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B68" w:rsidRPr="000705C4" w:rsidRDefault="00A72B68" w:rsidP="00A72B68">
      <w:pPr>
        <w:pStyle w:val="Title"/>
        <w:rPr>
          <w:sz w:val="24"/>
        </w:rPr>
      </w:pPr>
      <w:r w:rsidRPr="000705C4">
        <w:rPr>
          <w:sz w:val="32"/>
        </w:rPr>
        <w:t>SCHEME OF EXAMINATION</w:t>
      </w:r>
    </w:p>
    <w:p w:rsidR="00A72B68" w:rsidRPr="000705C4" w:rsidRDefault="00A72B68" w:rsidP="00A72B68">
      <w:pPr>
        <w:jc w:val="center"/>
        <w:rPr>
          <w:rFonts w:ascii="Times New Roman" w:hAnsi="Times New Roman"/>
          <w:b/>
          <w:bCs/>
        </w:rPr>
      </w:pPr>
    </w:p>
    <w:p w:rsidR="00A72B68" w:rsidRPr="000705C4" w:rsidRDefault="00A72B68" w:rsidP="00A72B68">
      <w:pPr>
        <w:jc w:val="center"/>
        <w:rPr>
          <w:rFonts w:ascii="Times New Roman" w:hAnsi="Times New Roman"/>
          <w:b/>
          <w:bCs/>
        </w:rPr>
      </w:pPr>
    </w:p>
    <w:p w:rsidR="00A72B68" w:rsidRPr="000705C4" w:rsidRDefault="00A72B68" w:rsidP="00A72B68">
      <w:pPr>
        <w:jc w:val="center"/>
        <w:rPr>
          <w:rFonts w:ascii="Times New Roman" w:hAnsi="Times New Roman"/>
          <w:b/>
          <w:bCs/>
          <w:sz w:val="28"/>
        </w:rPr>
      </w:pPr>
      <w:r w:rsidRPr="000705C4">
        <w:rPr>
          <w:rFonts w:ascii="Times New Roman" w:hAnsi="Times New Roman"/>
          <w:b/>
          <w:bCs/>
          <w:sz w:val="32"/>
        </w:rPr>
        <w:t>&amp;</w:t>
      </w:r>
    </w:p>
    <w:p w:rsidR="00A72B68" w:rsidRPr="000705C4" w:rsidRDefault="00A72B68" w:rsidP="00A72B68">
      <w:pPr>
        <w:jc w:val="center"/>
        <w:rPr>
          <w:rFonts w:ascii="Times New Roman" w:hAnsi="Times New Roman"/>
          <w:b/>
          <w:bCs/>
        </w:rPr>
      </w:pPr>
    </w:p>
    <w:p w:rsidR="00A72B68" w:rsidRPr="000705C4" w:rsidRDefault="00A72B68" w:rsidP="00A72B68">
      <w:pPr>
        <w:jc w:val="center"/>
        <w:rPr>
          <w:rFonts w:ascii="Times New Roman" w:hAnsi="Times New Roman"/>
          <w:b/>
          <w:bCs/>
        </w:rPr>
      </w:pPr>
    </w:p>
    <w:p w:rsidR="00A72B68" w:rsidRPr="000705C4" w:rsidRDefault="00A72B68" w:rsidP="00A72B68">
      <w:pPr>
        <w:jc w:val="center"/>
        <w:rPr>
          <w:rFonts w:ascii="Times New Roman" w:hAnsi="Times New Roman"/>
          <w:b/>
          <w:bCs/>
        </w:rPr>
      </w:pPr>
      <w:r w:rsidRPr="000705C4">
        <w:rPr>
          <w:rFonts w:ascii="Times New Roman" w:hAnsi="Times New Roman"/>
          <w:b/>
          <w:bCs/>
          <w:sz w:val="32"/>
        </w:rPr>
        <w:t>DETAILED SYLLABUS</w:t>
      </w:r>
    </w:p>
    <w:p w:rsidR="00A72B68" w:rsidRPr="000705C4" w:rsidRDefault="00A72B68" w:rsidP="00A72B68">
      <w:pPr>
        <w:jc w:val="center"/>
        <w:rPr>
          <w:rFonts w:ascii="Times New Roman" w:hAnsi="Times New Roman"/>
          <w:b/>
          <w:bCs/>
        </w:rPr>
      </w:pPr>
    </w:p>
    <w:p w:rsidR="00A72B68" w:rsidRPr="000705C4" w:rsidRDefault="00A72B68" w:rsidP="00A72B68">
      <w:pPr>
        <w:jc w:val="center"/>
        <w:rPr>
          <w:rFonts w:ascii="Times New Roman" w:hAnsi="Times New Roman"/>
          <w:sz w:val="32"/>
        </w:rPr>
      </w:pPr>
      <w:proofErr w:type="gramStart"/>
      <w:r w:rsidRPr="000705C4">
        <w:rPr>
          <w:rFonts w:ascii="Times New Roman" w:hAnsi="Times New Roman"/>
          <w:b/>
          <w:bCs/>
          <w:sz w:val="32"/>
        </w:rPr>
        <w:t>for</w:t>
      </w:r>
      <w:proofErr w:type="gramEnd"/>
    </w:p>
    <w:p w:rsidR="00A72B68" w:rsidRPr="000705C4" w:rsidRDefault="00A72B68" w:rsidP="00A72B68">
      <w:pPr>
        <w:jc w:val="center"/>
        <w:rPr>
          <w:rFonts w:ascii="Times New Roman" w:hAnsi="Times New Roman"/>
          <w:sz w:val="32"/>
        </w:rPr>
      </w:pPr>
    </w:p>
    <w:p w:rsidR="00A72B68" w:rsidRPr="000705C4" w:rsidRDefault="00A72B68" w:rsidP="00A72B68">
      <w:pPr>
        <w:jc w:val="center"/>
        <w:rPr>
          <w:rFonts w:ascii="Times New Roman" w:hAnsi="Times New Roman"/>
          <w:b/>
          <w:bCs/>
          <w:sz w:val="32"/>
        </w:rPr>
      </w:pPr>
      <w:r w:rsidRPr="000705C4">
        <w:rPr>
          <w:rFonts w:ascii="Times New Roman" w:hAnsi="Times New Roman"/>
          <w:b/>
          <w:bCs/>
          <w:sz w:val="32"/>
        </w:rPr>
        <w:t>BBA LLB</w:t>
      </w:r>
    </w:p>
    <w:p w:rsidR="00A72B68" w:rsidRPr="000705C4" w:rsidRDefault="00A72B68" w:rsidP="00A72B68">
      <w:pPr>
        <w:jc w:val="center"/>
        <w:rPr>
          <w:rFonts w:ascii="Times New Roman" w:hAnsi="Times New Roman"/>
          <w:b/>
          <w:bCs/>
          <w:sz w:val="32"/>
        </w:rPr>
      </w:pPr>
      <w:r w:rsidRPr="000705C4">
        <w:rPr>
          <w:rFonts w:ascii="Times New Roman" w:hAnsi="Times New Roman"/>
          <w:b/>
          <w:bCs/>
          <w:sz w:val="32"/>
        </w:rPr>
        <w:t>Five Year Integrated Course</w:t>
      </w:r>
    </w:p>
    <w:p w:rsidR="00A72B68" w:rsidRPr="000705C4" w:rsidRDefault="00A72B68" w:rsidP="00A72B68">
      <w:pPr>
        <w:jc w:val="center"/>
        <w:rPr>
          <w:rFonts w:ascii="Times New Roman" w:hAnsi="Times New Roman"/>
          <w:b/>
          <w:bCs/>
        </w:rPr>
      </w:pPr>
      <w:r w:rsidRPr="000705C4">
        <w:rPr>
          <w:rFonts w:ascii="Times New Roman" w:hAnsi="Times New Roman"/>
          <w:b/>
          <w:bCs/>
          <w:sz w:val="32"/>
        </w:rPr>
        <w:t>(</w:t>
      </w:r>
      <w:proofErr w:type="spellStart"/>
      <w:proofErr w:type="gramStart"/>
      <w:r w:rsidRPr="000705C4">
        <w:rPr>
          <w:rFonts w:ascii="Times New Roman" w:hAnsi="Times New Roman"/>
          <w:b/>
          <w:bCs/>
          <w:sz w:val="32"/>
        </w:rPr>
        <w:t>w.e.f</w:t>
      </w:r>
      <w:proofErr w:type="spellEnd"/>
      <w:proofErr w:type="gramEnd"/>
      <w:r w:rsidRPr="000705C4">
        <w:rPr>
          <w:rFonts w:ascii="Times New Roman" w:hAnsi="Times New Roman"/>
          <w:b/>
          <w:bCs/>
          <w:sz w:val="32"/>
        </w:rPr>
        <w:t xml:space="preserve">. </w:t>
      </w:r>
      <w:r>
        <w:rPr>
          <w:rFonts w:ascii="Times New Roman" w:hAnsi="Times New Roman"/>
          <w:b/>
          <w:bCs/>
          <w:sz w:val="32"/>
        </w:rPr>
        <w:t xml:space="preserve">batch </w:t>
      </w:r>
      <w:r w:rsidRPr="000705C4">
        <w:rPr>
          <w:rFonts w:ascii="Times New Roman" w:hAnsi="Times New Roman"/>
          <w:b/>
          <w:bCs/>
          <w:sz w:val="32"/>
        </w:rPr>
        <w:t>2014 – 2019)</w:t>
      </w:r>
    </w:p>
    <w:p w:rsidR="00A72B68" w:rsidRPr="000705C4" w:rsidRDefault="00A72B68" w:rsidP="00A72B68">
      <w:pPr>
        <w:jc w:val="center"/>
        <w:rPr>
          <w:rFonts w:ascii="Times New Roman" w:hAnsi="Times New Roman"/>
        </w:rPr>
      </w:pPr>
    </w:p>
    <w:p w:rsidR="00A72B68" w:rsidRPr="000705C4" w:rsidRDefault="00A72B68" w:rsidP="00A72B68">
      <w:pPr>
        <w:jc w:val="center"/>
        <w:rPr>
          <w:rFonts w:ascii="Times New Roman" w:hAnsi="Times New Roman"/>
        </w:rPr>
      </w:pPr>
    </w:p>
    <w:p w:rsidR="00A72B68" w:rsidRPr="000705C4" w:rsidRDefault="00C507B8" w:rsidP="00A72B68">
      <w:pPr>
        <w:jc w:val="center"/>
        <w:rPr>
          <w:rFonts w:ascii="Times New Roman" w:hAnsi="Times New Roman"/>
        </w:rPr>
      </w:pPr>
      <w:r w:rsidRPr="00C507B8">
        <w:rPr>
          <w:rFonts w:ascii="Times New Roman" w:hAnsi="Times New Roman"/>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17pt;height:123.75pt;visibility:visible;mso-wrap-style:square">
            <v:imagedata r:id="rId7" o:title="" cropbottom="14018f" grayscale="t"/>
          </v:shape>
        </w:pict>
      </w:r>
    </w:p>
    <w:p w:rsidR="00A72B68" w:rsidRPr="000705C4" w:rsidRDefault="00A72B68" w:rsidP="00A72B68">
      <w:pPr>
        <w:jc w:val="center"/>
        <w:rPr>
          <w:rFonts w:ascii="Times New Roman" w:hAnsi="Times New Roman"/>
          <w:b/>
        </w:rPr>
      </w:pPr>
    </w:p>
    <w:p w:rsidR="00A72B68" w:rsidRPr="000705C4" w:rsidRDefault="00A72B68" w:rsidP="00A72B68">
      <w:pPr>
        <w:jc w:val="center"/>
        <w:rPr>
          <w:rFonts w:ascii="Times New Roman" w:hAnsi="Times New Roman"/>
          <w:b/>
          <w:sz w:val="28"/>
        </w:rPr>
      </w:pPr>
      <w:smartTag w:uri="urn:schemas-microsoft-com:office:smarttags" w:element="place">
        <w:smartTag w:uri="urn:schemas-microsoft-com:office:smarttags" w:element="PlaceType">
          <w:r w:rsidRPr="000705C4">
            <w:rPr>
              <w:rFonts w:ascii="Times New Roman" w:hAnsi="Times New Roman"/>
              <w:b/>
              <w:sz w:val="28"/>
            </w:rPr>
            <w:t>UNIVERSITY</w:t>
          </w:r>
        </w:smartTag>
        <w:r w:rsidRPr="000705C4">
          <w:rPr>
            <w:rFonts w:ascii="Times New Roman" w:hAnsi="Times New Roman"/>
            <w:b/>
            <w:sz w:val="28"/>
          </w:rPr>
          <w:t xml:space="preserve"> </w:t>
        </w:r>
        <w:smartTag w:uri="urn:schemas-microsoft-com:office:smarttags" w:element="PlaceType">
          <w:r w:rsidRPr="000705C4">
            <w:rPr>
              <w:rFonts w:ascii="Times New Roman" w:hAnsi="Times New Roman"/>
              <w:b/>
              <w:sz w:val="28"/>
            </w:rPr>
            <w:t>SCHOOL</w:t>
          </w:r>
        </w:smartTag>
      </w:smartTag>
      <w:r w:rsidRPr="000705C4">
        <w:rPr>
          <w:rFonts w:ascii="Times New Roman" w:hAnsi="Times New Roman"/>
          <w:b/>
          <w:sz w:val="28"/>
        </w:rPr>
        <w:t xml:space="preserve"> OF LAW AND LEGAL STUDIES</w:t>
      </w:r>
    </w:p>
    <w:p w:rsidR="00A72B68" w:rsidRPr="000705C4" w:rsidRDefault="00A72B68" w:rsidP="00A72B68">
      <w:pPr>
        <w:jc w:val="center"/>
        <w:rPr>
          <w:rFonts w:ascii="Times New Roman" w:hAnsi="Times New Roman"/>
          <w:b/>
          <w:bCs/>
          <w:sz w:val="28"/>
        </w:rPr>
      </w:pPr>
      <w:smartTag w:uri="urn:schemas-microsoft-com:office:smarttags" w:element="PlaceName">
        <w:r w:rsidRPr="000705C4">
          <w:rPr>
            <w:rFonts w:ascii="Times New Roman" w:hAnsi="Times New Roman"/>
            <w:b/>
            <w:bCs/>
            <w:sz w:val="28"/>
          </w:rPr>
          <w:t>Guru</w:t>
        </w:r>
      </w:smartTag>
      <w:r w:rsidRPr="000705C4">
        <w:rPr>
          <w:rFonts w:ascii="Times New Roman" w:hAnsi="Times New Roman"/>
          <w:b/>
          <w:bCs/>
          <w:sz w:val="28"/>
        </w:rPr>
        <w:t xml:space="preserve"> </w:t>
      </w:r>
      <w:proofErr w:type="spellStart"/>
      <w:smartTag w:uri="urn:schemas-microsoft-com:office:smarttags" w:element="PlaceName">
        <w:r w:rsidRPr="000705C4">
          <w:rPr>
            <w:rFonts w:ascii="Times New Roman" w:hAnsi="Times New Roman"/>
            <w:b/>
            <w:bCs/>
            <w:sz w:val="28"/>
          </w:rPr>
          <w:t>Gobind</w:t>
        </w:r>
      </w:smartTag>
      <w:proofErr w:type="spellEnd"/>
      <w:r w:rsidRPr="000705C4">
        <w:rPr>
          <w:rFonts w:ascii="Times New Roman" w:hAnsi="Times New Roman"/>
          <w:b/>
          <w:bCs/>
          <w:sz w:val="28"/>
        </w:rPr>
        <w:t xml:space="preserve"> </w:t>
      </w:r>
      <w:smartTag w:uri="urn:schemas-microsoft-com:office:smarttags" w:element="PlaceName">
        <w:r w:rsidRPr="000705C4">
          <w:rPr>
            <w:rFonts w:ascii="Times New Roman" w:hAnsi="Times New Roman"/>
            <w:b/>
            <w:bCs/>
            <w:sz w:val="28"/>
          </w:rPr>
          <w:t>Singh</w:t>
        </w:r>
      </w:smartTag>
      <w:r w:rsidRPr="000705C4">
        <w:rPr>
          <w:rFonts w:ascii="Times New Roman" w:hAnsi="Times New Roman"/>
          <w:b/>
          <w:bCs/>
          <w:sz w:val="28"/>
        </w:rPr>
        <w:t xml:space="preserve"> </w:t>
      </w:r>
      <w:proofErr w:type="spellStart"/>
      <w:smartTag w:uri="urn:schemas-microsoft-com:office:smarttags" w:element="PlaceName">
        <w:r w:rsidRPr="000705C4">
          <w:rPr>
            <w:rFonts w:ascii="Times New Roman" w:hAnsi="Times New Roman"/>
            <w:b/>
            <w:bCs/>
            <w:sz w:val="28"/>
          </w:rPr>
          <w:t>Indraprastha</w:t>
        </w:r>
      </w:smartTag>
      <w:proofErr w:type="spellEnd"/>
      <w:r w:rsidRPr="000705C4">
        <w:rPr>
          <w:rFonts w:ascii="Times New Roman" w:hAnsi="Times New Roman"/>
          <w:b/>
          <w:bCs/>
          <w:sz w:val="28"/>
        </w:rPr>
        <w:t xml:space="preserve"> University</w:t>
      </w:r>
    </w:p>
    <w:p w:rsidR="00A72B68" w:rsidRPr="000705C4" w:rsidRDefault="00A72B68" w:rsidP="00A72B68">
      <w:pPr>
        <w:jc w:val="center"/>
        <w:rPr>
          <w:rFonts w:ascii="Times New Roman" w:hAnsi="Times New Roman"/>
          <w:b/>
          <w:bCs/>
          <w:sz w:val="28"/>
        </w:rPr>
      </w:pPr>
      <w:proofErr w:type="spellStart"/>
      <w:r>
        <w:rPr>
          <w:rFonts w:ascii="Times New Roman" w:hAnsi="Times New Roman"/>
          <w:b/>
          <w:bCs/>
          <w:sz w:val="28"/>
        </w:rPr>
        <w:t>D</w:t>
      </w:r>
      <w:r w:rsidRPr="000705C4">
        <w:rPr>
          <w:rFonts w:ascii="Times New Roman" w:hAnsi="Times New Roman"/>
          <w:b/>
          <w:bCs/>
          <w:sz w:val="28"/>
        </w:rPr>
        <w:t>wark</w:t>
      </w:r>
      <w:r>
        <w:rPr>
          <w:rFonts w:ascii="Times New Roman" w:hAnsi="Times New Roman"/>
          <w:b/>
          <w:bCs/>
          <w:sz w:val="28"/>
        </w:rPr>
        <w:t>a</w:t>
      </w:r>
      <w:proofErr w:type="spellEnd"/>
      <w:r>
        <w:rPr>
          <w:rFonts w:ascii="Times New Roman" w:hAnsi="Times New Roman"/>
          <w:b/>
          <w:bCs/>
          <w:sz w:val="28"/>
        </w:rPr>
        <w:t>,</w:t>
      </w:r>
      <w:r w:rsidRPr="000705C4">
        <w:rPr>
          <w:rFonts w:ascii="Times New Roman" w:hAnsi="Times New Roman"/>
          <w:b/>
          <w:bCs/>
          <w:sz w:val="28"/>
        </w:rPr>
        <w:t xml:space="preserve"> Sector-16</w:t>
      </w:r>
      <w:r>
        <w:rPr>
          <w:rFonts w:ascii="Times New Roman" w:hAnsi="Times New Roman"/>
          <w:b/>
          <w:bCs/>
          <w:sz w:val="28"/>
        </w:rPr>
        <w:t xml:space="preserve"> C</w:t>
      </w:r>
      <w:r w:rsidRPr="000705C4">
        <w:rPr>
          <w:rFonts w:ascii="Times New Roman" w:hAnsi="Times New Roman"/>
          <w:b/>
          <w:bCs/>
          <w:sz w:val="28"/>
        </w:rPr>
        <w:t>, New Delhi-110078</w:t>
      </w:r>
    </w:p>
    <w:p w:rsidR="00A72B68" w:rsidRDefault="00A72B68" w:rsidP="00A72B68">
      <w:pPr>
        <w:pStyle w:val="BodyText"/>
      </w:pPr>
    </w:p>
    <w:p w:rsidR="00A72B68" w:rsidRDefault="00A72B68" w:rsidP="00A72B68">
      <w:pPr>
        <w:pStyle w:val="BodyText"/>
      </w:pPr>
    </w:p>
    <w:p w:rsidR="00A72B68" w:rsidRDefault="00A72B68" w:rsidP="00A72B68">
      <w:pPr>
        <w:pStyle w:val="BodyText"/>
      </w:pPr>
    </w:p>
    <w:p w:rsidR="00A72B68" w:rsidRPr="000705C4" w:rsidRDefault="00A72B68" w:rsidP="00A72B68">
      <w:pPr>
        <w:pStyle w:val="BodyText"/>
      </w:pPr>
      <w:r w:rsidRPr="000705C4">
        <w:lastRenderedPageBreak/>
        <w:t xml:space="preserve">FIRST YEAR </w:t>
      </w:r>
    </w:p>
    <w:p w:rsidR="00A72B68" w:rsidRPr="000705C4" w:rsidRDefault="00A72B68" w:rsidP="00A72B68">
      <w:pPr>
        <w:pStyle w:val="Heading3"/>
        <w:spacing w:before="0"/>
        <w:jc w:val="both"/>
        <w:rPr>
          <w:rFonts w:ascii="Times New Roman" w:hAnsi="Times New Roman"/>
          <w:sz w:val="24"/>
          <w:szCs w:val="24"/>
        </w:rPr>
      </w:pPr>
    </w:p>
    <w:p w:rsidR="00A72B68" w:rsidRPr="00A72B68" w:rsidRDefault="00A72B68" w:rsidP="00A72B68">
      <w:pPr>
        <w:pStyle w:val="Heading3"/>
        <w:spacing w:before="0"/>
        <w:jc w:val="both"/>
        <w:rPr>
          <w:rFonts w:ascii="Times New Roman" w:hAnsi="Times New Roman"/>
          <w:color w:val="auto"/>
          <w:sz w:val="24"/>
          <w:szCs w:val="24"/>
          <w:u w:val="single"/>
        </w:rPr>
      </w:pPr>
      <w:r w:rsidRPr="00A72B68">
        <w:rPr>
          <w:rFonts w:ascii="Times New Roman" w:hAnsi="Times New Roman"/>
          <w:color w:val="auto"/>
          <w:sz w:val="24"/>
          <w:szCs w:val="24"/>
          <w:u w:val="single"/>
        </w:rPr>
        <w:t>First Semester</w:t>
      </w:r>
    </w:p>
    <w:p w:rsidR="00A72B68" w:rsidRPr="000705C4" w:rsidRDefault="00A72B68" w:rsidP="00A72B68">
      <w:pPr>
        <w:rPr>
          <w:rFonts w:ascii="Times New Roman" w:hAnsi="Times New Roman"/>
          <w:sz w:val="24"/>
          <w:szCs w:val="24"/>
        </w:rPr>
      </w:pPr>
    </w:p>
    <w:tbl>
      <w:tblPr>
        <w:tblW w:w="972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10"/>
        <w:gridCol w:w="4680"/>
        <w:gridCol w:w="1323"/>
        <w:gridCol w:w="1008"/>
        <w:gridCol w:w="1008"/>
      </w:tblGrid>
      <w:tr w:rsidR="00A72B68" w:rsidRPr="000705C4" w:rsidTr="00C84A85">
        <w:trPr>
          <w:trHeight w:val="288"/>
        </w:trPr>
        <w:tc>
          <w:tcPr>
            <w:tcW w:w="1710" w:type="dxa"/>
            <w:vAlign w:val="center"/>
          </w:tcPr>
          <w:p w:rsidR="00A72B68" w:rsidRPr="000705C4" w:rsidRDefault="00A72B68" w:rsidP="00C84A85">
            <w:pPr>
              <w:pStyle w:val="Heading7"/>
              <w:jc w:val="center"/>
              <w:rPr>
                <w:b/>
                <w:bCs/>
              </w:rPr>
            </w:pPr>
            <w:r w:rsidRPr="000705C4">
              <w:rPr>
                <w:b/>
                <w:bCs/>
              </w:rPr>
              <w:t>Paper Code</w:t>
            </w:r>
          </w:p>
        </w:tc>
        <w:tc>
          <w:tcPr>
            <w:tcW w:w="4680" w:type="dxa"/>
            <w:vAlign w:val="center"/>
          </w:tcPr>
          <w:p w:rsidR="00A72B68" w:rsidRPr="000705C4" w:rsidRDefault="00A72B68" w:rsidP="00C84A85">
            <w:pPr>
              <w:jc w:val="center"/>
              <w:rPr>
                <w:rFonts w:ascii="Times New Roman" w:hAnsi="Times New Roman"/>
                <w:b/>
                <w:sz w:val="24"/>
                <w:szCs w:val="24"/>
              </w:rPr>
            </w:pPr>
            <w:r w:rsidRPr="000705C4">
              <w:rPr>
                <w:rFonts w:ascii="Times New Roman" w:hAnsi="Times New Roman"/>
                <w:b/>
                <w:sz w:val="24"/>
                <w:szCs w:val="24"/>
              </w:rPr>
              <w:t>SUBJECTS</w:t>
            </w:r>
          </w:p>
        </w:tc>
        <w:tc>
          <w:tcPr>
            <w:tcW w:w="1323" w:type="dxa"/>
            <w:vAlign w:val="center"/>
          </w:tcPr>
          <w:p w:rsidR="00A72B68" w:rsidRPr="000705C4" w:rsidRDefault="00A72B68" w:rsidP="00C84A85">
            <w:pPr>
              <w:jc w:val="center"/>
              <w:rPr>
                <w:rFonts w:ascii="Times New Roman" w:hAnsi="Times New Roman"/>
                <w:b/>
                <w:sz w:val="24"/>
                <w:szCs w:val="24"/>
              </w:rPr>
            </w:pPr>
            <w:r w:rsidRPr="000705C4">
              <w:rPr>
                <w:rFonts w:ascii="Times New Roman" w:hAnsi="Times New Roman"/>
                <w:b/>
                <w:sz w:val="24"/>
                <w:szCs w:val="24"/>
              </w:rPr>
              <w:t xml:space="preserve">L </w:t>
            </w:r>
          </w:p>
        </w:tc>
        <w:tc>
          <w:tcPr>
            <w:tcW w:w="1008" w:type="dxa"/>
          </w:tcPr>
          <w:p w:rsidR="00A72B68" w:rsidRPr="000705C4" w:rsidRDefault="00A72B68" w:rsidP="00C84A85">
            <w:pPr>
              <w:jc w:val="center"/>
              <w:rPr>
                <w:rFonts w:ascii="Times New Roman" w:hAnsi="Times New Roman"/>
                <w:b/>
                <w:sz w:val="24"/>
                <w:szCs w:val="24"/>
              </w:rPr>
            </w:pPr>
            <w:r w:rsidRPr="000705C4">
              <w:rPr>
                <w:rFonts w:ascii="Times New Roman" w:hAnsi="Times New Roman"/>
                <w:b/>
                <w:sz w:val="24"/>
                <w:szCs w:val="24"/>
              </w:rPr>
              <w:t>PSDA</w:t>
            </w:r>
          </w:p>
        </w:tc>
        <w:tc>
          <w:tcPr>
            <w:tcW w:w="1008" w:type="dxa"/>
            <w:vAlign w:val="center"/>
          </w:tcPr>
          <w:p w:rsidR="00A72B68" w:rsidRPr="000705C4" w:rsidRDefault="00A72B68" w:rsidP="00C84A85">
            <w:pPr>
              <w:jc w:val="center"/>
              <w:rPr>
                <w:rFonts w:ascii="Times New Roman" w:hAnsi="Times New Roman"/>
                <w:b/>
                <w:sz w:val="24"/>
                <w:szCs w:val="24"/>
              </w:rPr>
            </w:pPr>
            <w:r w:rsidRPr="000705C4">
              <w:rPr>
                <w:rFonts w:ascii="Times New Roman" w:hAnsi="Times New Roman"/>
                <w:b/>
                <w:sz w:val="24"/>
                <w:szCs w:val="24"/>
              </w:rPr>
              <w:t>Credit</w:t>
            </w:r>
          </w:p>
        </w:tc>
      </w:tr>
      <w:tr w:rsidR="00A72B68" w:rsidRPr="000705C4" w:rsidTr="00C84A85">
        <w:trPr>
          <w:trHeight w:val="288"/>
        </w:trPr>
        <w:tc>
          <w:tcPr>
            <w:tcW w:w="1710" w:type="dxa"/>
            <w:vAlign w:val="center"/>
          </w:tcPr>
          <w:p w:rsidR="00A72B68" w:rsidRPr="000705C4" w:rsidRDefault="00A72B68" w:rsidP="00C84A85">
            <w:pPr>
              <w:pStyle w:val="Header"/>
              <w:jc w:val="center"/>
              <w:rPr>
                <w:rFonts w:ascii="Times New Roman" w:hAnsi="Times New Roman"/>
                <w:sz w:val="24"/>
                <w:lang w:val="en-GB"/>
              </w:rPr>
            </w:pPr>
            <w:r w:rsidRPr="000705C4">
              <w:rPr>
                <w:rFonts w:ascii="Times New Roman" w:hAnsi="Times New Roman"/>
                <w:sz w:val="24"/>
                <w:lang w:val="en-GB"/>
              </w:rPr>
              <w:t>LLB 101</w:t>
            </w:r>
          </w:p>
        </w:tc>
        <w:tc>
          <w:tcPr>
            <w:tcW w:w="4680" w:type="dxa"/>
            <w:vAlign w:val="center"/>
          </w:tcPr>
          <w:p w:rsidR="00A72B68" w:rsidRPr="000705C4" w:rsidRDefault="00A72B68" w:rsidP="00C84A85">
            <w:pPr>
              <w:jc w:val="both"/>
              <w:rPr>
                <w:rFonts w:ascii="Times New Roman" w:hAnsi="Times New Roman"/>
                <w:sz w:val="24"/>
                <w:szCs w:val="24"/>
              </w:rPr>
            </w:pPr>
            <w:r w:rsidRPr="000705C4">
              <w:rPr>
                <w:rFonts w:ascii="Times New Roman" w:hAnsi="Times New Roman"/>
                <w:sz w:val="24"/>
                <w:szCs w:val="24"/>
              </w:rPr>
              <w:t>Legal Method</w:t>
            </w:r>
          </w:p>
        </w:tc>
        <w:tc>
          <w:tcPr>
            <w:tcW w:w="1323" w:type="dxa"/>
            <w:vAlign w:val="center"/>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 xml:space="preserve">4 </w:t>
            </w:r>
          </w:p>
        </w:tc>
        <w:tc>
          <w:tcPr>
            <w:tcW w:w="1008" w:type="dxa"/>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3</w:t>
            </w:r>
          </w:p>
        </w:tc>
        <w:tc>
          <w:tcPr>
            <w:tcW w:w="1008" w:type="dxa"/>
            <w:vAlign w:val="center"/>
          </w:tcPr>
          <w:p w:rsidR="00A72B68" w:rsidRPr="000705C4" w:rsidRDefault="00A72B68" w:rsidP="00C84A85">
            <w:pPr>
              <w:jc w:val="center"/>
              <w:rPr>
                <w:rFonts w:ascii="Times New Roman" w:hAnsi="Times New Roman"/>
                <w:sz w:val="24"/>
                <w:szCs w:val="24"/>
              </w:rPr>
            </w:pPr>
            <w:r w:rsidRPr="000705C4">
              <w:rPr>
                <w:rFonts w:ascii="Times New Roman" w:hAnsi="Times New Roman"/>
                <w:sz w:val="24"/>
                <w:szCs w:val="24"/>
              </w:rPr>
              <w:t>5</w:t>
            </w:r>
          </w:p>
        </w:tc>
      </w:tr>
      <w:tr w:rsidR="00A72B68" w:rsidRPr="000705C4" w:rsidTr="00C84A85">
        <w:trPr>
          <w:trHeight w:val="288"/>
        </w:trPr>
        <w:tc>
          <w:tcPr>
            <w:tcW w:w="1710" w:type="dxa"/>
            <w:vAlign w:val="center"/>
          </w:tcPr>
          <w:p w:rsidR="00A72B68" w:rsidRPr="000705C4" w:rsidRDefault="00A72B68" w:rsidP="00C84A85">
            <w:pPr>
              <w:jc w:val="center"/>
              <w:rPr>
                <w:rFonts w:ascii="Times New Roman" w:hAnsi="Times New Roman"/>
                <w:sz w:val="24"/>
                <w:szCs w:val="24"/>
              </w:rPr>
            </w:pPr>
            <w:r w:rsidRPr="000705C4">
              <w:rPr>
                <w:rFonts w:ascii="Times New Roman" w:hAnsi="Times New Roman"/>
                <w:sz w:val="24"/>
                <w:szCs w:val="24"/>
                <w:lang w:val="en-GB"/>
              </w:rPr>
              <w:t>LLB 103</w:t>
            </w:r>
          </w:p>
        </w:tc>
        <w:tc>
          <w:tcPr>
            <w:tcW w:w="4680" w:type="dxa"/>
            <w:vAlign w:val="center"/>
          </w:tcPr>
          <w:p w:rsidR="00A72B68" w:rsidRPr="000705C4" w:rsidRDefault="00A72B68" w:rsidP="00C84A85">
            <w:pPr>
              <w:jc w:val="both"/>
              <w:rPr>
                <w:rFonts w:ascii="Times New Roman" w:hAnsi="Times New Roman"/>
                <w:sz w:val="24"/>
                <w:szCs w:val="24"/>
              </w:rPr>
            </w:pPr>
            <w:r w:rsidRPr="000705C4">
              <w:rPr>
                <w:rFonts w:ascii="Times New Roman" w:hAnsi="Times New Roman"/>
                <w:sz w:val="24"/>
                <w:szCs w:val="24"/>
              </w:rPr>
              <w:t>Law of Contract-I</w:t>
            </w:r>
          </w:p>
        </w:tc>
        <w:tc>
          <w:tcPr>
            <w:tcW w:w="1323" w:type="dxa"/>
            <w:vAlign w:val="center"/>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4</w:t>
            </w:r>
          </w:p>
        </w:tc>
        <w:tc>
          <w:tcPr>
            <w:tcW w:w="1008" w:type="dxa"/>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3</w:t>
            </w:r>
          </w:p>
        </w:tc>
        <w:tc>
          <w:tcPr>
            <w:tcW w:w="1008" w:type="dxa"/>
            <w:vAlign w:val="center"/>
          </w:tcPr>
          <w:p w:rsidR="00A72B68" w:rsidRPr="000705C4" w:rsidRDefault="00A72B68" w:rsidP="00C84A85">
            <w:pPr>
              <w:jc w:val="center"/>
              <w:rPr>
                <w:rFonts w:ascii="Times New Roman" w:hAnsi="Times New Roman"/>
                <w:sz w:val="24"/>
                <w:szCs w:val="24"/>
              </w:rPr>
            </w:pPr>
            <w:r w:rsidRPr="000705C4">
              <w:rPr>
                <w:rFonts w:ascii="Times New Roman" w:hAnsi="Times New Roman"/>
                <w:sz w:val="24"/>
                <w:szCs w:val="24"/>
              </w:rPr>
              <w:t>5</w:t>
            </w:r>
          </w:p>
        </w:tc>
      </w:tr>
      <w:tr w:rsidR="00A72B68" w:rsidRPr="000705C4" w:rsidTr="00C84A85">
        <w:trPr>
          <w:trHeight w:val="288"/>
        </w:trPr>
        <w:tc>
          <w:tcPr>
            <w:tcW w:w="1710" w:type="dxa"/>
            <w:vAlign w:val="center"/>
          </w:tcPr>
          <w:p w:rsidR="00A72B68" w:rsidRPr="000705C4" w:rsidRDefault="00A72B68" w:rsidP="00C84A85">
            <w:pPr>
              <w:jc w:val="center"/>
              <w:rPr>
                <w:rFonts w:ascii="Times New Roman" w:hAnsi="Times New Roman"/>
                <w:sz w:val="24"/>
                <w:szCs w:val="24"/>
              </w:rPr>
            </w:pPr>
            <w:r w:rsidRPr="000705C4">
              <w:rPr>
                <w:rFonts w:ascii="Times New Roman" w:hAnsi="Times New Roman"/>
                <w:sz w:val="24"/>
                <w:szCs w:val="24"/>
                <w:lang w:val="en-GB"/>
              </w:rPr>
              <w:t>LLB 105</w:t>
            </w:r>
          </w:p>
        </w:tc>
        <w:tc>
          <w:tcPr>
            <w:tcW w:w="4680" w:type="dxa"/>
            <w:vAlign w:val="center"/>
          </w:tcPr>
          <w:p w:rsidR="00A72B68" w:rsidRPr="000705C4" w:rsidRDefault="00A72B68" w:rsidP="00C84A85">
            <w:pPr>
              <w:jc w:val="both"/>
              <w:rPr>
                <w:rFonts w:ascii="Times New Roman" w:hAnsi="Times New Roman"/>
                <w:sz w:val="24"/>
                <w:szCs w:val="24"/>
              </w:rPr>
            </w:pPr>
            <w:r w:rsidRPr="000705C4">
              <w:rPr>
                <w:rFonts w:ascii="Times New Roman" w:hAnsi="Times New Roman"/>
                <w:sz w:val="24"/>
                <w:szCs w:val="24"/>
              </w:rPr>
              <w:t xml:space="preserve">Legal English and Communication Skills </w:t>
            </w:r>
          </w:p>
        </w:tc>
        <w:tc>
          <w:tcPr>
            <w:tcW w:w="1323" w:type="dxa"/>
            <w:vAlign w:val="center"/>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4</w:t>
            </w:r>
          </w:p>
        </w:tc>
        <w:tc>
          <w:tcPr>
            <w:tcW w:w="1008" w:type="dxa"/>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3</w:t>
            </w:r>
          </w:p>
        </w:tc>
        <w:tc>
          <w:tcPr>
            <w:tcW w:w="1008" w:type="dxa"/>
            <w:vAlign w:val="center"/>
          </w:tcPr>
          <w:p w:rsidR="00A72B68" w:rsidRPr="000705C4" w:rsidRDefault="00A72B68" w:rsidP="00C84A85">
            <w:pPr>
              <w:jc w:val="center"/>
              <w:rPr>
                <w:rFonts w:ascii="Times New Roman" w:hAnsi="Times New Roman"/>
                <w:sz w:val="24"/>
                <w:szCs w:val="24"/>
              </w:rPr>
            </w:pPr>
            <w:r w:rsidRPr="000705C4">
              <w:rPr>
                <w:rFonts w:ascii="Times New Roman" w:hAnsi="Times New Roman"/>
                <w:sz w:val="24"/>
                <w:szCs w:val="24"/>
              </w:rPr>
              <w:t>5</w:t>
            </w:r>
          </w:p>
        </w:tc>
      </w:tr>
      <w:tr w:rsidR="00A72B68" w:rsidRPr="000705C4" w:rsidTr="00C84A85">
        <w:trPr>
          <w:trHeight w:val="288"/>
        </w:trPr>
        <w:tc>
          <w:tcPr>
            <w:tcW w:w="1710" w:type="dxa"/>
            <w:vAlign w:val="center"/>
          </w:tcPr>
          <w:p w:rsidR="00A72B68" w:rsidRPr="000705C4" w:rsidRDefault="00A72B68" w:rsidP="00C84A85">
            <w:pPr>
              <w:jc w:val="center"/>
              <w:rPr>
                <w:rFonts w:ascii="Times New Roman" w:hAnsi="Times New Roman"/>
                <w:sz w:val="24"/>
                <w:szCs w:val="24"/>
                <w:lang w:val="en-GB"/>
              </w:rPr>
            </w:pPr>
            <w:r w:rsidRPr="000705C4">
              <w:rPr>
                <w:rFonts w:ascii="Times New Roman" w:hAnsi="Times New Roman"/>
                <w:sz w:val="24"/>
                <w:szCs w:val="24"/>
                <w:lang w:val="en-GB"/>
              </w:rPr>
              <w:t>BBA LLB 113</w:t>
            </w:r>
          </w:p>
        </w:tc>
        <w:tc>
          <w:tcPr>
            <w:tcW w:w="4680" w:type="dxa"/>
            <w:vAlign w:val="center"/>
          </w:tcPr>
          <w:p w:rsidR="00A72B68" w:rsidRPr="000705C4" w:rsidRDefault="00A72B68" w:rsidP="00C84A85">
            <w:pPr>
              <w:rPr>
                <w:rFonts w:ascii="Times New Roman" w:hAnsi="Times New Roman"/>
                <w:sz w:val="24"/>
                <w:szCs w:val="24"/>
              </w:rPr>
            </w:pPr>
            <w:r w:rsidRPr="000705C4">
              <w:rPr>
                <w:rFonts w:ascii="Times New Roman" w:hAnsi="Times New Roman"/>
                <w:sz w:val="24"/>
                <w:szCs w:val="24"/>
              </w:rPr>
              <w:t>Principles of Management</w:t>
            </w:r>
          </w:p>
        </w:tc>
        <w:tc>
          <w:tcPr>
            <w:tcW w:w="1323" w:type="dxa"/>
            <w:vAlign w:val="center"/>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4</w:t>
            </w:r>
          </w:p>
        </w:tc>
        <w:tc>
          <w:tcPr>
            <w:tcW w:w="1008" w:type="dxa"/>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3</w:t>
            </w:r>
          </w:p>
        </w:tc>
        <w:tc>
          <w:tcPr>
            <w:tcW w:w="1008" w:type="dxa"/>
            <w:vAlign w:val="center"/>
          </w:tcPr>
          <w:p w:rsidR="00A72B68" w:rsidRPr="000705C4" w:rsidRDefault="00A72B68" w:rsidP="00C84A85">
            <w:pPr>
              <w:jc w:val="center"/>
              <w:rPr>
                <w:rFonts w:ascii="Times New Roman" w:hAnsi="Times New Roman"/>
                <w:sz w:val="24"/>
                <w:szCs w:val="24"/>
              </w:rPr>
            </w:pPr>
            <w:r w:rsidRPr="000705C4">
              <w:rPr>
                <w:rFonts w:ascii="Times New Roman" w:hAnsi="Times New Roman"/>
                <w:sz w:val="24"/>
                <w:szCs w:val="24"/>
              </w:rPr>
              <w:t>5</w:t>
            </w:r>
          </w:p>
        </w:tc>
      </w:tr>
      <w:tr w:rsidR="00A72B68" w:rsidRPr="000705C4" w:rsidTr="00C84A85">
        <w:trPr>
          <w:trHeight w:val="288"/>
        </w:trPr>
        <w:tc>
          <w:tcPr>
            <w:tcW w:w="1710" w:type="dxa"/>
            <w:vAlign w:val="center"/>
          </w:tcPr>
          <w:p w:rsidR="00A72B68" w:rsidRPr="000705C4" w:rsidRDefault="00A72B68" w:rsidP="00C84A85">
            <w:pPr>
              <w:jc w:val="right"/>
              <w:rPr>
                <w:rFonts w:ascii="Times New Roman" w:hAnsi="Times New Roman"/>
                <w:sz w:val="24"/>
                <w:szCs w:val="24"/>
              </w:rPr>
            </w:pPr>
            <w:r w:rsidRPr="000705C4">
              <w:rPr>
                <w:rFonts w:ascii="Times New Roman" w:hAnsi="Times New Roman"/>
                <w:sz w:val="24"/>
                <w:szCs w:val="24"/>
              </w:rPr>
              <w:t>BBA LLB115</w:t>
            </w:r>
          </w:p>
        </w:tc>
        <w:tc>
          <w:tcPr>
            <w:tcW w:w="4680" w:type="dxa"/>
            <w:vAlign w:val="center"/>
          </w:tcPr>
          <w:p w:rsidR="00A72B68" w:rsidRPr="000705C4" w:rsidRDefault="00A72B68" w:rsidP="00C84A85">
            <w:pPr>
              <w:rPr>
                <w:rFonts w:ascii="Times New Roman" w:hAnsi="Times New Roman"/>
                <w:sz w:val="24"/>
                <w:szCs w:val="24"/>
              </w:rPr>
            </w:pPr>
            <w:r w:rsidRPr="000705C4">
              <w:rPr>
                <w:rFonts w:ascii="Times New Roman" w:hAnsi="Times New Roman"/>
                <w:sz w:val="24"/>
                <w:szCs w:val="24"/>
              </w:rPr>
              <w:t>Managerial Economics</w:t>
            </w:r>
          </w:p>
        </w:tc>
        <w:tc>
          <w:tcPr>
            <w:tcW w:w="1323" w:type="dxa"/>
            <w:vAlign w:val="center"/>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4</w:t>
            </w:r>
          </w:p>
        </w:tc>
        <w:tc>
          <w:tcPr>
            <w:tcW w:w="1008" w:type="dxa"/>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3</w:t>
            </w:r>
          </w:p>
        </w:tc>
        <w:tc>
          <w:tcPr>
            <w:tcW w:w="1008" w:type="dxa"/>
            <w:vAlign w:val="center"/>
          </w:tcPr>
          <w:p w:rsidR="00A72B68" w:rsidRPr="000705C4" w:rsidRDefault="00A72B68" w:rsidP="00C84A85">
            <w:pPr>
              <w:jc w:val="center"/>
              <w:rPr>
                <w:rFonts w:ascii="Times New Roman" w:hAnsi="Times New Roman"/>
                <w:sz w:val="24"/>
                <w:szCs w:val="24"/>
              </w:rPr>
            </w:pPr>
            <w:r w:rsidRPr="000705C4">
              <w:rPr>
                <w:rFonts w:ascii="Times New Roman" w:hAnsi="Times New Roman"/>
                <w:sz w:val="24"/>
                <w:szCs w:val="24"/>
              </w:rPr>
              <w:t>5</w:t>
            </w:r>
          </w:p>
        </w:tc>
      </w:tr>
      <w:tr w:rsidR="00A72B68" w:rsidRPr="000705C4" w:rsidTr="00C84A85">
        <w:trPr>
          <w:trHeight w:val="288"/>
        </w:trPr>
        <w:tc>
          <w:tcPr>
            <w:tcW w:w="1710" w:type="dxa"/>
            <w:vAlign w:val="center"/>
          </w:tcPr>
          <w:p w:rsidR="00A72B68" w:rsidRPr="000705C4" w:rsidRDefault="00A72B68" w:rsidP="00C84A85">
            <w:pPr>
              <w:jc w:val="center"/>
              <w:rPr>
                <w:rFonts w:ascii="Times New Roman" w:hAnsi="Times New Roman"/>
                <w:sz w:val="24"/>
                <w:szCs w:val="24"/>
                <w:vertAlign w:val="superscript"/>
              </w:rPr>
            </w:pPr>
            <w:r>
              <w:rPr>
                <w:rFonts w:ascii="Times New Roman" w:hAnsi="Times New Roman"/>
                <w:sz w:val="24"/>
                <w:szCs w:val="24"/>
              </w:rPr>
              <w:t>LLB 151</w:t>
            </w:r>
            <w:r w:rsidRPr="000705C4">
              <w:rPr>
                <w:rFonts w:ascii="Times New Roman" w:hAnsi="Times New Roman"/>
                <w:bCs/>
              </w:rPr>
              <w:t>*</w:t>
            </w:r>
          </w:p>
        </w:tc>
        <w:tc>
          <w:tcPr>
            <w:tcW w:w="4680" w:type="dxa"/>
            <w:vAlign w:val="center"/>
          </w:tcPr>
          <w:p w:rsidR="00A72B68" w:rsidRPr="000705C4" w:rsidRDefault="00A72B68" w:rsidP="00C84A85">
            <w:pPr>
              <w:jc w:val="both"/>
              <w:rPr>
                <w:rFonts w:ascii="Times New Roman" w:hAnsi="Times New Roman"/>
                <w:sz w:val="24"/>
                <w:szCs w:val="24"/>
              </w:rPr>
            </w:pPr>
            <w:r w:rsidRPr="000705C4">
              <w:rPr>
                <w:rFonts w:ascii="Times New Roman" w:hAnsi="Times New Roman"/>
                <w:sz w:val="24"/>
                <w:szCs w:val="24"/>
              </w:rPr>
              <w:t>Comprehensive Viva</w:t>
            </w:r>
          </w:p>
        </w:tc>
        <w:tc>
          <w:tcPr>
            <w:tcW w:w="1323" w:type="dxa"/>
          </w:tcPr>
          <w:p w:rsidR="00A72B68" w:rsidRPr="000705C4" w:rsidRDefault="00A72B68" w:rsidP="00C84A85">
            <w:pPr>
              <w:jc w:val="center"/>
              <w:rPr>
                <w:rFonts w:ascii="Times New Roman" w:hAnsi="Times New Roman"/>
                <w:sz w:val="24"/>
                <w:szCs w:val="24"/>
              </w:rPr>
            </w:pPr>
          </w:p>
        </w:tc>
        <w:tc>
          <w:tcPr>
            <w:tcW w:w="1008" w:type="dxa"/>
          </w:tcPr>
          <w:p w:rsidR="00A72B68" w:rsidRPr="000705C4" w:rsidRDefault="00A72B68" w:rsidP="00C84A85">
            <w:pPr>
              <w:jc w:val="center"/>
              <w:rPr>
                <w:rFonts w:ascii="Times New Roman" w:hAnsi="Times New Roman"/>
                <w:sz w:val="24"/>
                <w:szCs w:val="24"/>
              </w:rPr>
            </w:pPr>
          </w:p>
        </w:tc>
        <w:tc>
          <w:tcPr>
            <w:tcW w:w="1008" w:type="dxa"/>
            <w:vAlign w:val="center"/>
          </w:tcPr>
          <w:p w:rsidR="00A72B68" w:rsidRPr="000705C4" w:rsidRDefault="00A72B68" w:rsidP="00C84A85">
            <w:pPr>
              <w:jc w:val="center"/>
              <w:rPr>
                <w:rFonts w:ascii="Times New Roman" w:hAnsi="Times New Roman"/>
                <w:sz w:val="24"/>
                <w:szCs w:val="24"/>
              </w:rPr>
            </w:pPr>
            <w:r w:rsidRPr="000705C4">
              <w:rPr>
                <w:rFonts w:ascii="Times New Roman" w:hAnsi="Times New Roman"/>
                <w:sz w:val="24"/>
                <w:szCs w:val="24"/>
              </w:rPr>
              <w:t>2</w:t>
            </w:r>
          </w:p>
        </w:tc>
      </w:tr>
    </w:tbl>
    <w:p w:rsidR="00A72B68" w:rsidRPr="000705C4" w:rsidRDefault="00A72B68" w:rsidP="00A72B68">
      <w:pPr>
        <w:pStyle w:val="Heading3"/>
        <w:jc w:val="both"/>
        <w:rPr>
          <w:rFonts w:ascii="Times New Roman" w:hAnsi="Times New Roman"/>
          <w:bCs w:val="0"/>
          <w:sz w:val="24"/>
          <w:szCs w:val="24"/>
          <w:u w:val="single"/>
        </w:rPr>
      </w:pPr>
    </w:p>
    <w:p w:rsidR="00A72B68" w:rsidRPr="00A72B68" w:rsidRDefault="00A72B68" w:rsidP="00A72B68">
      <w:pPr>
        <w:pStyle w:val="Heading3"/>
        <w:jc w:val="both"/>
        <w:rPr>
          <w:rFonts w:ascii="Times New Roman" w:hAnsi="Times New Roman"/>
          <w:bCs w:val="0"/>
          <w:color w:val="auto"/>
          <w:sz w:val="24"/>
          <w:szCs w:val="24"/>
          <w:u w:val="single"/>
        </w:rPr>
      </w:pPr>
      <w:r w:rsidRPr="00A72B68">
        <w:rPr>
          <w:rFonts w:ascii="Times New Roman" w:hAnsi="Times New Roman"/>
          <w:bCs w:val="0"/>
          <w:color w:val="auto"/>
          <w:sz w:val="24"/>
          <w:szCs w:val="24"/>
          <w:u w:val="single"/>
        </w:rPr>
        <w:t>Second Semester</w:t>
      </w:r>
    </w:p>
    <w:p w:rsidR="00A72B68" w:rsidRPr="000705C4" w:rsidRDefault="00A72B68" w:rsidP="00A72B68">
      <w:pPr>
        <w:rPr>
          <w:rFonts w:ascii="Times New Roman" w:hAnsi="Times New Roman"/>
          <w:sz w:val="24"/>
          <w:szCs w:val="24"/>
        </w:rPr>
      </w:pPr>
    </w:p>
    <w:tbl>
      <w:tblPr>
        <w:tblW w:w="9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28"/>
        <w:gridCol w:w="4500"/>
        <w:gridCol w:w="1323"/>
        <w:gridCol w:w="984"/>
        <w:gridCol w:w="984"/>
      </w:tblGrid>
      <w:tr w:rsidR="00A72B68" w:rsidRPr="000705C4" w:rsidTr="00C84A85">
        <w:trPr>
          <w:trHeight w:val="720"/>
        </w:trPr>
        <w:tc>
          <w:tcPr>
            <w:tcW w:w="1728" w:type="dxa"/>
            <w:vAlign w:val="center"/>
          </w:tcPr>
          <w:p w:rsidR="00A72B68" w:rsidRPr="000705C4" w:rsidRDefault="00A72B68" w:rsidP="00C84A85">
            <w:pPr>
              <w:pStyle w:val="Heading7"/>
              <w:jc w:val="center"/>
              <w:rPr>
                <w:b/>
                <w:bCs/>
              </w:rPr>
            </w:pPr>
            <w:r w:rsidRPr="000705C4">
              <w:rPr>
                <w:b/>
                <w:bCs/>
              </w:rPr>
              <w:t>Paper Code</w:t>
            </w:r>
          </w:p>
        </w:tc>
        <w:tc>
          <w:tcPr>
            <w:tcW w:w="4500" w:type="dxa"/>
            <w:vAlign w:val="center"/>
          </w:tcPr>
          <w:p w:rsidR="00A72B68" w:rsidRPr="000705C4" w:rsidRDefault="00A72B68" w:rsidP="00C84A85">
            <w:pPr>
              <w:jc w:val="center"/>
              <w:rPr>
                <w:rFonts w:ascii="Times New Roman" w:hAnsi="Times New Roman"/>
                <w:b/>
                <w:sz w:val="24"/>
                <w:szCs w:val="24"/>
              </w:rPr>
            </w:pPr>
            <w:r w:rsidRPr="000705C4">
              <w:rPr>
                <w:rFonts w:ascii="Times New Roman" w:hAnsi="Times New Roman"/>
                <w:b/>
                <w:sz w:val="24"/>
                <w:szCs w:val="24"/>
              </w:rPr>
              <w:t>SUBJECTS</w:t>
            </w:r>
          </w:p>
        </w:tc>
        <w:tc>
          <w:tcPr>
            <w:tcW w:w="1323" w:type="dxa"/>
            <w:vAlign w:val="center"/>
          </w:tcPr>
          <w:p w:rsidR="00A72B68" w:rsidRPr="000705C4" w:rsidRDefault="00A72B68" w:rsidP="00C84A85">
            <w:pPr>
              <w:jc w:val="center"/>
              <w:rPr>
                <w:rFonts w:ascii="Times New Roman" w:hAnsi="Times New Roman"/>
                <w:b/>
                <w:sz w:val="24"/>
                <w:szCs w:val="24"/>
              </w:rPr>
            </w:pPr>
            <w:r w:rsidRPr="000705C4">
              <w:rPr>
                <w:rFonts w:ascii="Times New Roman" w:hAnsi="Times New Roman"/>
                <w:b/>
                <w:sz w:val="24"/>
                <w:szCs w:val="24"/>
              </w:rPr>
              <w:t xml:space="preserve">L </w:t>
            </w:r>
          </w:p>
        </w:tc>
        <w:tc>
          <w:tcPr>
            <w:tcW w:w="984" w:type="dxa"/>
          </w:tcPr>
          <w:p w:rsidR="00A72B68" w:rsidRPr="000705C4" w:rsidRDefault="00A72B68" w:rsidP="00C84A85">
            <w:pPr>
              <w:jc w:val="center"/>
              <w:rPr>
                <w:rFonts w:ascii="Times New Roman" w:hAnsi="Times New Roman"/>
                <w:b/>
                <w:sz w:val="24"/>
                <w:szCs w:val="24"/>
              </w:rPr>
            </w:pPr>
            <w:r w:rsidRPr="000705C4">
              <w:rPr>
                <w:rFonts w:ascii="Times New Roman" w:hAnsi="Times New Roman"/>
                <w:b/>
                <w:sz w:val="24"/>
                <w:szCs w:val="24"/>
              </w:rPr>
              <w:t>PSDA</w:t>
            </w:r>
          </w:p>
        </w:tc>
        <w:tc>
          <w:tcPr>
            <w:tcW w:w="984" w:type="dxa"/>
            <w:vAlign w:val="center"/>
          </w:tcPr>
          <w:p w:rsidR="00A72B68" w:rsidRPr="000705C4" w:rsidRDefault="00A72B68" w:rsidP="00C84A85">
            <w:pPr>
              <w:jc w:val="center"/>
              <w:rPr>
                <w:rFonts w:ascii="Times New Roman" w:hAnsi="Times New Roman"/>
                <w:b/>
                <w:sz w:val="24"/>
                <w:szCs w:val="24"/>
              </w:rPr>
            </w:pPr>
            <w:r w:rsidRPr="000705C4">
              <w:rPr>
                <w:rFonts w:ascii="Times New Roman" w:hAnsi="Times New Roman"/>
                <w:b/>
                <w:sz w:val="24"/>
                <w:szCs w:val="24"/>
              </w:rPr>
              <w:t>Credit</w:t>
            </w:r>
          </w:p>
        </w:tc>
      </w:tr>
      <w:tr w:rsidR="00A72B68" w:rsidRPr="000705C4" w:rsidTr="00C84A85">
        <w:trPr>
          <w:trHeight w:val="288"/>
        </w:trPr>
        <w:tc>
          <w:tcPr>
            <w:tcW w:w="1728" w:type="dxa"/>
          </w:tcPr>
          <w:p w:rsidR="00A72B68" w:rsidRPr="000705C4" w:rsidRDefault="00A72B68" w:rsidP="00C84A85">
            <w:pPr>
              <w:jc w:val="center"/>
              <w:rPr>
                <w:rFonts w:ascii="Times New Roman" w:hAnsi="Times New Roman"/>
                <w:sz w:val="24"/>
                <w:szCs w:val="24"/>
              </w:rPr>
            </w:pPr>
            <w:r w:rsidRPr="000705C4">
              <w:rPr>
                <w:rFonts w:ascii="Times New Roman" w:hAnsi="Times New Roman"/>
                <w:sz w:val="24"/>
                <w:szCs w:val="24"/>
                <w:lang w:val="en-GB"/>
              </w:rPr>
              <w:t>LLB 102</w:t>
            </w:r>
          </w:p>
        </w:tc>
        <w:tc>
          <w:tcPr>
            <w:tcW w:w="4500" w:type="dxa"/>
          </w:tcPr>
          <w:p w:rsidR="00A72B68" w:rsidRPr="000705C4" w:rsidRDefault="00A72B68" w:rsidP="00C84A85">
            <w:pPr>
              <w:jc w:val="both"/>
              <w:rPr>
                <w:rFonts w:ascii="Times New Roman" w:hAnsi="Times New Roman"/>
                <w:sz w:val="24"/>
                <w:szCs w:val="24"/>
              </w:rPr>
            </w:pPr>
            <w:r w:rsidRPr="000705C4">
              <w:rPr>
                <w:rFonts w:ascii="Times New Roman" w:hAnsi="Times New Roman"/>
                <w:sz w:val="24"/>
                <w:szCs w:val="24"/>
              </w:rPr>
              <w:t>Law of Contract -II</w:t>
            </w:r>
          </w:p>
        </w:tc>
        <w:tc>
          <w:tcPr>
            <w:tcW w:w="1323" w:type="dxa"/>
            <w:vAlign w:val="center"/>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 xml:space="preserve">4 </w:t>
            </w:r>
          </w:p>
        </w:tc>
        <w:tc>
          <w:tcPr>
            <w:tcW w:w="984" w:type="dxa"/>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3</w:t>
            </w:r>
          </w:p>
        </w:tc>
        <w:tc>
          <w:tcPr>
            <w:tcW w:w="984" w:type="dxa"/>
            <w:vAlign w:val="center"/>
          </w:tcPr>
          <w:p w:rsidR="00A72B68" w:rsidRPr="000705C4" w:rsidRDefault="00A72B68" w:rsidP="00C84A85">
            <w:pPr>
              <w:jc w:val="center"/>
              <w:rPr>
                <w:rFonts w:ascii="Times New Roman" w:hAnsi="Times New Roman"/>
                <w:sz w:val="24"/>
                <w:szCs w:val="24"/>
              </w:rPr>
            </w:pPr>
            <w:r w:rsidRPr="000705C4">
              <w:rPr>
                <w:rFonts w:ascii="Times New Roman" w:hAnsi="Times New Roman"/>
                <w:sz w:val="24"/>
                <w:szCs w:val="24"/>
              </w:rPr>
              <w:t>5</w:t>
            </w:r>
          </w:p>
        </w:tc>
      </w:tr>
      <w:tr w:rsidR="00A72B68" w:rsidRPr="000705C4" w:rsidTr="00C84A85">
        <w:trPr>
          <w:trHeight w:val="288"/>
        </w:trPr>
        <w:tc>
          <w:tcPr>
            <w:tcW w:w="1728" w:type="dxa"/>
            <w:tcBorders>
              <w:top w:val="single" w:sz="4" w:space="0" w:color="auto"/>
              <w:left w:val="single" w:sz="4" w:space="0" w:color="auto"/>
              <w:bottom w:val="single" w:sz="4" w:space="0" w:color="auto"/>
              <w:right w:val="single" w:sz="4" w:space="0" w:color="auto"/>
            </w:tcBorders>
          </w:tcPr>
          <w:p w:rsidR="00A72B68" w:rsidRPr="000705C4" w:rsidRDefault="00A72B68" w:rsidP="00C84A85">
            <w:pPr>
              <w:jc w:val="center"/>
              <w:rPr>
                <w:rFonts w:ascii="Times New Roman" w:hAnsi="Times New Roman"/>
                <w:sz w:val="24"/>
                <w:szCs w:val="24"/>
              </w:rPr>
            </w:pPr>
            <w:r w:rsidRPr="000705C4">
              <w:rPr>
                <w:rFonts w:ascii="Times New Roman" w:hAnsi="Times New Roman"/>
                <w:sz w:val="24"/>
                <w:szCs w:val="24"/>
                <w:lang w:val="en-GB"/>
              </w:rPr>
              <w:t>LLB 10</w:t>
            </w:r>
            <w:r>
              <w:rPr>
                <w:rFonts w:ascii="Times New Roman" w:hAnsi="Times New Roman"/>
                <w:sz w:val="24"/>
                <w:szCs w:val="24"/>
                <w:lang w:val="en-GB"/>
              </w:rPr>
              <w:t>4</w:t>
            </w:r>
          </w:p>
        </w:tc>
        <w:tc>
          <w:tcPr>
            <w:tcW w:w="4500" w:type="dxa"/>
            <w:tcBorders>
              <w:top w:val="single" w:sz="4" w:space="0" w:color="auto"/>
              <w:left w:val="single" w:sz="4" w:space="0" w:color="auto"/>
              <w:bottom w:val="single" w:sz="4" w:space="0" w:color="auto"/>
              <w:right w:val="single" w:sz="4" w:space="0" w:color="auto"/>
            </w:tcBorders>
            <w:vAlign w:val="center"/>
          </w:tcPr>
          <w:p w:rsidR="00A72B68" w:rsidRPr="000705C4" w:rsidRDefault="00A72B68" w:rsidP="00C84A85">
            <w:pPr>
              <w:jc w:val="both"/>
              <w:rPr>
                <w:rFonts w:ascii="Times New Roman" w:hAnsi="Times New Roman"/>
                <w:sz w:val="24"/>
                <w:szCs w:val="24"/>
              </w:rPr>
            </w:pPr>
            <w:r w:rsidRPr="000705C4">
              <w:rPr>
                <w:rFonts w:ascii="Times New Roman" w:hAnsi="Times New Roman"/>
                <w:sz w:val="24"/>
                <w:szCs w:val="24"/>
              </w:rPr>
              <w:t>Law of Torts and Consumer Protection</w:t>
            </w:r>
          </w:p>
        </w:tc>
        <w:tc>
          <w:tcPr>
            <w:tcW w:w="1323" w:type="dxa"/>
            <w:tcBorders>
              <w:top w:val="single" w:sz="4" w:space="0" w:color="auto"/>
              <w:left w:val="single" w:sz="4" w:space="0" w:color="auto"/>
              <w:bottom w:val="single" w:sz="4" w:space="0" w:color="auto"/>
              <w:right w:val="single" w:sz="4" w:space="0" w:color="auto"/>
            </w:tcBorders>
            <w:vAlign w:val="center"/>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 xml:space="preserve">4 </w:t>
            </w:r>
          </w:p>
        </w:tc>
        <w:tc>
          <w:tcPr>
            <w:tcW w:w="984" w:type="dxa"/>
            <w:tcBorders>
              <w:top w:val="single" w:sz="4" w:space="0" w:color="auto"/>
              <w:left w:val="single" w:sz="4" w:space="0" w:color="auto"/>
              <w:bottom w:val="single" w:sz="4" w:space="0" w:color="auto"/>
              <w:right w:val="single" w:sz="4" w:space="0" w:color="auto"/>
            </w:tcBorders>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3</w:t>
            </w:r>
          </w:p>
        </w:tc>
        <w:tc>
          <w:tcPr>
            <w:tcW w:w="984" w:type="dxa"/>
            <w:tcBorders>
              <w:top w:val="single" w:sz="4" w:space="0" w:color="auto"/>
              <w:left w:val="single" w:sz="4" w:space="0" w:color="auto"/>
              <w:bottom w:val="single" w:sz="4" w:space="0" w:color="auto"/>
              <w:right w:val="single" w:sz="4" w:space="0" w:color="auto"/>
            </w:tcBorders>
            <w:vAlign w:val="center"/>
          </w:tcPr>
          <w:p w:rsidR="00A72B68" w:rsidRPr="000705C4" w:rsidRDefault="00A72B68" w:rsidP="00C84A85">
            <w:pPr>
              <w:jc w:val="center"/>
              <w:rPr>
                <w:rFonts w:ascii="Times New Roman" w:hAnsi="Times New Roman"/>
                <w:sz w:val="24"/>
                <w:szCs w:val="24"/>
              </w:rPr>
            </w:pPr>
            <w:r w:rsidRPr="000705C4">
              <w:rPr>
                <w:rFonts w:ascii="Times New Roman" w:hAnsi="Times New Roman"/>
                <w:sz w:val="24"/>
                <w:szCs w:val="24"/>
              </w:rPr>
              <w:t>5</w:t>
            </w:r>
          </w:p>
        </w:tc>
      </w:tr>
      <w:tr w:rsidR="00A72B68" w:rsidRPr="000705C4" w:rsidTr="00C84A85">
        <w:trPr>
          <w:trHeight w:val="288"/>
        </w:trPr>
        <w:tc>
          <w:tcPr>
            <w:tcW w:w="1728" w:type="dxa"/>
            <w:tcBorders>
              <w:top w:val="single" w:sz="4" w:space="0" w:color="auto"/>
              <w:left w:val="single" w:sz="4" w:space="0" w:color="auto"/>
              <w:bottom w:val="single" w:sz="4" w:space="0" w:color="auto"/>
              <w:right w:val="single" w:sz="4" w:space="0" w:color="auto"/>
            </w:tcBorders>
          </w:tcPr>
          <w:p w:rsidR="00A72B68" w:rsidRPr="000705C4" w:rsidRDefault="00A72B68" w:rsidP="00C84A85">
            <w:pPr>
              <w:jc w:val="center"/>
              <w:rPr>
                <w:rFonts w:ascii="Times New Roman" w:hAnsi="Times New Roman"/>
                <w:sz w:val="24"/>
                <w:szCs w:val="24"/>
                <w:lang w:val="en-GB"/>
              </w:rPr>
            </w:pPr>
            <w:r w:rsidRPr="000705C4">
              <w:rPr>
                <w:rFonts w:ascii="Times New Roman" w:hAnsi="Times New Roman"/>
                <w:sz w:val="24"/>
                <w:szCs w:val="24"/>
                <w:lang w:val="en-GB"/>
              </w:rPr>
              <w:t>BBA LLB 114</w:t>
            </w:r>
          </w:p>
        </w:tc>
        <w:tc>
          <w:tcPr>
            <w:tcW w:w="4500" w:type="dxa"/>
            <w:tcBorders>
              <w:top w:val="single" w:sz="4" w:space="0" w:color="auto"/>
              <w:left w:val="single" w:sz="4" w:space="0" w:color="auto"/>
              <w:bottom w:val="single" w:sz="4" w:space="0" w:color="auto"/>
              <w:right w:val="single" w:sz="4" w:space="0" w:color="auto"/>
            </w:tcBorders>
          </w:tcPr>
          <w:p w:rsidR="00A72B68" w:rsidRPr="000705C4" w:rsidRDefault="00A72B68" w:rsidP="00C84A85">
            <w:pPr>
              <w:jc w:val="both"/>
              <w:rPr>
                <w:rFonts w:ascii="Times New Roman" w:hAnsi="Times New Roman"/>
                <w:sz w:val="24"/>
                <w:szCs w:val="24"/>
              </w:rPr>
            </w:pPr>
            <w:r w:rsidRPr="000705C4">
              <w:rPr>
                <w:rFonts w:ascii="Times New Roman" w:hAnsi="Times New Roman"/>
                <w:sz w:val="24"/>
                <w:szCs w:val="24"/>
              </w:rPr>
              <w:t xml:space="preserve">Financial Management </w:t>
            </w:r>
          </w:p>
        </w:tc>
        <w:tc>
          <w:tcPr>
            <w:tcW w:w="1323" w:type="dxa"/>
            <w:tcBorders>
              <w:top w:val="single" w:sz="4" w:space="0" w:color="auto"/>
              <w:left w:val="single" w:sz="4" w:space="0" w:color="auto"/>
              <w:bottom w:val="single" w:sz="4" w:space="0" w:color="auto"/>
              <w:right w:val="single" w:sz="4" w:space="0" w:color="auto"/>
            </w:tcBorders>
            <w:vAlign w:val="center"/>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4</w:t>
            </w:r>
          </w:p>
        </w:tc>
        <w:tc>
          <w:tcPr>
            <w:tcW w:w="984" w:type="dxa"/>
            <w:tcBorders>
              <w:top w:val="single" w:sz="4" w:space="0" w:color="auto"/>
              <w:left w:val="single" w:sz="4" w:space="0" w:color="auto"/>
              <w:bottom w:val="single" w:sz="4" w:space="0" w:color="auto"/>
              <w:right w:val="single" w:sz="4" w:space="0" w:color="auto"/>
            </w:tcBorders>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3</w:t>
            </w:r>
          </w:p>
        </w:tc>
        <w:tc>
          <w:tcPr>
            <w:tcW w:w="984" w:type="dxa"/>
            <w:tcBorders>
              <w:top w:val="single" w:sz="4" w:space="0" w:color="auto"/>
              <w:left w:val="single" w:sz="4" w:space="0" w:color="auto"/>
              <w:bottom w:val="single" w:sz="4" w:space="0" w:color="auto"/>
              <w:right w:val="single" w:sz="4" w:space="0" w:color="auto"/>
            </w:tcBorders>
            <w:vAlign w:val="center"/>
          </w:tcPr>
          <w:p w:rsidR="00A72B68" w:rsidRPr="000705C4" w:rsidRDefault="00A72B68" w:rsidP="00C84A85">
            <w:pPr>
              <w:jc w:val="center"/>
              <w:rPr>
                <w:rFonts w:ascii="Times New Roman" w:hAnsi="Times New Roman"/>
                <w:sz w:val="24"/>
                <w:szCs w:val="24"/>
              </w:rPr>
            </w:pPr>
            <w:r w:rsidRPr="000705C4">
              <w:rPr>
                <w:rFonts w:ascii="Times New Roman" w:hAnsi="Times New Roman"/>
                <w:sz w:val="24"/>
                <w:szCs w:val="24"/>
              </w:rPr>
              <w:t>5</w:t>
            </w:r>
          </w:p>
        </w:tc>
      </w:tr>
      <w:tr w:rsidR="00A72B68" w:rsidRPr="000705C4" w:rsidTr="00C84A85">
        <w:trPr>
          <w:trHeight w:val="288"/>
        </w:trPr>
        <w:tc>
          <w:tcPr>
            <w:tcW w:w="1728" w:type="dxa"/>
            <w:tcBorders>
              <w:top w:val="single" w:sz="4" w:space="0" w:color="auto"/>
              <w:left w:val="single" w:sz="4" w:space="0" w:color="auto"/>
              <w:bottom w:val="single" w:sz="4" w:space="0" w:color="auto"/>
              <w:right w:val="single" w:sz="4" w:space="0" w:color="auto"/>
            </w:tcBorders>
          </w:tcPr>
          <w:p w:rsidR="00A72B68" w:rsidRPr="000705C4" w:rsidRDefault="00A72B68" w:rsidP="00C84A85">
            <w:pPr>
              <w:jc w:val="center"/>
              <w:rPr>
                <w:rFonts w:ascii="Times New Roman" w:hAnsi="Times New Roman"/>
                <w:sz w:val="24"/>
                <w:szCs w:val="24"/>
                <w:lang w:val="en-GB"/>
              </w:rPr>
            </w:pPr>
            <w:r w:rsidRPr="000705C4">
              <w:rPr>
                <w:rFonts w:ascii="Times New Roman" w:hAnsi="Times New Roman"/>
                <w:sz w:val="24"/>
                <w:szCs w:val="24"/>
                <w:lang w:val="en-GB"/>
              </w:rPr>
              <w:t>BBA LLB 116</w:t>
            </w:r>
          </w:p>
        </w:tc>
        <w:tc>
          <w:tcPr>
            <w:tcW w:w="4500" w:type="dxa"/>
            <w:tcBorders>
              <w:top w:val="single" w:sz="4" w:space="0" w:color="auto"/>
              <w:left w:val="single" w:sz="4" w:space="0" w:color="auto"/>
              <w:bottom w:val="single" w:sz="4" w:space="0" w:color="auto"/>
              <w:right w:val="single" w:sz="4" w:space="0" w:color="auto"/>
            </w:tcBorders>
          </w:tcPr>
          <w:p w:rsidR="00A72B68" w:rsidRPr="000705C4" w:rsidRDefault="00A72B68" w:rsidP="00C84A85">
            <w:pPr>
              <w:jc w:val="both"/>
              <w:rPr>
                <w:rFonts w:ascii="Times New Roman" w:hAnsi="Times New Roman"/>
                <w:sz w:val="24"/>
                <w:szCs w:val="24"/>
              </w:rPr>
            </w:pPr>
            <w:r w:rsidRPr="000705C4">
              <w:rPr>
                <w:rFonts w:ascii="Times New Roman" w:hAnsi="Times New Roman"/>
                <w:sz w:val="24"/>
                <w:szCs w:val="24"/>
              </w:rPr>
              <w:t xml:space="preserve">Organizational </w:t>
            </w:r>
            <w:proofErr w:type="spellStart"/>
            <w:r w:rsidRPr="000705C4">
              <w:rPr>
                <w:rFonts w:ascii="Times New Roman" w:hAnsi="Times New Roman"/>
                <w:sz w:val="24"/>
                <w:szCs w:val="24"/>
              </w:rPr>
              <w:t>behavior</w:t>
            </w:r>
            <w:proofErr w:type="spellEnd"/>
            <w:r w:rsidRPr="000705C4">
              <w:rPr>
                <w:rFonts w:ascii="Times New Roman" w:hAnsi="Times New Roman"/>
                <w:sz w:val="24"/>
                <w:szCs w:val="24"/>
              </w:rPr>
              <w:t xml:space="preserve"> </w:t>
            </w:r>
          </w:p>
        </w:tc>
        <w:tc>
          <w:tcPr>
            <w:tcW w:w="1323" w:type="dxa"/>
            <w:tcBorders>
              <w:top w:val="single" w:sz="4" w:space="0" w:color="auto"/>
              <w:left w:val="single" w:sz="4" w:space="0" w:color="auto"/>
              <w:bottom w:val="single" w:sz="4" w:space="0" w:color="auto"/>
              <w:right w:val="single" w:sz="4" w:space="0" w:color="auto"/>
            </w:tcBorders>
            <w:vAlign w:val="center"/>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4</w:t>
            </w:r>
          </w:p>
        </w:tc>
        <w:tc>
          <w:tcPr>
            <w:tcW w:w="984" w:type="dxa"/>
            <w:tcBorders>
              <w:top w:val="single" w:sz="4" w:space="0" w:color="auto"/>
              <w:left w:val="single" w:sz="4" w:space="0" w:color="auto"/>
              <w:bottom w:val="single" w:sz="4" w:space="0" w:color="auto"/>
              <w:right w:val="single" w:sz="4" w:space="0" w:color="auto"/>
            </w:tcBorders>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3</w:t>
            </w:r>
          </w:p>
        </w:tc>
        <w:tc>
          <w:tcPr>
            <w:tcW w:w="984" w:type="dxa"/>
            <w:tcBorders>
              <w:top w:val="single" w:sz="4" w:space="0" w:color="auto"/>
              <w:left w:val="single" w:sz="4" w:space="0" w:color="auto"/>
              <w:bottom w:val="single" w:sz="4" w:space="0" w:color="auto"/>
              <w:right w:val="single" w:sz="4" w:space="0" w:color="auto"/>
            </w:tcBorders>
            <w:vAlign w:val="center"/>
          </w:tcPr>
          <w:p w:rsidR="00A72B68" w:rsidRPr="000705C4" w:rsidRDefault="00A72B68" w:rsidP="00C84A85">
            <w:pPr>
              <w:jc w:val="center"/>
              <w:rPr>
                <w:rFonts w:ascii="Times New Roman" w:hAnsi="Times New Roman"/>
                <w:sz w:val="24"/>
                <w:szCs w:val="24"/>
              </w:rPr>
            </w:pPr>
            <w:r w:rsidRPr="000705C4">
              <w:rPr>
                <w:rFonts w:ascii="Times New Roman" w:hAnsi="Times New Roman"/>
                <w:sz w:val="24"/>
                <w:szCs w:val="24"/>
              </w:rPr>
              <w:t>5</w:t>
            </w:r>
          </w:p>
        </w:tc>
      </w:tr>
      <w:tr w:rsidR="00A72B68" w:rsidRPr="000705C4" w:rsidTr="00C84A85">
        <w:trPr>
          <w:trHeight w:val="288"/>
        </w:trPr>
        <w:tc>
          <w:tcPr>
            <w:tcW w:w="1728" w:type="dxa"/>
            <w:tcBorders>
              <w:top w:val="single" w:sz="4" w:space="0" w:color="auto"/>
              <w:left w:val="single" w:sz="4" w:space="0" w:color="auto"/>
              <w:bottom w:val="single" w:sz="4" w:space="0" w:color="auto"/>
              <w:right w:val="single" w:sz="4" w:space="0" w:color="auto"/>
            </w:tcBorders>
            <w:vAlign w:val="center"/>
          </w:tcPr>
          <w:p w:rsidR="00A72B68" w:rsidRPr="000705C4" w:rsidRDefault="00A72B68" w:rsidP="00C84A85">
            <w:pPr>
              <w:jc w:val="center"/>
              <w:rPr>
                <w:rFonts w:ascii="Times New Roman" w:hAnsi="Times New Roman"/>
                <w:sz w:val="24"/>
                <w:szCs w:val="24"/>
              </w:rPr>
            </w:pPr>
            <w:r w:rsidRPr="000705C4">
              <w:rPr>
                <w:rFonts w:ascii="Times New Roman" w:hAnsi="Times New Roman"/>
                <w:sz w:val="24"/>
                <w:szCs w:val="24"/>
              </w:rPr>
              <w:t>BBA LLB 118</w:t>
            </w:r>
          </w:p>
        </w:tc>
        <w:tc>
          <w:tcPr>
            <w:tcW w:w="4500" w:type="dxa"/>
            <w:tcBorders>
              <w:top w:val="single" w:sz="4" w:space="0" w:color="auto"/>
              <w:left w:val="single" w:sz="4" w:space="0" w:color="auto"/>
              <w:bottom w:val="single" w:sz="4" w:space="0" w:color="auto"/>
              <w:right w:val="single" w:sz="4" w:space="0" w:color="auto"/>
            </w:tcBorders>
          </w:tcPr>
          <w:p w:rsidR="00A72B68" w:rsidRPr="000705C4" w:rsidRDefault="00A72B68" w:rsidP="00C84A85">
            <w:pPr>
              <w:jc w:val="both"/>
              <w:rPr>
                <w:rFonts w:ascii="Times New Roman" w:hAnsi="Times New Roman"/>
                <w:sz w:val="24"/>
                <w:szCs w:val="24"/>
              </w:rPr>
            </w:pPr>
            <w:r w:rsidRPr="000705C4">
              <w:rPr>
                <w:rFonts w:ascii="Times New Roman" w:hAnsi="Times New Roman"/>
                <w:sz w:val="24"/>
                <w:szCs w:val="24"/>
              </w:rPr>
              <w:t>Marketing  Management</w:t>
            </w:r>
          </w:p>
        </w:tc>
        <w:tc>
          <w:tcPr>
            <w:tcW w:w="1323" w:type="dxa"/>
            <w:tcBorders>
              <w:top w:val="single" w:sz="4" w:space="0" w:color="auto"/>
              <w:left w:val="single" w:sz="4" w:space="0" w:color="auto"/>
              <w:bottom w:val="single" w:sz="4" w:space="0" w:color="auto"/>
              <w:right w:val="single" w:sz="4" w:space="0" w:color="auto"/>
            </w:tcBorders>
            <w:vAlign w:val="center"/>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4</w:t>
            </w:r>
          </w:p>
        </w:tc>
        <w:tc>
          <w:tcPr>
            <w:tcW w:w="984" w:type="dxa"/>
            <w:tcBorders>
              <w:top w:val="single" w:sz="4" w:space="0" w:color="auto"/>
              <w:left w:val="single" w:sz="4" w:space="0" w:color="auto"/>
              <w:bottom w:val="single" w:sz="4" w:space="0" w:color="auto"/>
              <w:right w:val="single" w:sz="4" w:space="0" w:color="auto"/>
            </w:tcBorders>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3</w:t>
            </w:r>
          </w:p>
        </w:tc>
        <w:tc>
          <w:tcPr>
            <w:tcW w:w="984" w:type="dxa"/>
            <w:tcBorders>
              <w:top w:val="single" w:sz="4" w:space="0" w:color="auto"/>
              <w:left w:val="single" w:sz="4" w:space="0" w:color="auto"/>
              <w:bottom w:val="single" w:sz="4" w:space="0" w:color="auto"/>
              <w:right w:val="single" w:sz="4" w:space="0" w:color="auto"/>
            </w:tcBorders>
            <w:vAlign w:val="center"/>
          </w:tcPr>
          <w:p w:rsidR="00A72B68" w:rsidRPr="000705C4" w:rsidRDefault="00A72B68" w:rsidP="00C84A85">
            <w:pPr>
              <w:jc w:val="center"/>
              <w:rPr>
                <w:rFonts w:ascii="Times New Roman" w:hAnsi="Times New Roman"/>
                <w:sz w:val="24"/>
                <w:szCs w:val="24"/>
              </w:rPr>
            </w:pPr>
            <w:r w:rsidRPr="000705C4">
              <w:rPr>
                <w:rFonts w:ascii="Times New Roman" w:hAnsi="Times New Roman"/>
                <w:sz w:val="24"/>
                <w:szCs w:val="24"/>
              </w:rPr>
              <w:t>5</w:t>
            </w:r>
          </w:p>
        </w:tc>
      </w:tr>
      <w:tr w:rsidR="00A72B68" w:rsidRPr="000705C4" w:rsidTr="00C84A85">
        <w:trPr>
          <w:trHeight w:val="288"/>
        </w:trPr>
        <w:tc>
          <w:tcPr>
            <w:tcW w:w="1728" w:type="dxa"/>
            <w:tcBorders>
              <w:top w:val="single" w:sz="4" w:space="0" w:color="auto"/>
              <w:left w:val="single" w:sz="4" w:space="0" w:color="auto"/>
              <w:bottom w:val="single" w:sz="4" w:space="0" w:color="auto"/>
              <w:right w:val="single" w:sz="4" w:space="0" w:color="auto"/>
            </w:tcBorders>
          </w:tcPr>
          <w:p w:rsidR="00A72B68" w:rsidRPr="000705C4" w:rsidRDefault="00A72B68" w:rsidP="00C84A85">
            <w:pPr>
              <w:jc w:val="center"/>
              <w:rPr>
                <w:rFonts w:ascii="Times New Roman" w:hAnsi="Times New Roman"/>
                <w:sz w:val="24"/>
                <w:szCs w:val="24"/>
                <w:vertAlign w:val="superscript"/>
              </w:rPr>
            </w:pPr>
            <w:r>
              <w:rPr>
                <w:rFonts w:ascii="Times New Roman" w:hAnsi="Times New Roman"/>
                <w:sz w:val="24"/>
                <w:szCs w:val="24"/>
              </w:rPr>
              <w:t>LLB 152</w:t>
            </w:r>
            <w:r w:rsidRPr="000705C4">
              <w:rPr>
                <w:rFonts w:ascii="Times New Roman" w:hAnsi="Times New Roman"/>
                <w:bCs/>
              </w:rPr>
              <w:t>*</w:t>
            </w:r>
          </w:p>
        </w:tc>
        <w:tc>
          <w:tcPr>
            <w:tcW w:w="4500" w:type="dxa"/>
            <w:tcBorders>
              <w:top w:val="single" w:sz="4" w:space="0" w:color="auto"/>
              <w:left w:val="single" w:sz="4" w:space="0" w:color="auto"/>
              <w:bottom w:val="single" w:sz="4" w:space="0" w:color="auto"/>
              <w:right w:val="single" w:sz="4" w:space="0" w:color="auto"/>
            </w:tcBorders>
            <w:vAlign w:val="center"/>
          </w:tcPr>
          <w:p w:rsidR="00A72B68" w:rsidRPr="000705C4" w:rsidRDefault="00A72B68" w:rsidP="00C84A85">
            <w:pPr>
              <w:jc w:val="both"/>
              <w:rPr>
                <w:rFonts w:ascii="Times New Roman" w:hAnsi="Times New Roman"/>
                <w:sz w:val="24"/>
                <w:szCs w:val="24"/>
              </w:rPr>
            </w:pPr>
            <w:r w:rsidRPr="000705C4">
              <w:rPr>
                <w:rFonts w:ascii="Times New Roman" w:hAnsi="Times New Roman"/>
                <w:sz w:val="24"/>
                <w:szCs w:val="24"/>
              </w:rPr>
              <w:t>Comprehensive Viva</w:t>
            </w:r>
          </w:p>
        </w:tc>
        <w:tc>
          <w:tcPr>
            <w:tcW w:w="1323" w:type="dxa"/>
            <w:tcBorders>
              <w:top w:val="single" w:sz="4" w:space="0" w:color="auto"/>
              <w:left w:val="single" w:sz="4" w:space="0" w:color="auto"/>
              <w:bottom w:val="single" w:sz="4" w:space="0" w:color="auto"/>
              <w:right w:val="single" w:sz="4" w:space="0" w:color="auto"/>
            </w:tcBorders>
          </w:tcPr>
          <w:p w:rsidR="00A72B68" w:rsidRPr="000705C4" w:rsidRDefault="00A72B68" w:rsidP="00C84A85">
            <w:pPr>
              <w:jc w:val="center"/>
              <w:rPr>
                <w:rFonts w:ascii="Times New Roman" w:hAnsi="Times New Roman"/>
                <w:sz w:val="24"/>
                <w:szCs w:val="24"/>
              </w:rPr>
            </w:pPr>
          </w:p>
        </w:tc>
        <w:tc>
          <w:tcPr>
            <w:tcW w:w="984" w:type="dxa"/>
            <w:tcBorders>
              <w:top w:val="single" w:sz="4" w:space="0" w:color="auto"/>
              <w:left w:val="single" w:sz="4" w:space="0" w:color="auto"/>
              <w:bottom w:val="single" w:sz="4" w:space="0" w:color="auto"/>
              <w:right w:val="single" w:sz="4" w:space="0" w:color="auto"/>
            </w:tcBorders>
          </w:tcPr>
          <w:p w:rsidR="00A72B68" w:rsidRPr="000705C4" w:rsidRDefault="00A72B68" w:rsidP="00C84A85">
            <w:pPr>
              <w:jc w:val="center"/>
              <w:rPr>
                <w:rFonts w:ascii="Times New Roman" w:hAnsi="Times New Roman"/>
                <w:sz w:val="24"/>
                <w:szCs w:val="24"/>
              </w:rPr>
            </w:pPr>
          </w:p>
        </w:tc>
        <w:tc>
          <w:tcPr>
            <w:tcW w:w="984" w:type="dxa"/>
            <w:tcBorders>
              <w:top w:val="single" w:sz="4" w:space="0" w:color="auto"/>
              <w:left w:val="single" w:sz="4" w:space="0" w:color="auto"/>
              <w:bottom w:val="single" w:sz="4" w:space="0" w:color="auto"/>
              <w:right w:val="single" w:sz="4" w:space="0" w:color="auto"/>
            </w:tcBorders>
            <w:vAlign w:val="center"/>
          </w:tcPr>
          <w:p w:rsidR="00A72B68" w:rsidRPr="000705C4" w:rsidRDefault="00A72B68" w:rsidP="00C84A85">
            <w:pPr>
              <w:jc w:val="center"/>
              <w:rPr>
                <w:rFonts w:ascii="Times New Roman" w:hAnsi="Times New Roman"/>
                <w:sz w:val="24"/>
                <w:szCs w:val="24"/>
              </w:rPr>
            </w:pPr>
            <w:r w:rsidRPr="000705C4">
              <w:rPr>
                <w:rFonts w:ascii="Times New Roman" w:hAnsi="Times New Roman"/>
                <w:sz w:val="24"/>
                <w:szCs w:val="24"/>
              </w:rPr>
              <w:t>2</w:t>
            </w:r>
          </w:p>
        </w:tc>
      </w:tr>
    </w:tbl>
    <w:p w:rsidR="00A72B68" w:rsidRPr="000705C4" w:rsidRDefault="00A72B68" w:rsidP="00A72B68">
      <w:pPr>
        <w:pStyle w:val="Heading3"/>
        <w:spacing w:before="0"/>
        <w:jc w:val="both"/>
        <w:rPr>
          <w:rFonts w:ascii="Times New Roman" w:hAnsi="Times New Roman"/>
          <w:bCs w:val="0"/>
          <w:sz w:val="24"/>
          <w:szCs w:val="24"/>
          <w:u w:val="single"/>
        </w:rPr>
      </w:pPr>
    </w:p>
    <w:p w:rsidR="00A72B68" w:rsidRPr="000705C4" w:rsidRDefault="00A72B68" w:rsidP="00A72B68">
      <w:pPr>
        <w:rPr>
          <w:rFonts w:ascii="Times New Roman" w:hAnsi="Times New Roman"/>
          <w:sz w:val="24"/>
          <w:szCs w:val="24"/>
        </w:rPr>
      </w:pPr>
    </w:p>
    <w:p w:rsidR="00A72B68" w:rsidRPr="000705C4" w:rsidRDefault="00A72B68" w:rsidP="00A72B68">
      <w:pPr>
        <w:rPr>
          <w:rFonts w:ascii="Times New Roman" w:hAnsi="Times New Roman"/>
          <w:sz w:val="24"/>
          <w:szCs w:val="24"/>
        </w:rPr>
      </w:pPr>
    </w:p>
    <w:p w:rsidR="00A72B68" w:rsidRDefault="00A72B68" w:rsidP="00A72B68">
      <w:pPr>
        <w:pStyle w:val="Heading3"/>
        <w:spacing w:before="0"/>
        <w:jc w:val="both"/>
        <w:rPr>
          <w:rFonts w:ascii="Times New Roman" w:hAnsi="Times New Roman"/>
          <w:bCs w:val="0"/>
          <w:sz w:val="24"/>
          <w:szCs w:val="24"/>
        </w:rPr>
      </w:pPr>
    </w:p>
    <w:p w:rsidR="00A72B68" w:rsidRPr="00A72B68" w:rsidRDefault="00A72B68" w:rsidP="00A72B68"/>
    <w:p w:rsidR="00A72B68" w:rsidRDefault="00A72B68" w:rsidP="00A72B68">
      <w:pPr>
        <w:pStyle w:val="Heading3"/>
        <w:spacing w:before="0"/>
        <w:jc w:val="both"/>
        <w:rPr>
          <w:rFonts w:ascii="Times New Roman" w:hAnsi="Times New Roman"/>
          <w:bCs w:val="0"/>
          <w:sz w:val="24"/>
          <w:szCs w:val="24"/>
        </w:rPr>
      </w:pPr>
    </w:p>
    <w:p w:rsidR="00A72B68" w:rsidRPr="00A72B68" w:rsidRDefault="00A72B68" w:rsidP="00A72B68">
      <w:pPr>
        <w:pStyle w:val="Heading3"/>
        <w:spacing w:before="0"/>
        <w:jc w:val="both"/>
        <w:rPr>
          <w:rFonts w:ascii="Times New Roman" w:hAnsi="Times New Roman"/>
          <w:bCs w:val="0"/>
          <w:color w:val="auto"/>
          <w:sz w:val="24"/>
          <w:szCs w:val="24"/>
        </w:rPr>
      </w:pPr>
      <w:r w:rsidRPr="00A72B68">
        <w:rPr>
          <w:rFonts w:ascii="Times New Roman" w:hAnsi="Times New Roman"/>
          <w:bCs w:val="0"/>
          <w:color w:val="auto"/>
          <w:sz w:val="24"/>
          <w:szCs w:val="24"/>
        </w:rPr>
        <w:t>SECOND YEAR</w:t>
      </w:r>
    </w:p>
    <w:p w:rsidR="00A72B68" w:rsidRPr="00A72B68" w:rsidRDefault="00A72B68" w:rsidP="00A72B68">
      <w:pPr>
        <w:pStyle w:val="Heading3"/>
        <w:spacing w:before="0"/>
        <w:jc w:val="both"/>
        <w:rPr>
          <w:rFonts w:ascii="Times New Roman" w:hAnsi="Times New Roman"/>
          <w:bCs w:val="0"/>
          <w:color w:val="auto"/>
          <w:sz w:val="24"/>
          <w:szCs w:val="24"/>
        </w:rPr>
      </w:pPr>
    </w:p>
    <w:p w:rsidR="00A72B68" w:rsidRPr="00A72B68" w:rsidRDefault="00A72B68" w:rsidP="00A72B68">
      <w:pPr>
        <w:pStyle w:val="Heading3"/>
        <w:spacing w:before="0"/>
        <w:jc w:val="both"/>
        <w:rPr>
          <w:rFonts w:ascii="Times New Roman" w:hAnsi="Times New Roman"/>
          <w:bCs w:val="0"/>
          <w:color w:val="auto"/>
          <w:sz w:val="24"/>
          <w:szCs w:val="24"/>
          <w:u w:val="single"/>
        </w:rPr>
      </w:pPr>
      <w:r w:rsidRPr="00A72B68">
        <w:rPr>
          <w:rFonts w:ascii="Times New Roman" w:hAnsi="Times New Roman"/>
          <w:bCs w:val="0"/>
          <w:color w:val="auto"/>
          <w:sz w:val="24"/>
          <w:szCs w:val="24"/>
          <w:u w:val="single"/>
        </w:rPr>
        <w:t>Third Semester</w:t>
      </w:r>
    </w:p>
    <w:p w:rsidR="00A72B68" w:rsidRPr="000705C4" w:rsidRDefault="00A72B68" w:rsidP="00A72B68">
      <w:pPr>
        <w:rPr>
          <w:rFonts w:ascii="Times New Roman" w:hAnsi="Times New Roman"/>
          <w:sz w:val="24"/>
          <w:szCs w:val="24"/>
        </w:rPr>
      </w:pP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28"/>
        <w:gridCol w:w="4500"/>
        <w:gridCol w:w="1296"/>
        <w:gridCol w:w="1080"/>
        <w:gridCol w:w="1080"/>
      </w:tblGrid>
      <w:tr w:rsidR="00A72B68" w:rsidRPr="000705C4" w:rsidTr="00C84A85">
        <w:trPr>
          <w:trHeight w:val="720"/>
        </w:trPr>
        <w:tc>
          <w:tcPr>
            <w:tcW w:w="1728" w:type="dxa"/>
            <w:vAlign w:val="center"/>
          </w:tcPr>
          <w:p w:rsidR="00A72B68" w:rsidRPr="000705C4" w:rsidRDefault="00A72B68" w:rsidP="00C84A85">
            <w:pPr>
              <w:pStyle w:val="Heading7"/>
              <w:jc w:val="center"/>
              <w:rPr>
                <w:b/>
                <w:bCs/>
              </w:rPr>
            </w:pPr>
            <w:r w:rsidRPr="000705C4">
              <w:rPr>
                <w:b/>
                <w:bCs/>
              </w:rPr>
              <w:t>Paper Code</w:t>
            </w:r>
          </w:p>
        </w:tc>
        <w:tc>
          <w:tcPr>
            <w:tcW w:w="4500" w:type="dxa"/>
            <w:vAlign w:val="center"/>
          </w:tcPr>
          <w:p w:rsidR="00A72B68" w:rsidRPr="000705C4" w:rsidRDefault="00A72B68" w:rsidP="00C84A85">
            <w:pPr>
              <w:jc w:val="center"/>
              <w:rPr>
                <w:rFonts w:ascii="Times New Roman" w:hAnsi="Times New Roman"/>
                <w:b/>
                <w:sz w:val="24"/>
                <w:szCs w:val="24"/>
              </w:rPr>
            </w:pPr>
            <w:r w:rsidRPr="000705C4">
              <w:rPr>
                <w:rFonts w:ascii="Times New Roman" w:hAnsi="Times New Roman"/>
                <w:b/>
                <w:sz w:val="24"/>
                <w:szCs w:val="24"/>
              </w:rPr>
              <w:t>SUBJECTS</w:t>
            </w:r>
          </w:p>
        </w:tc>
        <w:tc>
          <w:tcPr>
            <w:tcW w:w="1296" w:type="dxa"/>
            <w:vAlign w:val="center"/>
          </w:tcPr>
          <w:p w:rsidR="00A72B68" w:rsidRPr="000705C4" w:rsidRDefault="00A72B68" w:rsidP="00C84A85">
            <w:pPr>
              <w:jc w:val="center"/>
              <w:rPr>
                <w:rFonts w:ascii="Times New Roman" w:hAnsi="Times New Roman"/>
                <w:b/>
                <w:sz w:val="24"/>
                <w:szCs w:val="24"/>
              </w:rPr>
            </w:pPr>
            <w:r w:rsidRPr="000705C4">
              <w:rPr>
                <w:rFonts w:ascii="Times New Roman" w:hAnsi="Times New Roman"/>
                <w:b/>
                <w:sz w:val="24"/>
                <w:szCs w:val="24"/>
              </w:rPr>
              <w:t xml:space="preserve">L </w:t>
            </w:r>
          </w:p>
        </w:tc>
        <w:tc>
          <w:tcPr>
            <w:tcW w:w="1080" w:type="dxa"/>
          </w:tcPr>
          <w:p w:rsidR="00A72B68" w:rsidRPr="000705C4" w:rsidRDefault="00A72B68" w:rsidP="00C84A85">
            <w:pPr>
              <w:jc w:val="center"/>
              <w:rPr>
                <w:rFonts w:ascii="Times New Roman" w:hAnsi="Times New Roman"/>
                <w:b/>
                <w:sz w:val="24"/>
                <w:szCs w:val="24"/>
              </w:rPr>
            </w:pPr>
            <w:r w:rsidRPr="000705C4">
              <w:rPr>
                <w:rFonts w:ascii="Times New Roman" w:hAnsi="Times New Roman"/>
                <w:b/>
                <w:sz w:val="24"/>
                <w:szCs w:val="24"/>
              </w:rPr>
              <w:t>PSDA</w:t>
            </w:r>
          </w:p>
        </w:tc>
        <w:tc>
          <w:tcPr>
            <w:tcW w:w="1080" w:type="dxa"/>
            <w:vAlign w:val="center"/>
          </w:tcPr>
          <w:p w:rsidR="00A72B68" w:rsidRPr="000705C4" w:rsidRDefault="00A72B68" w:rsidP="00C84A85">
            <w:pPr>
              <w:jc w:val="center"/>
              <w:rPr>
                <w:rFonts w:ascii="Times New Roman" w:hAnsi="Times New Roman"/>
                <w:b/>
                <w:sz w:val="24"/>
                <w:szCs w:val="24"/>
              </w:rPr>
            </w:pPr>
            <w:r w:rsidRPr="000705C4">
              <w:rPr>
                <w:rFonts w:ascii="Times New Roman" w:hAnsi="Times New Roman"/>
                <w:b/>
                <w:sz w:val="24"/>
                <w:szCs w:val="24"/>
              </w:rPr>
              <w:t>Credit</w:t>
            </w:r>
          </w:p>
        </w:tc>
      </w:tr>
      <w:tr w:rsidR="00A72B68" w:rsidRPr="000705C4" w:rsidTr="00C84A85">
        <w:trPr>
          <w:trHeight w:val="288"/>
        </w:trPr>
        <w:tc>
          <w:tcPr>
            <w:tcW w:w="1728" w:type="dxa"/>
          </w:tcPr>
          <w:p w:rsidR="00A72B68" w:rsidRPr="001B2B9E" w:rsidRDefault="00A72B68" w:rsidP="00C84A85">
            <w:pPr>
              <w:pStyle w:val="Footer"/>
              <w:jc w:val="center"/>
              <w:rPr>
                <w:rFonts w:ascii="Times New Roman" w:hAnsi="Times New Roman"/>
                <w:sz w:val="24"/>
                <w:szCs w:val="24"/>
              </w:rPr>
            </w:pPr>
            <w:r w:rsidRPr="001B2B9E">
              <w:rPr>
                <w:rFonts w:ascii="Times New Roman" w:hAnsi="Times New Roman"/>
                <w:sz w:val="24"/>
                <w:szCs w:val="24"/>
                <w:lang w:val="en-GB"/>
              </w:rPr>
              <w:t>LLB 201</w:t>
            </w:r>
          </w:p>
        </w:tc>
        <w:tc>
          <w:tcPr>
            <w:tcW w:w="4500" w:type="dxa"/>
          </w:tcPr>
          <w:p w:rsidR="00A72B68" w:rsidRPr="000705C4" w:rsidRDefault="00A72B68" w:rsidP="00C84A85">
            <w:pPr>
              <w:jc w:val="both"/>
              <w:rPr>
                <w:rFonts w:ascii="Times New Roman" w:hAnsi="Times New Roman"/>
                <w:sz w:val="24"/>
                <w:szCs w:val="24"/>
              </w:rPr>
            </w:pPr>
            <w:r w:rsidRPr="000705C4">
              <w:rPr>
                <w:rFonts w:ascii="Times New Roman" w:hAnsi="Times New Roman"/>
                <w:sz w:val="24"/>
                <w:szCs w:val="24"/>
              </w:rPr>
              <w:t>Family Law-I</w:t>
            </w:r>
          </w:p>
        </w:tc>
        <w:tc>
          <w:tcPr>
            <w:tcW w:w="1296" w:type="dxa"/>
            <w:vAlign w:val="center"/>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 xml:space="preserve">4 </w:t>
            </w:r>
          </w:p>
        </w:tc>
        <w:tc>
          <w:tcPr>
            <w:tcW w:w="1080" w:type="dxa"/>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3</w:t>
            </w:r>
          </w:p>
        </w:tc>
        <w:tc>
          <w:tcPr>
            <w:tcW w:w="1080" w:type="dxa"/>
            <w:vAlign w:val="center"/>
          </w:tcPr>
          <w:p w:rsidR="00A72B68" w:rsidRPr="000705C4" w:rsidRDefault="00A72B68" w:rsidP="00C84A85">
            <w:pPr>
              <w:jc w:val="center"/>
              <w:rPr>
                <w:rFonts w:ascii="Times New Roman" w:hAnsi="Times New Roman"/>
                <w:sz w:val="24"/>
                <w:szCs w:val="24"/>
              </w:rPr>
            </w:pPr>
            <w:r w:rsidRPr="000705C4">
              <w:rPr>
                <w:rFonts w:ascii="Times New Roman" w:hAnsi="Times New Roman"/>
                <w:sz w:val="24"/>
                <w:szCs w:val="24"/>
              </w:rPr>
              <w:t>5</w:t>
            </w:r>
          </w:p>
        </w:tc>
      </w:tr>
      <w:tr w:rsidR="00A72B68" w:rsidRPr="000705C4" w:rsidTr="00C84A85">
        <w:trPr>
          <w:trHeight w:val="288"/>
        </w:trPr>
        <w:tc>
          <w:tcPr>
            <w:tcW w:w="1728" w:type="dxa"/>
          </w:tcPr>
          <w:p w:rsidR="00A72B68" w:rsidRPr="000705C4" w:rsidRDefault="00A72B68" w:rsidP="00C84A85">
            <w:pPr>
              <w:jc w:val="center"/>
              <w:rPr>
                <w:rFonts w:ascii="Times New Roman" w:hAnsi="Times New Roman"/>
                <w:sz w:val="24"/>
                <w:szCs w:val="24"/>
              </w:rPr>
            </w:pPr>
            <w:r w:rsidRPr="000705C4">
              <w:rPr>
                <w:rFonts w:ascii="Times New Roman" w:hAnsi="Times New Roman"/>
                <w:sz w:val="24"/>
                <w:szCs w:val="24"/>
                <w:lang w:val="en-GB"/>
              </w:rPr>
              <w:t>LLB 203</w:t>
            </w:r>
          </w:p>
        </w:tc>
        <w:tc>
          <w:tcPr>
            <w:tcW w:w="4500" w:type="dxa"/>
          </w:tcPr>
          <w:p w:rsidR="00A72B68" w:rsidRPr="000705C4" w:rsidRDefault="00A72B68" w:rsidP="00C84A85">
            <w:pPr>
              <w:jc w:val="both"/>
              <w:rPr>
                <w:rFonts w:ascii="Times New Roman" w:hAnsi="Times New Roman"/>
                <w:sz w:val="24"/>
                <w:szCs w:val="24"/>
              </w:rPr>
            </w:pPr>
            <w:r w:rsidRPr="000705C4">
              <w:rPr>
                <w:rFonts w:ascii="Times New Roman" w:hAnsi="Times New Roman"/>
                <w:sz w:val="24"/>
                <w:szCs w:val="24"/>
              </w:rPr>
              <w:t>Constitutional Law-I</w:t>
            </w:r>
          </w:p>
        </w:tc>
        <w:tc>
          <w:tcPr>
            <w:tcW w:w="1296" w:type="dxa"/>
            <w:vAlign w:val="center"/>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 xml:space="preserve">4 </w:t>
            </w:r>
          </w:p>
        </w:tc>
        <w:tc>
          <w:tcPr>
            <w:tcW w:w="1080" w:type="dxa"/>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3</w:t>
            </w:r>
          </w:p>
        </w:tc>
        <w:tc>
          <w:tcPr>
            <w:tcW w:w="1080" w:type="dxa"/>
            <w:vAlign w:val="center"/>
          </w:tcPr>
          <w:p w:rsidR="00A72B68" w:rsidRPr="000705C4" w:rsidRDefault="00A72B68" w:rsidP="00C84A85">
            <w:pPr>
              <w:jc w:val="center"/>
              <w:rPr>
                <w:rFonts w:ascii="Times New Roman" w:hAnsi="Times New Roman"/>
                <w:sz w:val="24"/>
                <w:szCs w:val="24"/>
              </w:rPr>
            </w:pPr>
            <w:r w:rsidRPr="000705C4">
              <w:rPr>
                <w:rFonts w:ascii="Times New Roman" w:hAnsi="Times New Roman"/>
                <w:sz w:val="24"/>
                <w:szCs w:val="24"/>
              </w:rPr>
              <w:t>5</w:t>
            </w:r>
          </w:p>
        </w:tc>
      </w:tr>
      <w:tr w:rsidR="00A72B68" w:rsidRPr="000705C4" w:rsidTr="00C84A85">
        <w:trPr>
          <w:trHeight w:val="288"/>
        </w:trPr>
        <w:tc>
          <w:tcPr>
            <w:tcW w:w="1728" w:type="dxa"/>
          </w:tcPr>
          <w:p w:rsidR="00A72B68" w:rsidRPr="000705C4" w:rsidRDefault="00A72B68" w:rsidP="00C84A85">
            <w:pPr>
              <w:jc w:val="center"/>
              <w:rPr>
                <w:rFonts w:ascii="Times New Roman" w:hAnsi="Times New Roman"/>
                <w:sz w:val="24"/>
                <w:szCs w:val="24"/>
              </w:rPr>
            </w:pPr>
            <w:r w:rsidRPr="000705C4">
              <w:rPr>
                <w:rFonts w:ascii="Times New Roman" w:hAnsi="Times New Roman"/>
                <w:sz w:val="24"/>
                <w:szCs w:val="24"/>
                <w:lang w:val="en-GB"/>
              </w:rPr>
              <w:t>LLB 205</w:t>
            </w:r>
          </w:p>
        </w:tc>
        <w:tc>
          <w:tcPr>
            <w:tcW w:w="4500" w:type="dxa"/>
          </w:tcPr>
          <w:p w:rsidR="00A72B68" w:rsidRPr="000705C4" w:rsidRDefault="00A72B68" w:rsidP="00C84A85">
            <w:pPr>
              <w:jc w:val="both"/>
              <w:rPr>
                <w:rFonts w:ascii="Times New Roman" w:hAnsi="Times New Roman"/>
                <w:sz w:val="24"/>
                <w:szCs w:val="24"/>
              </w:rPr>
            </w:pPr>
            <w:r w:rsidRPr="000705C4">
              <w:rPr>
                <w:rFonts w:ascii="Times New Roman" w:hAnsi="Times New Roman"/>
                <w:sz w:val="24"/>
                <w:szCs w:val="24"/>
              </w:rPr>
              <w:t>Law of Crimes-I</w:t>
            </w:r>
          </w:p>
        </w:tc>
        <w:tc>
          <w:tcPr>
            <w:tcW w:w="1296" w:type="dxa"/>
            <w:vAlign w:val="center"/>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4</w:t>
            </w:r>
          </w:p>
        </w:tc>
        <w:tc>
          <w:tcPr>
            <w:tcW w:w="1080" w:type="dxa"/>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3</w:t>
            </w:r>
          </w:p>
        </w:tc>
        <w:tc>
          <w:tcPr>
            <w:tcW w:w="1080" w:type="dxa"/>
            <w:vAlign w:val="center"/>
          </w:tcPr>
          <w:p w:rsidR="00A72B68" w:rsidRPr="000705C4" w:rsidRDefault="00A72B68" w:rsidP="00C84A85">
            <w:pPr>
              <w:jc w:val="center"/>
              <w:rPr>
                <w:rFonts w:ascii="Times New Roman" w:hAnsi="Times New Roman"/>
                <w:sz w:val="24"/>
                <w:szCs w:val="24"/>
              </w:rPr>
            </w:pPr>
            <w:r w:rsidRPr="000705C4">
              <w:rPr>
                <w:rFonts w:ascii="Times New Roman" w:hAnsi="Times New Roman"/>
                <w:sz w:val="24"/>
                <w:szCs w:val="24"/>
              </w:rPr>
              <w:t>5</w:t>
            </w:r>
          </w:p>
        </w:tc>
      </w:tr>
      <w:tr w:rsidR="00A72B68" w:rsidRPr="000705C4" w:rsidTr="00C84A85">
        <w:trPr>
          <w:trHeight w:val="288"/>
        </w:trPr>
        <w:tc>
          <w:tcPr>
            <w:tcW w:w="1728" w:type="dxa"/>
          </w:tcPr>
          <w:p w:rsidR="00A72B68" w:rsidRPr="000705C4" w:rsidRDefault="00A72B68" w:rsidP="00C84A85">
            <w:pPr>
              <w:jc w:val="center"/>
              <w:rPr>
                <w:rFonts w:ascii="Times New Roman" w:hAnsi="Times New Roman"/>
                <w:sz w:val="24"/>
                <w:szCs w:val="24"/>
                <w:lang w:val="en-GB"/>
              </w:rPr>
            </w:pPr>
            <w:r w:rsidRPr="000705C4">
              <w:rPr>
                <w:rFonts w:ascii="Times New Roman" w:hAnsi="Times New Roman"/>
                <w:sz w:val="24"/>
                <w:szCs w:val="24"/>
                <w:lang w:val="en-GB"/>
              </w:rPr>
              <w:t>BBA LLB 213</w:t>
            </w:r>
          </w:p>
        </w:tc>
        <w:tc>
          <w:tcPr>
            <w:tcW w:w="4500" w:type="dxa"/>
          </w:tcPr>
          <w:p w:rsidR="00A72B68" w:rsidRPr="000705C4" w:rsidRDefault="00A72B68" w:rsidP="00C84A85">
            <w:pPr>
              <w:jc w:val="both"/>
              <w:rPr>
                <w:rFonts w:ascii="Times New Roman" w:hAnsi="Times New Roman"/>
              </w:rPr>
            </w:pPr>
            <w:r w:rsidRPr="000705C4">
              <w:rPr>
                <w:rFonts w:ascii="Times New Roman" w:hAnsi="Times New Roman"/>
              </w:rPr>
              <w:t xml:space="preserve">Business Environment &amp; Ethical Practices </w:t>
            </w:r>
          </w:p>
        </w:tc>
        <w:tc>
          <w:tcPr>
            <w:tcW w:w="1296" w:type="dxa"/>
            <w:vAlign w:val="center"/>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4</w:t>
            </w:r>
          </w:p>
        </w:tc>
        <w:tc>
          <w:tcPr>
            <w:tcW w:w="1080" w:type="dxa"/>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3</w:t>
            </w:r>
          </w:p>
        </w:tc>
        <w:tc>
          <w:tcPr>
            <w:tcW w:w="1080" w:type="dxa"/>
            <w:vAlign w:val="center"/>
          </w:tcPr>
          <w:p w:rsidR="00A72B68" w:rsidRPr="000705C4" w:rsidRDefault="00A72B68" w:rsidP="00C84A85">
            <w:pPr>
              <w:jc w:val="center"/>
              <w:rPr>
                <w:rFonts w:ascii="Times New Roman" w:hAnsi="Times New Roman"/>
                <w:sz w:val="24"/>
                <w:szCs w:val="24"/>
              </w:rPr>
            </w:pPr>
            <w:r w:rsidRPr="000705C4">
              <w:rPr>
                <w:rFonts w:ascii="Times New Roman" w:hAnsi="Times New Roman"/>
                <w:sz w:val="24"/>
                <w:szCs w:val="24"/>
              </w:rPr>
              <w:t>5</w:t>
            </w:r>
          </w:p>
        </w:tc>
      </w:tr>
      <w:tr w:rsidR="00A72B68" w:rsidRPr="000705C4" w:rsidTr="00C84A85">
        <w:trPr>
          <w:trHeight w:val="288"/>
        </w:trPr>
        <w:tc>
          <w:tcPr>
            <w:tcW w:w="1728" w:type="dxa"/>
            <w:vAlign w:val="center"/>
          </w:tcPr>
          <w:p w:rsidR="00A72B68" w:rsidRPr="000705C4" w:rsidRDefault="00A72B68" w:rsidP="00C84A85">
            <w:pPr>
              <w:jc w:val="center"/>
              <w:rPr>
                <w:rFonts w:ascii="Times New Roman" w:hAnsi="Times New Roman"/>
                <w:sz w:val="24"/>
                <w:szCs w:val="24"/>
              </w:rPr>
            </w:pPr>
            <w:r w:rsidRPr="000705C4">
              <w:rPr>
                <w:rFonts w:ascii="Times New Roman" w:hAnsi="Times New Roman"/>
                <w:sz w:val="24"/>
                <w:szCs w:val="24"/>
              </w:rPr>
              <w:t>BBA LLB 215</w:t>
            </w:r>
          </w:p>
        </w:tc>
        <w:tc>
          <w:tcPr>
            <w:tcW w:w="4500" w:type="dxa"/>
          </w:tcPr>
          <w:p w:rsidR="00A72B68" w:rsidRPr="000705C4" w:rsidRDefault="00A72B68" w:rsidP="00C84A85">
            <w:pPr>
              <w:jc w:val="both"/>
              <w:rPr>
                <w:rFonts w:ascii="Times New Roman" w:hAnsi="Times New Roman"/>
              </w:rPr>
            </w:pPr>
            <w:r w:rsidRPr="000705C4">
              <w:rPr>
                <w:rFonts w:ascii="Times New Roman" w:hAnsi="Times New Roman"/>
              </w:rPr>
              <w:t>Human Resource Management</w:t>
            </w:r>
          </w:p>
        </w:tc>
        <w:tc>
          <w:tcPr>
            <w:tcW w:w="1296" w:type="dxa"/>
            <w:vAlign w:val="center"/>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4</w:t>
            </w:r>
          </w:p>
        </w:tc>
        <w:tc>
          <w:tcPr>
            <w:tcW w:w="1080" w:type="dxa"/>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3</w:t>
            </w:r>
          </w:p>
        </w:tc>
        <w:tc>
          <w:tcPr>
            <w:tcW w:w="1080" w:type="dxa"/>
            <w:vAlign w:val="center"/>
          </w:tcPr>
          <w:p w:rsidR="00A72B68" w:rsidRPr="000705C4" w:rsidRDefault="00A72B68" w:rsidP="00C84A85">
            <w:pPr>
              <w:jc w:val="center"/>
              <w:rPr>
                <w:rFonts w:ascii="Times New Roman" w:hAnsi="Times New Roman"/>
                <w:sz w:val="24"/>
                <w:szCs w:val="24"/>
              </w:rPr>
            </w:pPr>
            <w:r w:rsidRPr="000705C4">
              <w:rPr>
                <w:rFonts w:ascii="Times New Roman" w:hAnsi="Times New Roman"/>
                <w:sz w:val="24"/>
                <w:szCs w:val="24"/>
              </w:rPr>
              <w:t>5</w:t>
            </w:r>
          </w:p>
        </w:tc>
      </w:tr>
      <w:tr w:rsidR="00A72B68" w:rsidRPr="000705C4" w:rsidTr="00C84A85">
        <w:trPr>
          <w:trHeight w:val="288"/>
        </w:trPr>
        <w:tc>
          <w:tcPr>
            <w:tcW w:w="1728" w:type="dxa"/>
          </w:tcPr>
          <w:p w:rsidR="00A72B68" w:rsidRPr="000705C4" w:rsidRDefault="00A72B68" w:rsidP="00C84A85">
            <w:pPr>
              <w:jc w:val="center"/>
              <w:rPr>
                <w:rFonts w:ascii="Times New Roman" w:hAnsi="Times New Roman"/>
                <w:sz w:val="24"/>
                <w:szCs w:val="24"/>
                <w:vertAlign w:val="superscript"/>
              </w:rPr>
            </w:pPr>
            <w:r w:rsidRPr="000705C4">
              <w:rPr>
                <w:rFonts w:ascii="Times New Roman" w:hAnsi="Times New Roman"/>
                <w:sz w:val="24"/>
                <w:szCs w:val="24"/>
              </w:rPr>
              <w:t>LLB 2</w:t>
            </w:r>
            <w:r>
              <w:rPr>
                <w:rFonts w:ascii="Times New Roman" w:hAnsi="Times New Roman"/>
                <w:sz w:val="24"/>
                <w:szCs w:val="24"/>
              </w:rPr>
              <w:t>5</w:t>
            </w:r>
            <w:r w:rsidRPr="000705C4">
              <w:rPr>
                <w:rFonts w:ascii="Times New Roman" w:hAnsi="Times New Roman"/>
                <w:sz w:val="24"/>
                <w:szCs w:val="24"/>
              </w:rPr>
              <w:t>1</w:t>
            </w:r>
            <w:r w:rsidRPr="000705C4">
              <w:rPr>
                <w:rFonts w:ascii="Times New Roman" w:hAnsi="Times New Roman"/>
                <w:bCs/>
              </w:rPr>
              <w:t>*</w:t>
            </w:r>
          </w:p>
        </w:tc>
        <w:tc>
          <w:tcPr>
            <w:tcW w:w="4500" w:type="dxa"/>
            <w:vAlign w:val="center"/>
          </w:tcPr>
          <w:p w:rsidR="00A72B68" w:rsidRPr="000705C4" w:rsidRDefault="00A72B68" w:rsidP="00C84A85">
            <w:pPr>
              <w:jc w:val="both"/>
              <w:rPr>
                <w:rFonts w:ascii="Times New Roman" w:hAnsi="Times New Roman"/>
                <w:sz w:val="24"/>
                <w:szCs w:val="24"/>
              </w:rPr>
            </w:pPr>
            <w:r w:rsidRPr="000705C4">
              <w:rPr>
                <w:rFonts w:ascii="Times New Roman" w:hAnsi="Times New Roman"/>
                <w:sz w:val="24"/>
                <w:szCs w:val="24"/>
              </w:rPr>
              <w:t>Comprehensive Viva</w:t>
            </w:r>
          </w:p>
        </w:tc>
        <w:tc>
          <w:tcPr>
            <w:tcW w:w="1296" w:type="dxa"/>
          </w:tcPr>
          <w:p w:rsidR="00A72B68" w:rsidRPr="000705C4" w:rsidRDefault="00A72B68" w:rsidP="00C84A85">
            <w:pPr>
              <w:jc w:val="center"/>
              <w:rPr>
                <w:rFonts w:ascii="Times New Roman" w:hAnsi="Times New Roman"/>
                <w:sz w:val="24"/>
                <w:szCs w:val="24"/>
              </w:rPr>
            </w:pPr>
          </w:p>
        </w:tc>
        <w:tc>
          <w:tcPr>
            <w:tcW w:w="1080" w:type="dxa"/>
          </w:tcPr>
          <w:p w:rsidR="00A72B68" w:rsidRPr="000705C4" w:rsidRDefault="00A72B68" w:rsidP="00C84A85">
            <w:pPr>
              <w:jc w:val="center"/>
              <w:rPr>
                <w:rFonts w:ascii="Times New Roman" w:hAnsi="Times New Roman"/>
                <w:sz w:val="24"/>
                <w:szCs w:val="24"/>
              </w:rPr>
            </w:pPr>
          </w:p>
        </w:tc>
        <w:tc>
          <w:tcPr>
            <w:tcW w:w="1080" w:type="dxa"/>
            <w:vAlign w:val="center"/>
          </w:tcPr>
          <w:p w:rsidR="00A72B68" w:rsidRPr="000705C4" w:rsidRDefault="00A72B68" w:rsidP="00C84A85">
            <w:pPr>
              <w:jc w:val="center"/>
              <w:rPr>
                <w:rFonts w:ascii="Times New Roman" w:hAnsi="Times New Roman"/>
                <w:sz w:val="24"/>
                <w:szCs w:val="24"/>
              </w:rPr>
            </w:pPr>
            <w:r w:rsidRPr="000705C4">
              <w:rPr>
                <w:rFonts w:ascii="Times New Roman" w:hAnsi="Times New Roman"/>
                <w:sz w:val="24"/>
                <w:szCs w:val="24"/>
              </w:rPr>
              <w:t>2</w:t>
            </w:r>
          </w:p>
        </w:tc>
      </w:tr>
    </w:tbl>
    <w:p w:rsidR="00A72B68" w:rsidRPr="000705C4" w:rsidRDefault="00A72B68" w:rsidP="00A72B68">
      <w:pPr>
        <w:pStyle w:val="Heading7"/>
        <w:jc w:val="both"/>
        <w:rPr>
          <w:b/>
          <w:bCs/>
          <w:u w:val="single"/>
        </w:rPr>
      </w:pPr>
    </w:p>
    <w:p w:rsidR="00A72B68" w:rsidRPr="000705C4" w:rsidRDefault="00A72B68" w:rsidP="00A72B68">
      <w:pPr>
        <w:rPr>
          <w:rFonts w:ascii="Times New Roman" w:hAnsi="Times New Roman"/>
          <w:sz w:val="24"/>
          <w:szCs w:val="24"/>
        </w:rPr>
      </w:pPr>
    </w:p>
    <w:p w:rsidR="00A72B68" w:rsidRPr="000705C4" w:rsidRDefault="00A72B68" w:rsidP="00A72B68">
      <w:pPr>
        <w:pStyle w:val="Heading7"/>
        <w:jc w:val="both"/>
        <w:rPr>
          <w:b/>
          <w:bCs/>
          <w:u w:val="single"/>
        </w:rPr>
      </w:pPr>
      <w:r w:rsidRPr="000705C4">
        <w:rPr>
          <w:b/>
          <w:bCs/>
          <w:u w:val="single"/>
        </w:rPr>
        <w:t>Fourth Semester</w:t>
      </w:r>
    </w:p>
    <w:p w:rsidR="00A72B68" w:rsidRPr="000705C4" w:rsidRDefault="00A72B68" w:rsidP="00A72B68">
      <w:pPr>
        <w:rPr>
          <w:rFonts w:ascii="Times New Roman" w:hAnsi="Times New Roman"/>
          <w:sz w:val="24"/>
          <w:szCs w:val="24"/>
        </w:rPr>
      </w:pPr>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28"/>
        <w:gridCol w:w="4500"/>
        <w:gridCol w:w="1287"/>
        <w:gridCol w:w="1089"/>
        <w:gridCol w:w="1089"/>
      </w:tblGrid>
      <w:tr w:rsidR="00A72B68" w:rsidRPr="000705C4" w:rsidTr="00C84A85">
        <w:trPr>
          <w:trHeight w:val="720"/>
        </w:trPr>
        <w:tc>
          <w:tcPr>
            <w:tcW w:w="1728" w:type="dxa"/>
            <w:vAlign w:val="center"/>
          </w:tcPr>
          <w:p w:rsidR="00A72B68" w:rsidRPr="000705C4" w:rsidRDefault="00A72B68" w:rsidP="00C84A85">
            <w:pPr>
              <w:pStyle w:val="Heading7"/>
              <w:jc w:val="center"/>
              <w:rPr>
                <w:b/>
                <w:bCs/>
              </w:rPr>
            </w:pPr>
            <w:r w:rsidRPr="000705C4">
              <w:rPr>
                <w:b/>
                <w:bCs/>
              </w:rPr>
              <w:t>Paper Code</w:t>
            </w:r>
          </w:p>
        </w:tc>
        <w:tc>
          <w:tcPr>
            <w:tcW w:w="4500" w:type="dxa"/>
            <w:vAlign w:val="center"/>
          </w:tcPr>
          <w:p w:rsidR="00A72B68" w:rsidRPr="000705C4" w:rsidRDefault="00A72B68" w:rsidP="00C84A85">
            <w:pPr>
              <w:jc w:val="center"/>
              <w:rPr>
                <w:rFonts w:ascii="Times New Roman" w:hAnsi="Times New Roman"/>
                <w:b/>
                <w:sz w:val="24"/>
                <w:szCs w:val="24"/>
              </w:rPr>
            </w:pPr>
            <w:r w:rsidRPr="000705C4">
              <w:rPr>
                <w:rFonts w:ascii="Times New Roman" w:hAnsi="Times New Roman"/>
                <w:b/>
                <w:sz w:val="24"/>
                <w:szCs w:val="24"/>
              </w:rPr>
              <w:t>SUBJECTS</w:t>
            </w:r>
          </w:p>
        </w:tc>
        <w:tc>
          <w:tcPr>
            <w:tcW w:w="1287" w:type="dxa"/>
            <w:vAlign w:val="center"/>
          </w:tcPr>
          <w:p w:rsidR="00A72B68" w:rsidRPr="000705C4" w:rsidRDefault="00A72B68" w:rsidP="00C84A85">
            <w:pPr>
              <w:jc w:val="center"/>
              <w:rPr>
                <w:rFonts w:ascii="Times New Roman" w:hAnsi="Times New Roman"/>
                <w:b/>
                <w:sz w:val="24"/>
                <w:szCs w:val="24"/>
              </w:rPr>
            </w:pPr>
            <w:r w:rsidRPr="000705C4">
              <w:rPr>
                <w:rFonts w:ascii="Times New Roman" w:hAnsi="Times New Roman"/>
                <w:b/>
                <w:sz w:val="24"/>
                <w:szCs w:val="24"/>
              </w:rPr>
              <w:t xml:space="preserve">L </w:t>
            </w:r>
          </w:p>
        </w:tc>
        <w:tc>
          <w:tcPr>
            <w:tcW w:w="1089" w:type="dxa"/>
          </w:tcPr>
          <w:p w:rsidR="00A72B68" w:rsidRPr="000705C4" w:rsidRDefault="00A72B68" w:rsidP="00C84A85">
            <w:pPr>
              <w:jc w:val="center"/>
              <w:rPr>
                <w:rFonts w:ascii="Times New Roman" w:hAnsi="Times New Roman"/>
                <w:b/>
                <w:sz w:val="24"/>
                <w:szCs w:val="24"/>
              </w:rPr>
            </w:pPr>
            <w:r w:rsidRPr="000705C4">
              <w:rPr>
                <w:rFonts w:ascii="Times New Roman" w:hAnsi="Times New Roman"/>
                <w:b/>
                <w:sz w:val="24"/>
                <w:szCs w:val="24"/>
              </w:rPr>
              <w:t>PSDA</w:t>
            </w:r>
          </w:p>
        </w:tc>
        <w:tc>
          <w:tcPr>
            <w:tcW w:w="1089" w:type="dxa"/>
            <w:vAlign w:val="center"/>
          </w:tcPr>
          <w:p w:rsidR="00A72B68" w:rsidRPr="000705C4" w:rsidRDefault="00A72B68" w:rsidP="00C84A85">
            <w:pPr>
              <w:jc w:val="center"/>
              <w:rPr>
                <w:rFonts w:ascii="Times New Roman" w:hAnsi="Times New Roman"/>
                <w:b/>
                <w:sz w:val="24"/>
                <w:szCs w:val="24"/>
              </w:rPr>
            </w:pPr>
            <w:r w:rsidRPr="000705C4">
              <w:rPr>
                <w:rFonts w:ascii="Times New Roman" w:hAnsi="Times New Roman"/>
                <w:b/>
                <w:sz w:val="24"/>
                <w:szCs w:val="24"/>
              </w:rPr>
              <w:t>Credit</w:t>
            </w:r>
          </w:p>
        </w:tc>
      </w:tr>
      <w:tr w:rsidR="00A72B68" w:rsidRPr="000705C4" w:rsidTr="00C84A85">
        <w:trPr>
          <w:trHeight w:val="288"/>
        </w:trPr>
        <w:tc>
          <w:tcPr>
            <w:tcW w:w="1728" w:type="dxa"/>
            <w:vAlign w:val="center"/>
          </w:tcPr>
          <w:p w:rsidR="00A72B68" w:rsidRPr="000705C4" w:rsidRDefault="00A72B68" w:rsidP="00C84A85">
            <w:pPr>
              <w:pStyle w:val="Header"/>
              <w:jc w:val="center"/>
              <w:rPr>
                <w:rFonts w:ascii="Times New Roman" w:hAnsi="Times New Roman"/>
                <w:sz w:val="24"/>
              </w:rPr>
            </w:pPr>
            <w:r w:rsidRPr="000705C4">
              <w:rPr>
                <w:rFonts w:ascii="Times New Roman" w:hAnsi="Times New Roman"/>
                <w:sz w:val="24"/>
                <w:lang w:val="en-GB"/>
              </w:rPr>
              <w:t>LLB 202</w:t>
            </w:r>
          </w:p>
        </w:tc>
        <w:tc>
          <w:tcPr>
            <w:tcW w:w="4500" w:type="dxa"/>
          </w:tcPr>
          <w:p w:rsidR="00A72B68" w:rsidRPr="000705C4" w:rsidRDefault="00A72B68" w:rsidP="00C84A85">
            <w:pPr>
              <w:jc w:val="both"/>
              <w:rPr>
                <w:rFonts w:ascii="Times New Roman" w:hAnsi="Times New Roman"/>
                <w:sz w:val="24"/>
                <w:szCs w:val="24"/>
              </w:rPr>
            </w:pPr>
            <w:r w:rsidRPr="000705C4">
              <w:rPr>
                <w:rFonts w:ascii="Times New Roman" w:hAnsi="Times New Roman"/>
                <w:sz w:val="24"/>
                <w:szCs w:val="24"/>
              </w:rPr>
              <w:t>Family Law-II</w:t>
            </w:r>
          </w:p>
        </w:tc>
        <w:tc>
          <w:tcPr>
            <w:tcW w:w="1287" w:type="dxa"/>
            <w:vAlign w:val="center"/>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 xml:space="preserve">4 </w:t>
            </w:r>
          </w:p>
        </w:tc>
        <w:tc>
          <w:tcPr>
            <w:tcW w:w="1089" w:type="dxa"/>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3</w:t>
            </w:r>
          </w:p>
        </w:tc>
        <w:tc>
          <w:tcPr>
            <w:tcW w:w="1089" w:type="dxa"/>
            <w:vAlign w:val="center"/>
          </w:tcPr>
          <w:p w:rsidR="00A72B68" w:rsidRPr="000705C4" w:rsidRDefault="00A72B68" w:rsidP="00C84A85">
            <w:pPr>
              <w:jc w:val="center"/>
              <w:rPr>
                <w:rFonts w:ascii="Times New Roman" w:hAnsi="Times New Roman"/>
                <w:sz w:val="24"/>
                <w:szCs w:val="24"/>
              </w:rPr>
            </w:pPr>
            <w:r w:rsidRPr="000705C4">
              <w:rPr>
                <w:rFonts w:ascii="Times New Roman" w:hAnsi="Times New Roman"/>
                <w:sz w:val="24"/>
                <w:szCs w:val="24"/>
              </w:rPr>
              <w:t>5</w:t>
            </w:r>
          </w:p>
        </w:tc>
      </w:tr>
      <w:tr w:rsidR="00A72B68" w:rsidRPr="000705C4" w:rsidTr="00C84A85">
        <w:trPr>
          <w:trHeight w:val="288"/>
        </w:trPr>
        <w:tc>
          <w:tcPr>
            <w:tcW w:w="1728" w:type="dxa"/>
            <w:vAlign w:val="center"/>
          </w:tcPr>
          <w:p w:rsidR="00A72B68" w:rsidRPr="000705C4" w:rsidRDefault="00A72B68" w:rsidP="00C84A85">
            <w:pPr>
              <w:jc w:val="center"/>
              <w:rPr>
                <w:rFonts w:ascii="Times New Roman" w:hAnsi="Times New Roman"/>
                <w:sz w:val="24"/>
                <w:szCs w:val="24"/>
              </w:rPr>
            </w:pPr>
            <w:r w:rsidRPr="000705C4">
              <w:rPr>
                <w:rFonts w:ascii="Times New Roman" w:hAnsi="Times New Roman"/>
                <w:sz w:val="24"/>
                <w:szCs w:val="24"/>
                <w:lang w:val="en-GB"/>
              </w:rPr>
              <w:t>LLB 204</w:t>
            </w:r>
          </w:p>
        </w:tc>
        <w:tc>
          <w:tcPr>
            <w:tcW w:w="4500" w:type="dxa"/>
          </w:tcPr>
          <w:p w:rsidR="00A72B68" w:rsidRPr="000705C4" w:rsidRDefault="00A72B68" w:rsidP="00C84A85">
            <w:pPr>
              <w:jc w:val="both"/>
              <w:rPr>
                <w:rFonts w:ascii="Times New Roman" w:hAnsi="Times New Roman"/>
                <w:sz w:val="24"/>
                <w:szCs w:val="24"/>
              </w:rPr>
            </w:pPr>
            <w:r w:rsidRPr="000705C4">
              <w:rPr>
                <w:rFonts w:ascii="Times New Roman" w:hAnsi="Times New Roman"/>
                <w:sz w:val="24"/>
                <w:szCs w:val="24"/>
              </w:rPr>
              <w:t>Constitutional Law-II</w:t>
            </w:r>
          </w:p>
        </w:tc>
        <w:tc>
          <w:tcPr>
            <w:tcW w:w="1287" w:type="dxa"/>
            <w:vAlign w:val="center"/>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 xml:space="preserve">4 </w:t>
            </w:r>
          </w:p>
        </w:tc>
        <w:tc>
          <w:tcPr>
            <w:tcW w:w="1089" w:type="dxa"/>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3</w:t>
            </w:r>
          </w:p>
        </w:tc>
        <w:tc>
          <w:tcPr>
            <w:tcW w:w="1089" w:type="dxa"/>
            <w:vAlign w:val="center"/>
          </w:tcPr>
          <w:p w:rsidR="00A72B68" w:rsidRPr="000705C4" w:rsidRDefault="00A72B68" w:rsidP="00C84A85">
            <w:pPr>
              <w:jc w:val="center"/>
              <w:rPr>
                <w:rFonts w:ascii="Times New Roman" w:hAnsi="Times New Roman"/>
                <w:sz w:val="24"/>
                <w:szCs w:val="24"/>
              </w:rPr>
            </w:pPr>
            <w:r w:rsidRPr="000705C4">
              <w:rPr>
                <w:rFonts w:ascii="Times New Roman" w:hAnsi="Times New Roman"/>
                <w:sz w:val="24"/>
                <w:szCs w:val="24"/>
              </w:rPr>
              <w:t>5</w:t>
            </w:r>
          </w:p>
        </w:tc>
      </w:tr>
      <w:tr w:rsidR="00A72B68" w:rsidRPr="000705C4" w:rsidTr="00C84A85">
        <w:trPr>
          <w:trHeight w:val="288"/>
        </w:trPr>
        <w:tc>
          <w:tcPr>
            <w:tcW w:w="1728" w:type="dxa"/>
            <w:vAlign w:val="center"/>
          </w:tcPr>
          <w:p w:rsidR="00A72B68" w:rsidRPr="000705C4" w:rsidRDefault="00A72B68" w:rsidP="00C84A85">
            <w:pPr>
              <w:jc w:val="center"/>
              <w:rPr>
                <w:rFonts w:ascii="Times New Roman" w:hAnsi="Times New Roman"/>
                <w:sz w:val="24"/>
                <w:szCs w:val="24"/>
              </w:rPr>
            </w:pPr>
            <w:r w:rsidRPr="000705C4">
              <w:rPr>
                <w:rFonts w:ascii="Times New Roman" w:hAnsi="Times New Roman"/>
                <w:sz w:val="24"/>
                <w:szCs w:val="24"/>
                <w:lang w:val="en-GB"/>
              </w:rPr>
              <w:t>LLB 206</w:t>
            </w:r>
          </w:p>
        </w:tc>
        <w:tc>
          <w:tcPr>
            <w:tcW w:w="4500" w:type="dxa"/>
          </w:tcPr>
          <w:p w:rsidR="00A72B68" w:rsidRPr="000705C4" w:rsidRDefault="00A72B68" w:rsidP="00C84A85">
            <w:pPr>
              <w:jc w:val="both"/>
              <w:rPr>
                <w:rFonts w:ascii="Times New Roman" w:hAnsi="Times New Roman"/>
                <w:sz w:val="24"/>
                <w:szCs w:val="24"/>
              </w:rPr>
            </w:pPr>
            <w:r w:rsidRPr="000705C4">
              <w:rPr>
                <w:rFonts w:ascii="Times New Roman" w:hAnsi="Times New Roman"/>
                <w:sz w:val="24"/>
                <w:szCs w:val="24"/>
              </w:rPr>
              <w:t>Law of Crimes-II</w:t>
            </w:r>
          </w:p>
        </w:tc>
        <w:tc>
          <w:tcPr>
            <w:tcW w:w="1287" w:type="dxa"/>
            <w:vAlign w:val="center"/>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4</w:t>
            </w:r>
          </w:p>
        </w:tc>
        <w:tc>
          <w:tcPr>
            <w:tcW w:w="1089" w:type="dxa"/>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3</w:t>
            </w:r>
          </w:p>
        </w:tc>
        <w:tc>
          <w:tcPr>
            <w:tcW w:w="1089" w:type="dxa"/>
            <w:vAlign w:val="center"/>
          </w:tcPr>
          <w:p w:rsidR="00A72B68" w:rsidRPr="000705C4" w:rsidRDefault="00A72B68" w:rsidP="00C84A85">
            <w:pPr>
              <w:jc w:val="center"/>
              <w:rPr>
                <w:rFonts w:ascii="Times New Roman" w:hAnsi="Times New Roman"/>
                <w:sz w:val="24"/>
                <w:szCs w:val="24"/>
              </w:rPr>
            </w:pPr>
            <w:r w:rsidRPr="000705C4">
              <w:rPr>
                <w:rFonts w:ascii="Times New Roman" w:hAnsi="Times New Roman"/>
                <w:sz w:val="24"/>
                <w:szCs w:val="24"/>
              </w:rPr>
              <w:t>5</w:t>
            </w:r>
          </w:p>
        </w:tc>
      </w:tr>
      <w:tr w:rsidR="00A72B68" w:rsidRPr="000705C4" w:rsidTr="00C84A85">
        <w:trPr>
          <w:trHeight w:val="288"/>
        </w:trPr>
        <w:tc>
          <w:tcPr>
            <w:tcW w:w="1728" w:type="dxa"/>
            <w:vAlign w:val="center"/>
          </w:tcPr>
          <w:p w:rsidR="00A72B68" w:rsidRPr="000705C4" w:rsidRDefault="00A72B68" w:rsidP="00C84A85">
            <w:pPr>
              <w:jc w:val="center"/>
              <w:rPr>
                <w:rFonts w:ascii="Times New Roman" w:hAnsi="Times New Roman"/>
                <w:sz w:val="24"/>
                <w:szCs w:val="24"/>
              </w:rPr>
            </w:pPr>
            <w:r w:rsidRPr="000705C4">
              <w:rPr>
                <w:rFonts w:ascii="Times New Roman" w:hAnsi="Times New Roman"/>
                <w:sz w:val="24"/>
                <w:szCs w:val="24"/>
                <w:lang w:val="en-GB"/>
              </w:rPr>
              <w:t>LLB 208</w:t>
            </w:r>
          </w:p>
        </w:tc>
        <w:tc>
          <w:tcPr>
            <w:tcW w:w="4500" w:type="dxa"/>
          </w:tcPr>
          <w:p w:rsidR="00A72B68" w:rsidRPr="000705C4" w:rsidRDefault="00A72B68" w:rsidP="00C84A85">
            <w:pPr>
              <w:jc w:val="both"/>
              <w:rPr>
                <w:rFonts w:ascii="Times New Roman" w:hAnsi="Times New Roman"/>
                <w:sz w:val="24"/>
                <w:szCs w:val="24"/>
              </w:rPr>
            </w:pPr>
            <w:r w:rsidRPr="000705C4">
              <w:rPr>
                <w:rFonts w:ascii="Times New Roman" w:hAnsi="Times New Roman"/>
                <w:sz w:val="24"/>
                <w:szCs w:val="24"/>
              </w:rPr>
              <w:t>Administrative Law</w:t>
            </w:r>
          </w:p>
        </w:tc>
        <w:tc>
          <w:tcPr>
            <w:tcW w:w="1287" w:type="dxa"/>
            <w:vAlign w:val="center"/>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4</w:t>
            </w:r>
          </w:p>
        </w:tc>
        <w:tc>
          <w:tcPr>
            <w:tcW w:w="1089" w:type="dxa"/>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3</w:t>
            </w:r>
          </w:p>
        </w:tc>
        <w:tc>
          <w:tcPr>
            <w:tcW w:w="1089" w:type="dxa"/>
            <w:vAlign w:val="center"/>
          </w:tcPr>
          <w:p w:rsidR="00A72B68" w:rsidRPr="000705C4" w:rsidRDefault="00A72B68" w:rsidP="00C84A85">
            <w:pPr>
              <w:jc w:val="center"/>
              <w:rPr>
                <w:rFonts w:ascii="Times New Roman" w:hAnsi="Times New Roman"/>
                <w:sz w:val="24"/>
                <w:szCs w:val="24"/>
              </w:rPr>
            </w:pPr>
            <w:r w:rsidRPr="000705C4">
              <w:rPr>
                <w:rFonts w:ascii="Times New Roman" w:hAnsi="Times New Roman"/>
                <w:sz w:val="24"/>
                <w:szCs w:val="24"/>
              </w:rPr>
              <w:t>5</w:t>
            </w:r>
          </w:p>
        </w:tc>
      </w:tr>
      <w:tr w:rsidR="00A72B68" w:rsidRPr="000705C4" w:rsidTr="00C84A85">
        <w:trPr>
          <w:trHeight w:val="288"/>
        </w:trPr>
        <w:tc>
          <w:tcPr>
            <w:tcW w:w="1728" w:type="dxa"/>
            <w:vAlign w:val="center"/>
          </w:tcPr>
          <w:p w:rsidR="00A72B68" w:rsidRPr="000705C4" w:rsidRDefault="00A72B68" w:rsidP="00C84A85">
            <w:pPr>
              <w:jc w:val="center"/>
              <w:rPr>
                <w:rFonts w:ascii="Times New Roman" w:hAnsi="Times New Roman"/>
                <w:sz w:val="24"/>
                <w:szCs w:val="24"/>
              </w:rPr>
            </w:pPr>
            <w:r w:rsidRPr="000705C4">
              <w:rPr>
                <w:rFonts w:ascii="Times New Roman" w:hAnsi="Times New Roman"/>
                <w:sz w:val="24"/>
                <w:szCs w:val="24"/>
              </w:rPr>
              <w:t>BBA LLB 214</w:t>
            </w:r>
          </w:p>
        </w:tc>
        <w:tc>
          <w:tcPr>
            <w:tcW w:w="4500" w:type="dxa"/>
            <w:vAlign w:val="center"/>
          </w:tcPr>
          <w:p w:rsidR="00A72B68" w:rsidRPr="000705C4" w:rsidRDefault="00A72B68" w:rsidP="00C84A85">
            <w:pPr>
              <w:jc w:val="both"/>
              <w:rPr>
                <w:rFonts w:ascii="Times New Roman" w:hAnsi="Times New Roman"/>
                <w:sz w:val="24"/>
                <w:szCs w:val="24"/>
              </w:rPr>
            </w:pPr>
            <w:r w:rsidRPr="000705C4">
              <w:rPr>
                <w:rFonts w:ascii="Times New Roman" w:hAnsi="Times New Roman"/>
              </w:rPr>
              <w:t>Strategic Management</w:t>
            </w:r>
          </w:p>
        </w:tc>
        <w:tc>
          <w:tcPr>
            <w:tcW w:w="1287" w:type="dxa"/>
            <w:vAlign w:val="center"/>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4</w:t>
            </w:r>
          </w:p>
        </w:tc>
        <w:tc>
          <w:tcPr>
            <w:tcW w:w="1089" w:type="dxa"/>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3</w:t>
            </w:r>
          </w:p>
        </w:tc>
        <w:tc>
          <w:tcPr>
            <w:tcW w:w="1089" w:type="dxa"/>
            <w:vAlign w:val="center"/>
          </w:tcPr>
          <w:p w:rsidR="00A72B68" w:rsidRPr="000705C4" w:rsidRDefault="00A72B68" w:rsidP="00C84A85">
            <w:pPr>
              <w:jc w:val="center"/>
              <w:rPr>
                <w:rFonts w:ascii="Times New Roman" w:hAnsi="Times New Roman"/>
                <w:sz w:val="24"/>
                <w:szCs w:val="24"/>
              </w:rPr>
            </w:pPr>
            <w:r w:rsidRPr="000705C4">
              <w:rPr>
                <w:rFonts w:ascii="Times New Roman" w:hAnsi="Times New Roman"/>
                <w:sz w:val="24"/>
                <w:szCs w:val="24"/>
              </w:rPr>
              <w:t>5</w:t>
            </w:r>
          </w:p>
        </w:tc>
      </w:tr>
      <w:tr w:rsidR="00A72B68" w:rsidRPr="000705C4" w:rsidTr="00C84A85">
        <w:trPr>
          <w:trHeight w:val="288"/>
        </w:trPr>
        <w:tc>
          <w:tcPr>
            <w:tcW w:w="1728" w:type="dxa"/>
            <w:vAlign w:val="center"/>
          </w:tcPr>
          <w:p w:rsidR="00A72B68" w:rsidRPr="000705C4" w:rsidRDefault="00A72B68" w:rsidP="00C84A85">
            <w:pPr>
              <w:jc w:val="center"/>
              <w:rPr>
                <w:rFonts w:ascii="Times New Roman" w:hAnsi="Times New Roman"/>
                <w:sz w:val="24"/>
                <w:szCs w:val="24"/>
                <w:vertAlign w:val="superscript"/>
              </w:rPr>
            </w:pPr>
            <w:r w:rsidRPr="000705C4">
              <w:rPr>
                <w:rFonts w:ascii="Times New Roman" w:hAnsi="Times New Roman"/>
                <w:sz w:val="24"/>
                <w:szCs w:val="24"/>
              </w:rPr>
              <w:t>LLB</w:t>
            </w:r>
            <w:r>
              <w:rPr>
                <w:rFonts w:ascii="Times New Roman" w:hAnsi="Times New Roman"/>
                <w:sz w:val="24"/>
                <w:szCs w:val="24"/>
              </w:rPr>
              <w:t xml:space="preserve"> 252</w:t>
            </w:r>
            <w:r w:rsidRPr="000705C4">
              <w:rPr>
                <w:rFonts w:ascii="Times New Roman" w:hAnsi="Times New Roman"/>
                <w:bCs/>
              </w:rPr>
              <w:t>*</w:t>
            </w:r>
          </w:p>
        </w:tc>
        <w:tc>
          <w:tcPr>
            <w:tcW w:w="4500" w:type="dxa"/>
            <w:vAlign w:val="center"/>
          </w:tcPr>
          <w:p w:rsidR="00A72B68" w:rsidRPr="000705C4" w:rsidRDefault="00A72B68" w:rsidP="00C84A85">
            <w:pPr>
              <w:jc w:val="both"/>
              <w:rPr>
                <w:rFonts w:ascii="Times New Roman" w:hAnsi="Times New Roman"/>
                <w:sz w:val="24"/>
                <w:szCs w:val="24"/>
              </w:rPr>
            </w:pPr>
            <w:r w:rsidRPr="000705C4">
              <w:rPr>
                <w:rFonts w:ascii="Times New Roman" w:hAnsi="Times New Roman"/>
                <w:sz w:val="24"/>
                <w:szCs w:val="24"/>
              </w:rPr>
              <w:t>Comprehensive Viva</w:t>
            </w:r>
          </w:p>
        </w:tc>
        <w:tc>
          <w:tcPr>
            <w:tcW w:w="1287" w:type="dxa"/>
          </w:tcPr>
          <w:p w:rsidR="00A72B68" w:rsidRPr="000705C4" w:rsidRDefault="00A72B68" w:rsidP="00C84A85">
            <w:pPr>
              <w:jc w:val="center"/>
              <w:rPr>
                <w:rFonts w:ascii="Times New Roman" w:hAnsi="Times New Roman"/>
                <w:sz w:val="24"/>
                <w:szCs w:val="24"/>
              </w:rPr>
            </w:pPr>
          </w:p>
        </w:tc>
        <w:tc>
          <w:tcPr>
            <w:tcW w:w="1089" w:type="dxa"/>
          </w:tcPr>
          <w:p w:rsidR="00A72B68" w:rsidRPr="000705C4" w:rsidRDefault="00A72B68" w:rsidP="00C84A85">
            <w:pPr>
              <w:jc w:val="center"/>
              <w:rPr>
                <w:rFonts w:ascii="Times New Roman" w:hAnsi="Times New Roman"/>
                <w:sz w:val="24"/>
                <w:szCs w:val="24"/>
              </w:rPr>
            </w:pPr>
          </w:p>
        </w:tc>
        <w:tc>
          <w:tcPr>
            <w:tcW w:w="1089" w:type="dxa"/>
            <w:vAlign w:val="center"/>
          </w:tcPr>
          <w:p w:rsidR="00A72B68" w:rsidRPr="000705C4" w:rsidRDefault="00A72B68" w:rsidP="00C84A85">
            <w:pPr>
              <w:jc w:val="center"/>
              <w:rPr>
                <w:rFonts w:ascii="Times New Roman" w:hAnsi="Times New Roman"/>
                <w:sz w:val="24"/>
                <w:szCs w:val="24"/>
              </w:rPr>
            </w:pPr>
            <w:r w:rsidRPr="000705C4">
              <w:rPr>
                <w:rFonts w:ascii="Times New Roman" w:hAnsi="Times New Roman"/>
                <w:sz w:val="24"/>
                <w:szCs w:val="24"/>
              </w:rPr>
              <w:t>2</w:t>
            </w:r>
          </w:p>
        </w:tc>
      </w:tr>
    </w:tbl>
    <w:p w:rsidR="00A72B68" w:rsidRPr="000705C4" w:rsidRDefault="00A72B68" w:rsidP="00A72B68">
      <w:pPr>
        <w:pStyle w:val="Caption"/>
        <w:rPr>
          <w:u w:val="single"/>
        </w:rPr>
      </w:pPr>
    </w:p>
    <w:p w:rsidR="00A72B68" w:rsidRPr="000705C4" w:rsidRDefault="00A72B68" w:rsidP="00A72B68">
      <w:pPr>
        <w:pStyle w:val="Caption"/>
        <w:rPr>
          <w:u w:val="single"/>
        </w:rPr>
      </w:pPr>
    </w:p>
    <w:p w:rsidR="00A72B68" w:rsidRPr="000705C4" w:rsidRDefault="00A72B68" w:rsidP="00A72B68">
      <w:pPr>
        <w:pStyle w:val="Caption"/>
        <w:rPr>
          <w:u w:val="single"/>
        </w:rPr>
      </w:pPr>
    </w:p>
    <w:p w:rsidR="00A72B68" w:rsidRPr="000705C4" w:rsidRDefault="00A72B68" w:rsidP="00A72B68">
      <w:pPr>
        <w:rPr>
          <w:rFonts w:ascii="Times New Roman" w:hAnsi="Times New Roman"/>
          <w:lang w:val="en-AU"/>
        </w:rPr>
      </w:pPr>
    </w:p>
    <w:p w:rsidR="00A72B68" w:rsidRPr="000705C4" w:rsidRDefault="00A72B68" w:rsidP="00A72B68">
      <w:pPr>
        <w:rPr>
          <w:rFonts w:ascii="Times New Roman" w:hAnsi="Times New Roman"/>
          <w:sz w:val="24"/>
          <w:szCs w:val="24"/>
          <w:lang w:val="en-AU"/>
        </w:rPr>
      </w:pPr>
    </w:p>
    <w:p w:rsidR="00A72B68" w:rsidRDefault="00A72B68" w:rsidP="00A72B68">
      <w:pPr>
        <w:pStyle w:val="Caption"/>
      </w:pPr>
    </w:p>
    <w:p w:rsidR="00A72B68" w:rsidRDefault="00A72B68" w:rsidP="00A72B68">
      <w:pPr>
        <w:pStyle w:val="Caption"/>
      </w:pPr>
    </w:p>
    <w:p w:rsidR="00A72B68" w:rsidRPr="000705C4" w:rsidRDefault="00A72B68" w:rsidP="00A72B68">
      <w:pPr>
        <w:pStyle w:val="Caption"/>
      </w:pPr>
      <w:r w:rsidRPr="000705C4">
        <w:lastRenderedPageBreak/>
        <w:t>THIRD YEAR</w:t>
      </w:r>
    </w:p>
    <w:p w:rsidR="00A72B68" w:rsidRPr="000705C4" w:rsidRDefault="00A72B68" w:rsidP="00A72B68">
      <w:pPr>
        <w:pStyle w:val="Heading7"/>
        <w:spacing w:before="0"/>
        <w:jc w:val="both"/>
        <w:rPr>
          <w:b/>
          <w:bCs/>
        </w:rPr>
      </w:pPr>
    </w:p>
    <w:p w:rsidR="00A72B68" w:rsidRPr="000705C4" w:rsidRDefault="00A72B68" w:rsidP="00A72B68">
      <w:pPr>
        <w:pStyle w:val="Heading7"/>
        <w:spacing w:before="0"/>
        <w:jc w:val="both"/>
        <w:rPr>
          <w:b/>
          <w:bCs/>
          <w:u w:val="single"/>
        </w:rPr>
      </w:pPr>
      <w:r w:rsidRPr="000705C4">
        <w:rPr>
          <w:b/>
          <w:bCs/>
          <w:u w:val="single"/>
        </w:rPr>
        <w:t>Fifth Semester</w:t>
      </w:r>
    </w:p>
    <w:p w:rsidR="00A72B68" w:rsidRPr="000705C4" w:rsidRDefault="00A72B68" w:rsidP="00A72B68">
      <w:pPr>
        <w:rPr>
          <w:rFonts w:ascii="Times New Roman" w:hAnsi="Times New Roman"/>
          <w:sz w:val="24"/>
          <w:szCs w:val="24"/>
        </w:rPr>
      </w:pPr>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9"/>
        <w:gridCol w:w="4659"/>
        <w:gridCol w:w="1287"/>
        <w:gridCol w:w="1089"/>
        <w:gridCol w:w="1089"/>
      </w:tblGrid>
      <w:tr w:rsidR="00A72B68" w:rsidRPr="000705C4" w:rsidTr="00C84A85">
        <w:trPr>
          <w:trHeight w:val="720"/>
        </w:trPr>
        <w:tc>
          <w:tcPr>
            <w:tcW w:w="1569" w:type="dxa"/>
            <w:vAlign w:val="center"/>
          </w:tcPr>
          <w:p w:rsidR="00A72B68" w:rsidRPr="000705C4" w:rsidRDefault="00A72B68" w:rsidP="00C84A85">
            <w:pPr>
              <w:pStyle w:val="Heading7"/>
              <w:jc w:val="center"/>
              <w:rPr>
                <w:b/>
                <w:bCs/>
              </w:rPr>
            </w:pPr>
            <w:r w:rsidRPr="000705C4">
              <w:rPr>
                <w:b/>
                <w:bCs/>
              </w:rPr>
              <w:t>Paper Code</w:t>
            </w:r>
          </w:p>
        </w:tc>
        <w:tc>
          <w:tcPr>
            <w:tcW w:w="4659" w:type="dxa"/>
            <w:vAlign w:val="center"/>
          </w:tcPr>
          <w:p w:rsidR="00A72B68" w:rsidRPr="000705C4" w:rsidRDefault="00A72B68" w:rsidP="00C84A85">
            <w:pPr>
              <w:jc w:val="center"/>
              <w:rPr>
                <w:rFonts w:ascii="Times New Roman" w:hAnsi="Times New Roman"/>
                <w:b/>
                <w:sz w:val="24"/>
                <w:szCs w:val="24"/>
              </w:rPr>
            </w:pPr>
            <w:r w:rsidRPr="000705C4">
              <w:rPr>
                <w:rFonts w:ascii="Times New Roman" w:hAnsi="Times New Roman"/>
                <w:b/>
                <w:sz w:val="24"/>
                <w:szCs w:val="24"/>
              </w:rPr>
              <w:t>SUBJECTS</w:t>
            </w:r>
          </w:p>
        </w:tc>
        <w:tc>
          <w:tcPr>
            <w:tcW w:w="1287" w:type="dxa"/>
            <w:vAlign w:val="center"/>
          </w:tcPr>
          <w:p w:rsidR="00A72B68" w:rsidRPr="000705C4" w:rsidRDefault="00A72B68" w:rsidP="00C84A85">
            <w:pPr>
              <w:jc w:val="center"/>
              <w:rPr>
                <w:rFonts w:ascii="Times New Roman" w:hAnsi="Times New Roman"/>
                <w:b/>
                <w:sz w:val="24"/>
                <w:szCs w:val="24"/>
              </w:rPr>
            </w:pPr>
            <w:r w:rsidRPr="000705C4">
              <w:rPr>
                <w:rFonts w:ascii="Times New Roman" w:hAnsi="Times New Roman"/>
                <w:b/>
                <w:sz w:val="24"/>
                <w:szCs w:val="24"/>
              </w:rPr>
              <w:t xml:space="preserve">L </w:t>
            </w:r>
          </w:p>
        </w:tc>
        <w:tc>
          <w:tcPr>
            <w:tcW w:w="1089" w:type="dxa"/>
          </w:tcPr>
          <w:p w:rsidR="00A72B68" w:rsidRPr="000705C4" w:rsidRDefault="00A72B68" w:rsidP="00C84A85">
            <w:pPr>
              <w:jc w:val="center"/>
              <w:rPr>
                <w:rFonts w:ascii="Times New Roman" w:hAnsi="Times New Roman"/>
                <w:b/>
                <w:sz w:val="24"/>
                <w:szCs w:val="24"/>
              </w:rPr>
            </w:pPr>
            <w:r w:rsidRPr="000705C4">
              <w:rPr>
                <w:rFonts w:ascii="Times New Roman" w:hAnsi="Times New Roman"/>
                <w:b/>
                <w:sz w:val="24"/>
                <w:szCs w:val="24"/>
              </w:rPr>
              <w:t>PSDA</w:t>
            </w:r>
          </w:p>
        </w:tc>
        <w:tc>
          <w:tcPr>
            <w:tcW w:w="1089" w:type="dxa"/>
            <w:vAlign w:val="center"/>
          </w:tcPr>
          <w:p w:rsidR="00A72B68" w:rsidRPr="000705C4" w:rsidRDefault="00A72B68" w:rsidP="00C84A85">
            <w:pPr>
              <w:jc w:val="center"/>
              <w:rPr>
                <w:rFonts w:ascii="Times New Roman" w:hAnsi="Times New Roman"/>
                <w:b/>
                <w:sz w:val="24"/>
                <w:szCs w:val="24"/>
              </w:rPr>
            </w:pPr>
            <w:r w:rsidRPr="000705C4">
              <w:rPr>
                <w:rFonts w:ascii="Times New Roman" w:hAnsi="Times New Roman"/>
                <w:b/>
                <w:sz w:val="24"/>
                <w:szCs w:val="24"/>
              </w:rPr>
              <w:t>Credit</w:t>
            </w:r>
          </w:p>
        </w:tc>
      </w:tr>
      <w:tr w:rsidR="00A72B68" w:rsidRPr="000705C4" w:rsidTr="00C84A85">
        <w:trPr>
          <w:trHeight w:val="288"/>
        </w:trPr>
        <w:tc>
          <w:tcPr>
            <w:tcW w:w="1569" w:type="dxa"/>
          </w:tcPr>
          <w:p w:rsidR="00A72B68" w:rsidRPr="000705C4" w:rsidRDefault="00A72B68" w:rsidP="00C84A85">
            <w:pPr>
              <w:jc w:val="center"/>
              <w:rPr>
                <w:rFonts w:ascii="Times New Roman" w:hAnsi="Times New Roman"/>
                <w:sz w:val="24"/>
                <w:szCs w:val="24"/>
              </w:rPr>
            </w:pPr>
            <w:r w:rsidRPr="000705C4">
              <w:rPr>
                <w:rFonts w:ascii="Times New Roman" w:hAnsi="Times New Roman"/>
                <w:sz w:val="24"/>
                <w:szCs w:val="24"/>
                <w:lang w:val="en-GB"/>
              </w:rPr>
              <w:t>LLB 301</w:t>
            </w:r>
          </w:p>
        </w:tc>
        <w:tc>
          <w:tcPr>
            <w:tcW w:w="4659" w:type="dxa"/>
          </w:tcPr>
          <w:p w:rsidR="00A72B68" w:rsidRPr="000705C4" w:rsidRDefault="00A72B68" w:rsidP="00C84A85">
            <w:pPr>
              <w:jc w:val="both"/>
              <w:rPr>
                <w:rFonts w:ascii="Times New Roman" w:hAnsi="Times New Roman"/>
                <w:sz w:val="24"/>
                <w:szCs w:val="24"/>
              </w:rPr>
            </w:pPr>
            <w:r w:rsidRPr="000705C4">
              <w:rPr>
                <w:rFonts w:ascii="Times New Roman" w:hAnsi="Times New Roman"/>
                <w:sz w:val="24"/>
                <w:szCs w:val="24"/>
              </w:rPr>
              <w:t>Environmental Studies and Environmental Laws</w:t>
            </w:r>
          </w:p>
        </w:tc>
        <w:tc>
          <w:tcPr>
            <w:tcW w:w="1287" w:type="dxa"/>
            <w:vAlign w:val="center"/>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 xml:space="preserve">4 </w:t>
            </w:r>
          </w:p>
        </w:tc>
        <w:tc>
          <w:tcPr>
            <w:tcW w:w="1089" w:type="dxa"/>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3</w:t>
            </w:r>
          </w:p>
        </w:tc>
        <w:tc>
          <w:tcPr>
            <w:tcW w:w="1089" w:type="dxa"/>
            <w:vAlign w:val="center"/>
          </w:tcPr>
          <w:p w:rsidR="00A72B68" w:rsidRPr="000705C4" w:rsidRDefault="00A72B68" w:rsidP="00C84A85">
            <w:pPr>
              <w:jc w:val="center"/>
              <w:rPr>
                <w:rFonts w:ascii="Times New Roman" w:hAnsi="Times New Roman"/>
                <w:sz w:val="24"/>
                <w:szCs w:val="24"/>
              </w:rPr>
            </w:pPr>
            <w:r w:rsidRPr="000705C4">
              <w:rPr>
                <w:rFonts w:ascii="Times New Roman" w:hAnsi="Times New Roman"/>
                <w:sz w:val="24"/>
                <w:szCs w:val="24"/>
              </w:rPr>
              <w:t>5</w:t>
            </w:r>
          </w:p>
        </w:tc>
      </w:tr>
      <w:tr w:rsidR="00A72B68" w:rsidRPr="000705C4" w:rsidTr="00C84A85">
        <w:trPr>
          <w:trHeight w:val="288"/>
        </w:trPr>
        <w:tc>
          <w:tcPr>
            <w:tcW w:w="1569" w:type="dxa"/>
          </w:tcPr>
          <w:p w:rsidR="00A72B68" w:rsidRPr="000705C4" w:rsidRDefault="00A72B68" w:rsidP="00C84A85">
            <w:pPr>
              <w:jc w:val="center"/>
              <w:rPr>
                <w:rFonts w:ascii="Times New Roman" w:hAnsi="Times New Roman"/>
                <w:sz w:val="24"/>
                <w:szCs w:val="24"/>
              </w:rPr>
            </w:pPr>
            <w:r w:rsidRPr="000705C4">
              <w:rPr>
                <w:rFonts w:ascii="Times New Roman" w:hAnsi="Times New Roman"/>
                <w:sz w:val="24"/>
                <w:szCs w:val="24"/>
                <w:lang w:val="en-GB"/>
              </w:rPr>
              <w:t>LLB 303</w:t>
            </w:r>
          </w:p>
        </w:tc>
        <w:tc>
          <w:tcPr>
            <w:tcW w:w="4659" w:type="dxa"/>
          </w:tcPr>
          <w:p w:rsidR="00A72B68" w:rsidRPr="000705C4" w:rsidRDefault="00A72B68" w:rsidP="00C84A85">
            <w:pPr>
              <w:jc w:val="both"/>
              <w:rPr>
                <w:rFonts w:ascii="Times New Roman" w:hAnsi="Times New Roman"/>
                <w:sz w:val="24"/>
                <w:szCs w:val="24"/>
              </w:rPr>
            </w:pPr>
            <w:r w:rsidRPr="000705C4">
              <w:rPr>
                <w:rFonts w:ascii="Times New Roman" w:hAnsi="Times New Roman"/>
                <w:sz w:val="24"/>
                <w:szCs w:val="24"/>
              </w:rPr>
              <w:t>Law of Evidence</w:t>
            </w:r>
          </w:p>
        </w:tc>
        <w:tc>
          <w:tcPr>
            <w:tcW w:w="1287" w:type="dxa"/>
            <w:vAlign w:val="center"/>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 xml:space="preserve">4 </w:t>
            </w:r>
          </w:p>
        </w:tc>
        <w:tc>
          <w:tcPr>
            <w:tcW w:w="1089" w:type="dxa"/>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3</w:t>
            </w:r>
          </w:p>
        </w:tc>
        <w:tc>
          <w:tcPr>
            <w:tcW w:w="1089" w:type="dxa"/>
            <w:vAlign w:val="center"/>
          </w:tcPr>
          <w:p w:rsidR="00A72B68" w:rsidRPr="000705C4" w:rsidRDefault="00A72B68" w:rsidP="00C84A85">
            <w:pPr>
              <w:jc w:val="center"/>
              <w:rPr>
                <w:rFonts w:ascii="Times New Roman" w:hAnsi="Times New Roman"/>
                <w:sz w:val="24"/>
                <w:szCs w:val="24"/>
              </w:rPr>
            </w:pPr>
            <w:r w:rsidRPr="000705C4">
              <w:rPr>
                <w:rFonts w:ascii="Times New Roman" w:hAnsi="Times New Roman"/>
                <w:sz w:val="24"/>
                <w:szCs w:val="24"/>
              </w:rPr>
              <w:t>5</w:t>
            </w:r>
          </w:p>
        </w:tc>
      </w:tr>
      <w:tr w:rsidR="00A72B68" w:rsidRPr="000705C4" w:rsidTr="00C84A85">
        <w:trPr>
          <w:trHeight w:val="288"/>
        </w:trPr>
        <w:tc>
          <w:tcPr>
            <w:tcW w:w="1569" w:type="dxa"/>
          </w:tcPr>
          <w:p w:rsidR="00A72B68" w:rsidRPr="000705C4" w:rsidRDefault="00A72B68" w:rsidP="00C84A85">
            <w:pPr>
              <w:jc w:val="center"/>
              <w:rPr>
                <w:rFonts w:ascii="Times New Roman" w:hAnsi="Times New Roman"/>
                <w:sz w:val="24"/>
                <w:szCs w:val="24"/>
              </w:rPr>
            </w:pPr>
            <w:r w:rsidRPr="000705C4">
              <w:rPr>
                <w:rFonts w:ascii="Times New Roman" w:hAnsi="Times New Roman"/>
                <w:sz w:val="24"/>
                <w:szCs w:val="24"/>
                <w:lang w:val="en-GB"/>
              </w:rPr>
              <w:t>LLB 305</w:t>
            </w:r>
          </w:p>
        </w:tc>
        <w:tc>
          <w:tcPr>
            <w:tcW w:w="4659" w:type="dxa"/>
          </w:tcPr>
          <w:p w:rsidR="00A72B68" w:rsidRPr="000705C4" w:rsidRDefault="00A72B68" w:rsidP="00C84A85">
            <w:pPr>
              <w:jc w:val="both"/>
              <w:rPr>
                <w:rFonts w:ascii="Times New Roman" w:hAnsi="Times New Roman"/>
                <w:sz w:val="24"/>
                <w:szCs w:val="24"/>
              </w:rPr>
            </w:pPr>
            <w:r w:rsidRPr="000705C4">
              <w:rPr>
                <w:rFonts w:ascii="Times New Roman" w:hAnsi="Times New Roman"/>
                <w:sz w:val="24"/>
                <w:szCs w:val="24"/>
              </w:rPr>
              <w:t>Corporate Law</w:t>
            </w:r>
          </w:p>
        </w:tc>
        <w:tc>
          <w:tcPr>
            <w:tcW w:w="1287" w:type="dxa"/>
            <w:vAlign w:val="center"/>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4</w:t>
            </w:r>
          </w:p>
        </w:tc>
        <w:tc>
          <w:tcPr>
            <w:tcW w:w="1089" w:type="dxa"/>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3</w:t>
            </w:r>
          </w:p>
        </w:tc>
        <w:tc>
          <w:tcPr>
            <w:tcW w:w="1089" w:type="dxa"/>
            <w:vAlign w:val="center"/>
          </w:tcPr>
          <w:p w:rsidR="00A72B68" w:rsidRPr="000705C4" w:rsidRDefault="00A72B68" w:rsidP="00C84A85">
            <w:pPr>
              <w:jc w:val="center"/>
              <w:rPr>
                <w:rFonts w:ascii="Times New Roman" w:hAnsi="Times New Roman"/>
                <w:sz w:val="24"/>
                <w:szCs w:val="24"/>
              </w:rPr>
            </w:pPr>
            <w:r w:rsidRPr="000705C4">
              <w:rPr>
                <w:rFonts w:ascii="Times New Roman" w:hAnsi="Times New Roman"/>
                <w:sz w:val="24"/>
                <w:szCs w:val="24"/>
              </w:rPr>
              <w:t>5</w:t>
            </w:r>
          </w:p>
        </w:tc>
      </w:tr>
      <w:tr w:rsidR="00A72B68" w:rsidRPr="000705C4" w:rsidTr="00C84A85">
        <w:trPr>
          <w:trHeight w:val="288"/>
        </w:trPr>
        <w:tc>
          <w:tcPr>
            <w:tcW w:w="1569" w:type="dxa"/>
          </w:tcPr>
          <w:p w:rsidR="00A72B68" w:rsidRPr="000705C4" w:rsidRDefault="00A72B68" w:rsidP="00C84A85">
            <w:pPr>
              <w:jc w:val="center"/>
              <w:rPr>
                <w:rFonts w:ascii="Times New Roman" w:hAnsi="Times New Roman"/>
                <w:sz w:val="24"/>
                <w:szCs w:val="24"/>
              </w:rPr>
            </w:pPr>
            <w:r w:rsidRPr="000705C4">
              <w:rPr>
                <w:rFonts w:ascii="Times New Roman" w:hAnsi="Times New Roman"/>
                <w:sz w:val="24"/>
                <w:szCs w:val="24"/>
                <w:lang w:val="en-GB"/>
              </w:rPr>
              <w:t>LLB 307</w:t>
            </w:r>
          </w:p>
        </w:tc>
        <w:tc>
          <w:tcPr>
            <w:tcW w:w="4659" w:type="dxa"/>
          </w:tcPr>
          <w:p w:rsidR="00A72B68" w:rsidRPr="000705C4" w:rsidRDefault="00A72B68" w:rsidP="00C84A85">
            <w:pPr>
              <w:jc w:val="both"/>
              <w:rPr>
                <w:rFonts w:ascii="Times New Roman" w:hAnsi="Times New Roman"/>
                <w:sz w:val="24"/>
                <w:szCs w:val="24"/>
              </w:rPr>
            </w:pPr>
            <w:r w:rsidRPr="000705C4">
              <w:rPr>
                <w:rFonts w:ascii="Times New Roman" w:hAnsi="Times New Roman"/>
                <w:sz w:val="24"/>
                <w:szCs w:val="24"/>
              </w:rPr>
              <w:t>Code of Civil Procedure</w:t>
            </w:r>
          </w:p>
        </w:tc>
        <w:tc>
          <w:tcPr>
            <w:tcW w:w="1287" w:type="dxa"/>
            <w:vAlign w:val="center"/>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4</w:t>
            </w:r>
          </w:p>
        </w:tc>
        <w:tc>
          <w:tcPr>
            <w:tcW w:w="1089" w:type="dxa"/>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3</w:t>
            </w:r>
          </w:p>
        </w:tc>
        <w:tc>
          <w:tcPr>
            <w:tcW w:w="1089" w:type="dxa"/>
            <w:vAlign w:val="center"/>
          </w:tcPr>
          <w:p w:rsidR="00A72B68" w:rsidRPr="000705C4" w:rsidRDefault="00A72B68" w:rsidP="00C84A85">
            <w:pPr>
              <w:jc w:val="center"/>
              <w:rPr>
                <w:rFonts w:ascii="Times New Roman" w:hAnsi="Times New Roman"/>
                <w:sz w:val="24"/>
                <w:szCs w:val="24"/>
              </w:rPr>
            </w:pPr>
            <w:r w:rsidRPr="000705C4">
              <w:rPr>
                <w:rFonts w:ascii="Times New Roman" w:hAnsi="Times New Roman"/>
                <w:sz w:val="24"/>
                <w:szCs w:val="24"/>
              </w:rPr>
              <w:t>5</w:t>
            </w:r>
          </w:p>
        </w:tc>
      </w:tr>
      <w:tr w:rsidR="00A72B68" w:rsidRPr="000705C4" w:rsidTr="00C84A85">
        <w:trPr>
          <w:trHeight w:val="288"/>
        </w:trPr>
        <w:tc>
          <w:tcPr>
            <w:tcW w:w="1569" w:type="dxa"/>
          </w:tcPr>
          <w:p w:rsidR="00A72B68" w:rsidRPr="000705C4" w:rsidRDefault="00A72B68" w:rsidP="00C84A85">
            <w:pPr>
              <w:jc w:val="center"/>
              <w:rPr>
                <w:rFonts w:ascii="Times New Roman" w:hAnsi="Times New Roman"/>
                <w:sz w:val="24"/>
                <w:szCs w:val="24"/>
              </w:rPr>
            </w:pPr>
            <w:r w:rsidRPr="000705C4">
              <w:rPr>
                <w:rFonts w:ascii="Times New Roman" w:hAnsi="Times New Roman"/>
                <w:sz w:val="24"/>
                <w:szCs w:val="24"/>
                <w:lang w:val="en-GB"/>
              </w:rPr>
              <w:t>LLB 309</w:t>
            </w:r>
          </w:p>
        </w:tc>
        <w:tc>
          <w:tcPr>
            <w:tcW w:w="4659" w:type="dxa"/>
          </w:tcPr>
          <w:p w:rsidR="00A72B68" w:rsidRPr="000705C4" w:rsidRDefault="00A72B68" w:rsidP="00C84A85">
            <w:pPr>
              <w:jc w:val="both"/>
              <w:rPr>
                <w:rFonts w:ascii="Times New Roman" w:hAnsi="Times New Roman"/>
                <w:sz w:val="24"/>
                <w:szCs w:val="24"/>
              </w:rPr>
            </w:pPr>
            <w:r>
              <w:rPr>
                <w:rFonts w:ascii="Times New Roman" w:hAnsi="Times New Roman"/>
                <w:sz w:val="24"/>
                <w:szCs w:val="24"/>
              </w:rPr>
              <w:t>Alternative Dispute Resolution (</w:t>
            </w:r>
            <w:r w:rsidRPr="008F47E6">
              <w:rPr>
                <w:rFonts w:ascii="Times New Roman" w:hAnsi="Times New Roman"/>
                <w:sz w:val="24"/>
                <w:szCs w:val="24"/>
              </w:rPr>
              <w:t>ADR</w:t>
            </w:r>
            <w:r>
              <w:rPr>
                <w:rFonts w:ascii="Times New Roman" w:hAnsi="Times New Roman"/>
                <w:sz w:val="24"/>
                <w:szCs w:val="24"/>
              </w:rPr>
              <w:t>)</w:t>
            </w:r>
          </w:p>
        </w:tc>
        <w:tc>
          <w:tcPr>
            <w:tcW w:w="1287" w:type="dxa"/>
            <w:vAlign w:val="center"/>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4</w:t>
            </w:r>
          </w:p>
        </w:tc>
        <w:tc>
          <w:tcPr>
            <w:tcW w:w="1089" w:type="dxa"/>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3</w:t>
            </w:r>
          </w:p>
        </w:tc>
        <w:tc>
          <w:tcPr>
            <w:tcW w:w="1089" w:type="dxa"/>
            <w:vAlign w:val="center"/>
          </w:tcPr>
          <w:p w:rsidR="00A72B68" w:rsidRPr="000705C4" w:rsidRDefault="00A72B68" w:rsidP="00C84A85">
            <w:pPr>
              <w:jc w:val="center"/>
              <w:rPr>
                <w:rFonts w:ascii="Times New Roman" w:hAnsi="Times New Roman"/>
                <w:sz w:val="24"/>
                <w:szCs w:val="24"/>
              </w:rPr>
            </w:pPr>
            <w:r w:rsidRPr="000705C4">
              <w:rPr>
                <w:rFonts w:ascii="Times New Roman" w:hAnsi="Times New Roman"/>
                <w:sz w:val="24"/>
                <w:szCs w:val="24"/>
              </w:rPr>
              <w:t>5</w:t>
            </w:r>
          </w:p>
        </w:tc>
      </w:tr>
      <w:tr w:rsidR="00A72B68" w:rsidRPr="000705C4" w:rsidTr="00C84A85">
        <w:trPr>
          <w:trHeight w:val="288"/>
        </w:trPr>
        <w:tc>
          <w:tcPr>
            <w:tcW w:w="1569" w:type="dxa"/>
          </w:tcPr>
          <w:p w:rsidR="00A72B68" w:rsidRPr="000705C4" w:rsidRDefault="00A72B68" w:rsidP="00C84A85">
            <w:pPr>
              <w:jc w:val="center"/>
              <w:rPr>
                <w:rFonts w:ascii="Times New Roman" w:hAnsi="Times New Roman"/>
                <w:sz w:val="24"/>
                <w:szCs w:val="24"/>
                <w:vertAlign w:val="superscript"/>
              </w:rPr>
            </w:pPr>
            <w:r w:rsidRPr="000705C4">
              <w:rPr>
                <w:rFonts w:ascii="Times New Roman" w:hAnsi="Times New Roman"/>
                <w:sz w:val="24"/>
                <w:szCs w:val="24"/>
              </w:rPr>
              <w:t>LLB 3</w:t>
            </w:r>
            <w:r>
              <w:rPr>
                <w:rFonts w:ascii="Times New Roman" w:hAnsi="Times New Roman"/>
                <w:sz w:val="24"/>
                <w:szCs w:val="24"/>
              </w:rPr>
              <w:t>5</w:t>
            </w:r>
            <w:r w:rsidRPr="000705C4">
              <w:rPr>
                <w:rFonts w:ascii="Times New Roman" w:hAnsi="Times New Roman"/>
                <w:sz w:val="24"/>
                <w:szCs w:val="24"/>
              </w:rPr>
              <w:t>1</w:t>
            </w:r>
            <w:r w:rsidRPr="000705C4">
              <w:rPr>
                <w:rFonts w:ascii="Times New Roman" w:hAnsi="Times New Roman"/>
                <w:bCs/>
              </w:rPr>
              <w:t>*</w:t>
            </w:r>
          </w:p>
        </w:tc>
        <w:tc>
          <w:tcPr>
            <w:tcW w:w="4659" w:type="dxa"/>
            <w:vAlign w:val="center"/>
          </w:tcPr>
          <w:p w:rsidR="00A72B68" w:rsidRPr="000705C4" w:rsidRDefault="00A72B68" w:rsidP="00C84A85">
            <w:pPr>
              <w:jc w:val="both"/>
              <w:rPr>
                <w:rFonts w:ascii="Times New Roman" w:hAnsi="Times New Roman"/>
                <w:sz w:val="24"/>
                <w:szCs w:val="24"/>
                <w:vertAlign w:val="superscript"/>
              </w:rPr>
            </w:pPr>
            <w:r w:rsidRPr="000705C4">
              <w:rPr>
                <w:rFonts w:ascii="Times New Roman" w:hAnsi="Times New Roman"/>
                <w:sz w:val="24"/>
                <w:szCs w:val="24"/>
              </w:rPr>
              <w:t>Comprehensive Viva and Summer Internship Assessment</w:t>
            </w:r>
            <w:r w:rsidRPr="000705C4">
              <w:rPr>
                <w:rFonts w:ascii="Times New Roman" w:hAnsi="Times New Roman"/>
                <w:bCs/>
              </w:rPr>
              <w:t>**</w:t>
            </w:r>
          </w:p>
        </w:tc>
        <w:tc>
          <w:tcPr>
            <w:tcW w:w="1287" w:type="dxa"/>
          </w:tcPr>
          <w:p w:rsidR="00A72B68" w:rsidRPr="000705C4" w:rsidRDefault="00A72B68" w:rsidP="00C84A85">
            <w:pPr>
              <w:jc w:val="center"/>
              <w:rPr>
                <w:rFonts w:ascii="Times New Roman" w:hAnsi="Times New Roman"/>
                <w:sz w:val="24"/>
                <w:szCs w:val="24"/>
              </w:rPr>
            </w:pPr>
          </w:p>
          <w:p w:rsidR="00A72B68" w:rsidRPr="000705C4" w:rsidRDefault="00A72B68" w:rsidP="00C84A85">
            <w:pPr>
              <w:jc w:val="center"/>
              <w:rPr>
                <w:rFonts w:ascii="Times New Roman" w:hAnsi="Times New Roman"/>
                <w:sz w:val="24"/>
                <w:szCs w:val="24"/>
              </w:rPr>
            </w:pPr>
          </w:p>
        </w:tc>
        <w:tc>
          <w:tcPr>
            <w:tcW w:w="1089" w:type="dxa"/>
          </w:tcPr>
          <w:p w:rsidR="00A72B68" w:rsidRPr="000705C4" w:rsidRDefault="00A72B68" w:rsidP="00C84A85">
            <w:pPr>
              <w:jc w:val="center"/>
              <w:rPr>
                <w:rFonts w:ascii="Times New Roman" w:hAnsi="Times New Roman"/>
                <w:sz w:val="24"/>
                <w:szCs w:val="24"/>
              </w:rPr>
            </w:pPr>
          </w:p>
        </w:tc>
        <w:tc>
          <w:tcPr>
            <w:tcW w:w="1089" w:type="dxa"/>
            <w:vAlign w:val="center"/>
          </w:tcPr>
          <w:p w:rsidR="00A72B68" w:rsidRPr="000705C4" w:rsidRDefault="00A72B68" w:rsidP="00C84A85">
            <w:pPr>
              <w:jc w:val="center"/>
              <w:rPr>
                <w:rFonts w:ascii="Times New Roman" w:hAnsi="Times New Roman"/>
                <w:sz w:val="24"/>
                <w:szCs w:val="24"/>
              </w:rPr>
            </w:pPr>
            <w:r w:rsidRPr="000705C4">
              <w:rPr>
                <w:rFonts w:ascii="Times New Roman" w:hAnsi="Times New Roman"/>
                <w:sz w:val="24"/>
                <w:szCs w:val="24"/>
              </w:rPr>
              <w:t>5</w:t>
            </w:r>
          </w:p>
        </w:tc>
      </w:tr>
    </w:tbl>
    <w:p w:rsidR="00A72B68" w:rsidRPr="000705C4" w:rsidRDefault="00A72B68" w:rsidP="00A72B68">
      <w:pPr>
        <w:pStyle w:val="Heading7"/>
        <w:jc w:val="both"/>
        <w:rPr>
          <w:b/>
          <w:bCs/>
        </w:rPr>
      </w:pPr>
    </w:p>
    <w:p w:rsidR="00A72B68" w:rsidRPr="000705C4" w:rsidRDefault="00A72B68" w:rsidP="00A72B68">
      <w:pPr>
        <w:pStyle w:val="Heading7"/>
        <w:jc w:val="both"/>
        <w:rPr>
          <w:b/>
          <w:bCs/>
          <w:u w:val="single"/>
        </w:rPr>
      </w:pPr>
      <w:r w:rsidRPr="000705C4">
        <w:rPr>
          <w:b/>
          <w:bCs/>
          <w:u w:val="single"/>
        </w:rPr>
        <w:t>Sixth Semester</w:t>
      </w:r>
    </w:p>
    <w:p w:rsidR="00A72B68" w:rsidRPr="000705C4" w:rsidRDefault="00A72B68" w:rsidP="00A72B68">
      <w:pPr>
        <w:rPr>
          <w:rFonts w:ascii="Times New Roman" w:hAnsi="Times New Roman"/>
          <w:sz w:val="24"/>
          <w:szCs w:val="24"/>
        </w:rPr>
      </w:pPr>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33"/>
        <w:gridCol w:w="4595"/>
        <w:gridCol w:w="1287"/>
        <w:gridCol w:w="1089"/>
        <w:gridCol w:w="1089"/>
      </w:tblGrid>
      <w:tr w:rsidR="00A72B68" w:rsidRPr="000705C4" w:rsidTr="00C84A85">
        <w:trPr>
          <w:trHeight w:val="720"/>
        </w:trPr>
        <w:tc>
          <w:tcPr>
            <w:tcW w:w="1633" w:type="dxa"/>
            <w:vAlign w:val="center"/>
          </w:tcPr>
          <w:p w:rsidR="00A72B68" w:rsidRPr="000705C4" w:rsidRDefault="00A72B68" w:rsidP="00C84A85">
            <w:pPr>
              <w:pStyle w:val="Heading7"/>
              <w:jc w:val="center"/>
              <w:rPr>
                <w:b/>
                <w:bCs/>
              </w:rPr>
            </w:pPr>
            <w:r w:rsidRPr="000705C4">
              <w:rPr>
                <w:b/>
                <w:bCs/>
              </w:rPr>
              <w:t>Paper Code</w:t>
            </w:r>
          </w:p>
        </w:tc>
        <w:tc>
          <w:tcPr>
            <w:tcW w:w="4595" w:type="dxa"/>
            <w:vAlign w:val="center"/>
          </w:tcPr>
          <w:p w:rsidR="00A72B68" w:rsidRPr="000705C4" w:rsidRDefault="00A72B68" w:rsidP="00C84A85">
            <w:pPr>
              <w:jc w:val="center"/>
              <w:rPr>
                <w:rFonts w:ascii="Times New Roman" w:hAnsi="Times New Roman"/>
                <w:b/>
                <w:sz w:val="24"/>
                <w:szCs w:val="24"/>
              </w:rPr>
            </w:pPr>
            <w:r w:rsidRPr="000705C4">
              <w:rPr>
                <w:rFonts w:ascii="Times New Roman" w:hAnsi="Times New Roman"/>
                <w:b/>
                <w:sz w:val="24"/>
                <w:szCs w:val="24"/>
              </w:rPr>
              <w:t>SUBJECTS</w:t>
            </w:r>
          </w:p>
        </w:tc>
        <w:tc>
          <w:tcPr>
            <w:tcW w:w="1287" w:type="dxa"/>
            <w:vAlign w:val="center"/>
          </w:tcPr>
          <w:p w:rsidR="00A72B68" w:rsidRPr="000705C4" w:rsidRDefault="00A72B68" w:rsidP="00C84A85">
            <w:pPr>
              <w:jc w:val="center"/>
              <w:rPr>
                <w:rFonts w:ascii="Times New Roman" w:hAnsi="Times New Roman"/>
                <w:b/>
                <w:sz w:val="24"/>
                <w:szCs w:val="24"/>
              </w:rPr>
            </w:pPr>
            <w:r w:rsidRPr="000705C4">
              <w:rPr>
                <w:rFonts w:ascii="Times New Roman" w:hAnsi="Times New Roman"/>
                <w:b/>
                <w:sz w:val="24"/>
                <w:szCs w:val="24"/>
              </w:rPr>
              <w:t xml:space="preserve">L </w:t>
            </w:r>
          </w:p>
        </w:tc>
        <w:tc>
          <w:tcPr>
            <w:tcW w:w="1089" w:type="dxa"/>
          </w:tcPr>
          <w:p w:rsidR="00A72B68" w:rsidRPr="000705C4" w:rsidRDefault="00A72B68" w:rsidP="00C84A85">
            <w:pPr>
              <w:jc w:val="center"/>
              <w:rPr>
                <w:rFonts w:ascii="Times New Roman" w:hAnsi="Times New Roman"/>
                <w:b/>
                <w:sz w:val="24"/>
                <w:szCs w:val="24"/>
              </w:rPr>
            </w:pPr>
            <w:r w:rsidRPr="000705C4">
              <w:rPr>
                <w:rFonts w:ascii="Times New Roman" w:hAnsi="Times New Roman"/>
                <w:b/>
                <w:sz w:val="24"/>
                <w:szCs w:val="24"/>
              </w:rPr>
              <w:t>PSDA</w:t>
            </w:r>
          </w:p>
        </w:tc>
        <w:tc>
          <w:tcPr>
            <w:tcW w:w="1089" w:type="dxa"/>
            <w:vAlign w:val="center"/>
          </w:tcPr>
          <w:p w:rsidR="00A72B68" w:rsidRPr="000705C4" w:rsidRDefault="00A72B68" w:rsidP="00C84A85">
            <w:pPr>
              <w:jc w:val="center"/>
              <w:rPr>
                <w:rFonts w:ascii="Times New Roman" w:hAnsi="Times New Roman"/>
                <w:b/>
                <w:sz w:val="24"/>
                <w:szCs w:val="24"/>
              </w:rPr>
            </w:pPr>
            <w:r w:rsidRPr="000705C4">
              <w:rPr>
                <w:rFonts w:ascii="Times New Roman" w:hAnsi="Times New Roman"/>
                <w:b/>
                <w:sz w:val="24"/>
                <w:szCs w:val="24"/>
              </w:rPr>
              <w:t>Credit</w:t>
            </w:r>
          </w:p>
        </w:tc>
      </w:tr>
      <w:tr w:rsidR="00A72B68" w:rsidRPr="000705C4" w:rsidTr="00C84A85">
        <w:trPr>
          <w:trHeight w:val="288"/>
        </w:trPr>
        <w:tc>
          <w:tcPr>
            <w:tcW w:w="1633" w:type="dxa"/>
          </w:tcPr>
          <w:p w:rsidR="00A72B68" w:rsidRPr="00957F98" w:rsidRDefault="00A72B68" w:rsidP="00C84A85">
            <w:pPr>
              <w:pStyle w:val="Footer"/>
              <w:jc w:val="center"/>
              <w:rPr>
                <w:rFonts w:ascii="Times New Roman" w:hAnsi="Times New Roman"/>
                <w:sz w:val="24"/>
                <w:szCs w:val="24"/>
                <w:lang w:val="en-AU"/>
              </w:rPr>
            </w:pPr>
            <w:r w:rsidRPr="00957F98">
              <w:rPr>
                <w:rFonts w:ascii="Times New Roman" w:hAnsi="Times New Roman"/>
                <w:sz w:val="24"/>
                <w:szCs w:val="24"/>
                <w:lang w:val="en-GB"/>
              </w:rPr>
              <w:t>LLB 302</w:t>
            </w:r>
          </w:p>
        </w:tc>
        <w:tc>
          <w:tcPr>
            <w:tcW w:w="4595" w:type="dxa"/>
          </w:tcPr>
          <w:p w:rsidR="00A72B68" w:rsidRPr="000705C4" w:rsidRDefault="00A72B68" w:rsidP="00C84A85">
            <w:pPr>
              <w:jc w:val="both"/>
              <w:rPr>
                <w:rFonts w:ascii="Times New Roman" w:hAnsi="Times New Roman"/>
                <w:sz w:val="24"/>
                <w:szCs w:val="24"/>
              </w:rPr>
            </w:pPr>
            <w:r w:rsidRPr="000705C4">
              <w:rPr>
                <w:rFonts w:ascii="Times New Roman" w:hAnsi="Times New Roman"/>
                <w:sz w:val="24"/>
                <w:szCs w:val="24"/>
              </w:rPr>
              <w:t>Jurisprudence</w:t>
            </w:r>
          </w:p>
        </w:tc>
        <w:tc>
          <w:tcPr>
            <w:tcW w:w="1287" w:type="dxa"/>
            <w:vAlign w:val="center"/>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 xml:space="preserve">4 </w:t>
            </w:r>
          </w:p>
        </w:tc>
        <w:tc>
          <w:tcPr>
            <w:tcW w:w="1089" w:type="dxa"/>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3</w:t>
            </w:r>
          </w:p>
        </w:tc>
        <w:tc>
          <w:tcPr>
            <w:tcW w:w="1089" w:type="dxa"/>
            <w:vAlign w:val="center"/>
          </w:tcPr>
          <w:p w:rsidR="00A72B68" w:rsidRPr="000705C4" w:rsidRDefault="00A72B68" w:rsidP="00C84A85">
            <w:pPr>
              <w:jc w:val="center"/>
              <w:rPr>
                <w:rFonts w:ascii="Times New Roman" w:hAnsi="Times New Roman"/>
                <w:sz w:val="24"/>
                <w:szCs w:val="24"/>
              </w:rPr>
            </w:pPr>
            <w:r w:rsidRPr="000705C4">
              <w:rPr>
                <w:rFonts w:ascii="Times New Roman" w:hAnsi="Times New Roman"/>
                <w:sz w:val="24"/>
                <w:szCs w:val="24"/>
              </w:rPr>
              <w:t>5</w:t>
            </w:r>
          </w:p>
        </w:tc>
      </w:tr>
      <w:tr w:rsidR="00A72B68" w:rsidRPr="000705C4" w:rsidTr="00C84A85">
        <w:trPr>
          <w:trHeight w:val="288"/>
        </w:trPr>
        <w:tc>
          <w:tcPr>
            <w:tcW w:w="1633" w:type="dxa"/>
          </w:tcPr>
          <w:p w:rsidR="00A72B68" w:rsidRPr="000705C4" w:rsidRDefault="00A72B68" w:rsidP="00C84A85">
            <w:pPr>
              <w:jc w:val="center"/>
              <w:rPr>
                <w:rFonts w:ascii="Times New Roman" w:hAnsi="Times New Roman"/>
                <w:sz w:val="24"/>
                <w:szCs w:val="24"/>
              </w:rPr>
            </w:pPr>
            <w:r w:rsidRPr="000705C4">
              <w:rPr>
                <w:rFonts w:ascii="Times New Roman" w:hAnsi="Times New Roman"/>
                <w:sz w:val="24"/>
                <w:szCs w:val="24"/>
                <w:lang w:val="en-GB"/>
              </w:rPr>
              <w:t>LLB 304</w:t>
            </w:r>
          </w:p>
        </w:tc>
        <w:tc>
          <w:tcPr>
            <w:tcW w:w="4595" w:type="dxa"/>
          </w:tcPr>
          <w:p w:rsidR="00A72B68" w:rsidRPr="000705C4" w:rsidRDefault="00A72B68" w:rsidP="00C84A85">
            <w:pPr>
              <w:jc w:val="both"/>
              <w:rPr>
                <w:rFonts w:ascii="Times New Roman" w:hAnsi="Times New Roman"/>
                <w:sz w:val="24"/>
                <w:szCs w:val="24"/>
              </w:rPr>
            </w:pPr>
            <w:r w:rsidRPr="000705C4">
              <w:rPr>
                <w:rFonts w:ascii="Times New Roman" w:hAnsi="Times New Roman"/>
                <w:sz w:val="24"/>
                <w:szCs w:val="24"/>
              </w:rPr>
              <w:t>International Law</w:t>
            </w:r>
          </w:p>
        </w:tc>
        <w:tc>
          <w:tcPr>
            <w:tcW w:w="1287" w:type="dxa"/>
            <w:vAlign w:val="center"/>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 xml:space="preserve">4 </w:t>
            </w:r>
          </w:p>
        </w:tc>
        <w:tc>
          <w:tcPr>
            <w:tcW w:w="1089" w:type="dxa"/>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3</w:t>
            </w:r>
          </w:p>
        </w:tc>
        <w:tc>
          <w:tcPr>
            <w:tcW w:w="1089" w:type="dxa"/>
            <w:vAlign w:val="center"/>
          </w:tcPr>
          <w:p w:rsidR="00A72B68" w:rsidRPr="000705C4" w:rsidRDefault="00A72B68" w:rsidP="00C84A85">
            <w:pPr>
              <w:jc w:val="center"/>
              <w:rPr>
                <w:rFonts w:ascii="Times New Roman" w:hAnsi="Times New Roman"/>
                <w:sz w:val="24"/>
                <w:szCs w:val="24"/>
              </w:rPr>
            </w:pPr>
            <w:r w:rsidRPr="000705C4">
              <w:rPr>
                <w:rFonts w:ascii="Times New Roman" w:hAnsi="Times New Roman"/>
                <w:sz w:val="24"/>
                <w:szCs w:val="24"/>
              </w:rPr>
              <w:t>5</w:t>
            </w:r>
          </w:p>
        </w:tc>
      </w:tr>
      <w:tr w:rsidR="00A72B68" w:rsidRPr="000705C4" w:rsidTr="00C84A85">
        <w:trPr>
          <w:trHeight w:val="288"/>
        </w:trPr>
        <w:tc>
          <w:tcPr>
            <w:tcW w:w="1633" w:type="dxa"/>
          </w:tcPr>
          <w:p w:rsidR="00A72B68" w:rsidRPr="000705C4" w:rsidRDefault="00A72B68" w:rsidP="00C84A85">
            <w:pPr>
              <w:jc w:val="center"/>
              <w:rPr>
                <w:rFonts w:ascii="Times New Roman" w:hAnsi="Times New Roman"/>
                <w:sz w:val="24"/>
                <w:szCs w:val="24"/>
              </w:rPr>
            </w:pPr>
            <w:r w:rsidRPr="000705C4">
              <w:rPr>
                <w:rFonts w:ascii="Times New Roman" w:hAnsi="Times New Roman"/>
                <w:sz w:val="24"/>
                <w:szCs w:val="24"/>
                <w:lang w:val="en-GB"/>
              </w:rPr>
              <w:t>LLB 306</w:t>
            </w:r>
          </w:p>
        </w:tc>
        <w:tc>
          <w:tcPr>
            <w:tcW w:w="4595" w:type="dxa"/>
          </w:tcPr>
          <w:p w:rsidR="00A72B68" w:rsidRPr="000705C4" w:rsidRDefault="00A72B68" w:rsidP="00C84A85">
            <w:pPr>
              <w:jc w:val="both"/>
              <w:rPr>
                <w:rFonts w:ascii="Times New Roman" w:hAnsi="Times New Roman"/>
                <w:sz w:val="24"/>
                <w:szCs w:val="24"/>
              </w:rPr>
            </w:pPr>
            <w:r w:rsidRPr="000705C4">
              <w:rPr>
                <w:rFonts w:ascii="Times New Roman" w:hAnsi="Times New Roman"/>
                <w:sz w:val="24"/>
                <w:szCs w:val="24"/>
              </w:rPr>
              <w:t>Property Law</w:t>
            </w:r>
          </w:p>
        </w:tc>
        <w:tc>
          <w:tcPr>
            <w:tcW w:w="1287" w:type="dxa"/>
            <w:vAlign w:val="center"/>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4</w:t>
            </w:r>
          </w:p>
        </w:tc>
        <w:tc>
          <w:tcPr>
            <w:tcW w:w="1089" w:type="dxa"/>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3</w:t>
            </w:r>
          </w:p>
        </w:tc>
        <w:tc>
          <w:tcPr>
            <w:tcW w:w="1089" w:type="dxa"/>
            <w:vAlign w:val="center"/>
          </w:tcPr>
          <w:p w:rsidR="00A72B68" w:rsidRPr="000705C4" w:rsidRDefault="00A72B68" w:rsidP="00C84A85">
            <w:pPr>
              <w:jc w:val="center"/>
              <w:rPr>
                <w:rFonts w:ascii="Times New Roman" w:hAnsi="Times New Roman"/>
                <w:sz w:val="24"/>
                <w:szCs w:val="24"/>
              </w:rPr>
            </w:pPr>
            <w:r w:rsidRPr="000705C4">
              <w:rPr>
                <w:rFonts w:ascii="Times New Roman" w:hAnsi="Times New Roman"/>
                <w:sz w:val="24"/>
                <w:szCs w:val="24"/>
              </w:rPr>
              <w:t>5</w:t>
            </w:r>
          </w:p>
        </w:tc>
      </w:tr>
      <w:tr w:rsidR="00A72B68" w:rsidRPr="000705C4" w:rsidTr="00C84A85">
        <w:trPr>
          <w:trHeight w:val="288"/>
        </w:trPr>
        <w:tc>
          <w:tcPr>
            <w:tcW w:w="1633" w:type="dxa"/>
          </w:tcPr>
          <w:p w:rsidR="00A72B68" w:rsidRPr="000705C4" w:rsidRDefault="00A72B68" w:rsidP="00C84A85">
            <w:pPr>
              <w:jc w:val="center"/>
              <w:rPr>
                <w:rFonts w:ascii="Times New Roman" w:hAnsi="Times New Roman"/>
                <w:sz w:val="24"/>
                <w:szCs w:val="24"/>
              </w:rPr>
            </w:pPr>
            <w:r w:rsidRPr="000705C4">
              <w:rPr>
                <w:rFonts w:ascii="Times New Roman" w:hAnsi="Times New Roman"/>
                <w:sz w:val="24"/>
                <w:szCs w:val="24"/>
                <w:lang w:val="en-GB"/>
              </w:rPr>
              <w:t>LLB 308</w:t>
            </w:r>
          </w:p>
        </w:tc>
        <w:tc>
          <w:tcPr>
            <w:tcW w:w="4595" w:type="dxa"/>
          </w:tcPr>
          <w:p w:rsidR="00A72B68" w:rsidRPr="000705C4" w:rsidRDefault="00A72B68" w:rsidP="00C84A85">
            <w:pPr>
              <w:jc w:val="both"/>
              <w:rPr>
                <w:rFonts w:ascii="Times New Roman" w:hAnsi="Times New Roman"/>
                <w:sz w:val="24"/>
                <w:szCs w:val="24"/>
              </w:rPr>
            </w:pPr>
            <w:r w:rsidRPr="000705C4">
              <w:rPr>
                <w:rFonts w:ascii="Times New Roman" w:hAnsi="Times New Roman"/>
                <w:sz w:val="24"/>
                <w:szCs w:val="24"/>
              </w:rPr>
              <w:t>Investment and Competition Law</w:t>
            </w:r>
          </w:p>
        </w:tc>
        <w:tc>
          <w:tcPr>
            <w:tcW w:w="1287" w:type="dxa"/>
            <w:vAlign w:val="center"/>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4</w:t>
            </w:r>
          </w:p>
        </w:tc>
        <w:tc>
          <w:tcPr>
            <w:tcW w:w="1089" w:type="dxa"/>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3</w:t>
            </w:r>
          </w:p>
        </w:tc>
        <w:tc>
          <w:tcPr>
            <w:tcW w:w="1089" w:type="dxa"/>
            <w:vAlign w:val="center"/>
          </w:tcPr>
          <w:p w:rsidR="00A72B68" w:rsidRPr="000705C4" w:rsidRDefault="00A72B68" w:rsidP="00C84A85">
            <w:pPr>
              <w:jc w:val="center"/>
              <w:rPr>
                <w:rFonts w:ascii="Times New Roman" w:hAnsi="Times New Roman"/>
                <w:sz w:val="24"/>
                <w:szCs w:val="24"/>
              </w:rPr>
            </w:pPr>
            <w:r w:rsidRPr="000705C4">
              <w:rPr>
                <w:rFonts w:ascii="Times New Roman" w:hAnsi="Times New Roman"/>
                <w:sz w:val="24"/>
                <w:szCs w:val="24"/>
              </w:rPr>
              <w:t>5</w:t>
            </w:r>
          </w:p>
        </w:tc>
      </w:tr>
      <w:tr w:rsidR="00A72B68" w:rsidRPr="000705C4" w:rsidTr="00C84A85">
        <w:trPr>
          <w:trHeight w:val="288"/>
        </w:trPr>
        <w:tc>
          <w:tcPr>
            <w:tcW w:w="1633" w:type="dxa"/>
          </w:tcPr>
          <w:p w:rsidR="00A72B68" w:rsidRPr="000705C4" w:rsidRDefault="00A72B68" w:rsidP="00C84A85">
            <w:pPr>
              <w:jc w:val="center"/>
              <w:rPr>
                <w:rFonts w:ascii="Times New Roman" w:hAnsi="Times New Roman"/>
                <w:sz w:val="24"/>
                <w:szCs w:val="24"/>
              </w:rPr>
            </w:pPr>
            <w:r w:rsidRPr="000705C4">
              <w:rPr>
                <w:rFonts w:ascii="Times New Roman" w:hAnsi="Times New Roman"/>
                <w:sz w:val="24"/>
                <w:szCs w:val="24"/>
                <w:lang w:val="en-GB"/>
              </w:rPr>
              <w:t>LLB 310</w:t>
            </w:r>
          </w:p>
        </w:tc>
        <w:tc>
          <w:tcPr>
            <w:tcW w:w="4595" w:type="dxa"/>
          </w:tcPr>
          <w:p w:rsidR="00A72B68" w:rsidRPr="000705C4" w:rsidRDefault="00A72B68" w:rsidP="00C84A85">
            <w:pPr>
              <w:jc w:val="both"/>
              <w:rPr>
                <w:rFonts w:ascii="Times New Roman" w:hAnsi="Times New Roman"/>
                <w:sz w:val="24"/>
                <w:szCs w:val="24"/>
              </w:rPr>
            </w:pPr>
            <w:r w:rsidRPr="000705C4">
              <w:rPr>
                <w:rFonts w:ascii="Times New Roman" w:hAnsi="Times New Roman"/>
                <w:sz w:val="24"/>
                <w:szCs w:val="24"/>
              </w:rPr>
              <w:t>Code of Criminal Procedure</w:t>
            </w:r>
          </w:p>
        </w:tc>
        <w:tc>
          <w:tcPr>
            <w:tcW w:w="1287" w:type="dxa"/>
            <w:vAlign w:val="center"/>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4</w:t>
            </w:r>
          </w:p>
        </w:tc>
        <w:tc>
          <w:tcPr>
            <w:tcW w:w="1089" w:type="dxa"/>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3</w:t>
            </w:r>
          </w:p>
        </w:tc>
        <w:tc>
          <w:tcPr>
            <w:tcW w:w="1089" w:type="dxa"/>
            <w:vAlign w:val="center"/>
          </w:tcPr>
          <w:p w:rsidR="00A72B68" w:rsidRPr="000705C4" w:rsidRDefault="00A72B68" w:rsidP="00C84A85">
            <w:pPr>
              <w:jc w:val="center"/>
              <w:rPr>
                <w:rFonts w:ascii="Times New Roman" w:hAnsi="Times New Roman"/>
                <w:sz w:val="24"/>
                <w:szCs w:val="24"/>
              </w:rPr>
            </w:pPr>
            <w:r w:rsidRPr="000705C4">
              <w:rPr>
                <w:rFonts w:ascii="Times New Roman" w:hAnsi="Times New Roman"/>
                <w:sz w:val="24"/>
                <w:szCs w:val="24"/>
              </w:rPr>
              <w:t>5</w:t>
            </w:r>
          </w:p>
        </w:tc>
      </w:tr>
      <w:tr w:rsidR="00A72B68" w:rsidRPr="000705C4" w:rsidTr="00C84A85">
        <w:trPr>
          <w:trHeight w:val="288"/>
        </w:trPr>
        <w:tc>
          <w:tcPr>
            <w:tcW w:w="1633" w:type="dxa"/>
            <w:tcBorders>
              <w:top w:val="single" w:sz="4" w:space="0" w:color="auto"/>
              <w:left w:val="single" w:sz="4" w:space="0" w:color="auto"/>
              <w:bottom w:val="single" w:sz="4" w:space="0" w:color="auto"/>
              <w:right w:val="single" w:sz="4" w:space="0" w:color="auto"/>
            </w:tcBorders>
          </w:tcPr>
          <w:p w:rsidR="00A72B68" w:rsidRPr="000705C4" w:rsidRDefault="00A72B68" w:rsidP="00C84A85">
            <w:pPr>
              <w:jc w:val="center"/>
              <w:rPr>
                <w:rFonts w:ascii="Times New Roman" w:hAnsi="Times New Roman"/>
                <w:sz w:val="24"/>
                <w:szCs w:val="24"/>
                <w:vertAlign w:val="superscript"/>
              </w:rPr>
            </w:pPr>
            <w:r>
              <w:rPr>
                <w:rFonts w:ascii="Times New Roman" w:hAnsi="Times New Roman"/>
                <w:sz w:val="24"/>
                <w:szCs w:val="24"/>
              </w:rPr>
              <w:t>LLB 35</w:t>
            </w:r>
            <w:r w:rsidRPr="000705C4">
              <w:rPr>
                <w:rFonts w:ascii="Times New Roman" w:hAnsi="Times New Roman"/>
                <w:sz w:val="24"/>
                <w:szCs w:val="24"/>
              </w:rPr>
              <w:t>2</w:t>
            </w:r>
            <w:r w:rsidRPr="000705C4">
              <w:rPr>
                <w:rFonts w:ascii="Times New Roman" w:hAnsi="Times New Roman"/>
                <w:bCs/>
              </w:rPr>
              <w:t>*</w:t>
            </w:r>
          </w:p>
        </w:tc>
        <w:tc>
          <w:tcPr>
            <w:tcW w:w="4595" w:type="dxa"/>
            <w:tcBorders>
              <w:top w:val="single" w:sz="4" w:space="0" w:color="auto"/>
              <w:left w:val="single" w:sz="4" w:space="0" w:color="auto"/>
              <w:bottom w:val="single" w:sz="4" w:space="0" w:color="auto"/>
              <w:right w:val="single" w:sz="4" w:space="0" w:color="auto"/>
            </w:tcBorders>
          </w:tcPr>
          <w:p w:rsidR="00A72B68" w:rsidRPr="000705C4" w:rsidRDefault="00A72B68" w:rsidP="00C84A85">
            <w:pPr>
              <w:jc w:val="both"/>
              <w:rPr>
                <w:rFonts w:ascii="Times New Roman" w:hAnsi="Times New Roman"/>
                <w:sz w:val="24"/>
                <w:szCs w:val="24"/>
              </w:rPr>
            </w:pPr>
            <w:r w:rsidRPr="000705C4">
              <w:rPr>
                <w:rFonts w:ascii="Times New Roman" w:hAnsi="Times New Roman"/>
                <w:sz w:val="24"/>
                <w:szCs w:val="24"/>
              </w:rPr>
              <w:t>Comprehensive Viva</w:t>
            </w:r>
          </w:p>
        </w:tc>
        <w:tc>
          <w:tcPr>
            <w:tcW w:w="1287" w:type="dxa"/>
            <w:tcBorders>
              <w:top w:val="single" w:sz="4" w:space="0" w:color="auto"/>
              <w:left w:val="single" w:sz="4" w:space="0" w:color="auto"/>
              <w:bottom w:val="single" w:sz="4" w:space="0" w:color="auto"/>
              <w:right w:val="single" w:sz="4" w:space="0" w:color="auto"/>
            </w:tcBorders>
            <w:vAlign w:val="center"/>
          </w:tcPr>
          <w:p w:rsidR="00A72B68" w:rsidRPr="000705C4" w:rsidRDefault="00A72B68" w:rsidP="00C84A85">
            <w:pPr>
              <w:jc w:val="center"/>
              <w:rPr>
                <w:rFonts w:ascii="Times New Roman" w:hAnsi="Times New Roman"/>
                <w:sz w:val="24"/>
                <w:szCs w:val="24"/>
              </w:rPr>
            </w:pPr>
          </w:p>
        </w:tc>
        <w:tc>
          <w:tcPr>
            <w:tcW w:w="1089" w:type="dxa"/>
            <w:tcBorders>
              <w:top w:val="single" w:sz="4" w:space="0" w:color="auto"/>
              <w:left w:val="single" w:sz="4" w:space="0" w:color="auto"/>
              <w:bottom w:val="single" w:sz="4" w:space="0" w:color="auto"/>
              <w:right w:val="single" w:sz="4" w:space="0" w:color="auto"/>
            </w:tcBorders>
          </w:tcPr>
          <w:p w:rsidR="00A72B68" w:rsidRPr="000705C4" w:rsidRDefault="00A72B68" w:rsidP="00C84A85">
            <w:pPr>
              <w:jc w:val="center"/>
              <w:rPr>
                <w:rFonts w:ascii="Times New Roman" w:hAnsi="Times New Roman"/>
                <w:sz w:val="24"/>
                <w:szCs w:val="24"/>
              </w:rPr>
            </w:pPr>
          </w:p>
        </w:tc>
        <w:tc>
          <w:tcPr>
            <w:tcW w:w="1089" w:type="dxa"/>
            <w:tcBorders>
              <w:top w:val="single" w:sz="4" w:space="0" w:color="auto"/>
              <w:left w:val="single" w:sz="4" w:space="0" w:color="auto"/>
              <w:bottom w:val="single" w:sz="4" w:space="0" w:color="auto"/>
              <w:right w:val="single" w:sz="4" w:space="0" w:color="auto"/>
            </w:tcBorders>
            <w:vAlign w:val="center"/>
          </w:tcPr>
          <w:p w:rsidR="00A72B68" w:rsidRPr="000705C4" w:rsidRDefault="00A72B68" w:rsidP="00C84A85">
            <w:pPr>
              <w:jc w:val="center"/>
              <w:rPr>
                <w:rFonts w:ascii="Times New Roman" w:hAnsi="Times New Roman"/>
                <w:sz w:val="24"/>
                <w:szCs w:val="24"/>
              </w:rPr>
            </w:pPr>
            <w:r w:rsidRPr="000705C4">
              <w:rPr>
                <w:rFonts w:ascii="Times New Roman" w:hAnsi="Times New Roman"/>
                <w:sz w:val="24"/>
                <w:szCs w:val="24"/>
              </w:rPr>
              <w:t>2</w:t>
            </w:r>
          </w:p>
        </w:tc>
      </w:tr>
    </w:tbl>
    <w:p w:rsidR="00A72B68" w:rsidRPr="000705C4" w:rsidRDefault="00A72B68" w:rsidP="00A72B68">
      <w:pPr>
        <w:pStyle w:val="Heading1"/>
        <w:rPr>
          <w:u w:val="single"/>
        </w:rPr>
      </w:pPr>
    </w:p>
    <w:p w:rsidR="00A72B68" w:rsidRPr="000705C4" w:rsidRDefault="00A72B68" w:rsidP="00A72B68">
      <w:pPr>
        <w:rPr>
          <w:rFonts w:ascii="Times New Roman" w:hAnsi="Times New Roman"/>
        </w:rPr>
      </w:pPr>
    </w:p>
    <w:p w:rsidR="00A72B68" w:rsidRPr="000705C4" w:rsidRDefault="00A72B68" w:rsidP="00A72B68">
      <w:pPr>
        <w:rPr>
          <w:rFonts w:ascii="Times New Roman" w:hAnsi="Times New Roman"/>
        </w:rPr>
      </w:pPr>
    </w:p>
    <w:p w:rsidR="00A72B68" w:rsidRPr="00A72B68" w:rsidRDefault="00A72B68" w:rsidP="00A72B68">
      <w:pPr>
        <w:pStyle w:val="Heading1"/>
        <w:rPr>
          <w:sz w:val="28"/>
          <w:szCs w:val="28"/>
        </w:rPr>
      </w:pPr>
      <w:r w:rsidRPr="00A72B68">
        <w:rPr>
          <w:sz w:val="28"/>
          <w:szCs w:val="28"/>
        </w:rPr>
        <w:lastRenderedPageBreak/>
        <w:t>FOURTH YEAR</w:t>
      </w:r>
    </w:p>
    <w:p w:rsidR="00A72B68" w:rsidRPr="000705C4" w:rsidRDefault="00A72B68" w:rsidP="00A72B68">
      <w:pPr>
        <w:pStyle w:val="Heading7"/>
        <w:spacing w:before="0"/>
        <w:jc w:val="both"/>
        <w:rPr>
          <w:b/>
          <w:bCs/>
        </w:rPr>
      </w:pPr>
    </w:p>
    <w:p w:rsidR="00A72B68" w:rsidRPr="00A72B68" w:rsidRDefault="00A72B68" w:rsidP="00A72B68">
      <w:pPr>
        <w:pStyle w:val="Heading7"/>
        <w:spacing w:before="0"/>
        <w:jc w:val="both"/>
        <w:rPr>
          <w:b/>
          <w:bCs/>
          <w:color w:val="auto"/>
          <w:u w:val="single"/>
        </w:rPr>
      </w:pPr>
      <w:r w:rsidRPr="00A72B68">
        <w:rPr>
          <w:b/>
          <w:bCs/>
          <w:color w:val="auto"/>
          <w:u w:val="single"/>
        </w:rPr>
        <w:t>Seventh Semester</w:t>
      </w:r>
    </w:p>
    <w:p w:rsidR="00A72B68" w:rsidRPr="000705C4" w:rsidRDefault="00A72B68" w:rsidP="00A72B68">
      <w:pPr>
        <w:rPr>
          <w:rFonts w:ascii="Times New Roman" w:hAnsi="Times New Roman"/>
          <w:sz w:val="24"/>
          <w:szCs w:val="24"/>
        </w:rPr>
      </w:pP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9"/>
        <w:gridCol w:w="4659"/>
        <w:gridCol w:w="1269"/>
        <w:gridCol w:w="1269"/>
        <w:gridCol w:w="1107"/>
      </w:tblGrid>
      <w:tr w:rsidR="00A72B68" w:rsidRPr="000705C4" w:rsidTr="00C84A85">
        <w:trPr>
          <w:trHeight w:val="720"/>
        </w:trPr>
        <w:tc>
          <w:tcPr>
            <w:tcW w:w="1569" w:type="dxa"/>
            <w:vAlign w:val="center"/>
          </w:tcPr>
          <w:p w:rsidR="00A72B68" w:rsidRPr="000705C4" w:rsidRDefault="00A72B68" w:rsidP="00C84A85">
            <w:pPr>
              <w:pStyle w:val="Heading7"/>
              <w:jc w:val="center"/>
              <w:rPr>
                <w:b/>
                <w:bCs/>
              </w:rPr>
            </w:pPr>
            <w:r w:rsidRPr="000705C4">
              <w:rPr>
                <w:b/>
                <w:bCs/>
              </w:rPr>
              <w:t>Paper Code</w:t>
            </w:r>
          </w:p>
        </w:tc>
        <w:tc>
          <w:tcPr>
            <w:tcW w:w="4659" w:type="dxa"/>
            <w:vAlign w:val="center"/>
          </w:tcPr>
          <w:p w:rsidR="00A72B68" w:rsidRPr="000705C4" w:rsidRDefault="00A72B68" w:rsidP="00C84A85">
            <w:pPr>
              <w:jc w:val="center"/>
              <w:rPr>
                <w:rFonts w:ascii="Times New Roman" w:hAnsi="Times New Roman"/>
                <w:b/>
                <w:sz w:val="24"/>
                <w:szCs w:val="24"/>
              </w:rPr>
            </w:pPr>
            <w:r w:rsidRPr="000705C4">
              <w:rPr>
                <w:rFonts w:ascii="Times New Roman" w:hAnsi="Times New Roman"/>
                <w:b/>
                <w:sz w:val="24"/>
                <w:szCs w:val="24"/>
              </w:rPr>
              <w:t>SUBJECTS</w:t>
            </w:r>
          </w:p>
        </w:tc>
        <w:tc>
          <w:tcPr>
            <w:tcW w:w="1269" w:type="dxa"/>
            <w:vAlign w:val="center"/>
          </w:tcPr>
          <w:p w:rsidR="00A72B68" w:rsidRPr="000705C4" w:rsidRDefault="00A72B68" w:rsidP="00C84A85">
            <w:pPr>
              <w:jc w:val="center"/>
              <w:rPr>
                <w:rFonts w:ascii="Times New Roman" w:hAnsi="Times New Roman"/>
                <w:b/>
                <w:sz w:val="24"/>
                <w:szCs w:val="24"/>
              </w:rPr>
            </w:pPr>
            <w:r w:rsidRPr="000705C4">
              <w:rPr>
                <w:rFonts w:ascii="Times New Roman" w:hAnsi="Times New Roman"/>
                <w:b/>
                <w:sz w:val="24"/>
                <w:szCs w:val="24"/>
              </w:rPr>
              <w:t xml:space="preserve">L </w:t>
            </w:r>
          </w:p>
        </w:tc>
        <w:tc>
          <w:tcPr>
            <w:tcW w:w="1269" w:type="dxa"/>
          </w:tcPr>
          <w:p w:rsidR="00A72B68" w:rsidRPr="000705C4" w:rsidRDefault="00A72B68" w:rsidP="00C84A85">
            <w:pPr>
              <w:jc w:val="center"/>
              <w:rPr>
                <w:rFonts w:ascii="Times New Roman" w:hAnsi="Times New Roman"/>
                <w:b/>
                <w:sz w:val="24"/>
                <w:szCs w:val="24"/>
              </w:rPr>
            </w:pPr>
            <w:r w:rsidRPr="000705C4">
              <w:rPr>
                <w:rFonts w:ascii="Times New Roman" w:hAnsi="Times New Roman"/>
                <w:b/>
                <w:sz w:val="24"/>
                <w:szCs w:val="24"/>
              </w:rPr>
              <w:t>PSDA</w:t>
            </w:r>
          </w:p>
        </w:tc>
        <w:tc>
          <w:tcPr>
            <w:tcW w:w="1107" w:type="dxa"/>
            <w:vAlign w:val="center"/>
          </w:tcPr>
          <w:p w:rsidR="00A72B68" w:rsidRPr="000705C4" w:rsidRDefault="00A72B68" w:rsidP="00C84A85">
            <w:pPr>
              <w:jc w:val="center"/>
              <w:rPr>
                <w:rFonts w:ascii="Times New Roman" w:hAnsi="Times New Roman"/>
                <w:b/>
                <w:sz w:val="24"/>
                <w:szCs w:val="24"/>
              </w:rPr>
            </w:pPr>
            <w:r w:rsidRPr="000705C4">
              <w:rPr>
                <w:rFonts w:ascii="Times New Roman" w:hAnsi="Times New Roman"/>
                <w:b/>
                <w:sz w:val="24"/>
                <w:szCs w:val="24"/>
              </w:rPr>
              <w:t>Credit</w:t>
            </w:r>
          </w:p>
        </w:tc>
      </w:tr>
      <w:tr w:rsidR="00A72B68" w:rsidRPr="000705C4" w:rsidTr="00C84A85">
        <w:trPr>
          <w:trHeight w:val="288"/>
        </w:trPr>
        <w:tc>
          <w:tcPr>
            <w:tcW w:w="1569" w:type="dxa"/>
          </w:tcPr>
          <w:p w:rsidR="00A72B68" w:rsidRPr="000705C4" w:rsidRDefault="00A72B68" w:rsidP="00C84A85">
            <w:pPr>
              <w:jc w:val="center"/>
              <w:rPr>
                <w:rFonts w:ascii="Times New Roman" w:hAnsi="Times New Roman"/>
                <w:sz w:val="24"/>
                <w:szCs w:val="24"/>
              </w:rPr>
            </w:pPr>
            <w:r w:rsidRPr="000705C4">
              <w:rPr>
                <w:rFonts w:ascii="Times New Roman" w:hAnsi="Times New Roman"/>
                <w:sz w:val="24"/>
                <w:szCs w:val="24"/>
                <w:lang w:val="en-GB"/>
              </w:rPr>
              <w:t>LLB 401</w:t>
            </w:r>
          </w:p>
        </w:tc>
        <w:tc>
          <w:tcPr>
            <w:tcW w:w="4659" w:type="dxa"/>
          </w:tcPr>
          <w:p w:rsidR="00A72B68" w:rsidRPr="000705C4" w:rsidRDefault="00A72B68" w:rsidP="00C84A85">
            <w:pPr>
              <w:jc w:val="both"/>
              <w:rPr>
                <w:rFonts w:ascii="Times New Roman" w:hAnsi="Times New Roman"/>
                <w:sz w:val="24"/>
                <w:szCs w:val="24"/>
              </w:rPr>
            </w:pPr>
            <w:r w:rsidRPr="000705C4">
              <w:rPr>
                <w:rFonts w:ascii="Times New Roman" w:hAnsi="Times New Roman"/>
                <w:sz w:val="24"/>
                <w:szCs w:val="24"/>
              </w:rPr>
              <w:t>Labour Law-I</w:t>
            </w:r>
          </w:p>
        </w:tc>
        <w:tc>
          <w:tcPr>
            <w:tcW w:w="1269" w:type="dxa"/>
            <w:vAlign w:val="center"/>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 xml:space="preserve">4 </w:t>
            </w:r>
          </w:p>
        </w:tc>
        <w:tc>
          <w:tcPr>
            <w:tcW w:w="1269" w:type="dxa"/>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3</w:t>
            </w:r>
          </w:p>
        </w:tc>
        <w:tc>
          <w:tcPr>
            <w:tcW w:w="1107" w:type="dxa"/>
            <w:vAlign w:val="center"/>
          </w:tcPr>
          <w:p w:rsidR="00A72B68" w:rsidRPr="000705C4" w:rsidRDefault="00A72B68" w:rsidP="00C84A85">
            <w:pPr>
              <w:jc w:val="center"/>
              <w:rPr>
                <w:rFonts w:ascii="Times New Roman" w:hAnsi="Times New Roman"/>
                <w:sz w:val="24"/>
                <w:szCs w:val="24"/>
              </w:rPr>
            </w:pPr>
            <w:r w:rsidRPr="000705C4">
              <w:rPr>
                <w:rFonts w:ascii="Times New Roman" w:hAnsi="Times New Roman"/>
                <w:sz w:val="24"/>
                <w:szCs w:val="24"/>
              </w:rPr>
              <w:t>5</w:t>
            </w:r>
          </w:p>
        </w:tc>
      </w:tr>
      <w:tr w:rsidR="00A72B68" w:rsidRPr="000705C4" w:rsidTr="00C84A85">
        <w:trPr>
          <w:trHeight w:val="288"/>
        </w:trPr>
        <w:tc>
          <w:tcPr>
            <w:tcW w:w="1569" w:type="dxa"/>
          </w:tcPr>
          <w:p w:rsidR="00A72B68" w:rsidRPr="000705C4" w:rsidRDefault="00A72B68" w:rsidP="00C84A85">
            <w:pPr>
              <w:jc w:val="center"/>
              <w:rPr>
                <w:rFonts w:ascii="Times New Roman" w:hAnsi="Times New Roman"/>
                <w:sz w:val="24"/>
                <w:szCs w:val="24"/>
              </w:rPr>
            </w:pPr>
            <w:r w:rsidRPr="000705C4">
              <w:rPr>
                <w:rFonts w:ascii="Times New Roman" w:hAnsi="Times New Roman"/>
                <w:sz w:val="24"/>
                <w:szCs w:val="24"/>
                <w:lang w:val="en-GB"/>
              </w:rPr>
              <w:t>LLB 403</w:t>
            </w:r>
          </w:p>
        </w:tc>
        <w:tc>
          <w:tcPr>
            <w:tcW w:w="4659" w:type="dxa"/>
          </w:tcPr>
          <w:p w:rsidR="00A72B68" w:rsidRPr="000705C4" w:rsidRDefault="00A72B68" w:rsidP="00C84A85">
            <w:pPr>
              <w:jc w:val="both"/>
              <w:rPr>
                <w:rFonts w:ascii="Times New Roman" w:hAnsi="Times New Roman"/>
                <w:sz w:val="24"/>
                <w:szCs w:val="24"/>
              </w:rPr>
            </w:pPr>
            <w:r w:rsidRPr="000705C4">
              <w:rPr>
                <w:rFonts w:ascii="Times New Roman" w:hAnsi="Times New Roman"/>
                <w:sz w:val="24"/>
                <w:szCs w:val="24"/>
              </w:rPr>
              <w:t>Tax Law</w:t>
            </w:r>
          </w:p>
        </w:tc>
        <w:tc>
          <w:tcPr>
            <w:tcW w:w="1269" w:type="dxa"/>
            <w:vAlign w:val="center"/>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 xml:space="preserve">4 </w:t>
            </w:r>
          </w:p>
        </w:tc>
        <w:tc>
          <w:tcPr>
            <w:tcW w:w="1269" w:type="dxa"/>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3</w:t>
            </w:r>
          </w:p>
        </w:tc>
        <w:tc>
          <w:tcPr>
            <w:tcW w:w="1107" w:type="dxa"/>
            <w:vAlign w:val="center"/>
          </w:tcPr>
          <w:p w:rsidR="00A72B68" w:rsidRPr="000705C4" w:rsidRDefault="00A72B68" w:rsidP="00C84A85">
            <w:pPr>
              <w:jc w:val="center"/>
              <w:rPr>
                <w:rFonts w:ascii="Times New Roman" w:hAnsi="Times New Roman"/>
                <w:sz w:val="24"/>
                <w:szCs w:val="24"/>
              </w:rPr>
            </w:pPr>
            <w:r w:rsidRPr="000705C4">
              <w:rPr>
                <w:rFonts w:ascii="Times New Roman" w:hAnsi="Times New Roman"/>
                <w:sz w:val="24"/>
                <w:szCs w:val="24"/>
              </w:rPr>
              <w:t>5</w:t>
            </w:r>
          </w:p>
        </w:tc>
      </w:tr>
      <w:tr w:rsidR="00A72B68" w:rsidRPr="000705C4" w:rsidTr="00C84A85">
        <w:trPr>
          <w:trHeight w:val="288"/>
        </w:trPr>
        <w:tc>
          <w:tcPr>
            <w:tcW w:w="1569" w:type="dxa"/>
          </w:tcPr>
          <w:p w:rsidR="00A72B68" w:rsidRPr="000705C4" w:rsidRDefault="00A72B68" w:rsidP="00C84A85">
            <w:pPr>
              <w:jc w:val="center"/>
              <w:rPr>
                <w:rFonts w:ascii="Times New Roman" w:hAnsi="Times New Roman"/>
                <w:sz w:val="24"/>
                <w:szCs w:val="24"/>
              </w:rPr>
            </w:pPr>
            <w:r w:rsidRPr="000705C4">
              <w:rPr>
                <w:rFonts w:ascii="Times New Roman" w:hAnsi="Times New Roman"/>
                <w:sz w:val="24"/>
                <w:szCs w:val="24"/>
                <w:lang w:val="en-GB"/>
              </w:rPr>
              <w:t>LLB 405</w:t>
            </w:r>
          </w:p>
        </w:tc>
        <w:tc>
          <w:tcPr>
            <w:tcW w:w="4659" w:type="dxa"/>
          </w:tcPr>
          <w:p w:rsidR="00A72B68" w:rsidRPr="000705C4" w:rsidRDefault="00A72B68" w:rsidP="00C84A85">
            <w:pPr>
              <w:jc w:val="both"/>
              <w:rPr>
                <w:rFonts w:ascii="Times New Roman" w:hAnsi="Times New Roman"/>
                <w:sz w:val="24"/>
                <w:szCs w:val="24"/>
              </w:rPr>
            </w:pPr>
            <w:r w:rsidRPr="000705C4">
              <w:rPr>
                <w:rFonts w:ascii="Times New Roman" w:hAnsi="Times New Roman"/>
                <w:sz w:val="24"/>
                <w:szCs w:val="24"/>
              </w:rPr>
              <w:t>Law and Emerging Technologies</w:t>
            </w:r>
          </w:p>
        </w:tc>
        <w:tc>
          <w:tcPr>
            <w:tcW w:w="1269" w:type="dxa"/>
            <w:vAlign w:val="center"/>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4</w:t>
            </w:r>
          </w:p>
        </w:tc>
        <w:tc>
          <w:tcPr>
            <w:tcW w:w="1269" w:type="dxa"/>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3</w:t>
            </w:r>
          </w:p>
        </w:tc>
        <w:tc>
          <w:tcPr>
            <w:tcW w:w="1107" w:type="dxa"/>
            <w:vAlign w:val="center"/>
          </w:tcPr>
          <w:p w:rsidR="00A72B68" w:rsidRPr="000705C4" w:rsidRDefault="00A72B68" w:rsidP="00C84A85">
            <w:pPr>
              <w:jc w:val="center"/>
              <w:rPr>
                <w:rFonts w:ascii="Times New Roman" w:hAnsi="Times New Roman"/>
                <w:sz w:val="24"/>
                <w:szCs w:val="24"/>
              </w:rPr>
            </w:pPr>
            <w:r w:rsidRPr="000705C4">
              <w:rPr>
                <w:rFonts w:ascii="Times New Roman" w:hAnsi="Times New Roman"/>
                <w:sz w:val="24"/>
                <w:szCs w:val="24"/>
              </w:rPr>
              <w:t>5</w:t>
            </w:r>
          </w:p>
        </w:tc>
      </w:tr>
      <w:tr w:rsidR="00A72B68" w:rsidRPr="000705C4" w:rsidTr="00C84A85">
        <w:trPr>
          <w:trHeight w:val="288"/>
        </w:trPr>
        <w:tc>
          <w:tcPr>
            <w:tcW w:w="1569" w:type="dxa"/>
          </w:tcPr>
          <w:p w:rsidR="00A72B68" w:rsidRPr="000705C4" w:rsidRDefault="00A72B68" w:rsidP="00C84A85">
            <w:pPr>
              <w:jc w:val="center"/>
              <w:rPr>
                <w:rFonts w:ascii="Times New Roman" w:hAnsi="Times New Roman"/>
                <w:sz w:val="24"/>
                <w:szCs w:val="24"/>
              </w:rPr>
            </w:pPr>
            <w:r w:rsidRPr="000705C4">
              <w:rPr>
                <w:rFonts w:ascii="Times New Roman" w:hAnsi="Times New Roman"/>
                <w:sz w:val="24"/>
                <w:szCs w:val="24"/>
                <w:lang w:val="en-GB"/>
              </w:rPr>
              <w:t>LLB 407</w:t>
            </w:r>
          </w:p>
        </w:tc>
        <w:tc>
          <w:tcPr>
            <w:tcW w:w="4659" w:type="dxa"/>
          </w:tcPr>
          <w:p w:rsidR="00A72B68" w:rsidRPr="000705C4" w:rsidRDefault="00A72B68" w:rsidP="00C84A85">
            <w:pPr>
              <w:jc w:val="both"/>
              <w:rPr>
                <w:rFonts w:ascii="Times New Roman" w:hAnsi="Times New Roman"/>
                <w:sz w:val="24"/>
                <w:szCs w:val="24"/>
              </w:rPr>
            </w:pPr>
            <w:r w:rsidRPr="000705C4">
              <w:rPr>
                <w:rFonts w:ascii="Times New Roman" w:hAnsi="Times New Roman"/>
                <w:sz w:val="24"/>
                <w:szCs w:val="24"/>
              </w:rPr>
              <w:t>Human Rights</w:t>
            </w:r>
          </w:p>
        </w:tc>
        <w:tc>
          <w:tcPr>
            <w:tcW w:w="1269" w:type="dxa"/>
            <w:vAlign w:val="center"/>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4</w:t>
            </w:r>
          </w:p>
        </w:tc>
        <w:tc>
          <w:tcPr>
            <w:tcW w:w="1269" w:type="dxa"/>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3</w:t>
            </w:r>
          </w:p>
        </w:tc>
        <w:tc>
          <w:tcPr>
            <w:tcW w:w="1107" w:type="dxa"/>
            <w:vAlign w:val="center"/>
          </w:tcPr>
          <w:p w:rsidR="00A72B68" w:rsidRPr="000705C4" w:rsidRDefault="00A72B68" w:rsidP="00C84A85">
            <w:pPr>
              <w:jc w:val="center"/>
              <w:rPr>
                <w:rFonts w:ascii="Times New Roman" w:hAnsi="Times New Roman"/>
                <w:sz w:val="24"/>
                <w:szCs w:val="24"/>
              </w:rPr>
            </w:pPr>
            <w:r w:rsidRPr="000705C4">
              <w:rPr>
                <w:rFonts w:ascii="Times New Roman" w:hAnsi="Times New Roman"/>
                <w:sz w:val="24"/>
                <w:szCs w:val="24"/>
              </w:rPr>
              <w:t>5</w:t>
            </w:r>
          </w:p>
        </w:tc>
      </w:tr>
      <w:tr w:rsidR="00A72B68" w:rsidRPr="000705C4" w:rsidTr="00C84A85">
        <w:trPr>
          <w:trHeight w:val="288"/>
        </w:trPr>
        <w:tc>
          <w:tcPr>
            <w:tcW w:w="1569" w:type="dxa"/>
          </w:tcPr>
          <w:p w:rsidR="00A72B68" w:rsidRPr="000705C4" w:rsidRDefault="00A72B68" w:rsidP="00C84A85">
            <w:pPr>
              <w:jc w:val="center"/>
              <w:rPr>
                <w:rFonts w:ascii="Times New Roman" w:hAnsi="Times New Roman"/>
                <w:sz w:val="24"/>
                <w:szCs w:val="24"/>
              </w:rPr>
            </w:pPr>
            <w:r w:rsidRPr="000705C4">
              <w:rPr>
                <w:rFonts w:ascii="Times New Roman" w:hAnsi="Times New Roman"/>
                <w:sz w:val="24"/>
                <w:szCs w:val="24"/>
                <w:lang w:val="en-GB"/>
              </w:rPr>
              <w:t>LLB 409</w:t>
            </w:r>
          </w:p>
        </w:tc>
        <w:tc>
          <w:tcPr>
            <w:tcW w:w="4659" w:type="dxa"/>
          </w:tcPr>
          <w:p w:rsidR="00A72B68" w:rsidRPr="000705C4" w:rsidRDefault="00A72B68" w:rsidP="00C84A85">
            <w:pPr>
              <w:jc w:val="both"/>
              <w:rPr>
                <w:rFonts w:ascii="Times New Roman" w:hAnsi="Times New Roman"/>
                <w:sz w:val="24"/>
                <w:szCs w:val="24"/>
              </w:rPr>
            </w:pPr>
            <w:r w:rsidRPr="000705C4">
              <w:rPr>
                <w:rFonts w:ascii="Times New Roman" w:hAnsi="Times New Roman"/>
                <w:sz w:val="24"/>
                <w:szCs w:val="24"/>
              </w:rPr>
              <w:t xml:space="preserve">Seminar </w:t>
            </w:r>
            <w:r>
              <w:rPr>
                <w:rFonts w:ascii="Times New Roman" w:hAnsi="Times New Roman"/>
                <w:sz w:val="24"/>
                <w:szCs w:val="24"/>
              </w:rPr>
              <w:t>Paper</w:t>
            </w:r>
            <w:r w:rsidRPr="000705C4">
              <w:rPr>
                <w:rFonts w:ascii="Times New Roman" w:hAnsi="Times New Roman"/>
                <w:sz w:val="24"/>
                <w:szCs w:val="24"/>
              </w:rPr>
              <w:t>-I</w:t>
            </w:r>
          </w:p>
        </w:tc>
        <w:tc>
          <w:tcPr>
            <w:tcW w:w="1269" w:type="dxa"/>
            <w:vAlign w:val="center"/>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4</w:t>
            </w:r>
          </w:p>
        </w:tc>
        <w:tc>
          <w:tcPr>
            <w:tcW w:w="1269" w:type="dxa"/>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3</w:t>
            </w:r>
          </w:p>
        </w:tc>
        <w:tc>
          <w:tcPr>
            <w:tcW w:w="1107" w:type="dxa"/>
            <w:vAlign w:val="center"/>
          </w:tcPr>
          <w:p w:rsidR="00A72B68" w:rsidRPr="000705C4" w:rsidRDefault="00A72B68" w:rsidP="00C84A85">
            <w:pPr>
              <w:jc w:val="center"/>
              <w:rPr>
                <w:rFonts w:ascii="Times New Roman" w:hAnsi="Times New Roman"/>
                <w:sz w:val="24"/>
                <w:szCs w:val="24"/>
              </w:rPr>
            </w:pPr>
            <w:r w:rsidRPr="000705C4">
              <w:rPr>
                <w:rFonts w:ascii="Times New Roman" w:hAnsi="Times New Roman"/>
                <w:sz w:val="24"/>
                <w:szCs w:val="24"/>
              </w:rPr>
              <w:t>5</w:t>
            </w:r>
          </w:p>
        </w:tc>
      </w:tr>
      <w:tr w:rsidR="00A72B68" w:rsidRPr="000705C4" w:rsidTr="00C84A85">
        <w:trPr>
          <w:trHeight w:val="485"/>
        </w:trPr>
        <w:tc>
          <w:tcPr>
            <w:tcW w:w="1569" w:type="dxa"/>
          </w:tcPr>
          <w:p w:rsidR="00A72B68" w:rsidRPr="000705C4" w:rsidRDefault="00A72B68" w:rsidP="00C84A85">
            <w:pPr>
              <w:jc w:val="center"/>
              <w:rPr>
                <w:rFonts w:ascii="Times New Roman" w:hAnsi="Times New Roman"/>
                <w:sz w:val="24"/>
                <w:szCs w:val="24"/>
                <w:vertAlign w:val="superscript"/>
              </w:rPr>
            </w:pPr>
            <w:r w:rsidRPr="000705C4">
              <w:rPr>
                <w:rFonts w:ascii="Times New Roman" w:hAnsi="Times New Roman"/>
                <w:sz w:val="24"/>
                <w:szCs w:val="24"/>
              </w:rPr>
              <w:t>LLB 4</w:t>
            </w:r>
            <w:r>
              <w:rPr>
                <w:rFonts w:ascii="Times New Roman" w:hAnsi="Times New Roman"/>
                <w:sz w:val="24"/>
                <w:szCs w:val="24"/>
              </w:rPr>
              <w:t>5</w:t>
            </w:r>
            <w:r w:rsidRPr="000705C4">
              <w:rPr>
                <w:rFonts w:ascii="Times New Roman" w:hAnsi="Times New Roman"/>
                <w:sz w:val="24"/>
                <w:szCs w:val="24"/>
              </w:rPr>
              <w:t>1</w:t>
            </w:r>
            <w:r w:rsidRPr="000705C4">
              <w:rPr>
                <w:rFonts w:ascii="Times New Roman" w:hAnsi="Times New Roman"/>
                <w:bCs/>
              </w:rPr>
              <w:t>*</w:t>
            </w:r>
          </w:p>
        </w:tc>
        <w:tc>
          <w:tcPr>
            <w:tcW w:w="4659" w:type="dxa"/>
            <w:vAlign w:val="center"/>
          </w:tcPr>
          <w:p w:rsidR="00A72B68" w:rsidRDefault="00A72B68" w:rsidP="00C84A85">
            <w:pPr>
              <w:jc w:val="both"/>
              <w:rPr>
                <w:rFonts w:ascii="Times New Roman" w:hAnsi="Times New Roman"/>
                <w:sz w:val="24"/>
                <w:szCs w:val="24"/>
              </w:rPr>
            </w:pPr>
            <w:r w:rsidRPr="000705C4">
              <w:rPr>
                <w:rFonts w:ascii="Times New Roman" w:hAnsi="Times New Roman"/>
                <w:sz w:val="24"/>
                <w:szCs w:val="24"/>
              </w:rPr>
              <w:t xml:space="preserve">Comprehensive Viva and Summer </w:t>
            </w:r>
          </w:p>
          <w:p w:rsidR="00A72B68" w:rsidRPr="000705C4" w:rsidRDefault="00A72B68" w:rsidP="00C84A85">
            <w:pPr>
              <w:jc w:val="both"/>
              <w:rPr>
                <w:rFonts w:ascii="Times New Roman" w:hAnsi="Times New Roman"/>
                <w:sz w:val="24"/>
                <w:szCs w:val="24"/>
              </w:rPr>
            </w:pPr>
            <w:r w:rsidRPr="000705C4">
              <w:rPr>
                <w:rFonts w:ascii="Times New Roman" w:hAnsi="Times New Roman"/>
                <w:sz w:val="24"/>
                <w:szCs w:val="24"/>
              </w:rPr>
              <w:t>Internship Assessment</w:t>
            </w:r>
            <w:r w:rsidRPr="000705C4">
              <w:rPr>
                <w:rFonts w:ascii="Times New Roman" w:hAnsi="Times New Roman"/>
                <w:bCs/>
              </w:rPr>
              <w:t>**</w:t>
            </w:r>
          </w:p>
        </w:tc>
        <w:tc>
          <w:tcPr>
            <w:tcW w:w="1269" w:type="dxa"/>
          </w:tcPr>
          <w:p w:rsidR="00A72B68" w:rsidRPr="000705C4" w:rsidRDefault="00A72B68" w:rsidP="00C84A85">
            <w:pPr>
              <w:jc w:val="center"/>
              <w:rPr>
                <w:rFonts w:ascii="Times New Roman" w:hAnsi="Times New Roman"/>
                <w:sz w:val="24"/>
                <w:szCs w:val="24"/>
              </w:rPr>
            </w:pPr>
          </w:p>
        </w:tc>
        <w:tc>
          <w:tcPr>
            <w:tcW w:w="1269" w:type="dxa"/>
          </w:tcPr>
          <w:p w:rsidR="00A72B68" w:rsidRPr="000705C4" w:rsidRDefault="00A72B68" w:rsidP="00C84A85">
            <w:pPr>
              <w:jc w:val="center"/>
              <w:rPr>
                <w:rFonts w:ascii="Times New Roman" w:hAnsi="Times New Roman"/>
                <w:sz w:val="24"/>
                <w:szCs w:val="24"/>
              </w:rPr>
            </w:pPr>
          </w:p>
          <w:p w:rsidR="00A72B68" w:rsidRPr="000705C4" w:rsidRDefault="00A72B68" w:rsidP="00C84A85">
            <w:pPr>
              <w:jc w:val="center"/>
              <w:rPr>
                <w:rFonts w:ascii="Times New Roman" w:hAnsi="Times New Roman"/>
                <w:sz w:val="24"/>
                <w:szCs w:val="24"/>
              </w:rPr>
            </w:pPr>
          </w:p>
        </w:tc>
        <w:tc>
          <w:tcPr>
            <w:tcW w:w="1107" w:type="dxa"/>
            <w:vAlign w:val="center"/>
          </w:tcPr>
          <w:p w:rsidR="00A72B68" w:rsidRPr="000705C4" w:rsidRDefault="00A72B68" w:rsidP="00C84A85">
            <w:pPr>
              <w:jc w:val="center"/>
              <w:rPr>
                <w:rFonts w:ascii="Times New Roman" w:hAnsi="Times New Roman"/>
                <w:sz w:val="24"/>
                <w:szCs w:val="24"/>
              </w:rPr>
            </w:pPr>
            <w:r w:rsidRPr="000705C4">
              <w:rPr>
                <w:rFonts w:ascii="Times New Roman" w:hAnsi="Times New Roman"/>
                <w:sz w:val="24"/>
                <w:szCs w:val="24"/>
              </w:rPr>
              <w:t>5</w:t>
            </w:r>
          </w:p>
        </w:tc>
      </w:tr>
    </w:tbl>
    <w:p w:rsidR="00A72B68" w:rsidRPr="000705C4" w:rsidRDefault="00A72B68" w:rsidP="00A72B68">
      <w:pPr>
        <w:pStyle w:val="Heading7"/>
        <w:jc w:val="both"/>
        <w:rPr>
          <w:b/>
          <w:bCs/>
          <w:u w:val="single"/>
        </w:rPr>
      </w:pPr>
    </w:p>
    <w:p w:rsidR="00A72B68" w:rsidRPr="00A72B68" w:rsidRDefault="00A72B68" w:rsidP="00A72B68">
      <w:pPr>
        <w:pStyle w:val="Heading7"/>
        <w:jc w:val="both"/>
        <w:rPr>
          <w:b/>
          <w:bCs/>
          <w:color w:val="auto"/>
          <w:u w:val="single"/>
        </w:rPr>
      </w:pPr>
      <w:r w:rsidRPr="00A72B68">
        <w:rPr>
          <w:b/>
          <w:bCs/>
          <w:color w:val="auto"/>
          <w:u w:val="single"/>
        </w:rPr>
        <w:t>Eighth Semester</w:t>
      </w:r>
    </w:p>
    <w:p w:rsidR="00A72B68" w:rsidRPr="000705C4" w:rsidRDefault="00A72B68" w:rsidP="00A72B68">
      <w:pPr>
        <w:rPr>
          <w:rFonts w:ascii="Times New Roman" w:hAnsi="Times New Roman"/>
          <w:sz w:val="24"/>
          <w:szCs w:val="24"/>
        </w:rPr>
      </w:pPr>
    </w:p>
    <w:tbl>
      <w:tblPr>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33"/>
        <w:gridCol w:w="4595"/>
        <w:gridCol w:w="1269"/>
        <w:gridCol w:w="1051"/>
        <w:gridCol w:w="1051"/>
      </w:tblGrid>
      <w:tr w:rsidR="00A72B68" w:rsidRPr="000705C4" w:rsidTr="00C84A85">
        <w:trPr>
          <w:trHeight w:val="720"/>
        </w:trPr>
        <w:tc>
          <w:tcPr>
            <w:tcW w:w="1633" w:type="dxa"/>
            <w:vAlign w:val="center"/>
          </w:tcPr>
          <w:p w:rsidR="00A72B68" w:rsidRPr="000705C4" w:rsidRDefault="00A72B68" w:rsidP="00C84A85">
            <w:pPr>
              <w:pStyle w:val="Heading7"/>
              <w:jc w:val="center"/>
              <w:rPr>
                <w:b/>
                <w:bCs/>
              </w:rPr>
            </w:pPr>
            <w:r w:rsidRPr="000705C4">
              <w:rPr>
                <w:b/>
                <w:bCs/>
              </w:rPr>
              <w:t>Paper Code</w:t>
            </w:r>
          </w:p>
        </w:tc>
        <w:tc>
          <w:tcPr>
            <w:tcW w:w="4595" w:type="dxa"/>
            <w:vAlign w:val="center"/>
          </w:tcPr>
          <w:p w:rsidR="00A72B68" w:rsidRPr="000705C4" w:rsidRDefault="00A72B68" w:rsidP="00C84A85">
            <w:pPr>
              <w:jc w:val="center"/>
              <w:rPr>
                <w:rFonts w:ascii="Times New Roman" w:hAnsi="Times New Roman"/>
                <w:b/>
                <w:sz w:val="24"/>
                <w:szCs w:val="24"/>
              </w:rPr>
            </w:pPr>
            <w:r w:rsidRPr="000705C4">
              <w:rPr>
                <w:rFonts w:ascii="Times New Roman" w:hAnsi="Times New Roman"/>
                <w:b/>
                <w:sz w:val="24"/>
                <w:szCs w:val="24"/>
              </w:rPr>
              <w:t>SUBJECTS</w:t>
            </w:r>
          </w:p>
        </w:tc>
        <w:tc>
          <w:tcPr>
            <w:tcW w:w="1269" w:type="dxa"/>
            <w:vAlign w:val="center"/>
          </w:tcPr>
          <w:p w:rsidR="00A72B68" w:rsidRPr="000705C4" w:rsidRDefault="00A72B68" w:rsidP="00C84A85">
            <w:pPr>
              <w:jc w:val="center"/>
              <w:rPr>
                <w:rFonts w:ascii="Times New Roman" w:hAnsi="Times New Roman"/>
                <w:b/>
                <w:sz w:val="24"/>
                <w:szCs w:val="24"/>
              </w:rPr>
            </w:pPr>
            <w:r w:rsidRPr="000705C4">
              <w:rPr>
                <w:rFonts w:ascii="Times New Roman" w:hAnsi="Times New Roman"/>
                <w:b/>
                <w:sz w:val="24"/>
                <w:szCs w:val="24"/>
              </w:rPr>
              <w:t xml:space="preserve">L </w:t>
            </w:r>
          </w:p>
        </w:tc>
        <w:tc>
          <w:tcPr>
            <w:tcW w:w="1051" w:type="dxa"/>
          </w:tcPr>
          <w:p w:rsidR="00A72B68" w:rsidRPr="000705C4" w:rsidRDefault="00A72B68" w:rsidP="00C84A85">
            <w:pPr>
              <w:jc w:val="center"/>
              <w:rPr>
                <w:rFonts w:ascii="Times New Roman" w:hAnsi="Times New Roman"/>
                <w:b/>
                <w:sz w:val="24"/>
                <w:szCs w:val="24"/>
              </w:rPr>
            </w:pPr>
            <w:r w:rsidRPr="000705C4">
              <w:rPr>
                <w:rFonts w:ascii="Times New Roman" w:hAnsi="Times New Roman"/>
                <w:b/>
                <w:sz w:val="24"/>
                <w:szCs w:val="24"/>
              </w:rPr>
              <w:t>PSDA</w:t>
            </w:r>
          </w:p>
        </w:tc>
        <w:tc>
          <w:tcPr>
            <w:tcW w:w="1051" w:type="dxa"/>
            <w:vAlign w:val="center"/>
          </w:tcPr>
          <w:p w:rsidR="00A72B68" w:rsidRPr="000705C4" w:rsidRDefault="00A72B68" w:rsidP="00C84A85">
            <w:pPr>
              <w:jc w:val="center"/>
              <w:rPr>
                <w:rFonts w:ascii="Times New Roman" w:hAnsi="Times New Roman"/>
                <w:b/>
                <w:sz w:val="24"/>
                <w:szCs w:val="24"/>
              </w:rPr>
            </w:pPr>
            <w:r w:rsidRPr="000705C4">
              <w:rPr>
                <w:rFonts w:ascii="Times New Roman" w:hAnsi="Times New Roman"/>
                <w:b/>
                <w:sz w:val="24"/>
                <w:szCs w:val="24"/>
              </w:rPr>
              <w:t>Credit</w:t>
            </w:r>
          </w:p>
        </w:tc>
      </w:tr>
      <w:tr w:rsidR="00A72B68" w:rsidRPr="000705C4" w:rsidTr="00C84A85">
        <w:trPr>
          <w:trHeight w:val="288"/>
        </w:trPr>
        <w:tc>
          <w:tcPr>
            <w:tcW w:w="1633" w:type="dxa"/>
          </w:tcPr>
          <w:p w:rsidR="00A72B68" w:rsidRPr="000705C4" w:rsidRDefault="00A72B68" w:rsidP="00C84A85">
            <w:pPr>
              <w:ind w:left="72"/>
              <w:jc w:val="right"/>
              <w:rPr>
                <w:rFonts w:ascii="Times New Roman" w:hAnsi="Times New Roman"/>
                <w:sz w:val="24"/>
                <w:szCs w:val="24"/>
              </w:rPr>
            </w:pPr>
            <w:r w:rsidRPr="000705C4">
              <w:rPr>
                <w:rFonts w:ascii="Times New Roman" w:hAnsi="Times New Roman"/>
                <w:sz w:val="24"/>
                <w:szCs w:val="24"/>
                <w:lang w:val="en-GB"/>
              </w:rPr>
              <w:t>LLB 402</w:t>
            </w:r>
          </w:p>
        </w:tc>
        <w:tc>
          <w:tcPr>
            <w:tcW w:w="4595" w:type="dxa"/>
          </w:tcPr>
          <w:p w:rsidR="00A72B68" w:rsidRPr="000705C4" w:rsidRDefault="00A72B68" w:rsidP="00C84A85">
            <w:pPr>
              <w:jc w:val="both"/>
              <w:rPr>
                <w:rFonts w:ascii="Times New Roman" w:hAnsi="Times New Roman"/>
                <w:sz w:val="24"/>
                <w:szCs w:val="24"/>
              </w:rPr>
            </w:pPr>
            <w:r w:rsidRPr="000705C4">
              <w:rPr>
                <w:rFonts w:ascii="Times New Roman" w:hAnsi="Times New Roman"/>
                <w:sz w:val="24"/>
                <w:szCs w:val="24"/>
              </w:rPr>
              <w:t>Intellectual Property Rights</w:t>
            </w:r>
          </w:p>
        </w:tc>
        <w:tc>
          <w:tcPr>
            <w:tcW w:w="1269" w:type="dxa"/>
            <w:vAlign w:val="center"/>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 xml:space="preserve">4 </w:t>
            </w:r>
          </w:p>
        </w:tc>
        <w:tc>
          <w:tcPr>
            <w:tcW w:w="1051" w:type="dxa"/>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3</w:t>
            </w:r>
          </w:p>
        </w:tc>
        <w:tc>
          <w:tcPr>
            <w:tcW w:w="1051" w:type="dxa"/>
            <w:vAlign w:val="center"/>
          </w:tcPr>
          <w:p w:rsidR="00A72B68" w:rsidRPr="000705C4" w:rsidRDefault="00A72B68" w:rsidP="00C84A85">
            <w:pPr>
              <w:jc w:val="center"/>
              <w:rPr>
                <w:rFonts w:ascii="Times New Roman" w:hAnsi="Times New Roman"/>
                <w:sz w:val="24"/>
                <w:szCs w:val="24"/>
              </w:rPr>
            </w:pPr>
            <w:r w:rsidRPr="000705C4">
              <w:rPr>
                <w:rFonts w:ascii="Times New Roman" w:hAnsi="Times New Roman"/>
                <w:sz w:val="24"/>
                <w:szCs w:val="24"/>
              </w:rPr>
              <w:t>5</w:t>
            </w:r>
          </w:p>
        </w:tc>
      </w:tr>
      <w:tr w:rsidR="00A72B68" w:rsidRPr="000705C4" w:rsidTr="00C84A85">
        <w:trPr>
          <w:trHeight w:val="288"/>
        </w:trPr>
        <w:tc>
          <w:tcPr>
            <w:tcW w:w="1633" w:type="dxa"/>
          </w:tcPr>
          <w:p w:rsidR="00A72B68" w:rsidRPr="000705C4" w:rsidRDefault="00A72B68" w:rsidP="00C84A85">
            <w:pPr>
              <w:ind w:left="72"/>
              <w:jc w:val="right"/>
              <w:rPr>
                <w:rFonts w:ascii="Times New Roman" w:hAnsi="Times New Roman"/>
                <w:sz w:val="24"/>
                <w:szCs w:val="24"/>
              </w:rPr>
            </w:pPr>
            <w:r w:rsidRPr="000705C4">
              <w:rPr>
                <w:rFonts w:ascii="Times New Roman" w:hAnsi="Times New Roman"/>
                <w:sz w:val="24"/>
                <w:szCs w:val="24"/>
                <w:lang w:val="en-GB"/>
              </w:rPr>
              <w:t>LLB 404</w:t>
            </w:r>
          </w:p>
        </w:tc>
        <w:tc>
          <w:tcPr>
            <w:tcW w:w="4595" w:type="dxa"/>
          </w:tcPr>
          <w:p w:rsidR="00A72B68" w:rsidRPr="000705C4" w:rsidRDefault="00A72B68" w:rsidP="00C84A85">
            <w:pPr>
              <w:jc w:val="both"/>
              <w:rPr>
                <w:rFonts w:ascii="Times New Roman" w:hAnsi="Times New Roman"/>
                <w:sz w:val="24"/>
                <w:szCs w:val="24"/>
              </w:rPr>
            </w:pPr>
            <w:r w:rsidRPr="000705C4">
              <w:rPr>
                <w:rFonts w:ascii="Times New Roman" w:hAnsi="Times New Roman"/>
                <w:sz w:val="24"/>
                <w:szCs w:val="24"/>
              </w:rPr>
              <w:t xml:space="preserve">Labour Law-II </w:t>
            </w:r>
          </w:p>
        </w:tc>
        <w:tc>
          <w:tcPr>
            <w:tcW w:w="1269" w:type="dxa"/>
            <w:vAlign w:val="center"/>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 xml:space="preserve">4 </w:t>
            </w:r>
          </w:p>
        </w:tc>
        <w:tc>
          <w:tcPr>
            <w:tcW w:w="1051" w:type="dxa"/>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3</w:t>
            </w:r>
          </w:p>
        </w:tc>
        <w:tc>
          <w:tcPr>
            <w:tcW w:w="1051" w:type="dxa"/>
            <w:vAlign w:val="center"/>
          </w:tcPr>
          <w:p w:rsidR="00A72B68" w:rsidRPr="000705C4" w:rsidRDefault="00A72B68" w:rsidP="00C84A85">
            <w:pPr>
              <w:jc w:val="center"/>
              <w:rPr>
                <w:rFonts w:ascii="Times New Roman" w:hAnsi="Times New Roman"/>
                <w:sz w:val="24"/>
                <w:szCs w:val="24"/>
              </w:rPr>
            </w:pPr>
            <w:r w:rsidRPr="000705C4">
              <w:rPr>
                <w:rFonts w:ascii="Times New Roman" w:hAnsi="Times New Roman"/>
                <w:sz w:val="24"/>
                <w:szCs w:val="24"/>
              </w:rPr>
              <w:t>5</w:t>
            </w:r>
          </w:p>
        </w:tc>
      </w:tr>
      <w:tr w:rsidR="00A72B68" w:rsidRPr="000705C4" w:rsidTr="00C84A85">
        <w:trPr>
          <w:trHeight w:val="288"/>
        </w:trPr>
        <w:tc>
          <w:tcPr>
            <w:tcW w:w="1633" w:type="dxa"/>
          </w:tcPr>
          <w:p w:rsidR="00A72B68" w:rsidRPr="000705C4" w:rsidRDefault="00A72B68" w:rsidP="00C84A85">
            <w:pPr>
              <w:ind w:left="72"/>
              <w:jc w:val="right"/>
              <w:rPr>
                <w:rFonts w:ascii="Times New Roman" w:hAnsi="Times New Roman"/>
                <w:sz w:val="24"/>
                <w:szCs w:val="24"/>
              </w:rPr>
            </w:pPr>
            <w:r w:rsidRPr="000705C4">
              <w:rPr>
                <w:rFonts w:ascii="Times New Roman" w:hAnsi="Times New Roman"/>
                <w:sz w:val="24"/>
                <w:szCs w:val="24"/>
                <w:lang w:val="en-GB"/>
              </w:rPr>
              <w:t>LLB 406</w:t>
            </w:r>
          </w:p>
        </w:tc>
        <w:tc>
          <w:tcPr>
            <w:tcW w:w="4595" w:type="dxa"/>
          </w:tcPr>
          <w:p w:rsidR="00A72B68" w:rsidRPr="000705C4" w:rsidRDefault="00A72B68" w:rsidP="00C84A85">
            <w:pPr>
              <w:jc w:val="both"/>
              <w:rPr>
                <w:rFonts w:ascii="Times New Roman" w:hAnsi="Times New Roman"/>
                <w:sz w:val="24"/>
                <w:szCs w:val="24"/>
              </w:rPr>
            </w:pPr>
            <w:r w:rsidRPr="000705C4">
              <w:rPr>
                <w:rFonts w:ascii="Times New Roman" w:hAnsi="Times New Roman"/>
                <w:sz w:val="24"/>
                <w:szCs w:val="24"/>
              </w:rPr>
              <w:t xml:space="preserve">Interpretation of Statutes </w:t>
            </w:r>
          </w:p>
        </w:tc>
        <w:tc>
          <w:tcPr>
            <w:tcW w:w="1269" w:type="dxa"/>
            <w:vAlign w:val="center"/>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4</w:t>
            </w:r>
          </w:p>
        </w:tc>
        <w:tc>
          <w:tcPr>
            <w:tcW w:w="1051" w:type="dxa"/>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3</w:t>
            </w:r>
          </w:p>
        </w:tc>
        <w:tc>
          <w:tcPr>
            <w:tcW w:w="1051" w:type="dxa"/>
            <w:vAlign w:val="center"/>
          </w:tcPr>
          <w:p w:rsidR="00A72B68" w:rsidRPr="000705C4" w:rsidRDefault="00A72B68" w:rsidP="00C84A85">
            <w:pPr>
              <w:jc w:val="center"/>
              <w:rPr>
                <w:rFonts w:ascii="Times New Roman" w:hAnsi="Times New Roman"/>
                <w:sz w:val="24"/>
                <w:szCs w:val="24"/>
              </w:rPr>
            </w:pPr>
            <w:r w:rsidRPr="000705C4">
              <w:rPr>
                <w:rFonts w:ascii="Times New Roman" w:hAnsi="Times New Roman"/>
                <w:sz w:val="24"/>
                <w:szCs w:val="24"/>
              </w:rPr>
              <w:t>5</w:t>
            </w:r>
          </w:p>
        </w:tc>
      </w:tr>
      <w:tr w:rsidR="00A72B68" w:rsidRPr="000705C4" w:rsidTr="00C84A85">
        <w:trPr>
          <w:trHeight w:val="288"/>
        </w:trPr>
        <w:tc>
          <w:tcPr>
            <w:tcW w:w="1633" w:type="dxa"/>
          </w:tcPr>
          <w:p w:rsidR="00A72B68" w:rsidRPr="000705C4" w:rsidRDefault="00A72B68" w:rsidP="00C84A85">
            <w:pPr>
              <w:ind w:left="72"/>
              <w:jc w:val="right"/>
              <w:rPr>
                <w:rFonts w:ascii="Times New Roman" w:hAnsi="Times New Roman"/>
                <w:sz w:val="24"/>
                <w:szCs w:val="24"/>
              </w:rPr>
            </w:pPr>
            <w:r w:rsidRPr="000705C4">
              <w:rPr>
                <w:rFonts w:ascii="Times New Roman" w:hAnsi="Times New Roman"/>
                <w:sz w:val="24"/>
                <w:szCs w:val="24"/>
                <w:lang w:val="en-GB"/>
              </w:rPr>
              <w:t>LLB 408</w:t>
            </w:r>
          </w:p>
        </w:tc>
        <w:tc>
          <w:tcPr>
            <w:tcW w:w="4595" w:type="dxa"/>
          </w:tcPr>
          <w:p w:rsidR="00A72B68" w:rsidRPr="000705C4" w:rsidRDefault="00A72B68" w:rsidP="00C84A85">
            <w:pPr>
              <w:jc w:val="both"/>
              <w:rPr>
                <w:rFonts w:ascii="Times New Roman" w:hAnsi="Times New Roman"/>
                <w:sz w:val="24"/>
                <w:szCs w:val="24"/>
              </w:rPr>
            </w:pPr>
            <w:r w:rsidRPr="000705C4">
              <w:rPr>
                <w:rFonts w:ascii="Times New Roman" w:hAnsi="Times New Roman"/>
                <w:sz w:val="24"/>
                <w:szCs w:val="24"/>
              </w:rPr>
              <w:t xml:space="preserve">International Trade Law </w:t>
            </w:r>
          </w:p>
        </w:tc>
        <w:tc>
          <w:tcPr>
            <w:tcW w:w="1269" w:type="dxa"/>
            <w:vAlign w:val="center"/>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4</w:t>
            </w:r>
          </w:p>
        </w:tc>
        <w:tc>
          <w:tcPr>
            <w:tcW w:w="1051" w:type="dxa"/>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3</w:t>
            </w:r>
          </w:p>
        </w:tc>
        <w:tc>
          <w:tcPr>
            <w:tcW w:w="1051" w:type="dxa"/>
            <w:vAlign w:val="center"/>
          </w:tcPr>
          <w:p w:rsidR="00A72B68" w:rsidRPr="000705C4" w:rsidRDefault="00A72B68" w:rsidP="00C84A85">
            <w:pPr>
              <w:jc w:val="center"/>
              <w:rPr>
                <w:rFonts w:ascii="Times New Roman" w:hAnsi="Times New Roman"/>
                <w:sz w:val="24"/>
                <w:szCs w:val="24"/>
              </w:rPr>
            </w:pPr>
            <w:r w:rsidRPr="000705C4">
              <w:rPr>
                <w:rFonts w:ascii="Times New Roman" w:hAnsi="Times New Roman"/>
                <w:sz w:val="24"/>
                <w:szCs w:val="24"/>
              </w:rPr>
              <w:t>5</w:t>
            </w:r>
          </w:p>
        </w:tc>
      </w:tr>
      <w:tr w:rsidR="00A72B68" w:rsidRPr="000705C4" w:rsidTr="00C84A85">
        <w:trPr>
          <w:trHeight w:val="288"/>
        </w:trPr>
        <w:tc>
          <w:tcPr>
            <w:tcW w:w="1633" w:type="dxa"/>
          </w:tcPr>
          <w:p w:rsidR="00A72B68" w:rsidRPr="000705C4" w:rsidRDefault="00A72B68" w:rsidP="00C84A85">
            <w:pPr>
              <w:ind w:left="72"/>
              <w:jc w:val="right"/>
              <w:rPr>
                <w:rFonts w:ascii="Times New Roman" w:hAnsi="Times New Roman"/>
                <w:sz w:val="24"/>
                <w:szCs w:val="24"/>
              </w:rPr>
            </w:pPr>
            <w:r w:rsidRPr="000705C4">
              <w:rPr>
                <w:rFonts w:ascii="Times New Roman" w:hAnsi="Times New Roman"/>
                <w:sz w:val="24"/>
                <w:szCs w:val="24"/>
                <w:lang w:val="en-GB"/>
              </w:rPr>
              <w:t>LLB 410</w:t>
            </w:r>
          </w:p>
        </w:tc>
        <w:tc>
          <w:tcPr>
            <w:tcW w:w="4595" w:type="dxa"/>
          </w:tcPr>
          <w:p w:rsidR="00A72B68" w:rsidRPr="000705C4" w:rsidRDefault="00A72B68" w:rsidP="00C84A85">
            <w:pPr>
              <w:jc w:val="both"/>
              <w:rPr>
                <w:rFonts w:ascii="Times New Roman" w:hAnsi="Times New Roman"/>
                <w:sz w:val="24"/>
                <w:szCs w:val="24"/>
              </w:rPr>
            </w:pPr>
            <w:r w:rsidRPr="000705C4">
              <w:rPr>
                <w:rFonts w:ascii="Times New Roman" w:hAnsi="Times New Roman"/>
                <w:sz w:val="24"/>
                <w:szCs w:val="24"/>
              </w:rPr>
              <w:t xml:space="preserve">Seminar </w:t>
            </w:r>
            <w:r>
              <w:rPr>
                <w:rFonts w:ascii="Times New Roman" w:hAnsi="Times New Roman"/>
                <w:sz w:val="24"/>
                <w:szCs w:val="24"/>
              </w:rPr>
              <w:t>Paper</w:t>
            </w:r>
            <w:r w:rsidRPr="000705C4">
              <w:rPr>
                <w:rFonts w:ascii="Times New Roman" w:hAnsi="Times New Roman"/>
                <w:sz w:val="24"/>
                <w:szCs w:val="24"/>
              </w:rPr>
              <w:t xml:space="preserve">-II </w:t>
            </w:r>
          </w:p>
        </w:tc>
        <w:tc>
          <w:tcPr>
            <w:tcW w:w="1269" w:type="dxa"/>
            <w:vAlign w:val="center"/>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4</w:t>
            </w:r>
          </w:p>
        </w:tc>
        <w:tc>
          <w:tcPr>
            <w:tcW w:w="1051" w:type="dxa"/>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3</w:t>
            </w:r>
          </w:p>
        </w:tc>
        <w:tc>
          <w:tcPr>
            <w:tcW w:w="1051" w:type="dxa"/>
            <w:vAlign w:val="center"/>
          </w:tcPr>
          <w:p w:rsidR="00A72B68" w:rsidRPr="000705C4" w:rsidRDefault="00A72B68" w:rsidP="00C84A85">
            <w:pPr>
              <w:jc w:val="center"/>
              <w:rPr>
                <w:rFonts w:ascii="Times New Roman" w:hAnsi="Times New Roman"/>
                <w:sz w:val="24"/>
                <w:szCs w:val="24"/>
              </w:rPr>
            </w:pPr>
            <w:r w:rsidRPr="000705C4">
              <w:rPr>
                <w:rFonts w:ascii="Times New Roman" w:hAnsi="Times New Roman"/>
                <w:sz w:val="24"/>
                <w:szCs w:val="24"/>
              </w:rPr>
              <w:t>5</w:t>
            </w:r>
          </w:p>
        </w:tc>
      </w:tr>
      <w:tr w:rsidR="00A72B68" w:rsidRPr="000705C4" w:rsidTr="00C84A85">
        <w:trPr>
          <w:trHeight w:val="288"/>
        </w:trPr>
        <w:tc>
          <w:tcPr>
            <w:tcW w:w="1633" w:type="dxa"/>
          </w:tcPr>
          <w:p w:rsidR="00A72B68" w:rsidRPr="000705C4" w:rsidRDefault="00A72B68" w:rsidP="00C84A85">
            <w:pPr>
              <w:ind w:left="72"/>
              <w:jc w:val="right"/>
              <w:rPr>
                <w:rFonts w:ascii="Times New Roman" w:hAnsi="Times New Roman"/>
                <w:sz w:val="24"/>
                <w:szCs w:val="24"/>
                <w:vertAlign w:val="superscript"/>
              </w:rPr>
            </w:pPr>
            <w:r w:rsidRPr="000705C4">
              <w:rPr>
                <w:rFonts w:ascii="Times New Roman" w:hAnsi="Times New Roman"/>
                <w:sz w:val="24"/>
                <w:szCs w:val="24"/>
              </w:rPr>
              <w:t>LLB 4</w:t>
            </w:r>
            <w:r>
              <w:rPr>
                <w:rFonts w:ascii="Times New Roman" w:hAnsi="Times New Roman"/>
                <w:sz w:val="24"/>
                <w:szCs w:val="24"/>
              </w:rPr>
              <w:t>5</w:t>
            </w:r>
            <w:r w:rsidRPr="000705C4">
              <w:rPr>
                <w:rFonts w:ascii="Times New Roman" w:hAnsi="Times New Roman"/>
                <w:sz w:val="24"/>
                <w:szCs w:val="24"/>
              </w:rPr>
              <w:t>2</w:t>
            </w:r>
            <w:r w:rsidRPr="000705C4">
              <w:rPr>
                <w:rFonts w:ascii="Times New Roman" w:hAnsi="Times New Roman"/>
                <w:bCs/>
              </w:rPr>
              <w:t>*</w:t>
            </w:r>
          </w:p>
        </w:tc>
        <w:tc>
          <w:tcPr>
            <w:tcW w:w="4595" w:type="dxa"/>
            <w:vAlign w:val="center"/>
          </w:tcPr>
          <w:p w:rsidR="00A72B68" w:rsidRPr="000705C4" w:rsidRDefault="00A72B68" w:rsidP="00C84A85">
            <w:pPr>
              <w:jc w:val="both"/>
              <w:rPr>
                <w:rFonts w:ascii="Times New Roman" w:hAnsi="Times New Roman"/>
                <w:sz w:val="24"/>
                <w:szCs w:val="24"/>
              </w:rPr>
            </w:pPr>
            <w:r w:rsidRPr="000705C4">
              <w:rPr>
                <w:rFonts w:ascii="Times New Roman" w:hAnsi="Times New Roman"/>
                <w:sz w:val="24"/>
                <w:szCs w:val="24"/>
              </w:rPr>
              <w:t>Comprehensive Viva</w:t>
            </w:r>
          </w:p>
        </w:tc>
        <w:tc>
          <w:tcPr>
            <w:tcW w:w="1269" w:type="dxa"/>
          </w:tcPr>
          <w:p w:rsidR="00A72B68" w:rsidRPr="000705C4" w:rsidRDefault="00A72B68" w:rsidP="00C84A85">
            <w:pPr>
              <w:jc w:val="center"/>
              <w:rPr>
                <w:rFonts w:ascii="Times New Roman" w:hAnsi="Times New Roman"/>
                <w:sz w:val="24"/>
                <w:szCs w:val="24"/>
              </w:rPr>
            </w:pPr>
          </w:p>
        </w:tc>
        <w:tc>
          <w:tcPr>
            <w:tcW w:w="1051" w:type="dxa"/>
          </w:tcPr>
          <w:p w:rsidR="00A72B68" w:rsidRPr="000705C4" w:rsidRDefault="00A72B68" w:rsidP="00C84A85">
            <w:pPr>
              <w:jc w:val="center"/>
              <w:rPr>
                <w:rFonts w:ascii="Times New Roman" w:hAnsi="Times New Roman"/>
                <w:sz w:val="24"/>
                <w:szCs w:val="24"/>
              </w:rPr>
            </w:pPr>
          </w:p>
        </w:tc>
        <w:tc>
          <w:tcPr>
            <w:tcW w:w="1051" w:type="dxa"/>
            <w:vAlign w:val="center"/>
          </w:tcPr>
          <w:p w:rsidR="00A72B68" w:rsidRPr="000705C4" w:rsidRDefault="00A72B68" w:rsidP="00C84A85">
            <w:pPr>
              <w:jc w:val="center"/>
              <w:rPr>
                <w:rFonts w:ascii="Times New Roman" w:hAnsi="Times New Roman"/>
                <w:sz w:val="24"/>
                <w:szCs w:val="24"/>
              </w:rPr>
            </w:pPr>
            <w:r w:rsidRPr="000705C4">
              <w:rPr>
                <w:rFonts w:ascii="Times New Roman" w:hAnsi="Times New Roman"/>
                <w:sz w:val="24"/>
                <w:szCs w:val="24"/>
              </w:rPr>
              <w:t>2</w:t>
            </w:r>
          </w:p>
        </w:tc>
      </w:tr>
    </w:tbl>
    <w:p w:rsidR="00A72B68" w:rsidRPr="000705C4" w:rsidRDefault="00A72B68" w:rsidP="00A72B68">
      <w:pPr>
        <w:pStyle w:val="Heading7"/>
        <w:spacing w:before="0"/>
        <w:jc w:val="both"/>
        <w:rPr>
          <w:b/>
          <w:u w:val="single"/>
        </w:rPr>
      </w:pPr>
    </w:p>
    <w:p w:rsidR="00A72B68" w:rsidRPr="000705C4" w:rsidRDefault="00A72B68" w:rsidP="00A72B68">
      <w:pPr>
        <w:rPr>
          <w:rFonts w:ascii="Times New Roman" w:hAnsi="Times New Roman"/>
          <w:sz w:val="24"/>
          <w:szCs w:val="24"/>
        </w:rPr>
      </w:pPr>
    </w:p>
    <w:p w:rsidR="00A72B68" w:rsidRPr="000705C4" w:rsidRDefault="00A72B68" w:rsidP="00A72B68">
      <w:pPr>
        <w:rPr>
          <w:rFonts w:ascii="Times New Roman" w:hAnsi="Times New Roman"/>
          <w:sz w:val="24"/>
          <w:szCs w:val="24"/>
        </w:rPr>
      </w:pPr>
    </w:p>
    <w:p w:rsidR="00A72B68" w:rsidRPr="000705C4" w:rsidRDefault="00A72B68" w:rsidP="00A72B68">
      <w:pPr>
        <w:rPr>
          <w:rFonts w:ascii="Times New Roman" w:hAnsi="Times New Roman"/>
          <w:sz w:val="24"/>
          <w:szCs w:val="24"/>
        </w:rPr>
      </w:pPr>
    </w:p>
    <w:p w:rsidR="00A72B68" w:rsidRPr="00A72B68" w:rsidRDefault="00A72B68" w:rsidP="00A72B68">
      <w:pPr>
        <w:pStyle w:val="Heading7"/>
        <w:spacing w:before="0"/>
        <w:jc w:val="both"/>
        <w:rPr>
          <w:b/>
          <w:sz w:val="28"/>
          <w:szCs w:val="28"/>
        </w:rPr>
      </w:pPr>
      <w:r w:rsidRPr="00A72B68">
        <w:rPr>
          <w:b/>
          <w:sz w:val="28"/>
          <w:szCs w:val="28"/>
        </w:rPr>
        <w:lastRenderedPageBreak/>
        <w:t>FIFTH YEAR</w:t>
      </w:r>
    </w:p>
    <w:p w:rsidR="00A72B68" w:rsidRPr="000705C4" w:rsidRDefault="00A72B68" w:rsidP="00A72B68">
      <w:pPr>
        <w:pStyle w:val="Heading7"/>
        <w:spacing w:before="0"/>
        <w:jc w:val="both"/>
        <w:rPr>
          <w:b/>
          <w:bCs/>
        </w:rPr>
      </w:pPr>
    </w:p>
    <w:p w:rsidR="00A72B68" w:rsidRPr="000705C4" w:rsidRDefault="00A72B68" w:rsidP="00A72B68">
      <w:pPr>
        <w:pStyle w:val="Heading7"/>
        <w:spacing w:before="0"/>
        <w:jc w:val="both"/>
        <w:rPr>
          <w:b/>
          <w:bCs/>
          <w:u w:val="single"/>
        </w:rPr>
      </w:pPr>
      <w:r w:rsidRPr="000705C4">
        <w:rPr>
          <w:b/>
          <w:bCs/>
          <w:u w:val="single"/>
        </w:rPr>
        <w:t>Ninth Semester</w:t>
      </w:r>
    </w:p>
    <w:p w:rsidR="00A72B68" w:rsidRPr="000705C4" w:rsidRDefault="00A72B68" w:rsidP="00A72B68">
      <w:pPr>
        <w:rPr>
          <w:rFonts w:ascii="Times New Roman" w:hAnsi="Times New Roman"/>
          <w:sz w:val="24"/>
          <w:szCs w:val="24"/>
        </w:rPr>
      </w:pPr>
    </w:p>
    <w:tbl>
      <w:tblPr>
        <w:tblW w:w="10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33"/>
        <w:gridCol w:w="4595"/>
        <w:gridCol w:w="1269"/>
        <w:gridCol w:w="1411"/>
        <w:gridCol w:w="1411"/>
      </w:tblGrid>
      <w:tr w:rsidR="00A72B68" w:rsidRPr="000705C4" w:rsidTr="00C84A85">
        <w:trPr>
          <w:trHeight w:val="720"/>
        </w:trPr>
        <w:tc>
          <w:tcPr>
            <w:tcW w:w="1633" w:type="dxa"/>
            <w:vAlign w:val="center"/>
          </w:tcPr>
          <w:p w:rsidR="00A72B68" w:rsidRPr="000705C4" w:rsidRDefault="00A72B68" w:rsidP="00C84A85">
            <w:pPr>
              <w:pStyle w:val="Heading7"/>
              <w:jc w:val="center"/>
              <w:rPr>
                <w:b/>
                <w:bCs/>
              </w:rPr>
            </w:pPr>
            <w:r w:rsidRPr="000705C4">
              <w:rPr>
                <w:b/>
                <w:bCs/>
              </w:rPr>
              <w:t>Paper Code</w:t>
            </w:r>
          </w:p>
        </w:tc>
        <w:tc>
          <w:tcPr>
            <w:tcW w:w="4595" w:type="dxa"/>
            <w:vAlign w:val="center"/>
          </w:tcPr>
          <w:p w:rsidR="00A72B68" w:rsidRPr="000705C4" w:rsidRDefault="00A72B68" w:rsidP="00C84A85">
            <w:pPr>
              <w:jc w:val="center"/>
              <w:rPr>
                <w:rFonts w:ascii="Times New Roman" w:hAnsi="Times New Roman"/>
                <w:b/>
                <w:sz w:val="24"/>
                <w:szCs w:val="24"/>
              </w:rPr>
            </w:pPr>
            <w:r w:rsidRPr="000705C4">
              <w:rPr>
                <w:rFonts w:ascii="Times New Roman" w:hAnsi="Times New Roman"/>
                <w:b/>
                <w:sz w:val="24"/>
                <w:szCs w:val="24"/>
              </w:rPr>
              <w:t>SUBJECTS</w:t>
            </w:r>
          </w:p>
        </w:tc>
        <w:tc>
          <w:tcPr>
            <w:tcW w:w="1269" w:type="dxa"/>
            <w:vAlign w:val="center"/>
          </w:tcPr>
          <w:p w:rsidR="00A72B68" w:rsidRPr="000705C4" w:rsidRDefault="00A72B68" w:rsidP="00C84A85">
            <w:pPr>
              <w:jc w:val="center"/>
              <w:rPr>
                <w:rFonts w:ascii="Times New Roman" w:hAnsi="Times New Roman"/>
                <w:b/>
                <w:sz w:val="24"/>
                <w:szCs w:val="24"/>
              </w:rPr>
            </w:pPr>
            <w:r w:rsidRPr="000705C4">
              <w:rPr>
                <w:rFonts w:ascii="Times New Roman" w:hAnsi="Times New Roman"/>
                <w:b/>
                <w:sz w:val="24"/>
                <w:szCs w:val="24"/>
              </w:rPr>
              <w:t xml:space="preserve">L </w:t>
            </w:r>
          </w:p>
        </w:tc>
        <w:tc>
          <w:tcPr>
            <w:tcW w:w="1411" w:type="dxa"/>
          </w:tcPr>
          <w:p w:rsidR="00A72B68" w:rsidRPr="000705C4" w:rsidRDefault="00A72B68" w:rsidP="00C84A85">
            <w:pPr>
              <w:jc w:val="center"/>
              <w:rPr>
                <w:rFonts w:ascii="Times New Roman" w:hAnsi="Times New Roman"/>
                <w:b/>
                <w:sz w:val="24"/>
                <w:szCs w:val="24"/>
              </w:rPr>
            </w:pPr>
            <w:r w:rsidRPr="000705C4">
              <w:rPr>
                <w:rFonts w:ascii="Times New Roman" w:hAnsi="Times New Roman"/>
                <w:b/>
                <w:sz w:val="24"/>
                <w:szCs w:val="24"/>
              </w:rPr>
              <w:t>PSDA</w:t>
            </w:r>
          </w:p>
        </w:tc>
        <w:tc>
          <w:tcPr>
            <w:tcW w:w="1411" w:type="dxa"/>
            <w:vAlign w:val="center"/>
          </w:tcPr>
          <w:p w:rsidR="00A72B68" w:rsidRPr="000705C4" w:rsidRDefault="00A72B68" w:rsidP="00C84A85">
            <w:pPr>
              <w:jc w:val="center"/>
              <w:rPr>
                <w:rFonts w:ascii="Times New Roman" w:hAnsi="Times New Roman"/>
                <w:b/>
                <w:sz w:val="24"/>
                <w:szCs w:val="24"/>
              </w:rPr>
            </w:pPr>
            <w:r w:rsidRPr="000705C4">
              <w:rPr>
                <w:rFonts w:ascii="Times New Roman" w:hAnsi="Times New Roman"/>
                <w:b/>
                <w:sz w:val="24"/>
                <w:szCs w:val="24"/>
              </w:rPr>
              <w:t>Credit</w:t>
            </w:r>
          </w:p>
        </w:tc>
      </w:tr>
      <w:tr w:rsidR="00A72B68" w:rsidRPr="000705C4" w:rsidTr="00C84A85">
        <w:trPr>
          <w:cantSplit/>
          <w:trHeight w:val="350"/>
        </w:trPr>
        <w:tc>
          <w:tcPr>
            <w:tcW w:w="1633" w:type="dxa"/>
          </w:tcPr>
          <w:p w:rsidR="00A72B68" w:rsidRPr="000705C4" w:rsidRDefault="00A72B68" w:rsidP="00C84A85">
            <w:pPr>
              <w:ind w:left="72"/>
              <w:jc w:val="center"/>
              <w:rPr>
                <w:rFonts w:ascii="Times New Roman" w:hAnsi="Times New Roman"/>
                <w:sz w:val="24"/>
                <w:szCs w:val="24"/>
              </w:rPr>
            </w:pPr>
            <w:r w:rsidRPr="000705C4">
              <w:rPr>
                <w:rFonts w:ascii="Times New Roman" w:hAnsi="Times New Roman"/>
                <w:sz w:val="24"/>
                <w:szCs w:val="24"/>
              </w:rPr>
              <w:t>LLB 501</w:t>
            </w:r>
          </w:p>
        </w:tc>
        <w:tc>
          <w:tcPr>
            <w:tcW w:w="4595" w:type="dxa"/>
          </w:tcPr>
          <w:p w:rsidR="00A72B68" w:rsidRPr="000705C4" w:rsidRDefault="00A72B68" w:rsidP="00C84A85">
            <w:pPr>
              <w:jc w:val="both"/>
              <w:rPr>
                <w:rFonts w:ascii="Times New Roman" w:hAnsi="Times New Roman"/>
                <w:sz w:val="24"/>
                <w:szCs w:val="24"/>
              </w:rPr>
            </w:pPr>
            <w:r w:rsidRPr="000705C4">
              <w:rPr>
                <w:rFonts w:ascii="Times New Roman" w:hAnsi="Times New Roman"/>
                <w:sz w:val="24"/>
                <w:szCs w:val="24"/>
              </w:rPr>
              <w:t>Legal Ethics and Court Crafts</w:t>
            </w:r>
          </w:p>
        </w:tc>
        <w:tc>
          <w:tcPr>
            <w:tcW w:w="1269" w:type="dxa"/>
            <w:vAlign w:val="center"/>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 xml:space="preserve">4 </w:t>
            </w:r>
          </w:p>
        </w:tc>
        <w:tc>
          <w:tcPr>
            <w:tcW w:w="1411" w:type="dxa"/>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3</w:t>
            </w:r>
          </w:p>
        </w:tc>
        <w:tc>
          <w:tcPr>
            <w:tcW w:w="1411" w:type="dxa"/>
            <w:vAlign w:val="center"/>
          </w:tcPr>
          <w:p w:rsidR="00A72B68" w:rsidRPr="000705C4" w:rsidRDefault="00A72B68" w:rsidP="00C84A85">
            <w:pPr>
              <w:jc w:val="center"/>
              <w:rPr>
                <w:rFonts w:ascii="Times New Roman" w:hAnsi="Times New Roman"/>
                <w:sz w:val="24"/>
                <w:szCs w:val="24"/>
              </w:rPr>
            </w:pPr>
            <w:r w:rsidRPr="000705C4">
              <w:rPr>
                <w:rFonts w:ascii="Times New Roman" w:hAnsi="Times New Roman"/>
                <w:sz w:val="24"/>
                <w:szCs w:val="24"/>
              </w:rPr>
              <w:t>5</w:t>
            </w:r>
          </w:p>
        </w:tc>
      </w:tr>
      <w:tr w:rsidR="00A72B68" w:rsidRPr="000705C4" w:rsidTr="00C84A85">
        <w:trPr>
          <w:cantSplit/>
          <w:trHeight w:val="350"/>
        </w:trPr>
        <w:tc>
          <w:tcPr>
            <w:tcW w:w="1633" w:type="dxa"/>
          </w:tcPr>
          <w:p w:rsidR="00A72B68" w:rsidRPr="000705C4" w:rsidRDefault="00A72B68" w:rsidP="00C84A85">
            <w:pPr>
              <w:ind w:left="72"/>
              <w:jc w:val="center"/>
              <w:rPr>
                <w:rFonts w:ascii="Times New Roman" w:hAnsi="Times New Roman"/>
                <w:sz w:val="24"/>
                <w:szCs w:val="24"/>
              </w:rPr>
            </w:pPr>
            <w:r w:rsidRPr="000705C4">
              <w:rPr>
                <w:rFonts w:ascii="Times New Roman" w:hAnsi="Times New Roman"/>
                <w:sz w:val="24"/>
                <w:szCs w:val="24"/>
              </w:rPr>
              <w:t>LLB 503</w:t>
            </w:r>
          </w:p>
        </w:tc>
        <w:tc>
          <w:tcPr>
            <w:tcW w:w="4595" w:type="dxa"/>
          </w:tcPr>
          <w:p w:rsidR="00A72B68" w:rsidRPr="000705C4" w:rsidRDefault="00A72B68" w:rsidP="00C84A85">
            <w:pPr>
              <w:jc w:val="both"/>
              <w:rPr>
                <w:rFonts w:ascii="Times New Roman" w:hAnsi="Times New Roman"/>
                <w:sz w:val="24"/>
                <w:szCs w:val="24"/>
              </w:rPr>
            </w:pPr>
            <w:r w:rsidRPr="000705C4">
              <w:rPr>
                <w:rFonts w:ascii="Times New Roman" w:hAnsi="Times New Roman"/>
                <w:sz w:val="24"/>
                <w:szCs w:val="24"/>
              </w:rPr>
              <w:t xml:space="preserve">Drafting, Pleading and </w:t>
            </w:r>
            <w:proofErr w:type="spellStart"/>
            <w:r w:rsidRPr="000705C4">
              <w:rPr>
                <w:rFonts w:ascii="Times New Roman" w:hAnsi="Times New Roman"/>
                <w:sz w:val="24"/>
                <w:szCs w:val="24"/>
              </w:rPr>
              <w:t>Conveyancing</w:t>
            </w:r>
            <w:proofErr w:type="spellEnd"/>
          </w:p>
        </w:tc>
        <w:tc>
          <w:tcPr>
            <w:tcW w:w="1269" w:type="dxa"/>
            <w:vAlign w:val="center"/>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 xml:space="preserve">4 </w:t>
            </w:r>
          </w:p>
        </w:tc>
        <w:tc>
          <w:tcPr>
            <w:tcW w:w="1411" w:type="dxa"/>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3</w:t>
            </w:r>
          </w:p>
        </w:tc>
        <w:tc>
          <w:tcPr>
            <w:tcW w:w="1411" w:type="dxa"/>
            <w:vAlign w:val="center"/>
          </w:tcPr>
          <w:p w:rsidR="00A72B68" w:rsidRPr="000705C4" w:rsidRDefault="00A72B68" w:rsidP="00C84A85">
            <w:pPr>
              <w:jc w:val="center"/>
              <w:rPr>
                <w:rFonts w:ascii="Times New Roman" w:hAnsi="Times New Roman"/>
                <w:sz w:val="24"/>
                <w:szCs w:val="24"/>
              </w:rPr>
            </w:pPr>
            <w:r w:rsidRPr="000705C4">
              <w:rPr>
                <w:rFonts w:ascii="Times New Roman" w:hAnsi="Times New Roman"/>
                <w:sz w:val="24"/>
                <w:szCs w:val="24"/>
              </w:rPr>
              <w:t>5</w:t>
            </w:r>
          </w:p>
        </w:tc>
      </w:tr>
      <w:tr w:rsidR="00A72B68" w:rsidRPr="000705C4" w:rsidTr="00C84A85">
        <w:trPr>
          <w:cantSplit/>
          <w:trHeight w:val="350"/>
        </w:trPr>
        <w:tc>
          <w:tcPr>
            <w:tcW w:w="1633" w:type="dxa"/>
          </w:tcPr>
          <w:p w:rsidR="00A72B68" w:rsidRPr="000705C4" w:rsidRDefault="00A72B68" w:rsidP="00C84A85">
            <w:pPr>
              <w:ind w:left="72"/>
              <w:jc w:val="center"/>
              <w:rPr>
                <w:rFonts w:ascii="Times New Roman" w:hAnsi="Times New Roman"/>
                <w:sz w:val="24"/>
                <w:szCs w:val="24"/>
              </w:rPr>
            </w:pPr>
            <w:r w:rsidRPr="000705C4">
              <w:rPr>
                <w:rFonts w:ascii="Times New Roman" w:hAnsi="Times New Roman"/>
                <w:sz w:val="24"/>
                <w:szCs w:val="24"/>
              </w:rPr>
              <w:t>LLB 505</w:t>
            </w:r>
          </w:p>
        </w:tc>
        <w:tc>
          <w:tcPr>
            <w:tcW w:w="4595" w:type="dxa"/>
          </w:tcPr>
          <w:p w:rsidR="00A72B68" w:rsidRPr="000705C4" w:rsidRDefault="00A72B68" w:rsidP="00C84A85">
            <w:pPr>
              <w:jc w:val="both"/>
              <w:rPr>
                <w:rFonts w:ascii="Times New Roman" w:hAnsi="Times New Roman"/>
                <w:sz w:val="24"/>
                <w:szCs w:val="24"/>
              </w:rPr>
            </w:pPr>
            <w:r w:rsidRPr="000705C4">
              <w:rPr>
                <w:rFonts w:ascii="Times New Roman" w:hAnsi="Times New Roman"/>
                <w:sz w:val="24"/>
                <w:szCs w:val="24"/>
              </w:rPr>
              <w:t xml:space="preserve">Land </w:t>
            </w:r>
            <w:r>
              <w:rPr>
                <w:rFonts w:ascii="Times New Roman" w:hAnsi="Times New Roman"/>
                <w:sz w:val="24"/>
                <w:szCs w:val="24"/>
              </w:rPr>
              <w:t xml:space="preserve">and Real Estate </w:t>
            </w:r>
            <w:r w:rsidRPr="000705C4">
              <w:rPr>
                <w:rFonts w:ascii="Times New Roman" w:hAnsi="Times New Roman"/>
                <w:sz w:val="24"/>
                <w:szCs w:val="24"/>
              </w:rPr>
              <w:t>Laws</w:t>
            </w:r>
          </w:p>
        </w:tc>
        <w:tc>
          <w:tcPr>
            <w:tcW w:w="1269" w:type="dxa"/>
            <w:vAlign w:val="center"/>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4</w:t>
            </w:r>
          </w:p>
        </w:tc>
        <w:tc>
          <w:tcPr>
            <w:tcW w:w="1411" w:type="dxa"/>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3</w:t>
            </w:r>
          </w:p>
        </w:tc>
        <w:tc>
          <w:tcPr>
            <w:tcW w:w="1411" w:type="dxa"/>
            <w:vAlign w:val="center"/>
          </w:tcPr>
          <w:p w:rsidR="00A72B68" w:rsidRPr="000705C4" w:rsidRDefault="00A72B68" w:rsidP="00C84A85">
            <w:pPr>
              <w:jc w:val="center"/>
              <w:rPr>
                <w:rFonts w:ascii="Times New Roman" w:hAnsi="Times New Roman"/>
                <w:sz w:val="24"/>
                <w:szCs w:val="24"/>
              </w:rPr>
            </w:pPr>
            <w:r w:rsidRPr="000705C4">
              <w:rPr>
                <w:rFonts w:ascii="Times New Roman" w:hAnsi="Times New Roman"/>
                <w:sz w:val="24"/>
                <w:szCs w:val="24"/>
              </w:rPr>
              <w:t>5</w:t>
            </w:r>
          </w:p>
        </w:tc>
      </w:tr>
      <w:tr w:rsidR="00A72B68" w:rsidRPr="000705C4" w:rsidTr="00C84A85">
        <w:trPr>
          <w:cantSplit/>
          <w:trHeight w:val="350"/>
        </w:trPr>
        <w:tc>
          <w:tcPr>
            <w:tcW w:w="1633" w:type="dxa"/>
          </w:tcPr>
          <w:p w:rsidR="00A72B68" w:rsidRPr="000705C4" w:rsidRDefault="00A72B68" w:rsidP="00C84A85">
            <w:pPr>
              <w:ind w:left="72"/>
              <w:jc w:val="center"/>
              <w:rPr>
                <w:rFonts w:ascii="Times New Roman" w:hAnsi="Times New Roman"/>
                <w:sz w:val="24"/>
                <w:szCs w:val="24"/>
              </w:rPr>
            </w:pPr>
            <w:r w:rsidRPr="000705C4">
              <w:rPr>
                <w:rFonts w:ascii="Times New Roman" w:hAnsi="Times New Roman"/>
                <w:sz w:val="24"/>
                <w:szCs w:val="24"/>
              </w:rPr>
              <w:t>LLB 507</w:t>
            </w:r>
          </w:p>
        </w:tc>
        <w:tc>
          <w:tcPr>
            <w:tcW w:w="4595" w:type="dxa"/>
          </w:tcPr>
          <w:p w:rsidR="00A72B68" w:rsidRPr="000705C4" w:rsidRDefault="00A72B68" w:rsidP="00C84A85">
            <w:pPr>
              <w:jc w:val="both"/>
              <w:rPr>
                <w:rFonts w:ascii="Times New Roman" w:hAnsi="Times New Roman"/>
                <w:sz w:val="24"/>
                <w:szCs w:val="24"/>
              </w:rPr>
            </w:pPr>
            <w:r w:rsidRPr="000705C4">
              <w:rPr>
                <w:rFonts w:ascii="Times New Roman" w:hAnsi="Times New Roman"/>
                <w:sz w:val="24"/>
                <w:szCs w:val="24"/>
              </w:rPr>
              <w:t>Seminar Paper-III</w:t>
            </w:r>
          </w:p>
        </w:tc>
        <w:tc>
          <w:tcPr>
            <w:tcW w:w="1269" w:type="dxa"/>
            <w:vAlign w:val="center"/>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4</w:t>
            </w:r>
          </w:p>
        </w:tc>
        <w:tc>
          <w:tcPr>
            <w:tcW w:w="1411" w:type="dxa"/>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3</w:t>
            </w:r>
          </w:p>
        </w:tc>
        <w:tc>
          <w:tcPr>
            <w:tcW w:w="1411" w:type="dxa"/>
          </w:tcPr>
          <w:p w:rsidR="00A72B68" w:rsidRPr="000705C4" w:rsidRDefault="00A72B68" w:rsidP="00C84A85">
            <w:pPr>
              <w:jc w:val="center"/>
              <w:rPr>
                <w:rFonts w:ascii="Times New Roman" w:hAnsi="Times New Roman"/>
                <w:sz w:val="24"/>
                <w:szCs w:val="24"/>
              </w:rPr>
            </w:pPr>
            <w:r w:rsidRPr="000705C4">
              <w:rPr>
                <w:rFonts w:ascii="Times New Roman" w:hAnsi="Times New Roman"/>
                <w:sz w:val="24"/>
                <w:szCs w:val="24"/>
              </w:rPr>
              <w:t>5</w:t>
            </w:r>
          </w:p>
        </w:tc>
      </w:tr>
      <w:tr w:rsidR="00A72B68" w:rsidRPr="000705C4" w:rsidTr="00C84A85">
        <w:trPr>
          <w:cantSplit/>
          <w:trHeight w:val="350"/>
        </w:trPr>
        <w:tc>
          <w:tcPr>
            <w:tcW w:w="1633" w:type="dxa"/>
          </w:tcPr>
          <w:p w:rsidR="00A72B68" w:rsidRPr="000705C4" w:rsidRDefault="00A72B68" w:rsidP="00C84A85">
            <w:pPr>
              <w:jc w:val="center"/>
              <w:rPr>
                <w:rFonts w:ascii="Times New Roman" w:hAnsi="Times New Roman"/>
                <w:sz w:val="24"/>
                <w:szCs w:val="24"/>
                <w:vertAlign w:val="superscript"/>
              </w:rPr>
            </w:pPr>
            <w:r w:rsidRPr="000705C4">
              <w:rPr>
                <w:rFonts w:ascii="Times New Roman" w:hAnsi="Times New Roman"/>
                <w:sz w:val="24"/>
                <w:szCs w:val="24"/>
              </w:rPr>
              <w:t>LLB 509</w:t>
            </w:r>
          </w:p>
        </w:tc>
        <w:tc>
          <w:tcPr>
            <w:tcW w:w="4595" w:type="dxa"/>
            <w:vAlign w:val="center"/>
          </w:tcPr>
          <w:p w:rsidR="00A72B68" w:rsidRPr="000705C4" w:rsidRDefault="00A72B68" w:rsidP="00C84A85">
            <w:pPr>
              <w:jc w:val="both"/>
              <w:rPr>
                <w:rFonts w:ascii="Times New Roman" w:hAnsi="Times New Roman"/>
                <w:sz w:val="24"/>
                <w:szCs w:val="24"/>
              </w:rPr>
            </w:pPr>
            <w:r w:rsidRPr="000705C4">
              <w:rPr>
                <w:rFonts w:ascii="Times New Roman" w:hAnsi="Times New Roman"/>
                <w:sz w:val="24"/>
                <w:szCs w:val="24"/>
              </w:rPr>
              <w:t>Seminar Paper-IV</w:t>
            </w:r>
          </w:p>
        </w:tc>
        <w:tc>
          <w:tcPr>
            <w:tcW w:w="1269" w:type="dxa"/>
            <w:vAlign w:val="center"/>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4</w:t>
            </w:r>
          </w:p>
        </w:tc>
        <w:tc>
          <w:tcPr>
            <w:tcW w:w="1411" w:type="dxa"/>
          </w:tcPr>
          <w:p w:rsidR="00A72B68" w:rsidRPr="000705C4" w:rsidRDefault="00A72B68" w:rsidP="00C84A85">
            <w:pPr>
              <w:jc w:val="center"/>
              <w:rPr>
                <w:rFonts w:ascii="Times New Roman" w:hAnsi="Times New Roman"/>
                <w:sz w:val="24"/>
                <w:szCs w:val="24"/>
              </w:rPr>
            </w:pPr>
            <w:r>
              <w:rPr>
                <w:rFonts w:ascii="Times New Roman" w:hAnsi="Times New Roman"/>
                <w:sz w:val="24"/>
                <w:szCs w:val="24"/>
              </w:rPr>
              <w:t>3</w:t>
            </w:r>
          </w:p>
        </w:tc>
        <w:tc>
          <w:tcPr>
            <w:tcW w:w="1411" w:type="dxa"/>
            <w:vAlign w:val="center"/>
          </w:tcPr>
          <w:p w:rsidR="00A72B68" w:rsidRPr="000705C4" w:rsidRDefault="00A72B68" w:rsidP="00C84A85">
            <w:pPr>
              <w:jc w:val="center"/>
              <w:rPr>
                <w:rFonts w:ascii="Times New Roman" w:hAnsi="Times New Roman"/>
                <w:sz w:val="24"/>
                <w:szCs w:val="24"/>
              </w:rPr>
            </w:pPr>
            <w:r w:rsidRPr="000705C4">
              <w:rPr>
                <w:rFonts w:ascii="Times New Roman" w:hAnsi="Times New Roman"/>
                <w:sz w:val="24"/>
                <w:szCs w:val="24"/>
              </w:rPr>
              <w:t>5</w:t>
            </w:r>
          </w:p>
        </w:tc>
      </w:tr>
      <w:tr w:rsidR="00A72B68" w:rsidRPr="000705C4" w:rsidTr="00C84A85">
        <w:trPr>
          <w:cantSplit/>
          <w:trHeight w:val="251"/>
        </w:trPr>
        <w:tc>
          <w:tcPr>
            <w:tcW w:w="1633" w:type="dxa"/>
          </w:tcPr>
          <w:p w:rsidR="00A72B68" w:rsidRPr="000705C4" w:rsidRDefault="00A72B68" w:rsidP="00C84A85">
            <w:pPr>
              <w:ind w:left="72"/>
              <w:jc w:val="center"/>
              <w:rPr>
                <w:rFonts w:ascii="Times New Roman" w:hAnsi="Times New Roman"/>
                <w:sz w:val="24"/>
                <w:szCs w:val="24"/>
                <w:vertAlign w:val="superscript"/>
                <w:lang w:val="en-GB"/>
              </w:rPr>
            </w:pPr>
            <w:r>
              <w:rPr>
                <w:rFonts w:ascii="Times New Roman" w:hAnsi="Times New Roman"/>
                <w:sz w:val="24"/>
                <w:szCs w:val="24"/>
                <w:lang w:val="en-GB"/>
              </w:rPr>
              <w:t>LLB 55</w:t>
            </w:r>
            <w:r w:rsidRPr="000705C4">
              <w:rPr>
                <w:rFonts w:ascii="Times New Roman" w:hAnsi="Times New Roman"/>
                <w:sz w:val="24"/>
                <w:szCs w:val="24"/>
                <w:lang w:val="en-GB"/>
              </w:rPr>
              <w:t>1</w:t>
            </w:r>
            <w:r w:rsidRPr="000705C4">
              <w:rPr>
                <w:rFonts w:ascii="Times New Roman" w:hAnsi="Times New Roman"/>
                <w:bCs/>
                <w:sz w:val="24"/>
                <w:szCs w:val="24"/>
              </w:rPr>
              <w:t>*</w:t>
            </w:r>
          </w:p>
        </w:tc>
        <w:tc>
          <w:tcPr>
            <w:tcW w:w="4595" w:type="dxa"/>
          </w:tcPr>
          <w:p w:rsidR="00A72B68" w:rsidRPr="000705C4" w:rsidRDefault="00A72B68" w:rsidP="00C84A85">
            <w:pPr>
              <w:jc w:val="both"/>
              <w:rPr>
                <w:rFonts w:ascii="Times New Roman" w:hAnsi="Times New Roman"/>
                <w:b/>
                <w:bCs/>
                <w:sz w:val="24"/>
                <w:szCs w:val="24"/>
              </w:rPr>
            </w:pPr>
            <w:r w:rsidRPr="000705C4">
              <w:rPr>
                <w:rFonts w:ascii="Times New Roman" w:hAnsi="Times New Roman"/>
                <w:sz w:val="24"/>
                <w:szCs w:val="24"/>
              </w:rPr>
              <w:t>Comprehensive Viva and Summer Internship Assessment</w:t>
            </w:r>
            <w:r w:rsidRPr="000705C4">
              <w:rPr>
                <w:rFonts w:ascii="Times New Roman" w:hAnsi="Times New Roman"/>
                <w:bCs/>
              </w:rPr>
              <w:t>**</w:t>
            </w:r>
          </w:p>
        </w:tc>
        <w:tc>
          <w:tcPr>
            <w:tcW w:w="1269" w:type="dxa"/>
          </w:tcPr>
          <w:p w:rsidR="00A72B68" w:rsidRPr="000705C4" w:rsidRDefault="00A72B68" w:rsidP="00C84A85">
            <w:pPr>
              <w:jc w:val="center"/>
              <w:rPr>
                <w:rFonts w:ascii="Times New Roman" w:hAnsi="Times New Roman"/>
                <w:b/>
                <w:sz w:val="24"/>
                <w:szCs w:val="24"/>
              </w:rPr>
            </w:pPr>
          </w:p>
        </w:tc>
        <w:tc>
          <w:tcPr>
            <w:tcW w:w="1411" w:type="dxa"/>
          </w:tcPr>
          <w:p w:rsidR="00A72B68" w:rsidRPr="000705C4" w:rsidRDefault="00A72B68" w:rsidP="00C84A85">
            <w:pPr>
              <w:jc w:val="center"/>
              <w:rPr>
                <w:rFonts w:ascii="Times New Roman" w:hAnsi="Times New Roman"/>
                <w:sz w:val="24"/>
                <w:szCs w:val="24"/>
              </w:rPr>
            </w:pPr>
          </w:p>
        </w:tc>
        <w:tc>
          <w:tcPr>
            <w:tcW w:w="1411" w:type="dxa"/>
          </w:tcPr>
          <w:p w:rsidR="00A72B68" w:rsidRPr="000705C4" w:rsidRDefault="00A72B68" w:rsidP="00C84A85">
            <w:pPr>
              <w:jc w:val="center"/>
              <w:rPr>
                <w:rFonts w:ascii="Times New Roman" w:hAnsi="Times New Roman"/>
                <w:sz w:val="24"/>
                <w:szCs w:val="24"/>
              </w:rPr>
            </w:pPr>
            <w:r w:rsidRPr="000705C4">
              <w:rPr>
                <w:rFonts w:ascii="Times New Roman" w:hAnsi="Times New Roman"/>
                <w:sz w:val="24"/>
                <w:szCs w:val="24"/>
              </w:rPr>
              <w:t>5</w:t>
            </w:r>
          </w:p>
        </w:tc>
      </w:tr>
    </w:tbl>
    <w:p w:rsidR="00A72B68" w:rsidRPr="000705C4" w:rsidRDefault="00A72B68" w:rsidP="00A72B68">
      <w:pPr>
        <w:pStyle w:val="Heading7"/>
        <w:rPr>
          <w:b/>
          <w:u w:val="single"/>
        </w:rPr>
      </w:pPr>
      <w:r w:rsidRPr="000705C4">
        <w:rPr>
          <w:b/>
          <w:u w:val="single"/>
        </w:rPr>
        <w:t>Tenth Semester</w:t>
      </w:r>
    </w:p>
    <w:p w:rsidR="00A72B68" w:rsidRPr="000705C4" w:rsidRDefault="00A72B68" w:rsidP="00A72B68">
      <w:pPr>
        <w:rPr>
          <w:rFonts w:ascii="Times New Roman" w:hAnsi="Times New Roman"/>
          <w:sz w:val="24"/>
          <w:szCs w:val="24"/>
        </w:rPr>
      </w:pPr>
    </w:p>
    <w:tbl>
      <w:tblPr>
        <w:tblW w:w="8953"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00"/>
        <w:gridCol w:w="4820"/>
        <w:gridCol w:w="1089"/>
        <w:gridCol w:w="1444"/>
      </w:tblGrid>
      <w:tr w:rsidR="00A72B68" w:rsidRPr="000705C4" w:rsidTr="00C84A85">
        <w:tc>
          <w:tcPr>
            <w:tcW w:w="1600" w:type="dxa"/>
            <w:vAlign w:val="center"/>
          </w:tcPr>
          <w:p w:rsidR="00A72B68" w:rsidRPr="000705C4" w:rsidRDefault="00A72B68" w:rsidP="00C84A85">
            <w:pPr>
              <w:ind w:left="72"/>
              <w:jc w:val="center"/>
              <w:rPr>
                <w:rFonts w:ascii="Times New Roman" w:hAnsi="Times New Roman"/>
                <w:b/>
                <w:sz w:val="24"/>
                <w:szCs w:val="24"/>
              </w:rPr>
            </w:pPr>
            <w:r w:rsidRPr="000705C4">
              <w:rPr>
                <w:rFonts w:ascii="Times New Roman" w:hAnsi="Times New Roman"/>
                <w:b/>
                <w:sz w:val="24"/>
                <w:szCs w:val="24"/>
              </w:rPr>
              <w:t>Paper Code</w:t>
            </w:r>
          </w:p>
        </w:tc>
        <w:tc>
          <w:tcPr>
            <w:tcW w:w="4820" w:type="dxa"/>
            <w:vAlign w:val="center"/>
          </w:tcPr>
          <w:p w:rsidR="00A72B68" w:rsidRPr="000705C4" w:rsidRDefault="00A72B68" w:rsidP="00C84A85">
            <w:pPr>
              <w:ind w:left="240"/>
              <w:jc w:val="center"/>
              <w:rPr>
                <w:rFonts w:ascii="Times New Roman" w:hAnsi="Times New Roman"/>
                <w:b/>
                <w:sz w:val="24"/>
                <w:szCs w:val="24"/>
              </w:rPr>
            </w:pPr>
            <w:r w:rsidRPr="000705C4">
              <w:rPr>
                <w:rFonts w:ascii="Times New Roman" w:hAnsi="Times New Roman"/>
                <w:b/>
                <w:sz w:val="24"/>
                <w:szCs w:val="24"/>
              </w:rPr>
              <w:t>Subject</w:t>
            </w:r>
          </w:p>
        </w:tc>
        <w:tc>
          <w:tcPr>
            <w:tcW w:w="1089" w:type="dxa"/>
            <w:vAlign w:val="center"/>
          </w:tcPr>
          <w:p w:rsidR="00A72B68" w:rsidRPr="00EF338B" w:rsidRDefault="00A72B68" w:rsidP="00C84A85">
            <w:pPr>
              <w:pStyle w:val="Heading4"/>
              <w:jc w:val="center"/>
              <w:rPr>
                <w:rFonts w:asciiTheme="minorHAnsi" w:eastAsiaTheme="minorEastAsia" w:hAnsiTheme="minorHAnsi" w:cstheme="minorBidi"/>
                <w:bCs w:val="0"/>
                <w:sz w:val="24"/>
                <w:szCs w:val="24"/>
              </w:rPr>
            </w:pPr>
            <w:r w:rsidRPr="00EF338B">
              <w:rPr>
                <w:rFonts w:asciiTheme="minorHAnsi" w:eastAsiaTheme="minorEastAsia" w:hAnsiTheme="minorHAnsi" w:cstheme="minorBidi"/>
                <w:bCs w:val="0"/>
                <w:sz w:val="24"/>
                <w:szCs w:val="24"/>
              </w:rPr>
              <w:t>L</w:t>
            </w:r>
          </w:p>
        </w:tc>
        <w:tc>
          <w:tcPr>
            <w:tcW w:w="1444" w:type="dxa"/>
            <w:vAlign w:val="center"/>
          </w:tcPr>
          <w:p w:rsidR="00A72B68" w:rsidRPr="00EF338B" w:rsidRDefault="00A72B68" w:rsidP="00C84A85">
            <w:pPr>
              <w:pStyle w:val="Heading4"/>
              <w:jc w:val="center"/>
              <w:rPr>
                <w:rFonts w:asciiTheme="minorHAnsi" w:eastAsiaTheme="minorEastAsia" w:hAnsiTheme="minorHAnsi" w:cstheme="minorBidi"/>
                <w:bCs w:val="0"/>
                <w:sz w:val="24"/>
                <w:szCs w:val="24"/>
              </w:rPr>
            </w:pPr>
            <w:r w:rsidRPr="00EF338B">
              <w:rPr>
                <w:rFonts w:asciiTheme="minorHAnsi" w:eastAsiaTheme="minorEastAsia" w:hAnsiTheme="minorHAnsi" w:cstheme="minorBidi"/>
                <w:bCs w:val="0"/>
                <w:sz w:val="24"/>
                <w:szCs w:val="24"/>
              </w:rPr>
              <w:t>Credit</w:t>
            </w:r>
          </w:p>
        </w:tc>
      </w:tr>
      <w:tr w:rsidR="00A72B68" w:rsidRPr="000705C4" w:rsidTr="00C84A85">
        <w:tc>
          <w:tcPr>
            <w:tcW w:w="1600" w:type="dxa"/>
          </w:tcPr>
          <w:p w:rsidR="00A72B68" w:rsidRPr="000705C4" w:rsidRDefault="00A72B68" w:rsidP="00C84A85">
            <w:pPr>
              <w:spacing w:line="240" w:lineRule="auto"/>
              <w:ind w:left="72"/>
              <w:jc w:val="right"/>
              <w:rPr>
                <w:rFonts w:ascii="Times New Roman" w:hAnsi="Times New Roman"/>
                <w:sz w:val="24"/>
                <w:szCs w:val="24"/>
              </w:rPr>
            </w:pPr>
            <w:r w:rsidRPr="000705C4">
              <w:rPr>
                <w:rFonts w:ascii="Times New Roman" w:hAnsi="Times New Roman"/>
                <w:sz w:val="24"/>
                <w:szCs w:val="24"/>
                <w:lang w:val="en-GB"/>
              </w:rPr>
              <w:t>LLB</w:t>
            </w:r>
            <w:r w:rsidRPr="000705C4">
              <w:rPr>
                <w:rFonts w:ascii="Times New Roman" w:hAnsi="Times New Roman"/>
                <w:sz w:val="24"/>
                <w:szCs w:val="24"/>
              </w:rPr>
              <w:t xml:space="preserve"> 502*</w:t>
            </w:r>
          </w:p>
        </w:tc>
        <w:tc>
          <w:tcPr>
            <w:tcW w:w="4820" w:type="dxa"/>
          </w:tcPr>
          <w:p w:rsidR="00A72B68" w:rsidRPr="000705C4" w:rsidRDefault="00A72B68" w:rsidP="00C84A85">
            <w:pPr>
              <w:spacing w:line="240" w:lineRule="auto"/>
              <w:rPr>
                <w:rFonts w:ascii="Times New Roman" w:hAnsi="Times New Roman"/>
                <w:sz w:val="24"/>
                <w:szCs w:val="24"/>
              </w:rPr>
            </w:pPr>
            <w:r w:rsidRPr="000705C4">
              <w:rPr>
                <w:rFonts w:ascii="Times New Roman" w:hAnsi="Times New Roman"/>
                <w:sz w:val="24"/>
                <w:szCs w:val="24"/>
              </w:rPr>
              <w:t xml:space="preserve">Dissertation </w:t>
            </w:r>
          </w:p>
        </w:tc>
        <w:tc>
          <w:tcPr>
            <w:tcW w:w="1089" w:type="dxa"/>
          </w:tcPr>
          <w:p w:rsidR="00A72B68" w:rsidRPr="000705C4" w:rsidRDefault="00A72B68" w:rsidP="00C84A85">
            <w:pPr>
              <w:spacing w:line="240" w:lineRule="auto"/>
              <w:jc w:val="center"/>
              <w:rPr>
                <w:rFonts w:ascii="Times New Roman" w:hAnsi="Times New Roman"/>
                <w:sz w:val="24"/>
                <w:szCs w:val="24"/>
              </w:rPr>
            </w:pPr>
            <w:r w:rsidRPr="000705C4">
              <w:rPr>
                <w:rFonts w:ascii="Times New Roman" w:hAnsi="Times New Roman"/>
                <w:sz w:val="24"/>
                <w:szCs w:val="24"/>
              </w:rPr>
              <w:t>-</w:t>
            </w:r>
          </w:p>
        </w:tc>
        <w:tc>
          <w:tcPr>
            <w:tcW w:w="1444" w:type="dxa"/>
          </w:tcPr>
          <w:p w:rsidR="00A72B68" w:rsidRPr="000705C4" w:rsidRDefault="00A72B68" w:rsidP="00C84A85">
            <w:pPr>
              <w:spacing w:line="240" w:lineRule="auto"/>
              <w:jc w:val="center"/>
              <w:rPr>
                <w:rFonts w:ascii="Times New Roman" w:hAnsi="Times New Roman"/>
                <w:sz w:val="24"/>
                <w:szCs w:val="24"/>
              </w:rPr>
            </w:pPr>
            <w:r w:rsidRPr="000705C4">
              <w:rPr>
                <w:rFonts w:ascii="Times New Roman" w:hAnsi="Times New Roman"/>
                <w:sz w:val="24"/>
                <w:szCs w:val="24"/>
              </w:rPr>
              <w:t>20</w:t>
            </w:r>
          </w:p>
        </w:tc>
      </w:tr>
      <w:tr w:rsidR="00A72B68" w:rsidRPr="000705C4" w:rsidTr="00C84A85">
        <w:tc>
          <w:tcPr>
            <w:tcW w:w="1600" w:type="dxa"/>
          </w:tcPr>
          <w:p w:rsidR="00A72B68" w:rsidRPr="000705C4" w:rsidRDefault="00A72B68" w:rsidP="00C84A85">
            <w:pPr>
              <w:spacing w:line="240" w:lineRule="auto"/>
              <w:ind w:left="72"/>
              <w:jc w:val="right"/>
              <w:rPr>
                <w:rFonts w:ascii="Times New Roman" w:hAnsi="Times New Roman"/>
                <w:sz w:val="24"/>
                <w:szCs w:val="24"/>
              </w:rPr>
            </w:pPr>
            <w:r w:rsidRPr="000705C4">
              <w:rPr>
                <w:rFonts w:ascii="Times New Roman" w:hAnsi="Times New Roman"/>
                <w:sz w:val="24"/>
                <w:szCs w:val="24"/>
                <w:lang w:val="en-GB"/>
              </w:rPr>
              <w:t>LLB</w:t>
            </w:r>
            <w:r w:rsidRPr="000705C4">
              <w:rPr>
                <w:rFonts w:ascii="Times New Roman" w:hAnsi="Times New Roman"/>
                <w:sz w:val="24"/>
                <w:szCs w:val="24"/>
              </w:rPr>
              <w:t xml:space="preserve"> 504*</w:t>
            </w:r>
          </w:p>
        </w:tc>
        <w:tc>
          <w:tcPr>
            <w:tcW w:w="4820" w:type="dxa"/>
          </w:tcPr>
          <w:p w:rsidR="00A72B68" w:rsidRPr="000705C4" w:rsidRDefault="00A72B68" w:rsidP="00C84A85">
            <w:pPr>
              <w:spacing w:line="240" w:lineRule="auto"/>
              <w:rPr>
                <w:rFonts w:ascii="Times New Roman" w:hAnsi="Times New Roman"/>
                <w:sz w:val="24"/>
                <w:szCs w:val="24"/>
              </w:rPr>
            </w:pPr>
            <w:r w:rsidRPr="000705C4">
              <w:rPr>
                <w:rFonts w:ascii="Times New Roman" w:hAnsi="Times New Roman"/>
                <w:sz w:val="24"/>
                <w:szCs w:val="24"/>
              </w:rPr>
              <w:t xml:space="preserve">Internship (Lawyers / Law firms) </w:t>
            </w:r>
          </w:p>
        </w:tc>
        <w:tc>
          <w:tcPr>
            <w:tcW w:w="1089" w:type="dxa"/>
          </w:tcPr>
          <w:p w:rsidR="00A72B68" w:rsidRPr="000705C4" w:rsidRDefault="00A72B68" w:rsidP="00C84A85">
            <w:pPr>
              <w:spacing w:line="240" w:lineRule="auto"/>
              <w:jc w:val="center"/>
              <w:rPr>
                <w:rFonts w:ascii="Times New Roman" w:hAnsi="Times New Roman"/>
                <w:sz w:val="24"/>
                <w:szCs w:val="24"/>
              </w:rPr>
            </w:pPr>
            <w:r w:rsidRPr="000705C4">
              <w:rPr>
                <w:rFonts w:ascii="Times New Roman" w:hAnsi="Times New Roman"/>
                <w:sz w:val="24"/>
                <w:szCs w:val="24"/>
              </w:rPr>
              <w:t>-</w:t>
            </w:r>
          </w:p>
        </w:tc>
        <w:tc>
          <w:tcPr>
            <w:tcW w:w="1444" w:type="dxa"/>
          </w:tcPr>
          <w:p w:rsidR="00A72B68" w:rsidRPr="000705C4" w:rsidRDefault="00A72B68" w:rsidP="00C84A85">
            <w:pPr>
              <w:spacing w:line="240" w:lineRule="auto"/>
              <w:jc w:val="center"/>
              <w:rPr>
                <w:rFonts w:ascii="Times New Roman" w:hAnsi="Times New Roman"/>
                <w:sz w:val="24"/>
                <w:szCs w:val="24"/>
              </w:rPr>
            </w:pPr>
            <w:r w:rsidRPr="000705C4">
              <w:rPr>
                <w:rFonts w:ascii="Times New Roman" w:hAnsi="Times New Roman"/>
                <w:sz w:val="24"/>
                <w:szCs w:val="24"/>
              </w:rPr>
              <w:t>08</w:t>
            </w:r>
          </w:p>
        </w:tc>
      </w:tr>
    </w:tbl>
    <w:p w:rsidR="00A72B68" w:rsidRDefault="00A72B68" w:rsidP="00A72B68">
      <w:pPr>
        <w:pStyle w:val="Footer"/>
        <w:spacing w:line="360" w:lineRule="auto"/>
        <w:jc w:val="both"/>
        <w:rPr>
          <w:b/>
        </w:rPr>
      </w:pPr>
    </w:p>
    <w:p w:rsidR="00A72B68" w:rsidRPr="00BB283A" w:rsidRDefault="00A72B68" w:rsidP="00A72B68">
      <w:pPr>
        <w:pStyle w:val="Footer"/>
        <w:spacing w:line="360" w:lineRule="auto"/>
        <w:jc w:val="both"/>
        <w:rPr>
          <w:b/>
        </w:rPr>
      </w:pPr>
      <w:r w:rsidRPr="00BB283A">
        <w:rPr>
          <w:b/>
        </w:rPr>
        <w:t>Seminar Papers</w:t>
      </w:r>
      <w:r>
        <w:rPr>
          <w:b/>
        </w:rPr>
        <w:t xml:space="preserve"> from Seventh to Ninth Semester:</w:t>
      </w:r>
    </w:p>
    <w:p w:rsidR="00A72B68" w:rsidRDefault="00A72B68" w:rsidP="00A72B68">
      <w:pPr>
        <w:pStyle w:val="Footer"/>
        <w:spacing w:line="360" w:lineRule="auto"/>
        <w:jc w:val="both"/>
      </w:pPr>
      <w:r>
        <w:t xml:space="preserve">These shall be the elective courses to be taught with the purpose of developing specializations. These </w:t>
      </w:r>
      <w:r w:rsidRPr="00BB283A">
        <w:t>papers are to cover upcoming and specialized subjects of law which will offer a choice to the students to develop expertise in the areas of their interest/choice. The following papers wil</w:t>
      </w:r>
      <w:r>
        <w:t>l be offered as seminar papers as may be decided by the APC for each batch.</w:t>
      </w:r>
    </w:p>
    <w:p w:rsidR="00A72B68" w:rsidRPr="00232C7D" w:rsidRDefault="00A72B68" w:rsidP="00A72B68">
      <w:pPr>
        <w:pStyle w:val="Footer"/>
        <w:spacing w:line="360" w:lineRule="auto"/>
        <w:ind w:firstLine="720"/>
        <w:jc w:val="both"/>
        <w:rPr>
          <w:u w:val="single"/>
        </w:rPr>
      </w:pPr>
      <w:r w:rsidRPr="00232C7D">
        <w:rPr>
          <w:u w:val="single"/>
        </w:rPr>
        <w:t>Seventh Semester</w:t>
      </w:r>
      <w:r>
        <w:rPr>
          <w:u w:val="single"/>
        </w:rPr>
        <w:t>:</w:t>
      </w:r>
    </w:p>
    <w:p w:rsidR="00A72B68" w:rsidRPr="00BB283A" w:rsidRDefault="00A72B68" w:rsidP="00A72B68">
      <w:pPr>
        <w:pStyle w:val="Footer"/>
        <w:numPr>
          <w:ilvl w:val="0"/>
          <w:numId w:val="408"/>
        </w:numPr>
        <w:tabs>
          <w:tab w:val="clear" w:pos="4680"/>
          <w:tab w:val="clear" w:pos="9360"/>
        </w:tabs>
        <w:spacing w:line="360" w:lineRule="auto"/>
        <w:jc w:val="both"/>
      </w:pPr>
      <w:r w:rsidRPr="00BB283A">
        <w:t>Banking and Insurance Law</w:t>
      </w:r>
    </w:p>
    <w:p w:rsidR="00A72B68" w:rsidRPr="00BB283A" w:rsidRDefault="00A72B68" w:rsidP="00A72B68">
      <w:pPr>
        <w:pStyle w:val="Footer"/>
        <w:numPr>
          <w:ilvl w:val="0"/>
          <w:numId w:val="408"/>
        </w:numPr>
        <w:tabs>
          <w:tab w:val="clear" w:pos="4680"/>
          <w:tab w:val="clear" w:pos="9360"/>
        </w:tabs>
        <w:spacing w:line="360" w:lineRule="auto"/>
        <w:jc w:val="both"/>
      </w:pPr>
      <w:r w:rsidRPr="00BB283A">
        <w:t xml:space="preserve">Telecommunication Law </w:t>
      </w:r>
    </w:p>
    <w:p w:rsidR="00A72B68" w:rsidRPr="00BB283A" w:rsidRDefault="00A72B68" w:rsidP="00A72B68">
      <w:pPr>
        <w:pStyle w:val="Footer"/>
        <w:numPr>
          <w:ilvl w:val="0"/>
          <w:numId w:val="408"/>
        </w:numPr>
        <w:tabs>
          <w:tab w:val="clear" w:pos="4680"/>
          <w:tab w:val="clear" w:pos="9360"/>
        </w:tabs>
        <w:spacing w:line="360" w:lineRule="auto"/>
        <w:jc w:val="both"/>
      </w:pPr>
      <w:r w:rsidRPr="00BB283A">
        <w:t>Women and Law</w:t>
      </w:r>
    </w:p>
    <w:p w:rsidR="00A72B68" w:rsidRDefault="00A72B68" w:rsidP="00A72B68">
      <w:pPr>
        <w:pStyle w:val="Footer"/>
        <w:numPr>
          <w:ilvl w:val="0"/>
          <w:numId w:val="408"/>
        </w:numPr>
        <w:tabs>
          <w:tab w:val="clear" w:pos="4680"/>
          <w:tab w:val="clear" w:pos="9360"/>
        </w:tabs>
        <w:spacing w:line="360" w:lineRule="auto"/>
        <w:jc w:val="both"/>
      </w:pPr>
      <w:r w:rsidRPr="00BB283A">
        <w:t>Criminology</w:t>
      </w:r>
    </w:p>
    <w:p w:rsidR="0057789B" w:rsidRDefault="0057789B" w:rsidP="00A72B68">
      <w:pPr>
        <w:pStyle w:val="Footer"/>
        <w:spacing w:line="360" w:lineRule="auto"/>
        <w:ind w:firstLine="720"/>
        <w:jc w:val="both"/>
        <w:rPr>
          <w:u w:val="single"/>
        </w:rPr>
      </w:pPr>
    </w:p>
    <w:p w:rsidR="0057789B" w:rsidRDefault="0057789B" w:rsidP="00A72B68">
      <w:pPr>
        <w:pStyle w:val="Footer"/>
        <w:spacing w:line="360" w:lineRule="auto"/>
        <w:ind w:firstLine="720"/>
        <w:jc w:val="both"/>
        <w:rPr>
          <w:u w:val="single"/>
        </w:rPr>
      </w:pPr>
    </w:p>
    <w:p w:rsidR="0057789B" w:rsidRDefault="0057789B" w:rsidP="00A72B68">
      <w:pPr>
        <w:pStyle w:val="Footer"/>
        <w:spacing w:line="360" w:lineRule="auto"/>
        <w:ind w:firstLine="720"/>
        <w:jc w:val="both"/>
        <w:rPr>
          <w:u w:val="single"/>
        </w:rPr>
      </w:pPr>
    </w:p>
    <w:p w:rsidR="00A72B68" w:rsidRPr="00232C7D" w:rsidRDefault="00A72B68" w:rsidP="00A72B68">
      <w:pPr>
        <w:pStyle w:val="Footer"/>
        <w:spacing w:line="360" w:lineRule="auto"/>
        <w:ind w:firstLine="720"/>
        <w:jc w:val="both"/>
        <w:rPr>
          <w:u w:val="single"/>
        </w:rPr>
      </w:pPr>
      <w:r w:rsidRPr="00232C7D">
        <w:rPr>
          <w:u w:val="single"/>
        </w:rPr>
        <w:lastRenderedPageBreak/>
        <w:t>Eighth Semester</w:t>
      </w:r>
      <w:r>
        <w:rPr>
          <w:u w:val="single"/>
        </w:rPr>
        <w:t>:</w:t>
      </w:r>
    </w:p>
    <w:p w:rsidR="00A72B68" w:rsidRPr="00BB283A" w:rsidRDefault="00A72B68" w:rsidP="00A72B68">
      <w:pPr>
        <w:pStyle w:val="Footer"/>
        <w:numPr>
          <w:ilvl w:val="0"/>
          <w:numId w:val="407"/>
        </w:numPr>
        <w:tabs>
          <w:tab w:val="clear" w:pos="4680"/>
          <w:tab w:val="clear" w:pos="9360"/>
        </w:tabs>
        <w:spacing w:line="360" w:lineRule="auto"/>
        <w:jc w:val="both"/>
      </w:pPr>
      <w:r w:rsidRPr="00BB283A">
        <w:t>International Commercial Law</w:t>
      </w:r>
    </w:p>
    <w:p w:rsidR="00A72B68" w:rsidRPr="00BB283A" w:rsidRDefault="00A72B68" w:rsidP="00A72B68">
      <w:pPr>
        <w:pStyle w:val="Footer"/>
        <w:numPr>
          <w:ilvl w:val="0"/>
          <w:numId w:val="407"/>
        </w:numPr>
        <w:tabs>
          <w:tab w:val="clear" w:pos="4680"/>
          <w:tab w:val="clear" w:pos="9360"/>
        </w:tabs>
        <w:spacing w:line="360" w:lineRule="auto"/>
        <w:jc w:val="both"/>
      </w:pPr>
      <w:r w:rsidRPr="00BB283A">
        <w:t>Election Law</w:t>
      </w:r>
    </w:p>
    <w:p w:rsidR="00A72B68" w:rsidRPr="00BB283A" w:rsidRDefault="00A72B68" w:rsidP="00A72B68">
      <w:pPr>
        <w:pStyle w:val="Footer"/>
        <w:numPr>
          <w:ilvl w:val="0"/>
          <w:numId w:val="407"/>
        </w:numPr>
        <w:tabs>
          <w:tab w:val="clear" w:pos="4680"/>
          <w:tab w:val="clear" w:pos="9360"/>
        </w:tabs>
        <w:spacing w:line="360" w:lineRule="auto"/>
        <w:jc w:val="both"/>
      </w:pPr>
      <w:r w:rsidRPr="00BB283A">
        <w:t>International Humanitarian Law</w:t>
      </w:r>
    </w:p>
    <w:p w:rsidR="00A72B68" w:rsidRDefault="00A72B68" w:rsidP="00A72B68">
      <w:pPr>
        <w:pStyle w:val="Footer"/>
        <w:numPr>
          <w:ilvl w:val="0"/>
          <w:numId w:val="407"/>
        </w:numPr>
        <w:tabs>
          <w:tab w:val="clear" w:pos="4680"/>
          <w:tab w:val="clear" w:pos="9360"/>
        </w:tabs>
        <w:spacing w:line="360" w:lineRule="auto"/>
        <w:jc w:val="both"/>
      </w:pPr>
      <w:r w:rsidRPr="00BB283A">
        <w:t>Indirect Taxes</w:t>
      </w:r>
    </w:p>
    <w:p w:rsidR="00A72B68" w:rsidRPr="00232C7D" w:rsidRDefault="00A72B68" w:rsidP="00A72B68">
      <w:pPr>
        <w:pStyle w:val="Footer"/>
        <w:spacing w:line="360" w:lineRule="auto"/>
        <w:ind w:firstLine="720"/>
        <w:jc w:val="both"/>
        <w:rPr>
          <w:u w:val="single"/>
        </w:rPr>
      </w:pPr>
      <w:r w:rsidRPr="00232C7D">
        <w:rPr>
          <w:u w:val="single"/>
        </w:rPr>
        <w:t>Ninth Semester</w:t>
      </w:r>
      <w:r>
        <w:rPr>
          <w:u w:val="single"/>
        </w:rPr>
        <w:t>:</w:t>
      </w:r>
    </w:p>
    <w:p w:rsidR="00A72B68" w:rsidRPr="00BB283A" w:rsidRDefault="00A72B68" w:rsidP="00A72B68">
      <w:pPr>
        <w:pStyle w:val="Footer"/>
        <w:numPr>
          <w:ilvl w:val="0"/>
          <w:numId w:val="406"/>
        </w:numPr>
        <w:tabs>
          <w:tab w:val="clear" w:pos="4680"/>
          <w:tab w:val="clear" w:pos="9360"/>
        </w:tabs>
        <w:spacing w:line="360" w:lineRule="auto"/>
        <w:jc w:val="both"/>
      </w:pPr>
      <w:r w:rsidRPr="00BB283A">
        <w:t>International Refugee Law</w:t>
      </w:r>
    </w:p>
    <w:p w:rsidR="00A72B68" w:rsidRPr="00BB283A" w:rsidRDefault="00A72B68" w:rsidP="00A72B68">
      <w:pPr>
        <w:pStyle w:val="Footer"/>
        <w:numPr>
          <w:ilvl w:val="0"/>
          <w:numId w:val="406"/>
        </w:numPr>
        <w:tabs>
          <w:tab w:val="clear" w:pos="4680"/>
          <w:tab w:val="clear" w:pos="9360"/>
        </w:tabs>
        <w:spacing w:line="360" w:lineRule="auto"/>
        <w:jc w:val="both"/>
      </w:pPr>
      <w:r w:rsidRPr="00BB283A">
        <w:t>Socio Economic Offences</w:t>
      </w:r>
    </w:p>
    <w:p w:rsidR="00A72B68" w:rsidRPr="00BB283A" w:rsidRDefault="00A72B68" w:rsidP="00A72B68">
      <w:pPr>
        <w:pStyle w:val="Footer"/>
        <w:numPr>
          <w:ilvl w:val="0"/>
          <w:numId w:val="406"/>
        </w:numPr>
        <w:tabs>
          <w:tab w:val="clear" w:pos="4680"/>
          <w:tab w:val="clear" w:pos="9360"/>
        </w:tabs>
        <w:spacing w:line="360" w:lineRule="auto"/>
        <w:jc w:val="both"/>
      </w:pPr>
      <w:r w:rsidRPr="00BB283A">
        <w:t>International Economic Law</w:t>
      </w:r>
    </w:p>
    <w:p w:rsidR="00A72B68" w:rsidRPr="00BB283A" w:rsidRDefault="00A72B68" w:rsidP="00A72B68">
      <w:pPr>
        <w:pStyle w:val="Footer"/>
        <w:numPr>
          <w:ilvl w:val="0"/>
          <w:numId w:val="406"/>
        </w:numPr>
        <w:tabs>
          <w:tab w:val="clear" w:pos="4680"/>
          <w:tab w:val="clear" w:pos="9360"/>
        </w:tabs>
        <w:spacing w:line="360" w:lineRule="auto"/>
        <w:jc w:val="both"/>
      </w:pPr>
      <w:r w:rsidRPr="00BB283A">
        <w:t>Law of International Organizations</w:t>
      </w:r>
    </w:p>
    <w:p w:rsidR="00A72B68" w:rsidRPr="00BB283A" w:rsidRDefault="00A72B68" w:rsidP="00A72B68">
      <w:pPr>
        <w:pStyle w:val="Footer"/>
        <w:numPr>
          <w:ilvl w:val="0"/>
          <w:numId w:val="406"/>
        </w:numPr>
        <w:tabs>
          <w:tab w:val="clear" w:pos="4680"/>
          <w:tab w:val="clear" w:pos="9360"/>
        </w:tabs>
        <w:spacing w:line="360" w:lineRule="auto"/>
        <w:jc w:val="both"/>
      </w:pPr>
      <w:r w:rsidRPr="00BB283A">
        <w:t>Private International Law</w:t>
      </w:r>
    </w:p>
    <w:p w:rsidR="00A72B68" w:rsidRPr="00BB283A" w:rsidRDefault="00A72B68" w:rsidP="00A72B68">
      <w:pPr>
        <w:pStyle w:val="Footer"/>
        <w:numPr>
          <w:ilvl w:val="0"/>
          <w:numId w:val="406"/>
        </w:numPr>
        <w:tabs>
          <w:tab w:val="clear" w:pos="4680"/>
          <w:tab w:val="clear" w:pos="9360"/>
        </w:tabs>
        <w:spacing w:line="360" w:lineRule="auto"/>
        <w:jc w:val="both"/>
      </w:pPr>
      <w:r w:rsidRPr="00BB283A">
        <w:t>Health Care Law</w:t>
      </w:r>
    </w:p>
    <w:p w:rsidR="00A72B68" w:rsidRPr="00BB283A" w:rsidRDefault="00A72B68" w:rsidP="00A72B68">
      <w:pPr>
        <w:pStyle w:val="Footer"/>
        <w:numPr>
          <w:ilvl w:val="0"/>
          <w:numId w:val="406"/>
        </w:numPr>
        <w:tabs>
          <w:tab w:val="clear" w:pos="4680"/>
          <w:tab w:val="clear" w:pos="9360"/>
        </w:tabs>
        <w:spacing w:line="360" w:lineRule="auto"/>
        <w:jc w:val="both"/>
      </w:pPr>
      <w:r w:rsidRPr="00BB283A">
        <w:t>Security Law</w:t>
      </w:r>
    </w:p>
    <w:p w:rsidR="00A72B68" w:rsidRPr="00BB283A" w:rsidRDefault="00A72B68" w:rsidP="00A72B68">
      <w:pPr>
        <w:pStyle w:val="Footer"/>
        <w:numPr>
          <w:ilvl w:val="0"/>
          <w:numId w:val="406"/>
        </w:numPr>
        <w:tabs>
          <w:tab w:val="clear" w:pos="4680"/>
          <w:tab w:val="clear" w:pos="9360"/>
        </w:tabs>
        <w:spacing w:line="360" w:lineRule="auto"/>
        <w:jc w:val="both"/>
      </w:pPr>
      <w:r w:rsidRPr="00BB283A">
        <w:t>Forensic Sciences</w:t>
      </w:r>
    </w:p>
    <w:p w:rsidR="00A72B68" w:rsidRPr="00BB283A" w:rsidRDefault="00A72B68" w:rsidP="00A72B68">
      <w:pPr>
        <w:pStyle w:val="Footer"/>
        <w:numPr>
          <w:ilvl w:val="0"/>
          <w:numId w:val="406"/>
        </w:numPr>
        <w:tabs>
          <w:tab w:val="clear" w:pos="4680"/>
          <w:tab w:val="clear" w:pos="9360"/>
        </w:tabs>
        <w:spacing w:line="360" w:lineRule="auto"/>
        <w:jc w:val="both"/>
      </w:pPr>
      <w:r w:rsidRPr="00BB283A">
        <w:t xml:space="preserve">Comparative Laws </w:t>
      </w:r>
    </w:p>
    <w:p w:rsidR="00A72B68" w:rsidRDefault="00A72B68" w:rsidP="00A72B68">
      <w:pPr>
        <w:pStyle w:val="Footer"/>
        <w:numPr>
          <w:ilvl w:val="0"/>
          <w:numId w:val="406"/>
        </w:numPr>
        <w:tabs>
          <w:tab w:val="clear" w:pos="4680"/>
          <w:tab w:val="clear" w:pos="9360"/>
        </w:tabs>
        <w:spacing w:line="360" w:lineRule="auto"/>
        <w:jc w:val="both"/>
      </w:pPr>
      <w:r w:rsidRPr="00BB283A">
        <w:t>Socio-Legal Dimensions of Gender</w:t>
      </w:r>
    </w:p>
    <w:p w:rsidR="00A72B68" w:rsidRPr="00BB283A" w:rsidRDefault="00A72B68" w:rsidP="00A72B68">
      <w:pPr>
        <w:pStyle w:val="Footer"/>
        <w:numPr>
          <w:ilvl w:val="0"/>
          <w:numId w:val="406"/>
        </w:numPr>
        <w:tabs>
          <w:tab w:val="clear" w:pos="4680"/>
          <w:tab w:val="clear" w:pos="9360"/>
        </w:tabs>
        <w:spacing w:line="360" w:lineRule="auto"/>
        <w:jc w:val="both"/>
      </w:pPr>
      <w:r w:rsidRPr="004423F8">
        <w:t xml:space="preserve"> </w:t>
      </w:r>
      <w:r w:rsidRPr="00BB283A">
        <w:t>Law, Poverty and Development</w:t>
      </w:r>
    </w:p>
    <w:p w:rsidR="00A72B68" w:rsidRDefault="00A72B68" w:rsidP="00A72B68">
      <w:pPr>
        <w:pStyle w:val="Footer"/>
        <w:spacing w:line="360" w:lineRule="auto"/>
        <w:jc w:val="both"/>
        <w:rPr>
          <w:b/>
        </w:rPr>
      </w:pPr>
    </w:p>
    <w:p w:rsidR="00A72B68" w:rsidRDefault="00A72B68" w:rsidP="00A72B68">
      <w:pPr>
        <w:pStyle w:val="Footer"/>
        <w:spacing w:line="360" w:lineRule="auto"/>
        <w:jc w:val="both"/>
        <w:rPr>
          <w:b/>
        </w:rPr>
      </w:pPr>
      <w:r w:rsidRPr="004914D1">
        <w:rPr>
          <w:b/>
        </w:rPr>
        <w:t>Explanations</w:t>
      </w:r>
      <w:r>
        <w:rPr>
          <w:b/>
        </w:rPr>
        <w:t xml:space="preserve">: </w:t>
      </w:r>
    </w:p>
    <w:p w:rsidR="00A72B68" w:rsidRPr="004914D1" w:rsidRDefault="00A72B68" w:rsidP="00A72B68">
      <w:pPr>
        <w:pStyle w:val="Footer"/>
        <w:spacing w:line="360" w:lineRule="auto"/>
        <w:jc w:val="both"/>
        <w:rPr>
          <w:b/>
        </w:rPr>
      </w:pPr>
    </w:p>
    <w:p w:rsidR="00A72B68" w:rsidRPr="00BC7CF6" w:rsidRDefault="00A72B68" w:rsidP="00A72B68">
      <w:pPr>
        <w:rPr>
          <w:rFonts w:ascii="Times New Roman" w:hAnsi="Times New Roman"/>
          <w:b/>
          <w:sz w:val="24"/>
          <w:szCs w:val="24"/>
        </w:rPr>
      </w:pPr>
      <w:r w:rsidRPr="00F025EF">
        <w:rPr>
          <w:rFonts w:ascii="Times New Roman" w:hAnsi="Times New Roman"/>
          <w:sz w:val="24"/>
          <w:szCs w:val="24"/>
        </w:rPr>
        <w:t>PSDA</w:t>
      </w:r>
      <w:r>
        <w:rPr>
          <w:rFonts w:ascii="Times New Roman" w:hAnsi="Times New Roman"/>
          <w:sz w:val="24"/>
          <w:szCs w:val="24"/>
        </w:rPr>
        <w:t xml:space="preserve"> - Professional Skill Development Activities</w:t>
      </w:r>
    </w:p>
    <w:p w:rsidR="00A72B68" w:rsidRPr="00BB283A" w:rsidRDefault="00A72B68" w:rsidP="00A72B68">
      <w:pPr>
        <w:pStyle w:val="Heading7"/>
        <w:spacing w:line="360" w:lineRule="auto"/>
        <w:rPr>
          <w:bCs/>
        </w:rPr>
      </w:pPr>
      <w:r>
        <w:rPr>
          <w:b/>
          <w:bCs/>
        </w:rPr>
        <w:t>*</w:t>
      </w:r>
      <w:r w:rsidRPr="00BB283A">
        <w:rPr>
          <w:bCs/>
        </w:rPr>
        <w:t xml:space="preserve"> - NUES – Non University Evaluative Subject</w:t>
      </w:r>
    </w:p>
    <w:p w:rsidR="00A72B68" w:rsidRPr="006F1898" w:rsidRDefault="00A72B68" w:rsidP="00A72B68">
      <w:pPr>
        <w:pStyle w:val="Caption"/>
        <w:spacing w:line="360" w:lineRule="auto"/>
        <w:jc w:val="both"/>
        <w:rPr>
          <w:b w:val="0"/>
        </w:rPr>
      </w:pPr>
      <w:r w:rsidRPr="00BB283A">
        <w:rPr>
          <w:b w:val="0"/>
        </w:rPr>
        <w:t>**</w:t>
      </w:r>
      <w:r w:rsidRPr="00BB283A">
        <w:rPr>
          <w:b w:val="0"/>
          <w:bCs w:val="0"/>
        </w:rPr>
        <w:t xml:space="preserve">   - </w:t>
      </w:r>
      <w:r w:rsidRPr="006F1898">
        <w:rPr>
          <w:b w:val="0"/>
        </w:rPr>
        <w:t>After 4</w:t>
      </w:r>
      <w:r w:rsidRPr="006F1898">
        <w:rPr>
          <w:b w:val="0"/>
          <w:vertAlign w:val="superscript"/>
        </w:rPr>
        <w:t>th</w:t>
      </w:r>
      <w:r w:rsidRPr="006F1898">
        <w:rPr>
          <w:b w:val="0"/>
        </w:rPr>
        <w:t>, 6</w:t>
      </w:r>
      <w:r w:rsidRPr="006F1898">
        <w:rPr>
          <w:b w:val="0"/>
          <w:vertAlign w:val="superscript"/>
        </w:rPr>
        <w:t>th</w:t>
      </w:r>
      <w:r w:rsidRPr="006F1898">
        <w:rPr>
          <w:b w:val="0"/>
        </w:rPr>
        <w:t xml:space="preserve"> and 8</w:t>
      </w:r>
      <w:r w:rsidRPr="006F1898">
        <w:rPr>
          <w:b w:val="0"/>
          <w:vertAlign w:val="superscript"/>
        </w:rPr>
        <w:t>th</w:t>
      </w:r>
      <w:r w:rsidRPr="006F1898">
        <w:rPr>
          <w:b w:val="0"/>
        </w:rPr>
        <w:t xml:space="preserve"> Semester, students have to undergo a Compulsory Summer Internship for one month and on that a report has to be submitted by each stu</w:t>
      </w:r>
      <w:r>
        <w:rPr>
          <w:b w:val="0"/>
        </w:rPr>
        <w:t xml:space="preserve">dent separately. The same shall </w:t>
      </w:r>
      <w:r w:rsidRPr="006F1898">
        <w:rPr>
          <w:b w:val="0"/>
        </w:rPr>
        <w:t>be evaluated by a board of examiners constituted by the Academic Program Committee of the USLLS.  In case of Affiliated Colleges, the board of examiners shall be constituted by a committee comprising of all faculty members of respective institutions inv</w:t>
      </w:r>
      <w:r>
        <w:rPr>
          <w:b w:val="0"/>
        </w:rPr>
        <w:t>olved in teaching LL.B Students. The same board shall conduct the comprehensive viva of this semester.</w:t>
      </w:r>
    </w:p>
    <w:p w:rsidR="00A72B68" w:rsidRDefault="00A72B68" w:rsidP="00A72B68">
      <w:pPr>
        <w:tabs>
          <w:tab w:val="left" w:pos="360"/>
        </w:tabs>
        <w:spacing w:line="360" w:lineRule="auto"/>
        <w:rPr>
          <w:rFonts w:ascii="Times New Roman" w:hAnsi="Times New Roman"/>
          <w:b/>
          <w:sz w:val="24"/>
          <w:szCs w:val="24"/>
        </w:rPr>
      </w:pPr>
    </w:p>
    <w:p w:rsidR="00A72B68" w:rsidRDefault="00A72B68" w:rsidP="00A72B68">
      <w:pPr>
        <w:tabs>
          <w:tab w:val="left" w:pos="360"/>
        </w:tabs>
        <w:spacing w:line="360" w:lineRule="auto"/>
        <w:rPr>
          <w:rFonts w:ascii="Times New Roman" w:hAnsi="Times New Roman"/>
          <w:b/>
          <w:sz w:val="24"/>
          <w:szCs w:val="24"/>
        </w:rPr>
      </w:pPr>
    </w:p>
    <w:p w:rsidR="0057789B" w:rsidRDefault="0057789B" w:rsidP="00A72B68">
      <w:pPr>
        <w:tabs>
          <w:tab w:val="left" w:pos="360"/>
        </w:tabs>
        <w:spacing w:line="360" w:lineRule="auto"/>
        <w:rPr>
          <w:rFonts w:ascii="Times New Roman" w:hAnsi="Times New Roman"/>
          <w:b/>
          <w:sz w:val="24"/>
          <w:szCs w:val="24"/>
        </w:rPr>
      </w:pPr>
    </w:p>
    <w:p w:rsidR="00A72B68" w:rsidRPr="00BB283A" w:rsidRDefault="00A72B68" w:rsidP="00A72B68">
      <w:pPr>
        <w:tabs>
          <w:tab w:val="left" w:pos="360"/>
        </w:tabs>
        <w:spacing w:line="360" w:lineRule="auto"/>
        <w:rPr>
          <w:rFonts w:ascii="Times New Roman" w:hAnsi="Times New Roman"/>
          <w:b/>
          <w:sz w:val="24"/>
          <w:szCs w:val="24"/>
        </w:rPr>
      </w:pPr>
      <w:r w:rsidRPr="00BB283A">
        <w:rPr>
          <w:rFonts w:ascii="Times New Roman" w:hAnsi="Times New Roman"/>
          <w:b/>
          <w:sz w:val="24"/>
          <w:szCs w:val="24"/>
        </w:rPr>
        <w:lastRenderedPageBreak/>
        <w:t>Mode of Evaluation and Distribution of Marks</w:t>
      </w:r>
      <w:r>
        <w:rPr>
          <w:rFonts w:ascii="Times New Roman" w:hAnsi="Times New Roman"/>
          <w:b/>
          <w:sz w:val="24"/>
          <w:szCs w:val="24"/>
        </w:rPr>
        <w:t>:</w:t>
      </w:r>
    </w:p>
    <w:p w:rsidR="00A72B68" w:rsidRPr="00BB283A" w:rsidRDefault="00A72B68" w:rsidP="00A72B68">
      <w:pPr>
        <w:tabs>
          <w:tab w:val="left" w:pos="360"/>
        </w:tabs>
        <w:spacing w:line="360" w:lineRule="auto"/>
        <w:jc w:val="both"/>
        <w:rPr>
          <w:rFonts w:ascii="Times New Roman" w:hAnsi="Times New Roman"/>
          <w:sz w:val="24"/>
          <w:szCs w:val="24"/>
        </w:rPr>
      </w:pPr>
      <w:r w:rsidRPr="00BB283A">
        <w:rPr>
          <w:rFonts w:ascii="Times New Roman" w:hAnsi="Times New Roman"/>
          <w:sz w:val="24"/>
          <w:szCs w:val="24"/>
        </w:rPr>
        <w:t xml:space="preserve">Each </w:t>
      </w:r>
      <w:r>
        <w:rPr>
          <w:rFonts w:ascii="Times New Roman" w:hAnsi="Times New Roman"/>
          <w:sz w:val="24"/>
          <w:szCs w:val="24"/>
        </w:rPr>
        <w:t>course</w:t>
      </w:r>
      <w:r w:rsidRPr="00BB283A">
        <w:rPr>
          <w:rFonts w:ascii="Times New Roman" w:hAnsi="Times New Roman"/>
          <w:sz w:val="24"/>
          <w:szCs w:val="24"/>
        </w:rPr>
        <w:t xml:space="preserve"> shall carry total of 100 marks. There shall be semester end written examination for all the </w:t>
      </w:r>
      <w:r>
        <w:rPr>
          <w:rFonts w:ascii="Times New Roman" w:hAnsi="Times New Roman"/>
          <w:sz w:val="24"/>
          <w:szCs w:val="24"/>
        </w:rPr>
        <w:t>courses</w:t>
      </w:r>
      <w:r w:rsidRPr="00BB283A">
        <w:rPr>
          <w:rFonts w:ascii="Times New Roman" w:hAnsi="Times New Roman"/>
          <w:sz w:val="24"/>
          <w:szCs w:val="24"/>
        </w:rPr>
        <w:t xml:space="preserve"> conducted by Examination Division of the University for 75 Marks. </w:t>
      </w:r>
      <w:r>
        <w:rPr>
          <w:rFonts w:ascii="Times New Roman" w:hAnsi="Times New Roman"/>
          <w:sz w:val="24"/>
          <w:szCs w:val="24"/>
        </w:rPr>
        <w:t>In each course in each semester t</w:t>
      </w:r>
      <w:r w:rsidRPr="00BB283A">
        <w:rPr>
          <w:rFonts w:ascii="Times New Roman" w:hAnsi="Times New Roman"/>
          <w:sz w:val="24"/>
          <w:szCs w:val="24"/>
        </w:rPr>
        <w:t xml:space="preserve">here shall be </w:t>
      </w:r>
      <w:r>
        <w:rPr>
          <w:rFonts w:ascii="Times New Roman" w:hAnsi="Times New Roman"/>
          <w:sz w:val="24"/>
          <w:szCs w:val="24"/>
        </w:rPr>
        <w:t>Internal-</w:t>
      </w:r>
      <w:r w:rsidRPr="00BB283A">
        <w:rPr>
          <w:rFonts w:ascii="Times New Roman" w:hAnsi="Times New Roman"/>
          <w:sz w:val="24"/>
          <w:szCs w:val="24"/>
        </w:rPr>
        <w:t>examination</w:t>
      </w:r>
      <w:r>
        <w:rPr>
          <w:rFonts w:ascii="Times New Roman" w:hAnsi="Times New Roman"/>
          <w:sz w:val="24"/>
          <w:szCs w:val="24"/>
        </w:rPr>
        <w:t>s</w:t>
      </w:r>
      <w:r w:rsidRPr="00BB283A">
        <w:rPr>
          <w:rFonts w:ascii="Times New Roman" w:hAnsi="Times New Roman"/>
          <w:sz w:val="24"/>
          <w:szCs w:val="24"/>
        </w:rPr>
        <w:t xml:space="preserve"> of 10 marks and </w:t>
      </w:r>
      <w:r>
        <w:rPr>
          <w:rFonts w:ascii="Times New Roman" w:hAnsi="Times New Roman"/>
          <w:sz w:val="24"/>
          <w:szCs w:val="24"/>
        </w:rPr>
        <w:t xml:space="preserve">15 marks through written and </w:t>
      </w:r>
      <w:r w:rsidRPr="00BB283A">
        <w:rPr>
          <w:rFonts w:ascii="Times New Roman" w:hAnsi="Times New Roman"/>
          <w:sz w:val="24"/>
          <w:szCs w:val="24"/>
        </w:rPr>
        <w:t xml:space="preserve">PSDA evaluation </w:t>
      </w:r>
      <w:r>
        <w:rPr>
          <w:rFonts w:ascii="Times New Roman" w:hAnsi="Times New Roman"/>
          <w:sz w:val="24"/>
          <w:szCs w:val="24"/>
        </w:rPr>
        <w:t xml:space="preserve">respectively as continuous assessment </w:t>
      </w:r>
      <w:r w:rsidRPr="00BB283A">
        <w:rPr>
          <w:rFonts w:ascii="Times New Roman" w:hAnsi="Times New Roman"/>
          <w:sz w:val="24"/>
          <w:szCs w:val="24"/>
        </w:rPr>
        <w:t xml:space="preserve">by the subject teacher concerned. </w:t>
      </w:r>
    </w:p>
    <w:p w:rsidR="00A72B68" w:rsidRPr="00F025EF" w:rsidRDefault="00A72B68" w:rsidP="00A72B68">
      <w:pPr>
        <w:pStyle w:val="Footer"/>
        <w:tabs>
          <w:tab w:val="left" w:pos="720"/>
        </w:tabs>
        <w:spacing w:line="360" w:lineRule="auto"/>
        <w:jc w:val="both"/>
        <w:rPr>
          <w:u w:val="single"/>
        </w:rPr>
      </w:pPr>
      <w:r w:rsidRPr="00F025EF">
        <w:rPr>
          <w:u w:val="single"/>
        </w:rPr>
        <w:t>Note:</w:t>
      </w:r>
    </w:p>
    <w:p w:rsidR="00A72B68" w:rsidRPr="004E2D67" w:rsidRDefault="00A72B68" w:rsidP="00A72B68">
      <w:pPr>
        <w:pStyle w:val="NoSpacing"/>
        <w:numPr>
          <w:ilvl w:val="0"/>
          <w:numId w:val="409"/>
        </w:numPr>
        <w:spacing w:line="360" w:lineRule="auto"/>
        <w:rPr>
          <w:rFonts w:ascii="Times New Roman" w:hAnsi="Times New Roman"/>
          <w:sz w:val="24"/>
          <w:szCs w:val="24"/>
        </w:rPr>
      </w:pPr>
      <w:r w:rsidRPr="004E2D67">
        <w:rPr>
          <w:rFonts w:ascii="Times New Roman" w:hAnsi="Times New Roman"/>
          <w:sz w:val="24"/>
          <w:szCs w:val="24"/>
        </w:rPr>
        <w:t xml:space="preserve">The total number of Credits of the BA LLB (H) / BBA LLB (H) Programme is 280 Credits. </w:t>
      </w:r>
    </w:p>
    <w:p w:rsidR="00A72B68" w:rsidRPr="004E2D67" w:rsidRDefault="00A72B68" w:rsidP="00A72B68">
      <w:pPr>
        <w:pStyle w:val="NoSpacing"/>
        <w:numPr>
          <w:ilvl w:val="0"/>
          <w:numId w:val="409"/>
        </w:numPr>
        <w:spacing w:line="360" w:lineRule="auto"/>
        <w:rPr>
          <w:rFonts w:ascii="Times New Roman" w:hAnsi="Times New Roman"/>
          <w:sz w:val="24"/>
          <w:szCs w:val="24"/>
        </w:rPr>
      </w:pPr>
      <w:r w:rsidRPr="004E2D67">
        <w:rPr>
          <w:rFonts w:ascii="Times New Roman" w:hAnsi="Times New Roman"/>
          <w:sz w:val="24"/>
          <w:szCs w:val="24"/>
        </w:rPr>
        <w:t xml:space="preserve">Each student shall be required to appear for examination in all the papers of the course for the award of a degree.  </w:t>
      </w:r>
    </w:p>
    <w:p w:rsidR="00A72B68" w:rsidRDefault="00A72B68" w:rsidP="00A72B68">
      <w:pPr>
        <w:spacing w:after="0" w:line="360" w:lineRule="auto"/>
        <w:jc w:val="both"/>
        <w:rPr>
          <w:rFonts w:ascii="Times New Roman" w:hAnsi="Times New Roman"/>
          <w:b/>
          <w:color w:val="000000"/>
          <w:sz w:val="24"/>
          <w:szCs w:val="24"/>
        </w:rPr>
      </w:pPr>
    </w:p>
    <w:p w:rsidR="0057789B" w:rsidRDefault="00A72B68" w:rsidP="00A72B68">
      <w:pPr>
        <w:spacing w:after="0" w:line="360" w:lineRule="auto"/>
        <w:jc w:val="both"/>
        <w:rPr>
          <w:rFonts w:ascii="Times New Roman" w:hAnsi="Times New Roman"/>
          <w:b/>
          <w:bCs/>
          <w:color w:val="000000"/>
          <w:sz w:val="24"/>
          <w:szCs w:val="24"/>
        </w:rPr>
      </w:pPr>
      <w:r>
        <w:rPr>
          <w:rFonts w:ascii="Times New Roman" w:hAnsi="Times New Roman"/>
          <w:b/>
          <w:color w:val="000000"/>
          <w:sz w:val="24"/>
          <w:szCs w:val="24"/>
        </w:rPr>
        <w:t xml:space="preserve">Evaluation of Tenth Semester </w:t>
      </w:r>
      <w:r>
        <w:rPr>
          <w:rFonts w:ascii="Times New Roman" w:hAnsi="Times New Roman"/>
          <w:b/>
          <w:bCs/>
          <w:color w:val="000000"/>
          <w:sz w:val="24"/>
          <w:szCs w:val="24"/>
        </w:rPr>
        <w:t xml:space="preserve">Dissertation (Internal) </w:t>
      </w:r>
      <w:r>
        <w:rPr>
          <w:rFonts w:ascii="Times New Roman" w:hAnsi="Times New Roman"/>
          <w:b/>
          <w:bCs/>
          <w:color w:val="000000"/>
          <w:sz w:val="24"/>
          <w:szCs w:val="24"/>
        </w:rPr>
        <w:tab/>
      </w:r>
    </w:p>
    <w:p w:rsidR="00A72B68" w:rsidRPr="00FA33EE" w:rsidRDefault="00A72B68" w:rsidP="00A72B68">
      <w:pPr>
        <w:spacing w:after="0" w:line="360" w:lineRule="auto"/>
        <w:jc w:val="both"/>
        <w:rPr>
          <w:rFonts w:ascii="Times New Roman" w:hAnsi="Times New Roman"/>
          <w:b/>
          <w:color w:val="000000"/>
          <w:sz w:val="24"/>
          <w:szCs w:val="24"/>
        </w:rPr>
      </w:pPr>
      <w:r>
        <w:rPr>
          <w:rFonts w:ascii="Times New Roman" w:hAnsi="Times New Roman"/>
          <w:b/>
          <w:bCs/>
          <w:color w:val="000000"/>
          <w:sz w:val="24"/>
          <w:szCs w:val="24"/>
        </w:rPr>
        <w:tab/>
        <w:t xml:space="preserve"> </w:t>
      </w:r>
    </w:p>
    <w:p w:rsidR="00A72B68" w:rsidRDefault="00A72B68" w:rsidP="00A72B68">
      <w:pPr>
        <w:tabs>
          <w:tab w:val="left" w:pos="360"/>
        </w:tabs>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The tenth semester dissertation shall carry 100 (75+25 Viva) marks. They shall be evaluated by the Board of Examiners consisting of Dean, an External Examiner, one faculty member nominated by APC and the supervisor concerned. </w:t>
      </w:r>
    </w:p>
    <w:p w:rsidR="00A72B68" w:rsidRDefault="00A72B68" w:rsidP="00A72B68">
      <w:pPr>
        <w:tabs>
          <w:tab w:val="left" w:pos="360"/>
        </w:tabs>
        <w:spacing w:after="0" w:line="360" w:lineRule="auto"/>
        <w:jc w:val="both"/>
        <w:rPr>
          <w:rFonts w:ascii="Times New Roman" w:hAnsi="Times New Roman"/>
          <w:color w:val="000000"/>
          <w:sz w:val="24"/>
          <w:szCs w:val="24"/>
        </w:rPr>
      </w:pPr>
    </w:p>
    <w:p w:rsidR="00A72B68" w:rsidRPr="003D4C66" w:rsidRDefault="00A72B68" w:rsidP="00A72B68">
      <w:pPr>
        <w:spacing w:line="360" w:lineRule="auto"/>
        <w:ind w:left="5760" w:hanging="5760"/>
        <w:rPr>
          <w:rFonts w:ascii="Times New Roman" w:hAnsi="Times New Roman"/>
          <w:color w:val="000000"/>
          <w:sz w:val="24"/>
          <w:szCs w:val="24"/>
        </w:rPr>
      </w:pPr>
      <w:r>
        <w:rPr>
          <w:rFonts w:ascii="Times New Roman" w:hAnsi="Times New Roman"/>
          <w:b/>
          <w:color w:val="000000"/>
          <w:sz w:val="24"/>
          <w:szCs w:val="24"/>
        </w:rPr>
        <w:t xml:space="preserve">Evaluation of Tenth Semester </w:t>
      </w:r>
      <w:r>
        <w:rPr>
          <w:rFonts w:ascii="Times New Roman" w:hAnsi="Times New Roman"/>
          <w:b/>
          <w:bCs/>
          <w:color w:val="000000"/>
          <w:sz w:val="24"/>
          <w:szCs w:val="24"/>
        </w:rPr>
        <w:t xml:space="preserve">Internship </w:t>
      </w:r>
      <w:r>
        <w:rPr>
          <w:rFonts w:ascii="Times New Roman" w:hAnsi="Times New Roman"/>
          <w:b/>
          <w:color w:val="000000"/>
          <w:sz w:val="24"/>
          <w:szCs w:val="24"/>
        </w:rPr>
        <w:t xml:space="preserve">(Internal) </w:t>
      </w:r>
      <w:r>
        <w:rPr>
          <w:rFonts w:ascii="Times New Roman" w:hAnsi="Times New Roman"/>
          <w:b/>
          <w:bCs/>
          <w:color w:val="000000"/>
          <w:sz w:val="24"/>
          <w:szCs w:val="24"/>
        </w:rPr>
        <w:tab/>
      </w:r>
      <w:r>
        <w:rPr>
          <w:rFonts w:ascii="Times New Roman" w:hAnsi="Times New Roman"/>
          <w:b/>
          <w:bCs/>
          <w:color w:val="000000"/>
          <w:sz w:val="24"/>
          <w:szCs w:val="24"/>
        </w:rPr>
        <w:tab/>
      </w:r>
      <w:r>
        <w:rPr>
          <w:rFonts w:ascii="Times New Roman" w:hAnsi="Times New Roman"/>
          <w:b/>
          <w:bCs/>
          <w:color w:val="000000"/>
          <w:sz w:val="24"/>
          <w:szCs w:val="24"/>
        </w:rPr>
        <w:tab/>
      </w:r>
      <w:r w:rsidRPr="008158A6">
        <w:rPr>
          <w:rFonts w:ascii="Times New Roman" w:hAnsi="Times New Roman"/>
          <w:color w:val="000000"/>
        </w:rPr>
        <w:t xml:space="preserve">  </w:t>
      </w:r>
      <w:r w:rsidRPr="008158A6">
        <w:rPr>
          <w:rFonts w:ascii="Times New Roman" w:hAnsi="Times New Roman"/>
          <w:color w:val="000000"/>
        </w:rPr>
        <w:tab/>
      </w:r>
    </w:p>
    <w:p w:rsidR="00A72B68" w:rsidRDefault="00A72B68" w:rsidP="00A72B68">
      <w:pPr>
        <w:pStyle w:val="Footer"/>
        <w:spacing w:line="360" w:lineRule="auto"/>
        <w:jc w:val="both"/>
      </w:pPr>
      <w:r>
        <w:t xml:space="preserve">After the completion of internship by the students, the work done by the candidate as recorded in his/her daily diary along with a consolidated internship report would be evaluated by a Board of examiners </w:t>
      </w:r>
      <w:r>
        <w:rPr>
          <w:color w:val="000000"/>
        </w:rPr>
        <w:t>consisting of Dean, an External Examiner, one faculty member nominated by APC and the supervisor concerned.</w:t>
      </w:r>
    </w:p>
    <w:p w:rsidR="00A72B68" w:rsidRPr="000705C4" w:rsidRDefault="00A72B68" w:rsidP="00A72B68">
      <w:pPr>
        <w:rPr>
          <w:rFonts w:ascii="Times New Roman" w:hAnsi="Times New Roman"/>
        </w:rPr>
      </w:pPr>
    </w:p>
    <w:p w:rsidR="000F69A0" w:rsidRPr="005A7135" w:rsidRDefault="00A72B68" w:rsidP="00D6220A">
      <w:pPr>
        <w:spacing w:after="0" w:line="240" w:lineRule="auto"/>
        <w:jc w:val="center"/>
        <w:rPr>
          <w:rFonts w:ascii="Times New Roman" w:hAnsi="Times New Roman"/>
          <w:b/>
          <w:sz w:val="24"/>
          <w:szCs w:val="24"/>
          <w:u w:val="single"/>
        </w:rPr>
      </w:pPr>
      <w:r>
        <w:rPr>
          <w:rFonts w:ascii="Times New Roman" w:hAnsi="Times New Roman"/>
          <w:b/>
          <w:sz w:val="24"/>
          <w:szCs w:val="24"/>
          <w:u w:val="single"/>
        </w:rPr>
        <w:br w:type="page"/>
      </w:r>
      <w:r w:rsidR="000F69A0" w:rsidRPr="005A7135">
        <w:rPr>
          <w:rFonts w:ascii="Times New Roman" w:hAnsi="Times New Roman"/>
          <w:b/>
          <w:sz w:val="24"/>
          <w:szCs w:val="24"/>
          <w:u w:val="single"/>
        </w:rPr>
        <w:lastRenderedPageBreak/>
        <w:t>First Semester</w:t>
      </w:r>
    </w:p>
    <w:p w:rsidR="000F69A0" w:rsidRPr="005A7135" w:rsidRDefault="000F69A0" w:rsidP="00D6220A">
      <w:pPr>
        <w:spacing w:after="0" w:line="240" w:lineRule="auto"/>
        <w:rPr>
          <w:rFonts w:ascii="Times New Roman" w:hAnsi="Times New Roman"/>
          <w:b/>
          <w:sz w:val="24"/>
          <w:szCs w:val="24"/>
        </w:rPr>
      </w:pPr>
      <w:r w:rsidRPr="005A7135">
        <w:rPr>
          <w:rFonts w:ascii="Times New Roman" w:hAnsi="Times New Roman"/>
          <w:b/>
          <w:sz w:val="24"/>
          <w:szCs w:val="24"/>
        </w:rPr>
        <w:t>LLB</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Paper Code: LLB 101</w:t>
      </w:r>
    </w:p>
    <w:p w:rsidR="000F69A0" w:rsidRPr="005A7135" w:rsidRDefault="000F69A0" w:rsidP="00D6220A">
      <w:pPr>
        <w:autoSpaceDE w:val="0"/>
        <w:autoSpaceDN w:val="0"/>
        <w:adjustRightInd w:val="0"/>
        <w:spacing w:after="0" w:line="240" w:lineRule="auto"/>
        <w:rPr>
          <w:rFonts w:ascii="Times New Roman" w:hAnsi="Times New Roman"/>
          <w:b/>
          <w:sz w:val="24"/>
          <w:szCs w:val="24"/>
        </w:rPr>
      </w:pPr>
      <w:r w:rsidRPr="005A7135">
        <w:rPr>
          <w:rFonts w:ascii="Times New Roman" w:hAnsi="Times New Roman"/>
          <w:b/>
          <w:sz w:val="24"/>
          <w:szCs w:val="24"/>
        </w:rPr>
        <w:t>Subject: Legal Method</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L4 PSDA3    C5</w:t>
      </w:r>
    </w:p>
    <w:p w:rsidR="000F69A0" w:rsidRPr="005A7135" w:rsidRDefault="000F69A0" w:rsidP="00D6220A">
      <w:pPr>
        <w:autoSpaceDE w:val="0"/>
        <w:autoSpaceDN w:val="0"/>
        <w:adjustRightInd w:val="0"/>
        <w:spacing w:after="0" w:line="240" w:lineRule="auto"/>
        <w:rPr>
          <w:rFonts w:ascii="Times New Roman" w:hAnsi="Times New Roman"/>
          <w:b/>
          <w:sz w:val="24"/>
          <w:szCs w:val="24"/>
        </w:rPr>
      </w:pPr>
    </w:p>
    <w:p w:rsidR="000F69A0" w:rsidRPr="005A7135" w:rsidRDefault="000F69A0" w:rsidP="00D6220A">
      <w:p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5A7135">
        <w:rPr>
          <w:rFonts w:ascii="Times New Roman" w:hAnsi="Times New Roman"/>
          <w:b/>
          <w:sz w:val="24"/>
          <w:szCs w:val="24"/>
        </w:rPr>
        <w:t>Objective:</w:t>
      </w:r>
      <w:r w:rsidRPr="005A7135">
        <w:rPr>
          <w:rFonts w:ascii="Times New Roman" w:hAnsi="Times New Roman"/>
          <w:sz w:val="24"/>
          <w:szCs w:val="24"/>
        </w:rPr>
        <w:t xml:space="preserve"> This paper focuses on orientation of students to legal studies from the point of view of basic concepts of law and legal system.   </w:t>
      </w:r>
    </w:p>
    <w:p w:rsidR="000F69A0" w:rsidRPr="005A7135" w:rsidRDefault="000F69A0" w:rsidP="00D6220A">
      <w:pPr>
        <w:rPr>
          <w:rFonts w:ascii="Times New Roman" w:hAnsi="Times New Roman"/>
          <w:b/>
          <w:sz w:val="24"/>
          <w:szCs w:val="24"/>
        </w:rPr>
      </w:pPr>
      <w:r w:rsidRPr="005A7135">
        <w:rPr>
          <w:rFonts w:ascii="Times New Roman" w:hAnsi="Times New Roman"/>
          <w:b/>
          <w:sz w:val="24"/>
          <w:szCs w:val="24"/>
        </w:rPr>
        <w:t>Unit-I:</w:t>
      </w:r>
      <w:r w:rsidRPr="005A7135">
        <w:rPr>
          <w:rFonts w:ascii="Times New Roman" w:hAnsi="Times New Roman"/>
          <w:b/>
          <w:sz w:val="24"/>
          <w:szCs w:val="24"/>
        </w:rPr>
        <w:tab/>
        <w:t xml:space="preserve"> Introduction to Legal Method</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 xml:space="preserve">(Lectures-12) </w:t>
      </w:r>
    </w:p>
    <w:p w:rsidR="000F69A0" w:rsidRPr="005A7135" w:rsidRDefault="000F69A0" w:rsidP="00D6220A">
      <w:pPr>
        <w:pStyle w:val="ListParagraph"/>
        <w:numPr>
          <w:ilvl w:val="0"/>
          <w:numId w:val="10"/>
        </w:numPr>
        <w:ind w:left="1080"/>
        <w:rPr>
          <w:rFonts w:ascii="Times New Roman" w:hAnsi="Times New Roman"/>
          <w:sz w:val="24"/>
          <w:szCs w:val="24"/>
        </w:rPr>
      </w:pPr>
      <w:r w:rsidRPr="005A7135">
        <w:rPr>
          <w:rFonts w:ascii="Times New Roman" w:hAnsi="Times New Roman"/>
          <w:sz w:val="24"/>
          <w:szCs w:val="24"/>
        </w:rPr>
        <w:t>Definition of  Law</w:t>
      </w:r>
    </w:p>
    <w:p w:rsidR="000F69A0" w:rsidRPr="005A7135" w:rsidRDefault="000F69A0" w:rsidP="00D6220A">
      <w:pPr>
        <w:pStyle w:val="ListParagraph"/>
        <w:numPr>
          <w:ilvl w:val="0"/>
          <w:numId w:val="10"/>
        </w:numPr>
        <w:ind w:left="1080"/>
        <w:rPr>
          <w:rFonts w:ascii="Times New Roman" w:hAnsi="Times New Roman"/>
          <w:sz w:val="24"/>
          <w:szCs w:val="24"/>
        </w:rPr>
      </w:pPr>
      <w:r w:rsidRPr="005A7135">
        <w:rPr>
          <w:rFonts w:ascii="Times New Roman" w:hAnsi="Times New Roman"/>
          <w:sz w:val="24"/>
          <w:szCs w:val="24"/>
        </w:rPr>
        <w:t>Functions of Law</w:t>
      </w:r>
    </w:p>
    <w:p w:rsidR="000F69A0" w:rsidRPr="005A7135" w:rsidRDefault="000F69A0" w:rsidP="00D6220A">
      <w:pPr>
        <w:pStyle w:val="ListParagraph"/>
        <w:numPr>
          <w:ilvl w:val="0"/>
          <w:numId w:val="10"/>
        </w:numPr>
        <w:ind w:left="1080"/>
        <w:rPr>
          <w:rFonts w:ascii="Times New Roman" w:hAnsi="Times New Roman"/>
          <w:sz w:val="24"/>
          <w:szCs w:val="24"/>
        </w:rPr>
      </w:pPr>
      <w:r w:rsidRPr="005A7135">
        <w:rPr>
          <w:rFonts w:ascii="Times New Roman" w:hAnsi="Times New Roman"/>
          <w:sz w:val="24"/>
          <w:szCs w:val="24"/>
        </w:rPr>
        <w:t>Law, Justice and Morality</w:t>
      </w:r>
    </w:p>
    <w:p w:rsidR="000F69A0" w:rsidRPr="005A7135" w:rsidRDefault="000F69A0" w:rsidP="00D6220A">
      <w:pPr>
        <w:pStyle w:val="ListParagraph"/>
        <w:numPr>
          <w:ilvl w:val="0"/>
          <w:numId w:val="10"/>
        </w:numPr>
        <w:spacing w:after="0"/>
        <w:ind w:left="1125"/>
        <w:rPr>
          <w:rFonts w:ascii="Times New Roman" w:hAnsi="Times New Roman"/>
          <w:sz w:val="24"/>
          <w:szCs w:val="24"/>
        </w:rPr>
      </w:pPr>
      <w:r w:rsidRPr="005A7135">
        <w:rPr>
          <w:rFonts w:ascii="Times New Roman" w:hAnsi="Times New Roman"/>
          <w:sz w:val="24"/>
          <w:szCs w:val="24"/>
        </w:rPr>
        <w:t xml:space="preserve">Classification of Laws: </w:t>
      </w:r>
    </w:p>
    <w:p w:rsidR="000F69A0" w:rsidRPr="005A7135" w:rsidRDefault="000F69A0" w:rsidP="00D6220A">
      <w:pPr>
        <w:pStyle w:val="ListParagraph"/>
        <w:spacing w:after="0"/>
        <w:ind w:left="1125"/>
        <w:rPr>
          <w:rFonts w:ascii="Times New Roman" w:hAnsi="Times New Roman"/>
          <w:sz w:val="24"/>
          <w:szCs w:val="24"/>
        </w:rPr>
      </w:pPr>
      <w:r w:rsidRPr="005A7135">
        <w:rPr>
          <w:rFonts w:ascii="Times New Roman" w:hAnsi="Times New Roman"/>
          <w:sz w:val="24"/>
          <w:szCs w:val="24"/>
        </w:rPr>
        <w:t xml:space="preserve"> </w:t>
      </w:r>
      <w:proofErr w:type="spellStart"/>
      <w:r w:rsidRPr="005A7135">
        <w:rPr>
          <w:rFonts w:ascii="Times New Roman" w:hAnsi="Times New Roman"/>
          <w:sz w:val="24"/>
          <w:szCs w:val="24"/>
        </w:rPr>
        <w:t>i</w:t>
      </w:r>
      <w:proofErr w:type="spellEnd"/>
      <w:r w:rsidRPr="005A7135">
        <w:rPr>
          <w:rFonts w:ascii="Times New Roman" w:hAnsi="Times New Roman"/>
          <w:sz w:val="24"/>
          <w:szCs w:val="24"/>
        </w:rPr>
        <w:t>. Public and Private Law</w:t>
      </w:r>
    </w:p>
    <w:p w:rsidR="000F69A0" w:rsidRPr="005A7135" w:rsidRDefault="000F69A0" w:rsidP="00D6220A">
      <w:pPr>
        <w:spacing w:after="0"/>
        <w:ind w:left="1125"/>
        <w:rPr>
          <w:rFonts w:ascii="Times New Roman" w:hAnsi="Times New Roman"/>
          <w:sz w:val="24"/>
          <w:szCs w:val="24"/>
        </w:rPr>
      </w:pPr>
      <w:r w:rsidRPr="005A7135">
        <w:rPr>
          <w:rFonts w:ascii="Times New Roman" w:hAnsi="Times New Roman"/>
          <w:sz w:val="24"/>
          <w:szCs w:val="24"/>
        </w:rPr>
        <w:t xml:space="preserve">ii. Substantive and Procedural Law </w:t>
      </w:r>
    </w:p>
    <w:p w:rsidR="000F69A0" w:rsidRPr="005A7135" w:rsidRDefault="000F69A0" w:rsidP="00D6220A">
      <w:pPr>
        <w:spacing w:after="0"/>
        <w:ind w:left="1125"/>
        <w:rPr>
          <w:rFonts w:ascii="Times New Roman" w:hAnsi="Times New Roman"/>
          <w:sz w:val="24"/>
          <w:szCs w:val="24"/>
        </w:rPr>
      </w:pPr>
      <w:r w:rsidRPr="005A7135">
        <w:rPr>
          <w:rFonts w:ascii="Times New Roman" w:hAnsi="Times New Roman"/>
          <w:sz w:val="24"/>
          <w:szCs w:val="24"/>
        </w:rPr>
        <w:t xml:space="preserve">iii. Municipal and International Law </w:t>
      </w:r>
    </w:p>
    <w:p w:rsidR="000F69A0" w:rsidRPr="005A7135" w:rsidRDefault="000F69A0" w:rsidP="00D6220A">
      <w:pPr>
        <w:spacing w:after="0"/>
        <w:ind w:left="1125"/>
        <w:rPr>
          <w:rFonts w:ascii="Times New Roman" w:hAnsi="Times New Roman"/>
          <w:sz w:val="24"/>
          <w:szCs w:val="24"/>
        </w:rPr>
      </w:pPr>
      <w:r w:rsidRPr="005A7135">
        <w:rPr>
          <w:rFonts w:ascii="Times New Roman" w:hAnsi="Times New Roman"/>
          <w:sz w:val="24"/>
          <w:szCs w:val="24"/>
        </w:rPr>
        <w:t>iv. Civil Law and Criminal Law</w:t>
      </w:r>
    </w:p>
    <w:p w:rsidR="000F69A0" w:rsidRPr="005A7135" w:rsidRDefault="000F69A0" w:rsidP="00D6220A">
      <w:pPr>
        <w:spacing w:after="0"/>
        <w:rPr>
          <w:rFonts w:ascii="Times New Roman" w:hAnsi="Times New Roman"/>
          <w:sz w:val="24"/>
          <w:szCs w:val="24"/>
        </w:rPr>
      </w:pPr>
    </w:p>
    <w:p w:rsidR="000F69A0" w:rsidRPr="005A7135" w:rsidRDefault="000F69A0" w:rsidP="00D6220A">
      <w:pPr>
        <w:spacing w:after="0"/>
        <w:rPr>
          <w:rFonts w:ascii="Times New Roman" w:hAnsi="Times New Roman"/>
          <w:sz w:val="24"/>
          <w:szCs w:val="24"/>
        </w:rPr>
      </w:pPr>
    </w:p>
    <w:p w:rsidR="000F69A0" w:rsidRPr="005A7135" w:rsidRDefault="000F69A0" w:rsidP="00D6220A">
      <w:pPr>
        <w:spacing w:after="0"/>
        <w:rPr>
          <w:rFonts w:ascii="Times New Roman" w:hAnsi="Times New Roman"/>
          <w:b/>
          <w:sz w:val="24"/>
          <w:szCs w:val="24"/>
        </w:rPr>
      </w:pPr>
      <w:r w:rsidRPr="005A7135">
        <w:rPr>
          <w:rFonts w:ascii="Times New Roman" w:hAnsi="Times New Roman"/>
          <w:b/>
          <w:sz w:val="24"/>
          <w:szCs w:val="24"/>
        </w:rPr>
        <w:t>Unit-II: Sources of Law</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 xml:space="preserve"> (Lectures-08) </w:t>
      </w:r>
    </w:p>
    <w:p w:rsidR="000F69A0" w:rsidRPr="005A7135" w:rsidRDefault="000F69A0" w:rsidP="00D6220A">
      <w:pPr>
        <w:spacing w:after="0"/>
        <w:rPr>
          <w:rFonts w:ascii="Times New Roman" w:hAnsi="Times New Roman"/>
          <w:b/>
          <w:sz w:val="24"/>
          <w:szCs w:val="24"/>
        </w:rPr>
      </w:pPr>
    </w:p>
    <w:p w:rsidR="000F69A0" w:rsidRPr="005A7135" w:rsidRDefault="000F69A0" w:rsidP="00D6220A">
      <w:pPr>
        <w:spacing w:after="0"/>
        <w:ind w:left="720"/>
        <w:rPr>
          <w:rFonts w:ascii="Times New Roman" w:hAnsi="Times New Roman"/>
          <w:sz w:val="24"/>
          <w:szCs w:val="24"/>
        </w:rPr>
      </w:pPr>
      <w:r w:rsidRPr="005A7135">
        <w:rPr>
          <w:rFonts w:ascii="Times New Roman" w:hAnsi="Times New Roman"/>
          <w:sz w:val="24"/>
          <w:szCs w:val="24"/>
        </w:rPr>
        <w:t xml:space="preserve">a. Custom </w:t>
      </w:r>
    </w:p>
    <w:p w:rsidR="000F69A0" w:rsidRPr="005A7135" w:rsidRDefault="000F69A0" w:rsidP="00D6220A">
      <w:pPr>
        <w:spacing w:after="0"/>
        <w:ind w:left="720"/>
        <w:rPr>
          <w:rFonts w:ascii="Times New Roman" w:hAnsi="Times New Roman"/>
          <w:sz w:val="24"/>
          <w:szCs w:val="24"/>
        </w:rPr>
      </w:pPr>
      <w:r w:rsidRPr="005A7135">
        <w:rPr>
          <w:rFonts w:ascii="Times New Roman" w:hAnsi="Times New Roman"/>
          <w:sz w:val="24"/>
          <w:szCs w:val="24"/>
        </w:rPr>
        <w:t xml:space="preserve">b. Precedent </w:t>
      </w:r>
    </w:p>
    <w:p w:rsidR="000F69A0" w:rsidRPr="005A7135" w:rsidRDefault="000F69A0" w:rsidP="00D6220A">
      <w:pPr>
        <w:spacing w:after="0"/>
        <w:ind w:left="720"/>
        <w:rPr>
          <w:rFonts w:ascii="Times New Roman" w:hAnsi="Times New Roman"/>
          <w:sz w:val="24"/>
          <w:szCs w:val="24"/>
        </w:rPr>
      </w:pPr>
      <w:r w:rsidRPr="005A7135">
        <w:rPr>
          <w:rFonts w:ascii="Times New Roman" w:hAnsi="Times New Roman"/>
          <w:sz w:val="24"/>
          <w:szCs w:val="24"/>
        </w:rPr>
        <w:t xml:space="preserve">c. Legislation </w:t>
      </w:r>
    </w:p>
    <w:p w:rsidR="000F69A0" w:rsidRPr="005A7135" w:rsidRDefault="000F69A0" w:rsidP="00D6220A">
      <w:pPr>
        <w:spacing w:after="0"/>
        <w:rPr>
          <w:rFonts w:ascii="Times New Roman" w:hAnsi="Times New Roman"/>
          <w:sz w:val="24"/>
          <w:szCs w:val="24"/>
        </w:rPr>
      </w:pPr>
    </w:p>
    <w:p w:rsidR="000F69A0" w:rsidRPr="005A7135" w:rsidRDefault="000F69A0" w:rsidP="00D6220A">
      <w:pPr>
        <w:spacing w:after="0"/>
        <w:rPr>
          <w:rFonts w:ascii="Times New Roman" w:hAnsi="Times New Roman"/>
          <w:sz w:val="24"/>
          <w:szCs w:val="24"/>
        </w:rPr>
      </w:pPr>
    </w:p>
    <w:p w:rsidR="000F69A0" w:rsidRPr="005A7135" w:rsidRDefault="000F69A0" w:rsidP="00D6220A">
      <w:pPr>
        <w:spacing w:after="0"/>
        <w:rPr>
          <w:rFonts w:ascii="Times New Roman" w:hAnsi="Times New Roman"/>
          <w:b/>
          <w:sz w:val="24"/>
          <w:szCs w:val="24"/>
        </w:rPr>
      </w:pPr>
      <w:r w:rsidRPr="005A7135">
        <w:rPr>
          <w:rFonts w:ascii="Times New Roman" w:hAnsi="Times New Roman"/>
          <w:b/>
          <w:sz w:val="24"/>
          <w:szCs w:val="24"/>
        </w:rPr>
        <w:t xml:space="preserve">Unit-III: Basic Concepts of Indian Legal System </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 xml:space="preserve">(Lectures-10) </w:t>
      </w:r>
    </w:p>
    <w:p w:rsidR="000F69A0" w:rsidRPr="005A7135" w:rsidRDefault="000F69A0" w:rsidP="00D6220A">
      <w:pPr>
        <w:spacing w:after="0"/>
        <w:rPr>
          <w:rFonts w:ascii="Times New Roman" w:hAnsi="Times New Roman"/>
          <w:b/>
          <w:sz w:val="24"/>
          <w:szCs w:val="24"/>
        </w:rPr>
      </w:pPr>
    </w:p>
    <w:p w:rsidR="000F69A0" w:rsidRPr="005A7135" w:rsidRDefault="000F69A0" w:rsidP="00D6220A">
      <w:pPr>
        <w:spacing w:after="0"/>
        <w:ind w:left="720"/>
        <w:rPr>
          <w:rFonts w:ascii="Times New Roman" w:hAnsi="Times New Roman"/>
          <w:sz w:val="24"/>
          <w:szCs w:val="24"/>
        </w:rPr>
      </w:pPr>
      <w:r w:rsidRPr="005A7135">
        <w:rPr>
          <w:rFonts w:ascii="Times New Roman" w:hAnsi="Times New Roman"/>
          <w:sz w:val="24"/>
          <w:szCs w:val="24"/>
        </w:rPr>
        <w:t>a. Common Law Foundations</w:t>
      </w:r>
    </w:p>
    <w:p w:rsidR="000F69A0" w:rsidRPr="005A7135" w:rsidRDefault="000F69A0" w:rsidP="00D6220A">
      <w:pPr>
        <w:spacing w:after="0"/>
        <w:ind w:left="720"/>
        <w:rPr>
          <w:rFonts w:ascii="Times New Roman" w:hAnsi="Times New Roman"/>
          <w:sz w:val="24"/>
          <w:szCs w:val="24"/>
        </w:rPr>
      </w:pPr>
      <w:r w:rsidRPr="005A7135">
        <w:rPr>
          <w:rFonts w:ascii="Times New Roman" w:hAnsi="Times New Roman"/>
          <w:sz w:val="24"/>
          <w:szCs w:val="24"/>
        </w:rPr>
        <w:t>b. Rule of Law, Separation of Powers, Principle of Natural Justice and Rule of equity</w:t>
      </w:r>
    </w:p>
    <w:p w:rsidR="000F69A0" w:rsidRPr="005A7135" w:rsidRDefault="000F69A0" w:rsidP="00D6220A">
      <w:pPr>
        <w:spacing w:after="0"/>
        <w:ind w:left="720"/>
        <w:rPr>
          <w:rFonts w:ascii="Times New Roman" w:hAnsi="Times New Roman"/>
          <w:sz w:val="24"/>
          <w:szCs w:val="24"/>
        </w:rPr>
      </w:pPr>
      <w:r w:rsidRPr="005A7135">
        <w:rPr>
          <w:rFonts w:ascii="Times New Roman" w:hAnsi="Times New Roman"/>
          <w:sz w:val="24"/>
          <w:szCs w:val="24"/>
        </w:rPr>
        <w:t xml:space="preserve">c. Indian Constitution: Salient Features  </w:t>
      </w:r>
    </w:p>
    <w:p w:rsidR="000F69A0" w:rsidRPr="005A7135" w:rsidRDefault="000F69A0" w:rsidP="00D6220A">
      <w:pPr>
        <w:spacing w:after="0"/>
        <w:ind w:left="720"/>
        <w:rPr>
          <w:rFonts w:ascii="Times New Roman" w:hAnsi="Times New Roman"/>
          <w:sz w:val="24"/>
          <w:szCs w:val="24"/>
        </w:rPr>
      </w:pPr>
      <w:r w:rsidRPr="005A7135">
        <w:rPr>
          <w:rFonts w:ascii="Times New Roman" w:hAnsi="Times New Roman"/>
          <w:sz w:val="24"/>
          <w:szCs w:val="24"/>
        </w:rPr>
        <w:t xml:space="preserve">d. Judicial System in India  </w:t>
      </w:r>
    </w:p>
    <w:p w:rsidR="000F69A0" w:rsidRPr="005A7135" w:rsidRDefault="000F69A0" w:rsidP="00D6220A">
      <w:pPr>
        <w:pStyle w:val="ListParagraph"/>
        <w:numPr>
          <w:ilvl w:val="0"/>
          <w:numId w:val="7"/>
        </w:numPr>
        <w:spacing w:after="0"/>
        <w:ind w:left="1440"/>
        <w:rPr>
          <w:rFonts w:ascii="Times New Roman" w:hAnsi="Times New Roman"/>
          <w:sz w:val="24"/>
          <w:szCs w:val="24"/>
        </w:rPr>
      </w:pPr>
      <w:r w:rsidRPr="005A7135">
        <w:rPr>
          <w:rFonts w:ascii="Times New Roman" w:hAnsi="Times New Roman"/>
          <w:sz w:val="24"/>
          <w:szCs w:val="24"/>
        </w:rPr>
        <w:t>Hierarchy of Courts</w:t>
      </w:r>
    </w:p>
    <w:p w:rsidR="000F69A0" w:rsidRPr="005A7135" w:rsidRDefault="000F69A0" w:rsidP="00D6220A">
      <w:pPr>
        <w:pStyle w:val="ListParagraph"/>
        <w:numPr>
          <w:ilvl w:val="0"/>
          <w:numId w:val="7"/>
        </w:numPr>
        <w:spacing w:after="0"/>
        <w:ind w:left="1440"/>
        <w:rPr>
          <w:rFonts w:ascii="Times New Roman" w:hAnsi="Times New Roman"/>
          <w:sz w:val="24"/>
          <w:szCs w:val="24"/>
        </w:rPr>
      </w:pPr>
      <w:r w:rsidRPr="005A7135">
        <w:rPr>
          <w:rFonts w:ascii="Times New Roman" w:hAnsi="Times New Roman"/>
          <w:sz w:val="24"/>
          <w:szCs w:val="24"/>
        </w:rPr>
        <w:t xml:space="preserve">Jurisdiction of the Courts </w:t>
      </w:r>
    </w:p>
    <w:p w:rsidR="000F69A0" w:rsidRPr="005A7135" w:rsidRDefault="000F69A0" w:rsidP="00D6220A">
      <w:pPr>
        <w:spacing w:after="0"/>
        <w:rPr>
          <w:rFonts w:ascii="Times New Roman" w:hAnsi="Times New Roman"/>
          <w:b/>
          <w:sz w:val="24"/>
          <w:szCs w:val="24"/>
        </w:rPr>
      </w:pPr>
    </w:p>
    <w:p w:rsidR="000F69A0" w:rsidRPr="005A7135" w:rsidRDefault="000F69A0" w:rsidP="00D6220A">
      <w:pPr>
        <w:spacing w:after="0"/>
        <w:rPr>
          <w:rFonts w:ascii="Times New Roman" w:hAnsi="Times New Roman"/>
          <w:b/>
          <w:sz w:val="24"/>
          <w:szCs w:val="24"/>
        </w:rPr>
      </w:pPr>
    </w:p>
    <w:p w:rsidR="000F69A0" w:rsidRPr="005A7135" w:rsidRDefault="000F69A0" w:rsidP="00D6220A">
      <w:pPr>
        <w:spacing w:after="0"/>
        <w:rPr>
          <w:rFonts w:ascii="Times New Roman" w:hAnsi="Times New Roman"/>
          <w:b/>
          <w:sz w:val="24"/>
          <w:szCs w:val="24"/>
        </w:rPr>
      </w:pPr>
      <w:r w:rsidRPr="005A7135">
        <w:rPr>
          <w:rFonts w:ascii="Times New Roman" w:hAnsi="Times New Roman"/>
          <w:b/>
          <w:sz w:val="24"/>
          <w:szCs w:val="24"/>
        </w:rPr>
        <w:t xml:space="preserve">Unit-IV: Legal Writing and Research    </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 xml:space="preserve">(Lectures-10) </w:t>
      </w:r>
    </w:p>
    <w:p w:rsidR="000F69A0" w:rsidRPr="005A7135" w:rsidRDefault="000F69A0" w:rsidP="00D6220A">
      <w:pPr>
        <w:spacing w:after="0"/>
        <w:rPr>
          <w:rFonts w:ascii="Times New Roman" w:hAnsi="Times New Roman"/>
          <w:b/>
          <w:sz w:val="24"/>
          <w:szCs w:val="24"/>
        </w:rPr>
      </w:pPr>
    </w:p>
    <w:p w:rsidR="000F69A0" w:rsidRPr="005A7135" w:rsidRDefault="000F69A0" w:rsidP="00D6220A">
      <w:pPr>
        <w:numPr>
          <w:ilvl w:val="0"/>
          <w:numId w:val="8"/>
        </w:numPr>
        <w:spacing w:after="0" w:line="240" w:lineRule="auto"/>
        <w:ind w:left="1080"/>
        <w:rPr>
          <w:rFonts w:ascii="Times New Roman" w:hAnsi="Times New Roman"/>
          <w:sz w:val="24"/>
          <w:szCs w:val="24"/>
        </w:rPr>
      </w:pPr>
      <w:r w:rsidRPr="005A7135">
        <w:rPr>
          <w:rFonts w:ascii="Times New Roman" w:hAnsi="Times New Roman"/>
          <w:sz w:val="24"/>
          <w:szCs w:val="24"/>
        </w:rPr>
        <w:t>Legal Materials: Statutes, Reports, Journals, Manuals, Bill, Act</w:t>
      </w:r>
    </w:p>
    <w:p w:rsidR="000F69A0" w:rsidRPr="005A7135" w:rsidRDefault="000F69A0" w:rsidP="00D6220A">
      <w:pPr>
        <w:numPr>
          <w:ilvl w:val="0"/>
          <w:numId w:val="8"/>
        </w:numPr>
        <w:spacing w:after="0" w:line="240" w:lineRule="auto"/>
        <w:ind w:left="1080"/>
        <w:rPr>
          <w:rFonts w:ascii="Times New Roman" w:hAnsi="Times New Roman"/>
          <w:sz w:val="24"/>
          <w:szCs w:val="24"/>
        </w:rPr>
      </w:pPr>
      <w:r w:rsidRPr="005A7135">
        <w:rPr>
          <w:rFonts w:ascii="Times New Roman" w:hAnsi="Times New Roman"/>
          <w:sz w:val="24"/>
          <w:szCs w:val="24"/>
        </w:rPr>
        <w:t>Case Analysis and Preparation of Briefs</w:t>
      </w:r>
    </w:p>
    <w:p w:rsidR="000F69A0" w:rsidRPr="005A7135" w:rsidRDefault="000F69A0" w:rsidP="00D6220A">
      <w:pPr>
        <w:numPr>
          <w:ilvl w:val="0"/>
          <w:numId w:val="8"/>
        </w:numPr>
        <w:spacing w:after="0" w:line="240" w:lineRule="auto"/>
        <w:ind w:left="1080"/>
        <w:rPr>
          <w:rFonts w:ascii="Times New Roman" w:hAnsi="Times New Roman"/>
          <w:sz w:val="24"/>
          <w:szCs w:val="24"/>
        </w:rPr>
      </w:pPr>
      <w:r w:rsidRPr="005A7135">
        <w:rPr>
          <w:rFonts w:ascii="Times New Roman" w:hAnsi="Times New Roman"/>
          <w:sz w:val="24"/>
          <w:szCs w:val="24"/>
        </w:rPr>
        <w:t>Kinds of Legal Research</w:t>
      </w:r>
    </w:p>
    <w:p w:rsidR="000F69A0" w:rsidRPr="005A7135" w:rsidRDefault="000F69A0" w:rsidP="00D6220A">
      <w:pPr>
        <w:pStyle w:val="ListParagraph"/>
        <w:numPr>
          <w:ilvl w:val="0"/>
          <w:numId w:val="9"/>
        </w:numPr>
        <w:spacing w:after="0" w:line="240" w:lineRule="auto"/>
        <w:ind w:left="1800"/>
        <w:rPr>
          <w:rFonts w:ascii="Times New Roman" w:hAnsi="Times New Roman"/>
          <w:sz w:val="24"/>
          <w:szCs w:val="24"/>
        </w:rPr>
      </w:pPr>
      <w:r w:rsidRPr="005A7135">
        <w:rPr>
          <w:rFonts w:ascii="Times New Roman" w:hAnsi="Times New Roman"/>
          <w:sz w:val="24"/>
          <w:szCs w:val="24"/>
        </w:rPr>
        <w:t>Doctrinal Research</w:t>
      </w:r>
    </w:p>
    <w:p w:rsidR="000F69A0" w:rsidRPr="005A7135" w:rsidRDefault="000F69A0" w:rsidP="00D6220A">
      <w:pPr>
        <w:pStyle w:val="ListParagraph"/>
        <w:numPr>
          <w:ilvl w:val="0"/>
          <w:numId w:val="9"/>
        </w:numPr>
        <w:spacing w:after="0" w:line="240" w:lineRule="auto"/>
        <w:ind w:left="1800"/>
        <w:rPr>
          <w:rFonts w:ascii="Times New Roman" w:hAnsi="Times New Roman"/>
          <w:sz w:val="24"/>
          <w:szCs w:val="24"/>
        </w:rPr>
      </w:pPr>
      <w:r w:rsidRPr="005A7135">
        <w:rPr>
          <w:rFonts w:ascii="Times New Roman" w:hAnsi="Times New Roman"/>
          <w:sz w:val="24"/>
          <w:szCs w:val="24"/>
        </w:rPr>
        <w:t xml:space="preserve"> Non-Doctrinal Research</w:t>
      </w:r>
    </w:p>
    <w:p w:rsidR="000F69A0" w:rsidRPr="005A7135" w:rsidRDefault="000F69A0" w:rsidP="00D6220A">
      <w:pPr>
        <w:spacing w:after="0" w:line="240" w:lineRule="auto"/>
        <w:ind w:left="1800"/>
        <w:rPr>
          <w:rFonts w:ascii="Times New Roman" w:hAnsi="Times New Roman"/>
          <w:sz w:val="24"/>
          <w:szCs w:val="24"/>
        </w:rPr>
      </w:pPr>
    </w:p>
    <w:p w:rsidR="000F69A0" w:rsidRPr="005A7135" w:rsidRDefault="000F69A0" w:rsidP="00D6220A">
      <w:pPr>
        <w:numPr>
          <w:ilvl w:val="0"/>
          <w:numId w:val="8"/>
        </w:numPr>
        <w:spacing w:after="0" w:line="240" w:lineRule="auto"/>
        <w:ind w:left="1080"/>
        <w:rPr>
          <w:rFonts w:ascii="Times New Roman" w:hAnsi="Times New Roman"/>
          <w:sz w:val="24"/>
          <w:szCs w:val="24"/>
        </w:rPr>
      </w:pPr>
      <w:r w:rsidRPr="005A7135">
        <w:rPr>
          <w:rFonts w:ascii="Times New Roman" w:hAnsi="Times New Roman"/>
          <w:sz w:val="24"/>
          <w:szCs w:val="24"/>
        </w:rPr>
        <w:t xml:space="preserve">Techniques of Legal Research </w:t>
      </w:r>
      <w:r w:rsidRPr="005A7135">
        <w:rPr>
          <w:rFonts w:ascii="Times New Roman" w:hAnsi="Times New Roman"/>
          <w:sz w:val="24"/>
          <w:szCs w:val="24"/>
        </w:rPr>
        <w:tab/>
      </w:r>
    </w:p>
    <w:p w:rsidR="000F69A0" w:rsidRPr="005A7135" w:rsidRDefault="000F69A0" w:rsidP="00D6220A">
      <w:pPr>
        <w:pStyle w:val="ListParagraph"/>
        <w:numPr>
          <w:ilvl w:val="0"/>
          <w:numId w:val="8"/>
        </w:numPr>
        <w:ind w:left="1080"/>
        <w:rPr>
          <w:rFonts w:ascii="Times New Roman" w:hAnsi="Times New Roman"/>
          <w:sz w:val="24"/>
          <w:szCs w:val="24"/>
        </w:rPr>
      </w:pPr>
      <w:r w:rsidRPr="005A7135">
        <w:rPr>
          <w:rFonts w:ascii="Times New Roman" w:hAnsi="Times New Roman"/>
          <w:sz w:val="24"/>
          <w:szCs w:val="24"/>
        </w:rPr>
        <w:t>Citations and Bibliography</w:t>
      </w:r>
    </w:p>
    <w:p w:rsidR="000F69A0" w:rsidRPr="005A7135" w:rsidRDefault="000F69A0" w:rsidP="00D6220A">
      <w:pPr>
        <w:spacing w:after="0" w:line="240" w:lineRule="auto"/>
        <w:rPr>
          <w:rFonts w:ascii="Times New Roman" w:hAnsi="Times New Roman"/>
          <w:b/>
          <w:sz w:val="24"/>
          <w:szCs w:val="24"/>
          <w:shd w:val="clear" w:color="auto" w:fill="BFBFBF"/>
        </w:rPr>
      </w:pPr>
      <w:r w:rsidRPr="005A7135">
        <w:rPr>
          <w:rFonts w:ascii="Times New Roman" w:hAnsi="Times New Roman"/>
          <w:b/>
          <w:sz w:val="24"/>
          <w:szCs w:val="24"/>
          <w:shd w:val="clear" w:color="auto" w:fill="BFBFBF"/>
        </w:rPr>
        <w:lastRenderedPageBreak/>
        <w:t>PSDA (Professional Skill Development Activities)</w:t>
      </w:r>
      <w:r w:rsidRPr="005A7135">
        <w:rPr>
          <w:rFonts w:ascii="Times New Roman" w:hAnsi="Times New Roman"/>
          <w:b/>
          <w:sz w:val="24"/>
          <w:szCs w:val="24"/>
          <w:shd w:val="clear" w:color="auto" w:fill="BFBFBF"/>
        </w:rPr>
        <w:tab/>
      </w:r>
      <w:r w:rsidRPr="005A7135">
        <w:rPr>
          <w:rFonts w:ascii="Times New Roman" w:hAnsi="Times New Roman"/>
          <w:b/>
          <w:sz w:val="24"/>
          <w:szCs w:val="24"/>
          <w:shd w:val="clear" w:color="auto" w:fill="BFBFBF"/>
        </w:rPr>
        <w:tab/>
        <w:t xml:space="preserve">               3 Hrs/Week</w:t>
      </w:r>
      <w:r w:rsidRPr="005A7135">
        <w:rPr>
          <w:rFonts w:ascii="Times New Roman" w:hAnsi="Times New Roman"/>
          <w:b/>
          <w:sz w:val="24"/>
          <w:szCs w:val="24"/>
          <w:shd w:val="clear" w:color="auto" w:fill="BFBFBF"/>
        </w:rPr>
        <w:tab/>
      </w:r>
    </w:p>
    <w:p w:rsidR="000F69A0" w:rsidRPr="005A7135" w:rsidRDefault="000F69A0" w:rsidP="00D6220A">
      <w:pPr>
        <w:spacing w:after="0" w:line="240" w:lineRule="auto"/>
        <w:rPr>
          <w:rFonts w:ascii="Times New Roman" w:hAnsi="Times New Roman"/>
          <w:b/>
          <w:sz w:val="24"/>
          <w:szCs w:val="24"/>
        </w:rPr>
      </w:pPr>
    </w:p>
    <w:p w:rsidR="000F69A0" w:rsidRPr="005A7135" w:rsidRDefault="000F69A0" w:rsidP="00D6220A">
      <w:pPr>
        <w:numPr>
          <w:ilvl w:val="0"/>
          <w:numId w:val="12"/>
        </w:numPr>
        <w:pBdr>
          <w:top w:val="single" w:sz="4" w:space="1" w:color="auto"/>
          <w:left w:val="single" w:sz="4" w:space="4" w:color="auto"/>
          <w:bottom w:val="single" w:sz="4" w:space="1" w:color="auto"/>
          <w:right w:val="single" w:sz="4" w:space="4" w:color="auto"/>
        </w:pBdr>
        <w:spacing w:after="0"/>
        <w:rPr>
          <w:rFonts w:ascii="Times New Roman" w:hAnsi="Times New Roman"/>
          <w:sz w:val="24"/>
          <w:szCs w:val="24"/>
        </w:rPr>
      </w:pPr>
      <w:r w:rsidRPr="005A7135">
        <w:rPr>
          <w:rFonts w:ascii="Times New Roman" w:hAnsi="Times New Roman"/>
          <w:sz w:val="24"/>
          <w:szCs w:val="24"/>
        </w:rPr>
        <w:t xml:space="preserve">Statutes and Judgements Analysis </w:t>
      </w:r>
    </w:p>
    <w:p w:rsidR="000F69A0" w:rsidRPr="005A7135" w:rsidRDefault="000F69A0" w:rsidP="00D6220A">
      <w:pPr>
        <w:numPr>
          <w:ilvl w:val="0"/>
          <w:numId w:val="12"/>
        </w:numPr>
        <w:pBdr>
          <w:top w:val="single" w:sz="4" w:space="1" w:color="auto"/>
          <w:left w:val="single" w:sz="4" w:space="4" w:color="auto"/>
          <w:bottom w:val="single" w:sz="4" w:space="1" w:color="auto"/>
          <w:right w:val="single" w:sz="4" w:space="4" w:color="auto"/>
        </w:pBdr>
        <w:spacing w:after="0"/>
        <w:rPr>
          <w:rFonts w:ascii="Times New Roman" w:hAnsi="Times New Roman"/>
          <w:sz w:val="24"/>
          <w:szCs w:val="24"/>
        </w:rPr>
      </w:pPr>
      <w:r w:rsidRPr="005A7135">
        <w:rPr>
          <w:rFonts w:ascii="Times New Roman" w:hAnsi="Times New Roman"/>
          <w:sz w:val="24"/>
          <w:szCs w:val="24"/>
        </w:rPr>
        <w:t>Preparation of one Research paper</w:t>
      </w:r>
    </w:p>
    <w:p w:rsidR="000F69A0" w:rsidRPr="005A7135" w:rsidRDefault="000F69A0" w:rsidP="00D6220A">
      <w:pPr>
        <w:numPr>
          <w:ilvl w:val="0"/>
          <w:numId w:val="12"/>
        </w:numPr>
        <w:pBdr>
          <w:top w:val="single" w:sz="4" w:space="1" w:color="auto"/>
          <w:left w:val="single" w:sz="4" w:space="4" w:color="auto"/>
          <w:bottom w:val="single" w:sz="4" w:space="1" w:color="auto"/>
          <w:right w:val="single" w:sz="4" w:space="4" w:color="auto"/>
        </w:pBdr>
        <w:spacing w:after="0"/>
        <w:rPr>
          <w:rFonts w:ascii="Times New Roman" w:hAnsi="Times New Roman"/>
          <w:sz w:val="24"/>
          <w:szCs w:val="24"/>
        </w:rPr>
      </w:pPr>
      <w:r w:rsidRPr="005A7135">
        <w:rPr>
          <w:rFonts w:ascii="Times New Roman" w:hAnsi="Times New Roman"/>
          <w:sz w:val="24"/>
          <w:szCs w:val="24"/>
        </w:rPr>
        <w:t>Access to Legal Resources: Library and Online Data Base</w:t>
      </w:r>
    </w:p>
    <w:p w:rsidR="000F69A0" w:rsidRPr="005A7135" w:rsidRDefault="000F69A0" w:rsidP="00D6220A">
      <w:pPr>
        <w:numPr>
          <w:ilvl w:val="0"/>
          <w:numId w:val="12"/>
        </w:numPr>
        <w:pBdr>
          <w:top w:val="single" w:sz="4" w:space="1" w:color="auto"/>
          <w:left w:val="single" w:sz="4" w:space="4" w:color="auto"/>
          <w:bottom w:val="single" w:sz="4" w:space="1" w:color="auto"/>
          <w:right w:val="single" w:sz="4" w:space="4" w:color="auto"/>
        </w:pBdr>
        <w:spacing w:after="0"/>
        <w:rPr>
          <w:rFonts w:ascii="Times New Roman" w:hAnsi="Times New Roman"/>
          <w:sz w:val="24"/>
          <w:szCs w:val="24"/>
        </w:rPr>
      </w:pPr>
      <w:r w:rsidRPr="005A7135">
        <w:rPr>
          <w:rFonts w:ascii="Times New Roman" w:hAnsi="Times New Roman"/>
          <w:sz w:val="24"/>
          <w:szCs w:val="24"/>
        </w:rPr>
        <w:t>Debate/Seminar/Symposium/Group Discussion</w:t>
      </w:r>
    </w:p>
    <w:p w:rsidR="000F69A0" w:rsidRPr="005A7135" w:rsidRDefault="000F69A0" w:rsidP="00D6220A">
      <w:pPr>
        <w:numPr>
          <w:ilvl w:val="0"/>
          <w:numId w:val="12"/>
        </w:numPr>
        <w:pBdr>
          <w:top w:val="single" w:sz="4" w:space="1" w:color="auto"/>
          <w:left w:val="single" w:sz="4" w:space="4" w:color="auto"/>
          <w:bottom w:val="single" w:sz="4" w:space="1" w:color="auto"/>
          <w:right w:val="single" w:sz="4" w:space="4" w:color="auto"/>
        </w:pBdr>
        <w:spacing w:after="0"/>
        <w:rPr>
          <w:rFonts w:ascii="Times New Roman" w:hAnsi="Times New Roman"/>
          <w:sz w:val="24"/>
          <w:szCs w:val="24"/>
        </w:rPr>
      </w:pPr>
      <w:r w:rsidRPr="005A7135">
        <w:rPr>
          <w:rFonts w:ascii="Times New Roman" w:hAnsi="Times New Roman"/>
          <w:sz w:val="24"/>
          <w:szCs w:val="24"/>
        </w:rPr>
        <w:t xml:space="preserve">Development of Writing Skills </w:t>
      </w:r>
    </w:p>
    <w:p w:rsidR="000F69A0" w:rsidRPr="005A7135" w:rsidRDefault="000F69A0" w:rsidP="00D6220A">
      <w:pPr>
        <w:spacing w:after="0" w:line="240" w:lineRule="auto"/>
        <w:rPr>
          <w:rFonts w:ascii="Times New Roman" w:hAnsi="Times New Roman"/>
          <w:b/>
          <w:sz w:val="24"/>
          <w:szCs w:val="24"/>
        </w:rPr>
      </w:pPr>
    </w:p>
    <w:p w:rsidR="000F69A0" w:rsidRPr="005A7135" w:rsidRDefault="000F69A0" w:rsidP="00D6220A">
      <w:pPr>
        <w:spacing w:after="0" w:line="240" w:lineRule="auto"/>
        <w:rPr>
          <w:rFonts w:ascii="Times New Roman" w:hAnsi="Times New Roman"/>
          <w:b/>
          <w:sz w:val="24"/>
          <w:szCs w:val="24"/>
        </w:rPr>
      </w:pPr>
      <w:r w:rsidRPr="005A7135">
        <w:rPr>
          <w:rFonts w:ascii="Times New Roman" w:hAnsi="Times New Roman"/>
          <w:b/>
          <w:sz w:val="24"/>
          <w:szCs w:val="24"/>
        </w:rPr>
        <w:t>Text Books:</w:t>
      </w:r>
    </w:p>
    <w:p w:rsidR="000F69A0" w:rsidRPr="005A7135" w:rsidRDefault="000F69A0" w:rsidP="00D6220A">
      <w:pPr>
        <w:numPr>
          <w:ilvl w:val="0"/>
          <w:numId w:val="11"/>
        </w:numPr>
        <w:spacing w:after="0" w:line="240" w:lineRule="auto"/>
        <w:rPr>
          <w:rFonts w:ascii="Times New Roman" w:hAnsi="Times New Roman"/>
          <w:sz w:val="24"/>
          <w:szCs w:val="24"/>
        </w:rPr>
      </w:pPr>
      <w:r w:rsidRPr="005A7135">
        <w:rPr>
          <w:rFonts w:ascii="Times New Roman" w:hAnsi="Times New Roman"/>
          <w:sz w:val="24"/>
          <w:szCs w:val="24"/>
        </w:rPr>
        <w:t xml:space="preserve">A. T. H. Smith, </w:t>
      </w:r>
      <w:r w:rsidRPr="005A7135">
        <w:rPr>
          <w:rFonts w:ascii="Times New Roman" w:hAnsi="Times New Roman"/>
          <w:i/>
          <w:sz w:val="24"/>
          <w:szCs w:val="24"/>
        </w:rPr>
        <w:t xml:space="preserve">Glanville </w:t>
      </w:r>
      <w:proofErr w:type="spellStart"/>
      <w:r w:rsidRPr="005A7135">
        <w:rPr>
          <w:rFonts w:ascii="Times New Roman" w:hAnsi="Times New Roman"/>
          <w:i/>
          <w:sz w:val="24"/>
          <w:szCs w:val="24"/>
        </w:rPr>
        <w:t>Willaim’s</w:t>
      </w:r>
      <w:proofErr w:type="spellEnd"/>
      <w:r w:rsidRPr="005A7135">
        <w:rPr>
          <w:rFonts w:ascii="Times New Roman" w:hAnsi="Times New Roman"/>
          <w:i/>
          <w:sz w:val="24"/>
          <w:szCs w:val="24"/>
        </w:rPr>
        <w:t xml:space="preserve"> Learning the Law, </w:t>
      </w:r>
      <w:r w:rsidRPr="005A7135">
        <w:rPr>
          <w:rFonts w:ascii="Times New Roman" w:hAnsi="Times New Roman"/>
          <w:sz w:val="24"/>
          <w:szCs w:val="24"/>
        </w:rPr>
        <w:t>Sweet &amp; Maxwell, 2013 (15</w:t>
      </w:r>
      <w:r w:rsidRPr="005A7135">
        <w:rPr>
          <w:rFonts w:ascii="Times New Roman" w:hAnsi="Times New Roman"/>
          <w:sz w:val="24"/>
          <w:szCs w:val="24"/>
          <w:vertAlign w:val="superscript"/>
        </w:rPr>
        <w:t>th</w:t>
      </w:r>
      <w:r w:rsidRPr="005A7135">
        <w:rPr>
          <w:rFonts w:ascii="Times New Roman" w:hAnsi="Times New Roman"/>
          <w:sz w:val="24"/>
          <w:szCs w:val="24"/>
        </w:rPr>
        <w:t xml:space="preserve"> </w:t>
      </w:r>
      <w:proofErr w:type="spellStart"/>
      <w:r w:rsidRPr="005A7135">
        <w:rPr>
          <w:rFonts w:ascii="Times New Roman" w:hAnsi="Times New Roman"/>
          <w:sz w:val="24"/>
          <w:szCs w:val="24"/>
        </w:rPr>
        <w:t>Edn</w:t>
      </w:r>
      <w:proofErr w:type="spellEnd"/>
      <w:r w:rsidRPr="005A7135">
        <w:rPr>
          <w:rFonts w:ascii="Times New Roman" w:hAnsi="Times New Roman"/>
          <w:sz w:val="24"/>
          <w:szCs w:val="24"/>
        </w:rPr>
        <w:t>)</w:t>
      </w:r>
    </w:p>
    <w:p w:rsidR="000F69A0" w:rsidRPr="005A7135" w:rsidRDefault="000F69A0" w:rsidP="00D6220A">
      <w:pPr>
        <w:numPr>
          <w:ilvl w:val="0"/>
          <w:numId w:val="11"/>
        </w:numPr>
        <w:spacing w:after="0" w:line="240" w:lineRule="auto"/>
        <w:rPr>
          <w:rFonts w:ascii="Times New Roman" w:hAnsi="Times New Roman"/>
          <w:sz w:val="24"/>
          <w:szCs w:val="24"/>
        </w:rPr>
      </w:pPr>
      <w:r w:rsidRPr="005A7135">
        <w:rPr>
          <w:rFonts w:ascii="Times New Roman" w:hAnsi="Times New Roman"/>
          <w:sz w:val="24"/>
          <w:szCs w:val="24"/>
        </w:rPr>
        <w:t xml:space="preserve">John </w:t>
      </w:r>
      <w:proofErr w:type="spellStart"/>
      <w:r w:rsidRPr="005A7135">
        <w:rPr>
          <w:rFonts w:ascii="Times New Roman" w:hAnsi="Times New Roman"/>
          <w:sz w:val="24"/>
          <w:szCs w:val="24"/>
        </w:rPr>
        <w:t>Wiliam</w:t>
      </w:r>
      <w:proofErr w:type="spellEnd"/>
      <w:r w:rsidRPr="005A7135">
        <w:rPr>
          <w:rFonts w:ascii="Times New Roman" w:hAnsi="Times New Roman"/>
          <w:sz w:val="24"/>
          <w:szCs w:val="24"/>
        </w:rPr>
        <w:t xml:space="preserve"> </w:t>
      </w:r>
      <w:proofErr w:type="spellStart"/>
      <w:r w:rsidRPr="005A7135">
        <w:rPr>
          <w:rFonts w:ascii="Times New Roman" w:hAnsi="Times New Roman"/>
          <w:sz w:val="24"/>
          <w:szCs w:val="24"/>
        </w:rPr>
        <w:t>Salmond</w:t>
      </w:r>
      <w:proofErr w:type="spellEnd"/>
      <w:r w:rsidRPr="005A7135">
        <w:rPr>
          <w:rFonts w:ascii="Times New Roman" w:hAnsi="Times New Roman"/>
          <w:sz w:val="24"/>
          <w:szCs w:val="24"/>
        </w:rPr>
        <w:t xml:space="preserve">, </w:t>
      </w:r>
      <w:r w:rsidRPr="005A7135">
        <w:rPr>
          <w:rFonts w:ascii="Times New Roman" w:hAnsi="Times New Roman"/>
          <w:i/>
          <w:sz w:val="24"/>
          <w:szCs w:val="24"/>
        </w:rPr>
        <w:t>Jurisprudence</w:t>
      </w:r>
      <w:r w:rsidRPr="005A7135">
        <w:rPr>
          <w:rFonts w:ascii="Times New Roman" w:hAnsi="Times New Roman"/>
          <w:sz w:val="24"/>
          <w:szCs w:val="24"/>
        </w:rPr>
        <w:t>, Sweet &amp; Maxwell, 1966 (12</w:t>
      </w:r>
      <w:r w:rsidRPr="005A7135">
        <w:rPr>
          <w:rFonts w:ascii="Times New Roman" w:hAnsi="Times New Roman"/>
          <w:sz w:val="24"/>
          <w:szCs w:val="24"/>
          <w:vertAlign w:val="superscript"/>
        </w:rPr>
        <w:t>th</w:t>
      </w:r>
      <w:r w:rsidRPr="005A7135">
        <w:rPr>
          <w:rFonts w:ascii="Times New Roman" w:hAnsi="Times New Roman"/>
          <w:sz w:val="24"/>
          <w:szCs w:val="24"/>
        </w:rPr>
        <w:t xml:space="preserve"> </w:t>
      </w:r>
      <w:proofErr w:type="spellStart"/>
      <w:r w:rsidRPr="005A7135">
        <w:rPr>
          <w:rFonts w:ascii="Times New Roman" w:hAnsi="Times New Roman"/>
          <w:sz w:val="24"/>
          <w:szCs w:val="24"/>
        </w:rPr>
        <w:t>Edn</w:t>
      </w:r>
      <w:proofErr w:type="spellEnd"/>
      <w:r w:rsidRPr="005A7135">
        <w:rPr>
          <w:rFonts w:ascii="Times New Roman" w:hAnsi="Times New Roman"/>
          <w:sz w:val="24"/>
          <w:szCs w:val="24"/>
        </w:rPr>
        <w:t>)</w:t>
      </w:r>
    </w:p>
    <w:p w:rsidR="00C85676" w:rsidRDefault="00C85676" w:rsidP="00D6220A">
      <w:pPr>
        <w:spacing w:after="0" w:line="240" w:lineRule="auto"/>
        <w:rPr>
          <w:rFonts w:ascii="Times New Roman" w:hAnsi="Times New Roman"/>
          <w:b/>
          <w:sz w:val="24"/>
          <w:szCs w:val="24"/>
        </w:rPr>
      </w:pPr>
    </w:p>
    <w:p w:rsidR="000F69A0" w:rsidRDefault="000F69A0" w:rsidP="00D6220A">
      <w:pPr>
        <w:spacing w:after="0" w:line="240" w:lineRule="auto"/>
        <w:rPr>
          <w:rFonts w:ascii="Times New Roman" w:hAnsi="Times New Roman"/>
          <w:sz w:val="24"/>
          <w:szCs w:val="24"/>
        </w:rPr>
      </w:pPr>
      <w:r w:rsidRPr="005A7135">
        <w:rPr>
          <w:rFonts w:ascii="Times New Roman" w:hAnsi="Times New Roman"/>
          <w:b/>
          <w:sz w:val="24"/>
          <w:szCs w:val="24"/>
        </w:rPr>
        <w:t>References:</w:t>
      </w:r>
      <w:r w:rsidRPr="005A7135">
        <w:rPr>
          <w:rFonts w:ascii="Times New Roman" w:hAnsi="Times New Roman"/>
          <w:sz w:val="24"/>
          <w:szCs w:val="24"/>
        </w:rPr>
        <w:t xml:space="preserve"> </w:t>
      </w:r>
    </w:p>
    <w:p w:rsidR="00C85676" w:rsidRPr="005A7135" w:rsidRDefault="00C85676" w:rsidP="00D6220A">
      <w:pPr>
        <w:spacing w:after="0" w:line="240" w:lineRule="auto"/>
        <w:rPr>
          <w:rFonts w:ascii="Times New Roman" w:hAnsi="Times New Roman"/>
          <w:sz w:val="24"/>
          <w:szCs w:val="24"/>
        </w:rPr>
      </w:pPr>
    </w:p>
    <w:p w:rsidR="000F69A0" w:rsidRPr="005A7135" w:rsidRDefault="000F69A0" w:rsidP="00160142">
      <w:pPr>
        <w:numPr>
          <w:ilvl w:val="0"/>
          <w:numId w:val="389"/>
        </w:numPr>
        <w:spacing w:after="0" w:line="240" w:lineRule="auto"/>
        <w:rPr>
          <w:rFonts w:ascii="Times New Roman" w:hAnsi="Times New Roman"/>
          <w:sz w:val="24"/>
          <w:szCs w:val="24"/>
        </w:rPr>
      </w:pPr>
      <w:r w:rsidRPr="005A7135">
        <w:rPr>
          <w:rFonts w:ascii="Times New Roman" w:hAnsi="Times New Roman"/>
          <w:sz w:val="24"/>
          <w:szCs w:val="24"/>
        </w:rPr>
        <w:t xml:space="preserve">John William </w:t>
      </w:r>
      <w:proofErr w:type="spellStart"/>
      <w:r w:rsidRPr="005A7135">
        <w:rPr>
          <w:rFonts w:ascii="Times New Roman" w:hAnsi="Times New Roman"/>
          <w:sz w:val="24"/>
          <w:szCs w:val="24"/>
        </w:rPr>
        <w:t>Salmond</w:t>
      </w:r>
      <w:proofErr w:type="spellEnd"/>
      <w:r w:rsidRPr="005A7135">
        <w:rPr>
          <w:rFonts w:ascii="Times New Roman" w:hAnsi="Times New Roman"/>
          <w:sz w:val="24"/>
          <w:szCs w:val="24"/>
        </w:rPr>
        <w:t xml:space="preserve">, </w:t>
      </w:r>
      <w:r w:rsidRPr="005A7135">
        <w:rPr>
          <w:rFonts w:ascii="Times New Roman" w:hAnsi="Times New Roman"/>
          <w:i/>
          <w:sz w:val="24"/>
          <w:szCs w:val="24"/>
        </w:rPr>
        <w:t>Jurisprudence or Theory of Law</w:t>
      </w:r>
      <w:r w:rsidRPr="005A7135">
        <w:rPr>
          <w:rFonts w:ascii="Times New Roman" w:hAnsi="Times New Roman"/>
          <w:sz w:val="24"/>
          <w:szCs w:val="24"/>
        </w:rPr>
        <w:t>, Gale ECCO, 2012</w:t>
      </w:r>
    </w:p>
    <w:p w:rsidR="000F69A0" w:rsidRPr="005A7135" w:rsidRDefault="000F69A0" w:rsidP="00160142">
      <w:pPr>
        <w:numPr>
          <w:ilvl w:val="0"/>
          <w:numId w:val="389"/>
        </w:numPr>
        <w:spacing w:after="0" w:line="240" w:lineRule="auto"/>
        <w:rPr>
          <w:rFonts w:ascii="Times New Roman" w:hAnsi="Times New Roman"/>
          <w:sz w:val="24"/>
          <w:szCs w:val="24"/>
        </w:rPr>
      </w:pPr>
      <w:r w:rsidRPr="005A7135">
        <w:rPr>
          <w:rFonts w:ascii="Times New Roman" w:hAnsi="Times New Roman"/>
          <w:sz w:val="24"/>
          <w:szCs w:val="24"/>
        </w:rPr>
        <w:t xml:space="preserve">S. K. </w:t>
      </w:r>
      <w:proofErr w:type="spellStart"/>
      <w:r w:rsidRPr="005A7135">
        <w:rPr>
          <w:rFonts w:ascii="Times New Roman" w:hAnsi="Times New Roman"/>
          <w:sz w:val="24"/>
          <w:szCs w:val="24"/>
        </w:rPr>
        <w:t>Verma</w:t>
      </w:r>
      <w:proofErr w:type="spellEnd"/>
      <w:r w:rsidRPr="005A7135">
        <w:rPr>
          <w:rFonts w:ascii="Times New Roman" w:hAnsi="Times New Roman"/>
          <w:sz w:val="24"/>
          <w:szCs w:val="24"/>
        </w:rPr>
        <w:t xml:space="preserve"> &amp; M. </w:t>
      </w:r>
      <w:proofErr w:type="spellStart"/>
      <w:r w:rsidRPr="005A7135">
        <w:rPr>
          <w:rFonts w:ascii="Times New Roman" w:hAnsi="Times New Roman"/>
          <w:sz w:val="24"/>
          <w:szCs w:val="24"/>
        </w:rPr>
        <w:t>Afzal</w:t>
      </w:r>
      <w:proofErr w:type="spellEnd"/>
      <w:r w:rsidRPr="005A7135">
        <w:rPr>
          <w:rFonts w:ascii="Times New Roman" w:hAnsi="Times New Roman"/>
          <w:sz w:val="24"/>
          <w:szCs w:val="24"/>
        </w:rPr>
        <w:t xml:space="preserve"> </w:t>
      </w:r>
      <w:proofErr w:type="spellStart"/>
      <w:r w:rsidRPr="005A7135">
        <w:rPr>
          <w:rFonts w:ascii="Times New Roman" w:hAnsi="Times New Roman"/>
          <w:sz w:val="24"/>
          <w:szCs w:val="24"/>
        </w:rPr>
        <w:t>Wani</w:t>
      </w:r>
      <w:proofErr w:type="spellEnd"/>
      <w:r w:rsidRPr="005A7135">
        <w:rPr>
          <w:rFonts w:ascii="Times New Roman" w:hAnsi="Times New Roman"/>
          <w:sz w:val="24"/>
          <w:szCs w:val="24"/>
        </w:rPr>
        <w:t xml:space="preserve"> (ed.), </w:t>
      </w:r>
      <w:r w:rsidRPr="005A7135">
        <w:rPr>
          <w:rFonts w:ascii="Times New Roman" w:hAnsi="Times New Roman"/>
          <w:i/>
          <w:sz w:val="24"/>
          <w:szCs w:val="24"/>
        </w:rPr>
        <w:t>Legal Research and Methodology</w:t>
      </w:r>
      <w:r w:rsidRPr="005A7135">
        <w:rPr>
          <w:rFonts w:ascii="Times New Roman" w:hAnsi="Times New Roman"/>
          <w:sz w:val="24"/>
          <w:szCs w:val="24"/>
        </w:rPr>
        <w:t xml:space="preserve">, ILI, Delhi 2001 </w:t>
      </w:r>
    </w:p>
    <w:p w:rsidR="000F69A0" w:rsidRPr="005A7135" w:rsidRDefault="000F69A0" w:rsidP="00160142">
      <w:pPr>
        <w:pStyle w:val="Heading1"/>
        <w:numPr>
          <w:ilvl w:val="0"/>
          <w:numId w:val="389"/>
        </w:numPr>
        <w:shd w:val="clear" w:color="auto" w:fill="FFFFFF"/>
        <w:spacing w:before="0" w:beforeAutospacing="0" w:after="0" w:afterAutospacing="0"/>
        <w:rPr>
          <w:rStyle w:val="apple-converted-space"/>
          <w:b w:val="0"/>
          <w:bCs w:val="0"/>
          <w:sz w:val="24"/>
          <w:szCs w:val="24"/>
        </w:rPr>
      </w:pPr>
      <w:r w:rsidRPr="005A7135">
        <w:rPr>
          <w:rStyle w:val="apple-converted-space"/>
          <w:b w:val="0"/>
          <w:bCs w:val="0"/>
          <w:sz w:val="24"/>
          <w:szCs w:val="24"/>
        </w:rPr>
        <w:t xml:space="preserve">D.D </w:t>
      </w:r>
      <w:proofErr w:type="spellStart"/>
      <w:r w:rsidRPr="005A7135">
        <w:rPr>
          <w:rStyle w:val="apple-converted-space"/>
          <w:b w:val="0"/>
          <w:bCs w:val="0"/>
          <w:sz w:val="24"/>
          <w:szCs w:val="24"/>
        </w:rPr>
        <w:t>Basu</w:t>
      </w:r>
      <w:proofErr w:type="spellEnd"/>
      <w:r w:rsidRPr="005A7135">
        <w:rPr>
          <w:rStyle w:val="apple-converted-space"/>
          <w:b w:val="0"/>
          <w:bCs w:val="0"/>
          <w:sz w:val="24"/>
          <w:szCs w:val="24"/>
        </w:rPr>
        <w:t>,</w:t>
      </w:r>
      <w:r w:rsidRPr="005A7135">
        <w:rPr>
          <w:b w:val="0"/>
          <w:bCs w:val="0"/>
          <w:sz w:val="24"/>
          <w:szCs w:val="24"/>
        </w:rPr>
        <w:t xml:space="preserve"> </w:t>
      </w:r>
      <w:r w:rsidRPr="005A7135">
        <w:rPr>
          <w:b w:val="0"/>
          <w:bCs w:val="0"/>
          <w:i/>
          <w:sz w:val="24"/>
          <w:szCs w:val="24"/>
        </w:rPr>
        <w:t>Introduction to the Constitution of India</w:t>
      </w:r>
      <w:r w:rsidRPr="005A7135">
        <w:rPr>
          <w:b w:val="0"/>
          <w:bCs w:val="0"/>
          <w:sz w:val="24"/>
          <w:szCs w:val="24"/>
        </w:rPr>
        <w:t xml:space="preserve">, Lexis </w:t>
      </w:r>
      <w:proofErr w:type="spellStart"/>
      <w:r w:rsidRPr="005A7135">
        <w:rPr>
          <w:b w:val="0"/>
          <w:bCs w:val="0"/>
          <w:sz w:val="24"/>
          <w:szCs w:val="24"/>
        </w:rPr>
        <w:t>Nexis</w:t>
      </w:r>
      <w:proofErr w:type="spellEnd"/>
      <w:r w:rsidRPr="005A7135">
        <w:rPr>
          <w:b w:val="0"/>
          <w:bCs w:val="0"/>
          <w:sz w:val="24"/>
          <w:szCs w:val="24"/>
        </w:rPr>
        <w:t>, 2013 (21</w:t>
      </w:r>
      <w:r w:rsidRPr="005A7135">
        <w:rPr>
          <w:b w:val="0"/>
          <w:bCs w:val="0"/>
          <w:sz w:val="24"/>
          <w:szCs w:val="24"/>
          <w:vertAlign w:val="superscript"/>
        </w:rPr>
        <w:t>st</w:t>
      </w:r>
      <w:r w:rsidRPr="005A7135">
        <w:rPr>
          <w:b w:val="0"/>
          <w:bCs w:val="0"/>
          <w:sz w:val="24"/>
          <w:szCs w:val="24"/>
        </w:rPr>
        <w:t xml:space="preserve"> </w:t>
      </w:r>
      <w:proofErr w:type="spellStart"/>
      <w:r w:rsidRPr="005A7135">
        <w:rPr>
          <w:b w:val="0"/>
          <w:bCs w:val="0"/>
          <w:sz w:val="24"/>
          <w:szCs w:val="24"/>
        </w:rPr>
        <w:t>Edn</w:t>
      </w:r>
      <w:proofErr w:type="spellEnd"/>
      <w:r w:rsidRPr="005A7135">
        <w:rPr>
          <w:b w:val="0"/>
          <w:bCs w:val="0"/>
          <w:sz w:val="24"/>
          <w:szCs w:val="24"/>
        </w:rPr>
        <w:t>)</w:t>
      </w:r>
      <w:r w:rsidRPr="005A7135">
        <w:rPr>
          <w:rStyle w:val="apple-converted-space"/>
          <w:b w:val="0"/>
          <w:bCs w:val="0"/>
          <w:sz w:val="24"/>
          <w:szCs w:val="24"/>
        </w:rPr>
        <w:t xml:space="preserve"> </w:t>
      </w:r>
    </w:p>
    <w:p w:rsidR="000F69A0" w:rsidRPr="005A7135" w:rsidRDefault="000F69A0" w:rsidP="00160142">
      <w:pPr>
        <w:numPr>
          <w:ilvl w:val="0"/>
          <w:numId w:val="389"/>
        </w:numPr>
        <w:spacing w:after="0"/>
        <w:rPr>
          <w:rFonts w:ascii="Times New Roman" w:hAnsi="Times New Roman"/>
          <w:sz w:val="24"/>
          <w:szCs w:val="24"/>
        </w:rPr>
      </w:pPr>
      <w:r w:rsidRPr="005A7135">
        <w:rPr>
          <w:rFonts w:ascii="Times New Roman" w:hAnsi="Times New Roman"/>
          <w:sz w:val="24"/>
          <w:szCs w:val="24"/>
        </w:rPr>
        <w:t xml:space="preserve">Benjamin N. Cardozo, </w:t>
      </w:r>
      <w:r w:rsidRPr="005A7135">
        <w:rPr>
          <w:rFonts w:ascii="Times New Roman" w:hAnsi="Times New Roman"/>
          <w:i/>
          <w:sz w:val="24"/>
          <w:szCs w:val="24"/>
        </w:rPr>
        <w:t>The Nature of Judicial Process</w:t>
      </w:r>
      <w:r w:rsidRPr="005A7135">
        <w:rPr>
          <w:rFonts w:ascii="Times New Roman" w:hAnsi="Times New Roman"/>
          <w:sz w:val="24"/>
          <w:szCs w:val="24"/>
        </w:rPr>
        <w:t xml:space="preserve">, Dover Publications, 2005 </w:t>
      </w:r>
    </w:p>
    <w:p w:rsidR="000F69A0" w:rsidRPr="005A7135" w:rsidRDefault="000F69A0" w:rsidP="00160142">
      <w:pPr>
        <w:numPr>
          <w:ilvl w:val="0"/>
          <w:numId w:val="389"/>
        </w:numPr>
        <w:spacing w:after="0"/>
        <w:rPr>
          <w:rFonts w:ascii="Times New Roman" w:hAnsi="Times New Roman"/>
          <w:sz w:val="24"/>
          <w:szCs w:val="24"/>
        </w:rPr>
      </w:pPr>
      <w:r w:rsidRPr="005A7135">
        <w:rPr>
          <w:rFonts w:ascii="Times New Roman" w:hAnsi="Times New Roman"/>
          <w:sz w:val="24"/>
          <w:szCs w:val="24"/>
        </w:rPr>
        <w:t xml:space="preserve">Joseph </w:t>
      </w:r>
      <w:proofErr w:type="spellStart"/>
      <w:r w:rsidRPr="005A7135">
        <w:rPr>
          <w:rFonts w:ascii="Times New Roman" w:hAnsi="Times New Roman"/>
          <w:sz w:val="24"/>
          <w:szCs w:val="24"/>
        </w:rPr>
        <w:t>Minattur</w:t>
      </w:r>
      <w:proofErr w:type="spellEnd"/>
      <w:r w:rsidRPr="005A7135">
        <w:rPr>
          <w:rFonts w:ascii="Times New Roman" w:hAnsi="Times New Roman"/>
          <w:sz w:val="24"/>
          <w:szCs w:val="24"/>
        </w:rPr>
        <w:t xml:space="preserve">, </w:t>
      </w:r>
      <w:r w:rsidRPr="005A7135">
        <w:rPr>
          <w:rFonts w:ascii="Times New Roman" w:hAnsi="Times New Roman"/>
          <w:i/>
          <w:sz w:val="24"/>
          <w:szCs w:val="24"/>
        </w:rPr>
        <w:t>Indian Legal System</w:t>
      </w:r>
      <w:r w:rsidRPr="005A7135">
        <w:rPr>
          <w:rFonts w:ascii="Times New Roman" w:hAnsi="Times New Roman"/>
          <w:sz w:val="24"/>
          <w:szCs w:val="24"/>
        </w:rPr>
        <w:t>, ILI Publication, 2006( 2</w:t>
      </w:r>
      <w:r w:rsidRPr="005A7135">
        <w:rPr>
          <w:rFonts w:ascii="Times New Roman" w:hAnsi="Times New Roman"/>
          <w:sz w:val="24"/>
          <w:szCs w:val="24"/>
          <w:vertAlign w:val="superscript"/>
        </w:rPr>
        <w:t>nd</w:t>
      </w:r>
      <w:r w:rsidRPr="005A7135">
        <w:rPr>
          <w:rFonts w:ascii="Times New Roman" w:hAnsi="Times New Roman"/>
          <w:sz w:val="24"/>
          <w:szCs w:val="24"/>
        </w:rPr>
        <w:t xml:space="preserve"> Revised </w:t>
      </w:r>
      <w:proofErr w:type="spellStart"/>
      <w:r w:rsidRPr="005A7135">
        <w:rPr>
          <w:rFonts w:ascii="Times New Roman" w:hAnsi="Times New Roman"/>
          <w:sz w:val="24"/>
          <w:szCs w:val="24"/>
        </w:rPr>
        <w:t>Edn</w:t>
      </w:r>
      <w:proofErr w:type="spellEnd"/>
      <w:r w:rsidRPr="005A7135">
        <w:rPr>
          <w:rFonts w:ascii="Times New Roman" w:hAnsi="Times New Roman"/>
          <w:sz w:val="24"/>
          <w:szCs w:val="24"/>
        </w:rPr>
        <w:t>)</w:t>
      </w:r>
    </w:p>
    <w:p w:rsidR="000F69A0" w:rsidRPr="005A7135" w:rsidRDefault="000F69A0" w:rsidP="00160142">
      <w:pPr>
        <w:numPr>
          <w:ilvl w:val="0"/>
          <w:numId w:val="389"/>
        </w:numPr>
        <w:spacing w:after="0"/>
        <w:rPr>
          <w:rFonts w:ascii="Times New Roman" w:hAnsi="Times New Roman"/>
          <w:sz w:val="24"/>
          <w:szCs w:val="24"/>
        </w:rPr>
      </w:pPr>
      <w:r w:rsidRPr="005A7135">
        <w:rPr>
          <w:rFonts w:ascii="Times New Roman" w:hAnsi="Times New Roman"/>
          <w:sz w:val="24"/>
          <w:szCs w:val="24"/>
        </w:rPr>
        <w:t xml:space="preserve">J.C. </w:t>
      </w:r>
      <w:proofErr w:type="spellStart"/>
      <w:r w:rsidRPr="005A7135">
        <w:rPr>
          <w:rFonts w:ascii="Times New Roman" w:hAnsi="Times New Roman"/>
          <w:sz w:val="24"/>
          <w:szCs w:val="24"/>
        </w:rPr>
        <w:t>Dernbach</w:t>
      </w:r>
      <w:proofErr w:type="spellEnd"/>
      <w:r w:rsidRPr="005A7135">
        <w:rPr>
          <w:rFonts w:ascii="Times New Roman" w:hAnsi="Times New Roman"/>
          <w:sz w:val="24"/>
          <w:szCs w:val="24"/>
        </w:rPr>
        <w:t xml:space="preserve">, R.V Singleton, et.al., </w:t>
      </w:r>
      <w:r w:rsidRPr="005A7135">
        <w:rPr>
          <w:rFonts w:ascii="Times New Roman" w:hAnsi="Times New Roman"/>
          <w:i/>
          <w:sz w:val="24"/>
          <w:szCs w:val="24"/>
        </w:rPr>
        <w:t>A Practical Guide to Legal Writing and Legal Method</w:t>
      </w:r>
      <w:r w:rsidRPr="005A7135">
        <w:rPr>
          <w:rFonts w:ascii="Times New Roman" w:hAnsi="Times New Roman"/>
          <w:sz w:val="24"/>
          <w:szCs w:val="24"/>
        </w:rPr>
        <w:t>, Aspen Publishers, 2013 (5</w:t>
      </w:r>
      <w:r w:rsidRPr="005A7135">
        <w:rPr>
          <w:rFonts w:ascii="Times New Roman" w:hAnsi="Times New Roman"/>
          <w:sz w:val="24"/>
          <w:szCs w:val="24"/>
          <w:vertAlign w:val="superscript"/>
        </w:rPr>
        <w:t>th</w:t>
      </w:r>
      <w:r w:rsidRPr="005A7135">
        <w:rPr>
          <w:rFonts w:ascii="Times New Roman" w:hAnsi="Times New Roman"/>
          <w:sz w:val="24"/>
          <w:szCs w:val="24"/>
        </w:rPr>
        <w:t xml:space="preserve"> </w:t>
      </w:r>
      <w:proofErr w:type="spellStart"/>
      <w:r w:rsidRPr="005A7135">
        <w:rPr>
          <w:rFonts w:ascii="Times New Roman" w:hAnsi="Times New Roman"/>
          <w:sz w:val="24"/>
          <w:szCs w:val="24"/>
        </w:rPr>
        <w:t>Edn</w:t>
      </w:r>
      <w:proofErr w:type="spellEnd"/>
      <w:r w:rsidRPr="005A7135">
        <w:rPr>
          <w:rFonts w:ascii="Times New Roman" w:hAnsi="Times New Roman"/>
          <w:sz w:val="24"/>
          <w:szCs w:val="24"/>
        </w:rPr>
        <w:t>)</w:t>
      </w:r>
    </w:p>
    <w:p w:rsidR="000F69A0" w:rsidRPr="005A7135" w:rsidRDefault="000F69A0" w:rsidP="00D6220A">
      <w:pPr>
        <w:spacing w:after="0" w:line="240" w:lineRule="auto"/>
        <w:jc w:val="both"/>
        <w:rPr>
          <w:rFonts w:ascii="Times New Roman" w:hAnsi="Times New Roman"/>
          <w:b/>
          <w:sz w:val="24"/>
          <w:szCs w:val="24"/>
        </w:rPr>
      </w:pPr>
    </w:p>
    <w:p w:rsidR="000F69A0" w:rsidRPr="005A7135" w:rsidRDefault="000F69A0" w:rsidP="00D6220A">
      <w:pPr>
        <w:spacing w:after="0" w:line="240" w:lineRule="auto"/>
        <w:jc w:val="both"/>
        <w:rPr>
          <w:rFonts w:ascii="Times New Roman" w:hAnsi="Times New Roman"/>
          <w:b/>
          <w:sz w:val="24"/>
          <w:szCs w:val="24"/>
        </w:rPr>
      </w:pPr>
    </w:p>
    <w:p w:rsidR="000F69A0" w:rsidRPr="005A7135" w:rsidRDefault="000F69A0" w:rsidP="00D6220A">
      <w:pPr>
        <w:spacing w:after="0" w:line="240" w:lineRule="auto"/>
        <w:jc w:val="both"/>
        <w:rPr>
          <w:rFonts w:ascii="Times New Roman" w:hAnsi="Times New Roman"/>
          <w:b/>
          <w:sz w:val="24"/>
          <w:szCs w:val="24"/>
        </w:rPr>
      </w:pPr>
    </w:p>
    <w:p w:rsidR="000F69A0" w:rsidRPr="005A7135" w:rsidRDefault="000F69A0" w:rsidP="00D6220A">
      <w:pPr>
        <w:spacing w:after="0" w:line="240" w:lineRule="auto"/>
        <w:jc w:val="both"/>
        <w:rPr>
          <w:rFonts w:ascii="Times New Roman" w:hAnsi="Times New Roman"/>
          <w:b/>
          <w:sz w:val="24"/>
          <w:szCs w:val="24"/>
        </w:rPr>
      </w:pPr>
    </w:p>
    <w:p w:rsidR="000F69A0" w:rsidRPr="005A7135" w:rsidRDefault="000F69A0" w:rsidP="00D6220A">
      <w:pPr>
        <w:spacing w:after="0" w:line="240" w:lineRule="auto"/>
        <w:jc w:val="both"/>
        <w:rPr>
          <w:rFonts w:ascii="Times New Roman" w:hAnsi="Times New Roman"/>
          <w:b/>
          <w:sz w:val="24"/>
          <w:szCs w:val="24"/>
        </w:rPr>
      </w:pPr>
    </w:p>
    <w:p w:rsidR="000F69A0" w:rsidRPr="005A7135" w:rsidRDefault="000F69A0" w:rsidP="00D6220A">
      <w:pPr>
        <w:spacing w:after="0" w:line="240" w:lineRule="auto"/>
        <w:jc w:val="both"/>
        <w:rPr>
          <w:rFonts w:ascii="Times New Roman" w:hAnsi="Times New Roman"/>
          <w:b/>
          <w:sz w:val="24"/>
          <w:szCs w:val="24"/>
        </w:rPr>
      </w:pPr>
    </w:p>
    <w:p w:rsidR="000F69A0" w:rsidRPr="005A7135" w:rsidRDefault="000F69A0" w:rsidP="00D6220A">
      <w:pPr>
        <w:spacing w:after="0" w:line="240" w:lineRule="auto"/>
        <w:jc w:val="both"/>
        <w:rPr>
          <w:rFonts w:ascii="Times New Roman" w:hAnsi="Times New Roman"/>
          <w:b/>
          <w:sz w:val="24"/>
          <w:szCs w:val="24"/>
        </w:rPr>
      </w:pPr>
    </w:p>
    <w:p w:rsidR="000F69A0" w:rsidRPr="005A7135" w:rsidRDefault="000F69A0" w:rsidP="00D6220A">
      <w:pPr>
        <w:spacing w:after="0" w:line="240" w:lineRule="auto"/>
        <w:jc w:val="both"/>
        <w:rPr>
          <w:rFonts w:ascii="Times New Roman" w:hAnsi="Times New Roman"/>
          <w:b/>
          <w:sz w:val="24"/>
          <w:szCs w:val="24"/>
        </w:rPr>
      </w:pPr>
    </w:p>
    <w:p w:rsidR="000F69A0" w:rsidRPr="005A7135" w:rsidRDefault="000F69A0" w:rsidP="00D6220A">
      <w:pPr>
        <w:spacing w:after="0" w:line="240" w:lineRule="auto"/>
        <w:jc w:val="both"/>
        <w:rPr>
          <w:rFonts w:ascii="Times New Roman" w:hAnsi="Times New Roman"/>
          <w:b/>
          <w:sz w:val="24"/>
          <w:szCs w:val="24"/>
        </w:rPr>
      </w:pPr>
    </w:p>
    <w:p w:rsidR="000F69A0" w:rsidRPr="005A7135" w:rsidRDefault="000F69A0" w:rsidP="00D6220A">
      <w:pPr>
        <w:spacing w:after="0" w:line="240" w:lineRule="auto"/>
        <w:jc w:val="both"/>
        <w:rPr>
          <w:rFonts w:ascii="Times New Roman" w:hAnsi="Times New Roman"/>
          <w:b/>
          <w:sz w:val="24"/>
          <w:szCs w:val="24"/>
        </w:rPr>
      </w:pPr>
    </w:p>
    <w:p w:rsidR="000F69A0" w:rsidRPr="005A7135" w:rsidRDefault="000F69A0" w:rsidP="00D6220A">
      <w:pPr>
        <w:spacing w:after="0" w:line="240" w:lineRule="auto"/>
        <w:jc w:val="both"/>
        <w:rPr>
          <w:rFonts w:ascii="Times New Roman" w:hAnsi="Times New Roman"/>
          <w:b/>
          <w:sz w:val="24"/>
          <w:szCs w:val="24"/>
        </w:rPr>
      </w:pPr>
    </w:p>
    <w:p w:rsidR="000F69A0" w:rsidRPr="005A7135" w:rsidRDefault="000F69A0" w:rsidP="00D6220A">
      <w:pPr>
        <w:spacing w:after="0" w:line="240" w:lineRule="auto"/>
        <w:jc w:val="both"/>
        <w:rPr>
          <w:rFonts w:ascii="Times New Roman" w:hAnsi="Times New Roman"/>
          <w:b/>
          <w:sz w:val="24"/>
          <w:szCs w:val="24"/>
        </w:rPr>
      </w:pPr>
    </w:p>
    <w:p w:rsidR="000F69A0" w:rsidRPr="005A7135" w:rsidRDefault="000F69A0" w:rsidP="00D6220A">
      <w:pPr>
        <w:spacing w:after="0" w:line="240" w:lineRule="auto"/>
        <w:jc w:val="both"/>
        <w:rPr>
          <w:rFonts w:ascii="Times New Roman" w:hAnsi="Times New Roman"/>
          <w:b/>
          <w:sz w:val="24"/>
          <w:szCs w:val="24"/>
        </w:rPr>
      </w:pPr>
    </w:p>
    <w:p w:rsidR="000F69A0" w:rsidRPr="005A7135" w:rsidRDefault="000F69A0" w:rsidP="00D6220A">
      <w:pPr>
        <w:spacing w:after="0" w:line="240" w:lineRule="auto"/>
        <w:jc w:val="both"/>
        <w:rPr>
          <w:rFonts w:ascii="Times New Roman" w:hAnsi="Times New Roman"/>
          <w:b/>
          <w:sz w:val="24"/>
          <w:szCs w:val="24"/>
        </w:rPr>
      </w:pPr>
    </w:p>
    <w:p w:rsidR="000F69A0" w:rsidRPr="005A7135" w:rsidRDefault="000F69A0" w:rsidP="00D6220A">
      <w:pPr>
        <w:spacing w:after="0" w:line="240" w:lineRule="auto"/>
        <w:jc w:val="both"/>
        <w:rPr>
          <w:rFonts w:ascii="Times New Roman" w:hAnsi="Times New Roman"/>
          <w:b/>
          <w:sz w:val="24"/>
          <w:szCs w:val="24"/>
        </w:rPr>
      </w:pPr>
    </w:p>
    <w:p w:rsidR="000F69A0" w:rsidRPr="005A7135" w:rsidRDefault="000F69A0" w:rsidP="00D6220A">
      <w:pPr>
        <w:spacing w:after="0" w:line="240" w:lineRule="auto"/>
        <w:jc w:val="both"/>
        <w:rPr>
          <w:rFonts w:ascii="Times New Roman" w:hAnsi="Times New Roman"/>
          <w:b/>
          <w:sz w:val="24"/>
          <w:szCs w:val="24"/>
        </w:rPr>
      </w:pPr>
    </w:p>
    <w:p w:rsidR="000F69A0" w:rsidRPr="005A7135" w:rsidRDefault="000F69A0" w:rsidP="00D6220A">
      <w:pPr>
        <w:spacing w:after="0" w:line="240" w:lineRule="auto"/>
        <w:jc w:val="both"/>
        <w:rPr>
          <w:rFonts w:ascii="Times New Roman" w:hAnsi="Times New Roman"/>
          <w:b/>
          <w:sz w:val="24"/>
          <w:szCs w:val="24"/>
        </w:rPr>
      </w:pPr>
    </w:p>
    <w:p w:rsidR="000F69A0" w:rsidRPr="005A7135" w:rsidRDefault="000F69A0" w:rsidP="00D6220A">
      <w:pPr>
        <w:spacing w:after="0" w:line="240" w:lineRule="auto"/>
        <w:jc w:val="both"/>
        <w:rPr>
          <w:rFonts w:ascii="Times New Roman" w:hAnsi="Times New Roman"/>
          <w:b/>
          <w:sz w:val="24"/>
          <w:szCs w:val="24"/>
        </w:rPr>
      </w:pPr>
    </w:p>
    <w:p w:rsidR="000F69A0" w:rsidRPr="005A7135" w:rsidRDefault="000F69A0" w:rsidP="00D6220A">
      <w:pPr>
        <w:spacing w:after="0" w:line="240" w:lineRule="auto"/>
        <w:jc w:val="both"/>
        <w:rPr>
          <w:rFonts w:ascii="Times New Roman" w:hAnsi="Times New Roman"/>
          <w:b/>
          <w:sz w:val="24"/>
          <w:szCs w:val="24"/>
        </w:rPr>
      </w:pPr>
    </w:p>
    <w:p w:rsidR="000F69A0" w:rsidRPr="005A7135" w:rsidRDefault="000F69A0" w:rsidP="00D6220A">
      <w:pPr>
        <w:spacing w:after="0" w:line="240" w:lineRule="auto"/>
        <w:jc w:val="both"/>
        <w:rPr>
          <w:rFonts w:ascii="Times New Roman" w:hAnsi="Times New Roman"/>
          <w:b/>
          <w:sz w:val="24"/>
          <w:szCs w:val="24"/>
        </w:rPr>
      </w:pPr>
    </w:p>
    <w:p w:rsidR="000F69A0" w:rsidRPr="005A7135" w:rsidRDefault="000F69A0" w:rsidP="00D6220A">
      <w:pPr>
        <w:spacing w:after="0" w:line="240" w:lineRule="auto"/>
        <w:jc w:val="both"/>
        <w:rPr>
          <w:rFonts w:ascii="Times New Roman" w:hAnsi="Times New Roman"/>
          <w:b/>
          <w:sz w:val="24"/>
          <w:szCs w:val="24"/>
        </w:rPr>
      </w:pPr>
    </w:p>
    <w:p w:rsidR="000F69A0" w:rsidRPr="005A7135" w:rsidRDefault="000F69A0" w:rsidP="00D6220A">
      <w:pPr>
        <w:spacing w:after="0" w:line="240" w:lineRule="auto"/>
        <w:jc w:val="both"/>
        <w:rPr>
          <w:rFonts w:ascii="Times New Roman" w:hAnsi="Times New Roman"/>
          <w:b/>
          <w:sz w:val="24"/>
          <w:szCs w:val="24"/>
        </w:rPr>
      </w:pPr>
    </w:p>
    <w:p w:rsidR="000F69A0" w:rsidRPr="005A7135" w:rsidRDefault="000F69A0" w:rsidP="00D6220A">
      <w:pPr>
        <w:spacing w:after="0" w:line="240" w:lineRule="auto"/>
        <w:jc w:val="both"/>
        <w:rPr>
          <w:rFonts w:ascii="Times New Roman" w:hAnsi="Times New Roman"/>
          <w:b/>
          <w:sz w:val="24"/>
          <w:szCs w:val="24"/>
        </w:rPr>
      </w:pPr>
    </w:p>
    <w:p w:rsidR="000F69A0" w:rsidRPr="005A7135" w:rsidRDefault="000F69A0" w:rsidP="00D6220A">
      <w:pPr>
        <w:spacing w:after="0" w:line="240" w:lineRule="auto"/>
        <w:jc w:val="both"/>
        <w:rPr>
          <w:rFonts w:ascii="Times New Roman" w:hAnsi="Times New Roman"/>
          <w:b/>
          <w:sz w:val="24"/>
          <w:szCs w:val="24"/>
        </w:rPr>
      </w:pPr>
    </w:p>
    <w:p w:rsidR="000F69A0" w:rsidRPr="005A7135" w:rsidRDefault="000F69A0" w:rsidP="00D6220A">
      <w:pPr>
        <w:spacing w:after="0" w:line="240" w:lineRule="auto"/>
        <w:jc w:val="both"/>
        <w:rPr>
          <w:rFonts w:ascii="Times New Roman" w:hAnsi="Times New Roman"/>
          <w:b/>
          <w:sz w:val="24"/>
          <w:szCs w:val="24"/>
        </w:rPr>
      </w:pPr>
    </w:p>
    <w:p w:rsidR="000F69A0" w:rsidRPr="005A7135" w:rsidRDefault="000F69A0" w:rsidP="00D6220A">
      <w:pPr>
        <w:spacing w:after="0" w:line="240" w:lineRule="auto"/>
        <w:jc w:val="both"/>
        <w:rPr>
          <w:rFonts w:ascii="Times New Roman" w:hAnsi="Times New Roman"/>
          <w:b/>
          <w:sz w:val="24"/>
          <w:szCs w:val="24"/>
        </w:rPr>
      </w:pPr>
    </w:p>
    <w:p w:rsidR="00F216E5" w:rsidRPr="005A7135" w:rsidRDefault="00F216E5" w:rsidP="00D6220A">
      <w:pPr>
        <w:spacing w:after="0" w:line="240" w:lineRule="auto"/>
        <w:jc w:val="both"/>
        <w:rPr>
          <w:rFonts w:ascii="Times New Roman" w:hAnsi="Times New Roman"/>
          <w:b/>
          <w:sz w:val="24"/>
          <w:szCs w:val="24"/>
        </w:rPr>
      </w:pPr>
    </w:p>
    <w:p w:rsidR="000F69A0" w:rsidRPr="005A7135" w:rsidRDefault="000F69A0" w:rsidP="00D6220A">
      <w:pPr>
        <w:spacing w:after="0" w:line="240" w:lineRule="auto"/>
        <w:jc w:val="both"/>
        <w:rPr>
          <w:rFonts w:ascii="Times New Roman" w:hAnsi="Times New Roman"/>
          <w:b/>
          <w:sz w:val="24"/>
          <w:szCs w:val="24"/>
        </w:rPr>
      </w:pPr>
    </w:p>
    <w:p w:rsidR="000F69A0" w:rsidRPr="005A7135" w:rsidRDefault="000F69A0" w:rsidP="00D6220A">
      <w:pPr>
        <w:spacing w:after="0" w:line="240" w:lineRule="auto"/>
        <w:jc w:val="center"/>
        <w:rPr>
          <w:rFonts w:ascii="Times New Roman" w:hAnsi="Times New Roman"/>
          <w:b/>
          <w:sz w:val="24"/>
          <w:szCs w:val="24"/>
          <w:u w:val="single"/>
        </w:rPr>
      </w:pPr>
      <w:r w:rsidRPr="005A7135">
        <w:rPr>
          <w:rFonts w:ascii="Times New Roman" w:hAnsi="Times New Roman"/>
          <w:b/>
          <w:sz w:val="24"/>
          <w:szCs w:val="24"/>
          <w:u w:val="single"/>
        </w:rPr>
        <w:t>First Semester</w:t>
      </w:r>
    </w:p>
    <w:p w:rsidR="000F69A0" w:rsidRPr="005A7135" w:rsidRDefault="000F69A0" w:rsidP="00D6220A">
      <w:pPr>
        <w:spacing w:after="0" w:line="240" w:lineRule="auto"/>
        <w:jc w:val="both"/>
        <w:rPr>
          <w:rFonts w:ascii="Times New Roman" w:hAnsi="Times New Roman"/>
          <w:b/>
          <w:sz w:val="24"/>
          <w:szCs w:val="24"/>
        </w:rPr>
      </w:pPr>
      <w:r w:rsidRPr="005A7135">
        <w:rPr>
          <w:rFonts w:ascii="Times New Roman" w:hAnsi="Times New Roman"/>
          <w:b/>
          <w:sz w:val="24"/>
          <w:szCs w:val="24"/>
        </w:rPr>
        <w:t>LLB</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Paper Code: LLB 103</w:t>
      </w:r>
    </w:p>
    <w:p w:rsidR="000F69A0" w:rsidRPr="005A7135" w:rsidRDefault="000F69A0" w:rsidP="00D6220A">
      <w:pPr>
        <w:spacing w:after="0" w:line="240" w:lineRule="auto"/>
        <w:jc w:val="both"/>
        <w:rPr>
          <w:rFonts w:ascii="Times New Roman" w:hAnsi="Times New Roman"/>
          <w:b/>
          <w:sz w:val="24"/>
          <w:szCs w:val="24"/>
        </w:rPr>
      </w:pPr>
      <w:r w:rsidRPr="005A7135">
        <w:rPr>
          <w:rFonts w:ascii="Times New Roman" w:hAnsi="Times New Roman"/>
          <w:b/>
          <w:sz w:val="24"/>
          <w:szCs w:val="24"/>
        </w:rPr>
        <w:t>Subject: Law of Contract-I</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L4 PSDA3    C5</w:t>
      </w:r>
    </w:p>
    <w:p w:rsidR="000F69A0" w:rsidRPr="005A7135" w:rsidRDefault="000F69A0" w:rsidP="00D6220A">
      <w:pPr>
        <w:spacing w:after="0" w:line="240" w:lineRule="auto"/>
        <w:jc w:val="both"/>
        <w:rPr>
          <w:rFonts w:ascii="Times New Roman" w:hAnsi="Times New Roman"/>
          <w:b/>
          <w:sz w:val="24"/>
          <w:szCs w:val="24"/>
        </w:rPr>
      </w:pPr>
    </w:p>
    <w:p w:rsidR="000F69A0" w:rsidRPr="005A7135" w:rsidRDefault="000F69A0" w:rsidP="00D6220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5A7135">
        <w:rPr>
          <w:rFonts w:ascii="Times New Roman" w:hAnsi="Times New Roman"/>
          <w:b/>
          <w:sz w:val="24"/>
          <w:szCs w:val="24"/>
        </w:rPr>
        <w:t xml:space="preserve">Objective: </w:t>
      </w:r>
      <w:r w:rsidRPr="005A7135">
        <w:rPr>
          <w:rFonts w:ascii="Times New Roman" w:hAnsi="Times New Roman"/>
          <w:sz w:val="24"/>
          <w:szCs w:val="24"/>
        </w:rPr>
        <w:t>The objective of this paper is to make students familiar with various principles of contract formation enunciated in the Indian Contract Act, 1872.</w:t>
      </w:r>
    </w:p>
    <w:p w:rsidR="000F69A0" w:rsidRPr="005A7135" w:rsidRDefault="000F69A0" w:rsidP="00D6220A">
      <w:pPr>
        <w:spacing w:after="0" w:line="240" w:lineRule="auto"/>
        <w:rPr>
          <w:rFonts w:ascii="Times New Roman" w:hAnsi="Times New Roman"/>
          <w:sz w:val="24"/>
          <w:szCs w:val="24"/>
        </w:rPr>
      </w:pPr>
    </w:p>
    <w:p w:rsidR="000F69A0" w:rsidRPr="005A7135" w:rsidRDefault="000F69A0" w:rsidP="00D6220A">
      <w:pPr>
        <w:spacing w:after="0" w:line="240" w:lineRule="auto"/>
        <w:rPr>
          <w:rFonts w:ascii="Times New Roman" w:hAnsi="Times New Roman"/>
          <w:b/>
          <w:sz w:val="24"/>
          <w:szCs w:val="24"/>
        </w:rPr>
      </w:pPr>
      <w:r w:rsidRPr="005A7135">
        <w:rPr>
          <w:rFonts w:ascii="Times New Roman" w:hAnsi="Times New Roman"/>
          <w:b/>
          <w:sz w:val="24"/>
          <w:szCs w:val="24"/>
        </w:rPr>
        <w:t xml:space="preserve">Unit-I: Formation of Contract </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 xml:space="preserve">(Lectures-10) </w:t>
      </w:r>
    </w:p>
    <w:p w:rsidR="000F69A0" w:rsidRPr="005A7135" w:rsidRDefault="000F69A0" w:rsidP="00D6220A">
      <w:pPr>
        <w:spacing w:after="0" w:line="240" w:lineRule="auto"/>
        <w:rPr>
          <w:rFonts w:ascii="Times New Roman" w:hAnsi="Times New Roman"/>
          <w:b/>
          <w:sz w:val="24"/>
          <w:szCs w:val="24"/>
        </w:rPr>
      </w:pPr>
    </w:p>
    <w:p w:rsidR="000F69A0" w:rsidRPr="005A7135" w:rsidRDefault="000F69A0" w:rsidP="00D6220A">
      <w:pPr>
        <w:numPr>
          <w:ilvl w:val="0"/>
          <w:numId w:val="2"/>
        </w:numPr>
        <w:spacing w:after="0" w:line="240" w:lineRule="auto"/>
        <w:rPr>
          <w:rFonts w:ascii="Times New Roman" w:hAnsi="Times New Roman"/>
          <w:sz w:val="24"/>
          <w:szCs w:val="24"/>
        </w:rPr>
      </w:pPr>
      <w:r w:rsidRPr="005A7135">
        <w:rPr>
          <w:rFonts w:ascii="Times New Roman" w:hAnsi="Times New Roman"/>
          <w:sz w:val="24"/>
          <w:szCs w:val="24"/>
        </w:rPr>
        <w:t xml:space="preserve">Meaning, Nature and Scope of Contract </w:t>
      </w:r>
    </w:p>
    <w:p w:rsidR="000F69A0" w:rsidRPr="005A7135" w:rsidRDefault="000F69A0" w:rsidP="00D6220A">
      <w:pPr>
        <w:numPr>
          <w:ilvl w:val="0"/>
          <w:numId w:val="2"/>
        </w:numPr>
        <w:spacing w:after="0" w:line="240" w:lineRule="auto"/>
        <w:rPr>
          <w:rFonts w:ascii="Times New Roman" w:hAnsi="Times New Roman"/>
          <w:sz w:val="24"/>
          <w:szCs w:val="24"/>
        </w:rPr>
      </w:pPr>
      <w:r w:rsidRPr="005A7135">
        <w:rPr>
          <w:rFonts w:ascii="Times New Roman" w:hAnsi="Times New Roman"/>
          <w:sz w:val="24"/>
          <w:szCs w:val="24"/>
        </w:rPr>
        <w:t xml:space="preserve">Offer / Proposal: Definition, Communication, Revocation, General/ Specific Offer </w:t>
      </w:r>
    </w:p>
    <w:p w:rsidR="000F69A0" w:rsidRPr="005A7135" w:rsidRDefault="000F69A0" w:rsidP="00D6220A">
      <w:pPr>
        <w:numPr>
          <w:ilvl w:val="0"/>
          <w:numId w:val="2"/>
        </w:numPr>
        <w:spacing w:after="0" w:line="240" w:lineRule="auto"/>
        <w:rPr>
          <w:rFonts w:ascii="Times New Roman" w:hAnsi="Times New Roman"/>
          <w:sz w:val="24"/>
          <w:szCs w:val="24"/>
        </w:rPr>
      </w:pPr>
      <w:r w:rsidRPr="005A7135">
        <w:rPr>
          <w:rFonts w:ascii="Times New Roman" w:hAnsi="Times New Roman"/>
          <w:sz w:val="24"/>
          <w:szCs w:val="24"/>
        </w:rPr>
        <w:t xml:space="preserve">Invitation to Treat </w:t>
      </w:r>
    </w:p>
    <w:p w:rsidR="000F69A0" w:rsidRPr="005A7135" w:rsidRDefault="000F69A0" w:rsidP="00D6220A">
      <w:pPr>
        <w:numPr>
          <w:ilvl w:val="0"/>
          <w:numId w:val="2"/>
        </w:numPr>
        <w:spacing w:after="0" w:line="240" w:lineRule="auto"/>
        <w:rPr>
          <w:rFonts w:ascii="Times New Roman" w:hAnsi="Times New Roman"/>
          <w:sz w:val="24"/>
          <w:szCs w:val="24"/>
        </w:rPr>
      </w:pPr>
      <w:r w:rsidRPr="005A7135">
        <w:rPr>
          <w:rFonts w:ascii="Times New Roman" w:hAnsi="Times New Roman"/>
          <w:sz w:val="24"/>
          <w:szCs w:val="24"/>
        </w:rPr>
        <w:t xml:space="preserve">Acceptance: Definition, Communication, Revocation, Tenders / Auctions </w:t>
      </w:r>
    </w:p>
    <w:p w:rsidR="000F69A0" w:rsidRPr="005A7135" w:rsidRDefault="000F69A0" w:rsidP="00D6220A">
      <w:pPr>
        <w:numPr>
          <w:ilvl w:val="0"/>
          <w:numId w:val="2"/>
        </w:numPr>
        <w:spacing w:after="0" w:line="240" w:lineRule="auto"/>
        <w:rPr>
          <w:rFonts w:ascii="Times New Roman" w:hAnsi="Times New Roman"/>
          <w:sz w:val="24"/>
          <w:szCs w:val="24"/>
        </w:rPr>
      </w:pPr>
      <w:r w:rsidRPr="005A7135">
        <w:rPr>
          <w:rFonts w:ascii="Times New Roman" w:hAnsi="Times New Roman"/>
          <w:sz w:val="24"/>
          <w:szCs w:val="24"/>
        </w:rPr>
        <w:t xml:space="preserve">Effect of Void, Voidable, Valid, Illegal, Unlawful Agreements </w:t>
      </w:r>
    </w:p>
    <w:p w:rsidR="000F69A0" w:rsidRPr="005A7135" w:rsidRDefault="000F69A0" w:rsidP="00D6220A">
      <w:pPr>
        <w:numPr>
          <w:ilvl w:val="0"/>
          <w:numId w:val="2"/>
        </w:numPr>
        <w:spacing w:after="0" w:line="240" w:lineRule="auto"/>
        <w:rPr>
          <w:rFonts w:ascii="Times New Roman" w:hAnsi="Times New Roman"/>
          <w:sz w:val="24"/>
          <w:szCs w:val="24"/>
        </w:rPr>
      </w:pPr>
      <w:r w:rsidRPr="005A7135">
        <w:rPr>
          <w:rFonts w:ascii="Times New Roman" w:hAnsi="Times New Roman"/>
          <w:sz w:val="24"/>
          <w:szCs w:val="24"/>
        </w:rPr>
        <w:t>Standard Form of Contract</w:t>
      </w:r>
    </w:p>
    <w:p w:rsidR="000F69A0" w:rsidRPr="005A7135" w:rsidRDefault="000F69A0" w:rsidP="00D6220A">
      <w:pPr>
        <w:numPr>
          <w:ilvl w:val="0"/>
          <w:numId w:val="2"/>
        </w:numPr>
        <w:spacing w:after="0" w:line="240" w:lineRule="auto"/>
        <w:rPr>
          <w:rFonts w:ascii="Times New Roman" w:hAnsi="Times New Roman"/>
          <w:sz w:val="24"/>
          <w:szCs w:val="24"/>
        </w:rPr>
      </w:pPr>
      <w:r w:rsidRPr="005A7135">
        <w:rPr>
          <w:rFonts w:ascii="Times New Roman" w:hAnsi="Times New Roman"/>
          <w:sz w:val="24"/>
          <w:szCs w:val="24"/>
        </w:rPr>
        <w:t>Online Contracts</w:t>
      </w:r>
    </w:p>
    <w:p w:rsidR="000F69A0" w:rsidRPr="005A7135" w:rsidRDefault="000F69A0" w:rsidP="00D6220A">
      <w:pPr>
        <w:spacing w:after="0" w:line="240" w:lineRule="auto"/>
        <w:rPr>
          <w:rFonts w:ascii="Times New Roman" w:hAnsi="Times New Roman"/>
          <w:b/>
          <w:sz w:val="24"/>
          <w:szCs w:val="24"/>
        </w:rPr>
      </w:pPr>
    </w:p>
    <w:p w:rsidR="000F69A0" w:rsidRPr="005A7135" w:rsidRDefault="000F69A0" w:rsidP="00D6220A">
      <w:pPr>
        <w:spacing w:after="0" w:line="240" w:lineRule="auto"/>
        <w:rPr>
          <w:rFonts w:ascii="Times New Roman" w:hAnsi="Times New Roman"/>
          <w:b/>
          <w:sz w:val="24"/>
          <w:szCs w:val="24"/>
        </w:rPr>
      </w:pPr>
      <w:r w:rsidRPr="005A7135">
        <w:rPr>
          <w:rFonts w:ascii="Times New Roman" w:hAnsi="Times New Roman"/>
          <w:b/>
          <w:sz w:val="24"/>
          <w:szCs w:val="24"/>
        </w:rPr>
        <w:t xml:space="preserve">Unit-II: Consideration and Capacity </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 xml:space="preserve">(Lectures-10) </w:t>
      </w:r>
    </w:p>
    <w:p w:rsidR="000F69A0" w:rsidRPr="005A7135" w:rsidRDefault="000F69A0" w:rsidP="00D6220A">
      <w:pPr>
        <w:spacing w:after="0" w:line="240" w:lineRule="auto"/>
        <w:rPr>
          <w:rFonts w:ascii="Times New Roman" w:hAnsi="Times New Roman"/>
          <w:b/>
          <w:sz w:val="24"/>
          <w:szCs w:val="24"/>
        </w:rPr>
      </w:pPr>
    </w:p>
    <w:p w:rsidR="000F69A0" w:rsidRPr="005A7135" w:rsidRDefault="000F69A0" w:rsidP="00D6220A">
      <w:pPr>
        <w:numPr>
          <w:ilvl w:val="0"/>
          <w:numId w:val="1"/>
        </w:numPr>
        <w:spacing w:after="0" w:line="240" w:lineRule="auto"/>
        <w:rPr>
          <w:rFonts w:ascii="Times New Roman" w:hAnsi="Times New Roman"/>
          <w:sz w:val="24"/>
          <w:szCs w:val="24"/>
        </w:rPr>
      </w:pPr>
      <w:r w:rsidRPr="005A7135">
        <w:rPr>
          <w:rFonts w:ascii="Times New Roman" w:hAnsi="Times New Roman"/>
          <w:sz w:val="24"/>
          <w:szCs w:val="24"/>
        </w:rPr>
        <w:t xml:space="preserve">Consideration- Definition , Kinds, Essentials, </w:t>
      </w:r>
      <w:proofErr w:type="spellStart"/>
      <w:r w:rsidRPr="005A7135">
        <w:rPr>
          <w:rFonts w:ascii="Times New Roman" w:hAnsi="Times New Roman"/>
          <w:sz w:val="24"/>
          <w:szCs w:val="24"/>
        </w:rPr>
        <w:t>Privity</w:t>
      </w:r>
      <w:proofErr w:type="spellEnd"/>
      <w:r w:rsidRPr="005A7135">
        <w:rPr>
          <w:rFonts w:ascii="Times New Roman" w:hAnsi="Times New Roman"/>
          <w:sz w:val="24"/>
          <w:szCs w:val="24"/>
        </w:rPr>
        <w:t xml:space="preserve"> of Contract </w:t>
      </w:r>
    </w:p>
    <w:p w:rsidR="000F69A0" w:rsidRPr="005A7135" w:rsidRDefault="000F69A0" w:rsidP="00D6220A">
      <w:pPr>
        <w:numPr>
          <w:ilvl w:val="0"/>
          <w:numId w:val="1"/>
        </w:numPr>
        <w:spacing w:after="0" w:line="240" w:lineRule="auto"/>
        <w:rPr>
          <w:rFonts w:ascii="Times New Roman" w:hAnsi="Times New Roman"/>
          <w:sz w:val="24"/>
          <w:szCs w:val="24"/>
        </w:rPr>
      </w:pPr>
      <w:r w:rsidRPr="005A7135">
        <w:rPr>
          <w:rFonts w:ascii="Times New Roman" w:hAnsi="Times New Roman"/>
          <w:sz w:val="24"/>
          <w:szCs w:val="24"/>
        </w:rPr>
        <w:t xml:space="preserve">Capacity to Enter into a Contract </w:t>
      </w:r>
    </w:p>
    <w:p w:rsidR="000F69A0" w:rsidRPr="005A7135" w:rsidRDefault="000F69A0" w:rsidP="00D6220A">
      <w:pPr>
        <w:numPr>
          <w:ilvl w:val="0"/>
          <w:numId w:val="1"/>
        </w:numPr>
        <w:spacing w:after="0" w:line="240" w:lineRule="auto"/>
        <w:rPr>
          <w:rFonts w:ascii="Times New Roman" w:hAnsi="Times New Roman"/>
          <w:sz w:val="24"/>
          <w:szCs w:val="24"/>
        </w:rPr>
      </w:pPr>
      <w:r w:rsidRPr="005A7135">
        <w:rPr>
          <w:rFonts w:ascii="Times New Roman" w:hAnsi="Times New Roman"/>
          <w:sz w:val="24"/>
          <w:szCs w:val="24"/>
        </w:rPr>
        <w:t xml:space="preserve">Minor’s Position  </w:t>
      </w:r>
    </w:p>
    <w:p w:rsidR="000F69A0" w:rsidRPr="005A7135" w:rsidRDefault="000F69A0" w:rsidP="00D6220A">
      <w:pPr>
        <w:numPr>
          <w:ilvl w:val="0"/>
          <w:numId w:val="1"/>
        </w:numPr>
        <w:spacing w:after="0" w:line="240" w:lineRule="auto"/>
        <w:rPr>
          <w:rFonts w:ascii="Times New Roman" w:hAnsi="Times New Roman"/>
          <w:sz w:val="24"/>
          <w:szCs w:val="24"/>
        </w:rPr>
      </w:pPr>
      <w:r w:rsidRPr="005A7135">
        <w:rPr>
          <w:rFonts w:ascii="Times New Roman" w:hAnsi="Times New Roman"/>
          <w:sz w:val="24"/>
          <w:szCs w:val="24"/>
        </w:rPr>
        <w:t xml:space="preserve">Nature / Effect of Minor’s Agreements </w:t>
      </w:r>
    </w:p>
    <w:p w:rsidR="000F69A0" w:rsidRPr="005A7135" w:rsidRDefault="000F69A0" w:rsidP="00D6220A">
      <w:pPr>
        <w:spacing w:after="0" w:line="240" w:lineRule="auto"/>
        <w:rPr>
          <w:rFonts w:ascii="Times New Roman" w:hAnsi="Times New Roman"/>
          <w:b/>
          <w:sz w:val="24"/>
          <w:szCs w:val="24"/>
        </w:rPr>
      </w:pPr>
    </w:p>
    <w:p w:rsidR="000F69A0" w:rsidRPr="005A7135" w:rsidRDefault="000F69A0" w:rsidP="00D6220A">
      <w:pPr>
        <w:spacing w:after="0" w:line="240" w:lineRule="auto"/>
        <w:rPr>
          <w:rFonts w:ascii="Times New Roman" w:hAnsi="Times New Roman"/>
          <w:b/>
          <w:sz w:val="24"/>
          <w:szCs w:val="24"/>
        </w:rPr>
      </w:pPr>
      <w:r w:rsidRPr="005A7135">
        <w:rPr>
          <w:rFonts w:ascii="Times New Roman" w:hAnsi="Times New Roman"/>
          <w:b/>
          <w:sz w:val="24"/>
          <w:szCs w:val="24"/>
        </w:rPr>
        <w:t xml:space="preserve">Unit-III: Validity, Discharge and Performance of Contract </w:t>
      </w:r>
      <w:r w:rsidRPr="005A7135">
        <w:rPr>
          <w:rFonts w:ascii="Times New Roman" w:hAnsi="Times New Roman"/>
          <w:b/>
          <w:sz w:val="24"/>
          <w:szCs w:val="24"/>
        </w:rPr>
        <w:tab/>
      </w:r>
      <w:r w:rsidRPr="005A7135">
        <w:rPr>
          <w:rFonts w:ascii="Times New Roman" w:hAnsi="Times New Roman"/>
          <w:b/>
          <w:sz w:val="24"/>
          <w:szCs w:val="24"/>
        </w:rPr>
        <w:tab/>
        <w:t xml:space="preserve">(Lectures-10) </w:t>
      </w:r>
    </w:p>
    <w:p w:rsidR="000F69A0" w:rsidRPr="005A7135" w:rsidRDefault="000F69A0" w:rsidP="00D6220A">
      <w:pPr>
        <w:spacing w:after="0" w:line="240" w:lineRule="auto"/>
        <w:rPr>
          <w:rFonts w:ascii="Times New Roman" w:hAnsi="Times New Roman"/>
          <w:b/>
          <w:sz w:val="24"/>
          <w:szCs w:val="24"/>
        </w:rPr>
      </w:pPr>
    </w:p>
    <w:p w:rsidR="000F69A0" w:rsidRPr="005A7135" w:rsidRDefault="000F69A0" w:rsidP="00D6220A">
      <w:pPr>
        <w:numPr>
          <w:ilvl w:val="0"/>
          <w:numId w:val="3"/>
        </w:numPr>
        <w:spacing w:after="0" w:line="240" w:lineRule="auto"/>
        <w:rPr>
          <w:rFonts w:ascii="Times New Roman" w:hAnsi="Times New Roman"/>
          <w:sz w:val="24"/>
          <w:szCs w:val="24"/>
        </w:rPr>
      </w:pPr>
      <w:r w:rsidRPr="005A7135">
        <w:rPr>
          <w:rFonts w:ascii="Times New Roman" w:hAnsi="Times New Roman"/>
          <w:sz w:val="24"/>
          <w:szCs w:val="24"/>
        </w:rPr>
        <w:t xml:space="preserve">Free Consent </w:t>
      </w:r>
    </w:p>
    <w:p w:rsidR="000F69A0" w:rsidRPr="005A7135" w:rsidRDefault="000F69A0" w:rsidP="00D6220A">
      <w:pPr>
        <w:numPr>
          <w:ilvl w:val="0"/>
          <w:numId w:val="3"/>
        </w:numPr>
        <w:spacing w:after="0" w:line="240" w:lineRule="auto"/>
        <w:rPr>
          <w:rFonts w:ascii="Times New Roman" w:hAnsi="Times New Roman"/>
          <w:sz w:val="24"/>
          <w:szCs w:val="24"/>
        </w:rPr>
      </w:pPr>
      <w:r w:rsidRPr="005A7135">
        <w:rPr>
          <w:rFonts w:ascii="Times New Roman" w:hAnsi="Times New Roman"/>
          <w:sz w:val="24"/>
          <w:szCs w:val="24"/>
        </w:rPr>
        <w:t xml:space="preserve">Coercion, Undue Influence, Misrepresentation, Fraud, Mistake </w:t>
      </w:r>
    </w:p>
    <w:p w:rsidR="000F69A0" w:rsidRPr="005A7135" w:rsidRDefault="000F69A0" w:rsidP="00D6220A">
      <w:pPr>
        <w:numPr>
          <w:ilvl w:val="0"/>
          <w:numId w:val="3"/>
        </w:numPr>
        <w:spacing w:after="0" w:line="240" w:lineRule="auto"/>
        <w:rPr>
          <w:rFonts w:ascii="Times New Roman" w:hAnsi="Times New Roman"/>
          <w:sz w:val="24"/>
          <w:szCs w:val="24"/>
        </w:rPr>
      </w:pPr>
      <w:r w:rsidRPr="005A7135">
        <w:rPr>
          <w:rFonts w:ascii="Times New Roman" w:hAnsi="Times New Roman"/>
          <w:sz w:val="24"/>
          <w:szCs w:val="24"/>
        </w:rPr>
        <w:t xml:space="preserve">Unlawful Consideration and Object </w:t>
      </w:r>
    </w:p>
    <w:p w:rsidR="000F69A0" w:rsidRPr="005A7135" w:rsidRDefault="000F69A0" w:rsidP="00D6220A">
      <w:pPr>
        <w:numPr>
          <w:ilvl w:val="0"/>
          <w:numId w:val="3"/>
        </w:numPr>
        <w:spacing w:after="0" w:line="240" w:lineRule="auto"/>
        <w:rPr>
          <w:rFonts w:ascii="Times New Roman" w:hAnsi="Times New Roman"/>
          <w:sz w:val="24"/>
          <w:szCs w:val="24"/>
        </w:rPr>
      </w:pPr>
      <w:r w:rsidRPr="005A7135">
        <w:rPr>
          <w:rFonts w:ascii="Times New Roman" w:hAnsi="Times New Roman"/>
          <w:sz w:val="24"/>
          <w:szCs w:val="24"/>
        </w:rPr>
        <w:t xml:space="preserve">Discharge of Contracts </w:t>
      </w:r>
    </w:p>
    <w:p w:rsidR="000F69A0" w:rsidRPr="005A7135" w:rsidRDefault="000F69A0" w:rsidP="00D6220A">
      <w:pPr>
        <w:numPr>
          <w:ilvl w:val="0"/>
          <w:numId w:val="3"/>
        </w:numPr>
        <w:spacing w:after="0" w:line="240" w:lineRule="auto"/>
        <w:rPr>
          <w:rFonts w:ascii="Times New Roman" w:hAnsi="Times New Roman"/>
          <w:sz w:val="24"/>
          <w:szCs w:val="24"/>
        </w:rPr>
      </w:pPr>
      <w:r w:rsidRPr="005A7135">
        <w:rPr>
          <w:rFonts w:ascii="Times New Roman" w:hAnsi="Times New Roman"/>
          <w:sz w:val="24"/>
          <w:szCs w:val="24"/>
        </w:rPr>
        <w:t xml:space="preserve">Performance, Impossibility of Performance and Frustration </w:t>
      </w:r>
    </w:p>
    <w:p w:rsidR="000F69A0" w:rsidRPr="005A7135" w:rsidRDefault="000F69A0" w:rsidP="00D6220A">
      <w:pPr>
        <w:numPr>
          <w:ilvl w:val="0"/>
          <w:numId w:val="3"/>
        </w:numPr>
        <w:spacing w:after="0" w:line="240" w:lineRule="auto"/>
        <w:rPr>
          <w:rFonts w:ascii="Times New Roman" w:hAnsi="Times New Roman"/>
          <w:sz w:val="24"/>
          <w:szCs w:val="24"/>
        </w:rPr>
      </w:pPr>
      <w:r w:rsidRPr="005A7135">
        <w:rPr>
          <w:rFonts w:ascii="Times New Roman" w:hAnsi="Times New Roman"/>
          <w:sz w:val="24"/>
          <w:szCs w:val="24"/>
        </w:rPr>
        <w:t xml:space="preserve">Breach: Anticipatory and Present </w:t>
      </w:r>
    </w:p>
    <w:p w:rsidR="000F69A0" w:rsidRPr="005A7135" w:rsidRDefault="000F69A0" w:rsidP="00D6220A">
      <w:pPr>
        <w:spacing w:after="0" w:line="240" w:lineRule="auto"/>
        <w:rPr>
          <w:rFonts w:ascii="Times New Roman" w:hAnsi="Times New Roman"/>
          <w:b/>
          <w:sz w:val="24"/>
          <w:szCs w:val="24"/>
        </w:rPr>
      </w:pPr>
    </w:p>
    <w:p w:rsidR="000F69A0" w:rsidRPr="005A7135" w:rsidRDefault="000F69A0" w:rsidP="00D6220A">
      <w:pPr>
        <w:spacing w:after="0" w:line="240" w:lineRule="auto"/>
        <w:rPr>
          <w:rFonts w:ascii="Times New Roman" w:hAnsi="Times New Roman"/>
          <w:b/>
          <w:sz w:val="24"/>
          <w:szCs w:val="24"/>
        </w:rPr>
      </w:pPr>
      <w:r w:rsidRPr="005A7135">
        <w:rPr>
          <w:rFonts w:ascii="Times New Roman" w:hAnsi="Times New Roman"/>
          <w:b/>
          <w:sz w:val="24"/>
          <w:szCs w:val="24"/>
        </w:rPr>
        <w:t xml:space="preserve">Unit-IV: Remedies and Quasi Contracts </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 xml:space="preserve">(Lectures-10) </w:t>
      </w:r>
    </w:p>
    <w:p w:rsidR="000F69A0" w:rsidRPr="005A7135" w:rsidRDefault="000F69A0" w:rsidP="00D6220A">
      <w:pPr>
        <w:spacing w:after="0" w:line="240" w:lineRule="auto"/>
        <w:rPr>
          <w:rFonts w:ascii="Times New Roman" w:hAnsi="Times New Roman"/>
          <w:b/>
          <w:sz w:val="24"/>
          <w:szCs w:val="24"/>
        </w:rPr>
      </w:pPr>
    </w:p>
    <w:p w:rsidR="000F69A0" w:rsidRPr="005A7135" w:rsidRDefault="000F69A0" w:rsidP="00D6220A">
      <w:pPr>
        <w:numPr>
          <w:ilvl w:val="0"/>
          <w:numId w:val="4"/>
        </w:numPr>
        <w:spacing w:after="0" w:line="240" w:lineRule="auto"/>
        <w:rPr>
          <w:rFonts w:ascii="Times New Roman" w:hAnsi="Times New Roman"/>
          <w:sz w:val="24"/>
          <w:szCs w:val="24"/>
        </w:rPr>
      </w:pPr>
      <w:r w:rsidRPr="005A7135">
        <w:rPr>
          <w:rFonts w:ascii="Times New Roman" w:hAnsi="Times New Roman"/>
          <w:sz w:val="24"/>
          <w:szCs w:val="24"/>
        </w:rPr>
        <w:t>Breach</w:t>
      </w:r>
    </w:p>
    <w:p w:rsidR="000F69A0" w:rsidRPr="005A7135" w:rsidRDefault="000F69A0" w:rsidP="00D6220A">
      <w:pPr>
        <w:numPr>
          <w:ilvl w:val="0"/>
          <w:numId w:val="4"/>
        </w:numPr>
        <w:spacing w:after="0" w:line="240" w:lineRule="auto"/>
        <w:rPr>
          <w:rFonts w:ascii="Times New Roman" w:hAnsi="Times New Roman"/>
          <w:sz w:val="24"/>
          <w:szCs w:val="24"/>
        </w:rPr>
      </w:pPr>
      <w:r w:rsidRPr="005A7135">
        <w:rPr>
          <w:rFonts w:ascii="Times New Roman" w:hAnsi="Times New Roman"/>
          <w:sz w:val="24"/>
          <w:szCs w:val="24"/>
        </w:rPr>
        <w:t xml:space="preserve">Remedies: </w:t>
      </w:r>
    </w:p>
    <w:p w:rsidR="000F69A0" w:rsidRPr="005A7135" w:rsidRDefault="000F69A0" w:rsidP="00D6220A">
      <w:pPr>
        <w:spacing w:after="0" w:line="240" w:lineRule="auto"/>
        <w:ind w:left="1440"/>
        <w:rPr>
          <w:rFonts w:ascii="Times New Roman" w:hAnsi="Times New Roman"/>
          <w:sz w:val="24"/>
          <w:szCs w:val="24"/>
        </w:rPr>
      </w:pPr>
      <w:proofErr w:type="spellStart"/>
      <w:proofErr w:type="gramStart"/>
      <w:r w:rsidRPr="005A7135">
        <w:rPr>
          <w:rFonts w:ascii="Times New Roman" w:hAnsi="Times New Roman"/>
          <w:sz w:val="24"/>
          <w:szCs w:val="24"/>
        </w:rPr>
        <w:t>i</w:t>
      </w:r>
      <w:proofErr w:type="spellEnd"/>
      <w:proofErr w:type="gramEnd"/>
      <w:r w:rsidRPr="005A7135">
        <w:rPr>
          <w:rFonts w:ascii="Times New Roman" w:hAnsi="Times New Roman"/>
          <w:sz w:val="24"/>
          <w:szCs w:val="24"/>
        </w:rPr>
        <w:t xml:space="preserve"> Damages: Kinds </w:t>
      </w:r>
    </w:p>
    <w:p w:rsidR="000F69A0" w:rsidRPr="005A7135" w:rsidRDefault="000F69A0" w:rsidP="00D6220A">
      <w:pPr>
        <w:spacing w:after="0" w:line="240" w:lineRule="auto"/>
        <w:ind w:left="1440"/>
        <w:rPr>
          <w:rFonts w:ascii="Times New Roman" w:hAnsi="Times New Roman"/>
          <w:sz w:val="24"/>
          <w:szCs w:val="24"/>
        </w:rPr>
      </w:pPr>
      <w:proofErr w:type="gramStart"/>
      <w:r w:rsidRPr="005A7135">
        <w:rPr>
          <w:rFonts w:ascii="Times New Roman" w:hAnsi="Times New Roman"/>
          <w:sz w:val="24"/>
          <w:szCs w:val="24"/>
        </w:rPr>
        <w:t>ii</w:t>
      </w:r>
      <w:proofErr w:type="gramEnd"/>
      <w:r w:rsidRPr="005A7135">
        <w:rPr>
          <w:rFonts w:ascii="Times New Roman" w:hAnsi="Times New Roman"/>
          <w:sz w:val="24"/>
          <w:szCs w:val="24"/>
        </w:rPr>
        <w:t xml:space="preserve"> Quantum Merit </w:t>
      </w:r>
    </w:p>
    <w:p w:rsidR="000F69A0" w:rsidRPr="005A7135" w:rsidRDefault="000F69A0" w:rsidP="00D6220A">
      <w:pPr>
        <w:numPr>
          <w:ilvl w:val="0"/>
          <w:numId w:val="4"/>
        </w:numPr>
        <w:spacing w:after="0" w:line="240" w:lineRule="auto"/>
        <w:rPr>
          <w:rFonts w:ascii="Times New Roman" w:hAnsi="Times New Roman"/>
          <w:sz w:val="24"/>
          <w:szCs w:val="24"/>
        </w:rPr>
      </w:pPr>
      <w:r w:rsidRPr="005A7135">
        <w:rPr>
          <w:rFonts w:ascii="Times New Roman" w:hAnsi="Times New Roman"/>
          <w:sz w:val="24"/>
          <w:szCs w:val="24"/>
        </w:rPr>
        <w:t xml:space="preserve">Quasi Contracts </w:t>
      </w:r>
    </w:p>
    <w:p w:rsidR="000F69A0" w:rsidRPr="005A7135" w:rsidRDefault="000F69A0" w:rsidP="00D6220A">
      <w:pPr>
        <w:spacing w:after="0" w:line="240" w:lineRule="auto"/>
        <w:rPr>
          <w:rFonts w:ascii="Times New Roman" w:hAnsi="Times New Roman"/>
          <w:b/>
          <w:sz w:val="24"/>
          <w:szCs w:val="24"/>
        </w:rPr>
      </w:pPr>
    </w:p>
    <w:p w:rsidR="000F69A0" w:rsidRPr="005A7135" w:rsidRDefault="000F69A0" w:rsidP="00D6220A">
      <w:pPr>
        <w:spacing w:after="0" w:line="240" w:lineRule="auto"/>
        <w:ind w:firstLine="360"/>
        <w:rPr>
          <w:rFonts w:ascii="Times New Roman" w:hAnsi="Times New Roman"/>
          <w:b/>
          <w:sz w:val="24"/>
          <w:szCs w:val="24"/>
          <w:shd w:val="clear" w:color="auto" w:fill="BFBFBF"/>
        </w:rPr>
      </w:pPr>
    </w:p>
    <w:p w:rsidR="000F69A0" w:rsidRPr="005A7135" w:rsidRDefault="000F69A0" w:rsidP="00D6220A">
      <w:pPr>
        <w:spacing w:after="0" w:line="240" w:lineRule="auto"/>
        <w:ind w:firstLine="360"/>
        <w:rPr>
          <w:rFonts w:ascii="Times New Roman" w:hAnsi="Times New Roman"/>
          <w:b/>
          <w:sz w:val="24"/>
          <w:szCs w:val="24"/>
          <w:bdr w:val="single" w:sz="4" w:space="0" w:color="auto"/>
        </w:rPr>
      </w:pPr>
      <w:r w:rsidRPr="005A7135">
        <w:rPr>
          <w:rFonts w:ascii="Times New Roman" w:hAnsi="Times New Roman"/>
          <w:b/>
          <w:sz w:val="24"/>
          <w:szCs w:val="24"/>
          <w:shd w:val="clear" w:color="auto" w:fill="BFBFBF"/>
        </w:rPr>
        <w:t>PSDA (Professional Skill Development Activities)</w:t>
      </w:r>
      <w:r w:rsidRPr="005A7135">
        <w:rPr>
          <w:rFonts w:ascii="Times New Roman" w:hAnsi="Times New Roman"/>
          <w:b/>
          <w:sz w:val="24"/>
          <w:szCs w:val="24"/>
          <w:shd w:val="clear" w:color="auto" w:fill="BFBFBF"/>
        </w:rPr>
        <w:tab/>
      </w:r>
      <w:r w:rsidRPr="005A7135">
        <w:rPr>
          <w:rFonts w:ascii="Times New Roman" w:hAnsi="Times New Roman"/>
          <w:b/>
          <w:sz w:val="24"/>
          <w:szCs w:val="24"/>
          <w:shd w:val="clear" w:color="auto" w:fill="BFBFBF"/>
        </w:rPr>
        <w:tab/>
        <w:t xml:space="preserve">               3 Hrs/Week</w:t>
      </w:r>
      <w:r w:rsidRPr="005A7135">
        <w:rPr>
          <w:rFonts w:ascii="Times New Roman" w:hAnsi="Times New Roman"/>
          <w:b/>
          <w:sz w:val="24"/>
          <w:szCs w:val="24"/>
          <w:shd w:val="clear" w:color="auto" w:fill="BFBFBF"/>
        </w:rPr>
        <w:tab/>
      </w:r>
      <w:r w:rsidRPr="005A7135">
        <w:rPr>
          <w:rFonts w:ascii="Times New Roman" w:hAnsi="Times New Roman"/>
          <w:b/>
          <w:sz w:val="24"/>
          <w:szCs w:val="24"/>
          <w:bdr w:val="single" w:sz="4" w:space="0" w:color="auto"/>
        </w:rPr>
        <w:t xml:space="preserve">    </w:t>
      </w:r>
    </w:p>
    <w:p w:rsidR="000F69A0" w:rsidRPr="005A7135" w:rsidRDefault="000F69A0" w:rsidP="00D6220A">
      <w:pPr>
        <w:spacing w:after="0" w:line="240" w:lineRule="auto"/>
        <w:rPr>
          <w:rFonts w:ascii="Times New Roman" w:hAnsi="Times New Roman"/>
          <w:b/>
          <w:sz w:val="24"/>
          <w:szCs w:val="24"/>
        </w:rPr>
      </w:pPr>
      <w:r w:rsidRPr="005A7135">
        <w:rPr>
          <w:rFonts w:ascii="Times New Roman" w:hAnsi="Times New Roman"/>
          <w:b/>
          <w:sz w:val="24"/>
          <w:szCs w:val="24"/>
        </w:rPr>
        <w:t xml:space="preserve"> </w:t>
      </w:r>
    </w:p>
    <w:p w:rsidR="000F69A0" w:rsidRPr="005A7135" w:rsidRDefault="000F69A0" w:rsidP="00D6220A">
      <w:pPr>
        <w:numPr>
          <w:ilvl w:val="0"/>
          <w:numId w:val="6"/>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5A7135">
        <w:rPr>
          <w:rFonts w:ascii="Times New Roman" w:hAnsi="Times New Roman"/>
          <w:sz w:val="24"/>
          <w:szCs w:val="24"/>
        </w:rPr>
        <w:t xml:space="preserve">Contract Formation Exercise – Impact of IT  &amp; E-Contract </w:t>
      </w:r>
    </w:p>
    <w:p w:rsidR="000F69A0" w:rsidRPr="005A7135" w:rsidRDefault="000F69A0" w:rsidP="00D6220A">
      <w:pPr>
        <w:numPr>
          <w:ilvl w:val="0"/>
          <w:numId w:val="6"/>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5A7135">
        <w:rPr>
          <w:rFonts w:ascii="Times New Roman" w:hAnsi="Times New Roman"/>
          <w:sz w:val="24"/>
          <w:szCs w:val="24"/>
        </w:rPr>
        <w:t>Judgement Analysis</w:t>
      </w:r>
    </w:p>
    <w:p w:rsidR="000F69A0" w:rsidRPr="005A7135" w:rsidRDefault="000F69A0" w:rsidP="00D6220A">
      <w:pPr>
        <w:numPr>
          <w:ilvl w:val="0"/>
          <w:numId w:val="6"/>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5A7135">
        <w:rPr>
          <w:rFonts w:ascii="Times New Roman" w:hAnsi="Times New Roman"/>
          <w:sz w:val="24"/>
          <w:szCs w:val="24"/>
        </w:rPr>
        <w:t>Drafting of a Contract</w:t>
      </w:r>
    </w:p>
    <w:p w:rsidR="000F69A0" w:rsidRPr="005A7135" w:rsidRDefault="000F69A0" w:rsidP="00D6220A">
      <w:pPr>
        <w:numPr>
          <w:ilvl w:val="0"/>
          <w:numId w:val="6"/>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5A7135">
        <w:rPr>
          <w:rFonts w:ascii="Times New Roman" w:hAnsi="Times New Roman"/>
          <w:sz w:val="24"/>
          <w:szCs w:val="24"/>
        </w:rPr>
        <w:t xml:space="preserve">A class-based Moot Court Competition in Contract Law </w:t>
      </w:r>
    </w:p>
    <w:p w:rsidR="000F69A0" w:rsidRPr="005A7135" w:rsidRDefault="000F69A0" w:rsidP="00D6220A">
      <w:pPr>
        <w:spacing w:after="0" w:line="240" w:lineRule="auto"/>
        <w:rPr>
          <w:rFonts w:ascii="Times New Roman" w:hAnsi="Times New Roman"/>
          <w:b/>
          <w:sz w:val="24"/>
          <w:szCs w:val="24"/>
        </w:rPr>
      </w:pPr>
    </w:p>
    <w:p w:rsidR="000F69A0" w:rsidRPr="005A7135" w:rsidRDefault="000F69A0" w:rsidP="00D6220A">
      <w:pPr>
        <w:spacing w:after="0" w:line="240" w:lineRule="auto"/>
        <w:rPr>
          <w:rFonts w:ascii="Times New Roman" w:hAnsi="Times New Roman"/>
          <w:b/>
          <w:sz w:val="24"/>
          <w:szCs w:val="24"/>
        </w:rPr>
      </w:pPr>
    </w:p>
    <w:p w:rsidR="000F69A0" w:rsidRPr="005A7135" w:rsidRDefault="000F69A0" w:rsidP="00D6220A">
      <w:pPr>
        <w:spacing w:after="0" w:line="240" w:lineRule="auto"/>
        <w:rPr>
          <w:rFonts w:ascii="Times New Roman" w:hAnsi="Times New Roman"/>
          <w:b/>
          <w:sz w:val="24"/>
          <w:szCs w:val="24"/>
        </w:rPr>
      </w:pPr>
      <w:r w:rsidRPr="005A7135">
        <w:rPr>
          <w:rFonts w:ascii="Times New Roman" w:hAnsi="Times New Roman"/>
          <w:b/>
          <w:sz w:val="24"/>
          <w:szCs w:val="24"/>
        </w:rPr>
        <w:t>Text Books:</w:t>
      </w:r>
    </w:p>
    <w:p w:rsidR="000F69A0" w:rsidRPr="005A7135" w:rsidRDefault="000F69A0" w:rsidP="00D6220A">
      <w:pPr>
        <w:numPr>
          <w:ilvl w:val="0"/>
          <w:numId w:val="5"/>
        </w:numPr>
        <w:spacing w:after="0" w:line="240" w:lineRule="auto"/>
        <w:rPr>
          <w:rFonts w:ascii="Times New Roman" w:hAnsi="Times New Roman"/>
          <w:sz w:val="24"/>
          <w:szCs w:val="24"/>
        </w:rPr>
      </w:pPr>
      <w:r w:rsidRPr="005A7135">
        <w:rPr>
          <w:rFonts w:ascii="Times New Roman" w:hAnsi="Times New Roman"/>
          <w:sz w:val="24"/>
          <w:szCs w:val="24"/>
        </w:rPr>
        <w:t xml:space="preserve">Anson, </w:t>
      </w:r>
      <w:r w:rsidRPr="005A7135">
        <w:rPr>
          <w:rFonts w:ascii="Times New Roman" w:hAnsi="Times New Roman"/>
          <w:i/>
          <w:sz w:val="24"/>
          <w:szCs w:val="24"/>
        </w:rPr>
        <w:t>Law of Contract</w:t>
      </w:r>
      <w:r w:rsidRPr="005A7135">
        <w:rPr>
          <w:rFonts w:ascii="Times New Roman" w:hAnsi="Times New Roman"/>
          <w:sz w:val="24"/>
          <w:szCs w:val="24"/>
        </w:rPr>
        <w:t xml:space="preserve"> , Oxford University Press, 2010 (29</w:t>
      </w:r>
      <w:r w:rsidRPr="005A7135">
        <w:rPr>
          <w:rFonts w:ascii="Times New Roman" w:hAnsi="Times New Roman"/>
          <w:sz w:val="24"/>
          <w:szCs w:val="24"/>
          <w:vertAlign w:val="superscript"/>
        </w:rPr>
        <w:t>th</w:t>
      </w:r>
      <w:r w:rsidRPr="005A7135">
        <w:rPr>
          <w:rFonts w:ascii="Times New Roman" w:hAnsi="Times New Roman"/>
          <w:sz w:val="24"/>
          <w:szCs w:val="24"/>
        </w:rPr>
        <w:t xml:space="preserve"> </w:t>
      </w:r>
      <w:proofErr w:type="spellStart"/>
      <w:r w:rsidRPr="005A7135">
        <w:rPr>
          <w:rFonts w:ascii="Times New Roman" w:hAnsi="Times New Roman"/>
          <w:sz w:val="24"/>
          <w:szCs w:val="24"/>
        </w:rPr>
        <w:t>Edn</w:t>
      </w:r>
      <w:proofErr w:type="spellEnd"/>
      <w:r w:rsidRPr="005A7135">
        <w:rPr>
          <w:rFonts w:ascii="Times New Roman" w:hAnsi="Times New Roman"/>
          <w:sz w:val="24"/>
          <w:szCs w:val="24"/>
        </w:rPr>
        <w:t>)</w:t>
      </w:r>
    </w:p>
    <w:p w:rsidR="000F69A0" w:rsidRPr="005A7135" w:rsidRDefault="000F69A0" w:rsidP="00D6220A">
      <w:pPr>
        <w:numPr>
          <w:ilvl w:val="0"/>
          <w:numId w:val="5"/>
        </w:numPr>
        <w:spacing w:after="0" w:line="240" w:lineRule="auto"/>
        <w:rPr>
          <w:rFonts w:ascii="Times New Roman" w:hAnsi="Times New Roman"/>
          <w:i/>
          <w:sz w:val="24"/>
          <w:szCs w:val="24"/>
        </w:rPr>
      </w:pPr>
      <w:r w:rsidRPr="005A7135">
        <w:rPr>
          <w:rFonts w:ascii="Times New Roman" w:hAnsi="Times New Roman"/>
          <w:sz w:val="24"/>
          <w:szCs w:val="24"/>
        </w:rPr>
        <w:t xml:space="preserve">Pollock &amp; </w:t>
      </w:r>
      <w:proofErr w:type="spellStart"/>
      <w:r w:rsidRPr="005A7135">
        <w:rPr>
          <w:rFonts w:ascii="Times New Roman" w:hAnsi="Times New Roman"/>
          <w:sz w:val="24"/>
          <w:szCs w:val="24"/>
        </w:rPr>
        <w:t>Mulla</w:t>
      </w:r>
      <w:proofErr w:type="spellEnd"/>
      <w:r w:rsidRPr="005A7135">
        <w:rPr>
          <w:rFonts w:ascii="Times New Roman" w:hAnsi="Times New Roman"/>
          <w:sz w:val="24"/>
          <w:szCs w:val="24"/>
        </w:rPr>
        <w:t xml:space="preserve">, </w:t>
      </w:r>
      <w:r w:rsidRPr="005A7135">
        <w:rPr>
          <w:rFonts w:ascii="Times New Roman" w:hAnsi="Times New Roman"/>
          <w:i/>
          <w:sz w:val="24"/>
          <w:szCs w:val="24"/>
        </w:rPr>
        <w:t>The Indian</w:t>
      </w:r>
      <w:r w:rsidRPr="005A7135">
        <w:rPr>
          <w:rFonts w:ascii="Times New Roman" w:hAnsi="Times New Roman"/>
          <w:sz w:val="24"/>
          <w:szCs w:val="24"/>
        </w:rPr>
        <w:t xml:space="preserve"> </w:t>
      </w:r>
      <w:r w:rsidRPr="005A7135">
        <w:rPr>
          <w:rFonts w:ascii="Times New Roman" w:hAnsi="Times New Roman"/>
          <w:i/>
          <w:sz w:val="24"/>
          <w:szCs w:val="24"/>
        </w:rPr>
        <w:t>Contract and Specific Relief Act</w:t>
      </w:r>
      <w:r w:rsidRPr="005A7135">
        <w:rPr>
          <w:rFonts w:ascii="Times New Roman" w:hAnsi="Times New Roman"/>
          <w:sz w:val="24"/>
          <w:szCs w:val="24"/>
        </w:rPr>
        <w:t xml:space="preserve">, Lexis </w:t>
      </w:r>
      <w:proofErr w:type="spellStart"/>
      <w:r w:rsidRPr="005A7135">
        <w:rPr>
          <w:rFonts w:ascii="Times New Roman" w:hAnsi="Times New Roman"/>
          <w:sz w:val="24"/>
          <w:szCs w:val="24"/>
        </w:rPr>
        <w:t>Nexis</w:t>
      </w:r>
      <w:proofErr w:type="spellEnd"/>
      <w:r w:rsidRPr="005A7135">
        <w:rPr>
          <w:rFonts w:ascii="Times New Roman" w:hAnsi="Times New Roman"/>
          <w:sz w:val="24"/>
          <w:szCs w:val="24"/>
        </w:rPr>
        <w:t>, 2013(14</w:t>
      </w:r>
      <w:r w:rsidRPr="005A7135">
        <w:rPr>
          <w:rFonts w:ascii="Times New Roman" w:hAnsi="Times New Roman"/>
          <w:sz w:val="24"/>
          <w:szCs w:val="24"/>
          <w:vertAlign w:val="superscript"/>
        </w:rPr>
        <w:t>th</w:t>
      </w:r>
      <w:r w:rsidRPr="005A7135">
        <w:rPr>
          <w:rFonts w:ascii="Times New Roman" w:hAnsi="Times New Roman"/>
          <w:sz w:val="24"/>
          <w:szCs w:val="24"/>
        </w:rPr>
        <w:t xml:space="preserve"> </w:t>
      </w:r>
      <w:proofErr w:type="spellStart"/>
      <w:r w:rsidRPr="005A7135">
        <w:rPr>
          <w:rFonts w:ascii="Times New Roman" w:hAnsi="Times New Roman"/>
          <w:sz w:val="24"/>
          <w:szCs w:val="24"/>
        </w:rPr>
        <w:t>Edn</w:t>
      </w:r>
      <w:proofErr w:type="spellEnd"/>
      <w:r w:rsidRPr="005A7135">
        <w:rPr>
          <w:rFonts w:ascii="Times New Roman" w:hAnsi="Times New Roman"/>
          <w:sz w:val="24"/>
          <w:szCs w:val="24"/>
        </w:rPr>
        <w:t>)</w:t>
      </w:r>
    </w:p>
    <w:p w:rsidR="000F69A0" w:rsidRPr="005A7135" w:rsidRDefault="000F69A0" w:rsidP="00D6220A">
      <w:pPr>
        <w:spacing w:after="0" w:line="240" w:lineRule="auto"/>
        <w:rPr>
          <w:rFonts w:ascii="Times New Roman" w:hAnsi="Times New Roman"/>
          <w:b/>
          <w:sz w:val="24"/>
          <w:szCs w:val="24"/>
        </w:rPr>
      </w:pPr>
      <w:r w:rsidRPr="005A7135">
        <w:rPr>
          <w:rFonts w:ascii="Times New Roman" w:hAnsi="Times New Roman"/>
          <w:b/>
          <w:sz w:val="24"/>
          <w:szCs w:val="24"/>
        </w:rPr>
        <w:t xml:space="preserve">References: </w:t>
      </w:r>
    </w:p>
    <w:p w:rsidR="000F69A0" w:rsidRPr="005A7135" w:rsidRDefault="000F69A0" w:rsidP="00160142">
      <w:pPr>
        <w:pStyle w:val="ListParagraph"/>
        <w:numPr>
          <w:ilvl w:val="0"/>
          <w:numId w:val="342"/>
        </w:numPr>
        <w:spacing w:after="0" w:line="240" w:lineRule="auto"/>
        <w:rPr>
          <w:rFonts w:ascii="Times New Roman" w:hAnsi="Times New Roman"/>
          <w:sz w:val="24"/>
          <w:szCs w:val="24"/>
        </w:rPr>
      </w:pPr>
      <w:proofErr w:type="spellStart"/>
      <w:r w:rsidRPr="005A7135">
        <w:rPr>
          <w:rFonts w:ascii="Times New Roman" w:hAnsi="Times New Roman"/>
          <w:sz w:val="24"/>
          <w:szCs w:val="24"/>
        </w:rPr>
        <w:t>Avtar</w:t>
      </w:r>
      <w:proofErr w:type="spellEnd"/>
      <w:r w:rsidRPr="005A7135">
        <w:rPr>
          <w:rFonts w:ascii="Times New Roman" w:hAnsi="Times New Roman"/>
          <w:sz w:val="24"/>
          <w:szCs w:val="24"/>
        </w:rPr>
        <w:t xml:space="preserve"> Singh, </w:t>
      </w:r>
      <w:r w:rsidRPr="005A7135">
        <w:rPr>
          <w:rFonts w:ascii="Times New Roman" w:hAnsi="Times New Roman"/>
          <w:i/>
          <w:sz w:val="24"/>
          <w:szCs w:val="24"/>
        </w:rPr>
        <w:t>Law of Contract and Specific Relief</w:t>
      </w:r>
      <w:r w:rsidRPr="005A7135">
        <w:rPr>
          <w:rFonts w:ascii="Times New Roman" w:hAnsi="Times New Roman"/>
          <w:sz w:val="24"/>
          <w:szCs w:val="24"/>
        </w:rPr>
        <w:t xml:space="preserve"> , Eastern Book Company, 2013 (11</w:t>
      </w:r>
      <w:r w:rsidRPr="005A7135">
        <w:rPr>
          <w:rFonts w:ascii="Times New Roman" w:hAnsi="Times New Roman"/>
          <w:sz w:val="24"/>
          <w:szCs w:val="24"/>
          <w:vertAlign w:val="superscript"/>
        </w:rPr>
        <w:t>th</w:t>
      </w:r>
      <w:r w:rsidRPr="005A7135">
        <w:rPr>
          <w:rFonts w:ascii="Times New Roman" w:hAnsi="Times New Roman"/>
          <w:sz w:val="24"/>
          <w:szCs w:val="24"/>
        </w:rPr>
        <w:t xml:space="preserve"> </w:t>
      </w:r>
      <w:proofErr w:type="spellStart"/>
      <w:r w:rsidRPr="005A7135">
        <w:rPr>
          <w:rFonts w:ascii="Times New Roman" w:hAnsi="Times New Roman"/>
          <w:sz w:val="24"/>
          <w:szCs w:val="24"/>
        </w:rPr>
        <w:t>Edn</w:t>
      </w:r>
      <w:proofErr w:type="spellEnd"/>
      <w:r w:rsidRPr="005A7135">
        <w:rPr>
          <w:rFonts w:ascii="Times New Roman" w:hAnsi="Times New Roman"/>
          <w:sz w:val="24"/>
          <w:szCs w:val="24"/>
        </w:rPr>
        <w:t>)</w:t>
      </w:r>
    </w:p>
    <w:p w:rsidR="000F69A0" w:rsidRPr="005A7135" w:rsidRDefault="000F69A0" w:rsidP="00160142">
      <w:pPr>
        <w:pStyle w:val="ListParagraph"/>
        <w:numPr>
          <w:ilvl w:val="0"/>
          <w:numId w:val="342"/>
        </w:numPr>
        <w:spacing w:after="0" w:line="240" w:lineRule="auto"/>
        <w:rPr>
          <w:rFonts w:ascii="Times New Roman" w:hAnsi="Times New Roman"/>
          <w:i/>
          <w:sz w:val="24"/>
          <w:szCs w:val="24"/>
        </w:rPr>
      </w:pPr>
      <w:r w:rsidRPr="005A7135">
        <w:rPr>
          <w:rFonts w:ascii="Times New Roman" w:hAnsi="Times New Roman"/>
          <w:sz w:val="24"/>
          <w:szCs w:val="24"/>
        </w:rPr>
        <w:t xml:space="preserve">Pollock &amp; </w:t>
      </w:r>
      <w:proofErr w:type="spellStart"/>
      <w:r w:rsidRPr="005A7135">
        <w:rPr>
          <w:rFonts w:ascii="Times New Roman" w:hAnsi="Times New Roman"/>
          <w:sz w:val="24"/>
          <w:szCs w:val="24"/>
        </w:rPr>
        <w:t>Mulla</w:t>
      </w:r>
      <w:proofErr w:type="spellEnd"/>
      <w:r w:rsidRPr="005A7135">
        <w:rPr>
          <w:rFonts w:ascii="Times New Roman" w:hAnsi="Times New Roman"/>
          <w:sz w:val="24"/>
          <w:szCs w:val="24"/>
        </w:rPr>
        <w:t xml:space="preserve">, </w:t>
      </w:r>
      <w:r w:rsidRPr="005A7135">
        <w:rPr>
          <w:rFonts w:ascii="Times New Roman" w:hAnsi="Times New Roman"/>
          <w:i/>
          <w:sz w:val="24"/>
          <w:szCs w:val="24"/>
        </w:rPr>
        <w:t>The Indian</w:t>
      </w:r>
      <w:r w:rsidRPr="005A7135">
        <w:rPr>
          <w:rFonts w:ascii="Times New Roman" w:hAnsi="Times New Roman"/>
          <w:sz w:val="24"/>
          <w:szCs w:val="24"/>
        </w:rPr>
        <w:t xml:space="preserve"> </w:t>
      </w:r>
      <w:r w:rsidRPr="005A7135">
        <w:rPr>
          <w:rFonts w:ascii="Times New Roman" w:hAnsi="Times New Roman"/>
          <w:i/>
          <w:sz w:val="24"/>
          <w:szCs w:val="24"/>
        </w:rPr>
        <w:t>Contract and Specific Relief Act</w:t>
      </w:r>
      <w:r w:rsidRPr="005A7135">
        <w:rPr>
          <w:rFonts w:ascii="Times New Roman" w:hAnsi="Times New Roman"/>
          <w:sz w:val="24"/>
          <w:szCs w:val="24"/>
        </w:rPr>
        <w:t xml:space="preserve">, Lexis </w:t>
      </w:r>
      <w:proofErr w:type="spellStart"/>
      <w:r w:rsidRPr="005A7135">
        <w:rPr>
          <w:rFonts w:ascii="Times New Roman" w:hAnsi="Times New Roman"/>
          <w:sz w:val="24"/>
          <w:szCs w:val="24"/>
        </w:rPr>
        <w:t>Nexis</w:t>
      </w:r>
      <w:proofErr w:type="spellEnd"/>
      <w:r w:rsidRPr="005A7135">
        <w:rPr>
          <w:rFonts w:ascii="Times New Roman" w:hAnsi="Times New Roman"/>
          <w:sz w:val="24"/>
          <w:szCs w:val="24"/>
        </w:rPr>
        <w:t>, 2013(14</w:t>
      </w:r>
      <w:r w:rsidRPr="005A7135">
        <w:rPr>
          <w:rFonts w:ascii="Times New Roman" w:hAnsi="Times New Roman"/>
          <w:sz w:val="24"/>
          <w:szCs w:val="24"/>
          <w:vertAlign w:val="superscript"/>
        </w:rPr>
        <w:t>th</w:t>
      </w:r>
      <w:r w:rsidRPr="005A7135">
        <w:rPr>
          <w:rFonts w:ascii="Times New Roman" w:hAnsi="Times New Roman"/>
          <w:sz w:val="24"/>
          <w:szCs w:val="24"/>
        </w:rPr>
        <w:t xml:space="preserve"> </w:t>
      </w:r>
      <w:proofErr w:type="spellStart"/>
      <w:r w:rsidRPr="005A7135">
        <w:rPr>
          <w:rFonts w:ascii="Times New Roman" w:hAnsi="Times New Roman"/>
          <w:sz w:val="24"/>
          <w:szCs w:val="24"/>
        </w:rPr>
        <w:t>Edn</w:t>
      </w:r>
      <w:proofErr w:type="spellEnd"/>
      <w:r w:rsidRPr="005A7135">
        <w:rPr>
          <w:rFonts w:ascii="Times New Roman" w:hAnsi="Times New Roman"/>
          <w:sz w:val="24"/>
          <w:szCs w:val="24"/>
        </w:rPr>
        <w:t>)</w:t>
      </w:r>
    </w:p>
    <w:p w:rsidR="000F69A0" w:rsidRPr="005A7135" w:rsidRDefault="000F69A0" w:rsidP="00160142">
      <w:pPr>
        <w:pStyle w:val="ListParagraph"/>
        <w:numPr>
          <w:ilvl w:val="0"/>
          <w:numId w:val="342"/>
        </w:numPr>
        <w:spacing w:after="0" w:line="240" w:lineRule="auto"/>
        <w:rPr>
          <w:rFonts w:ascii="Times New Roman" w:hAnsi="Times New Roman"/>
          <w:sz w:val="24"/>
          <w:szCs w:val="24"/>
        </w:rPr>
      </w:pPr>
      <w:r w:rsidRPr="005A7135">
        <w:rPr>
          <w:rFonts w:ascii="Times New Roman" w:hAnsi="Times New Roman"/>
          <w:sz w:val="24"/>
          <w:szCs w:val="24"/>
        </w:rPr>
        <w:t xml:space="preserve">Cheshire and </w:t>
      </w:r>
      <w:proofErr w:type="spellStart"/>
      <w:r w:rsidRPr="005A7135">
        <w:rPr>
          <w:rFonts w:ascii="Times New Roman" w:hAnsi="Times New Roman"/>
          <w:sz w:val="24"/>
          <w:szCs w:val="24"/>
        </w:rPr>
        <w:t>Fifoot</w:t>
      </w:r>
      <w:proofErr w:type="spellEnd"/>
      <w:r w:rsidRPr="005A7135">
        <w:rPr>
          <w:rFonts w:ascii="Times New Roman" w:hAnsi="Times New Roman"/>
          <w:sz w:val="24"/>
          <w:szCs w:val="24"/>
        </w:rPr>
        <w:t xml:space="preserve">, </w:t>
      </w:r>
      <w:r w:rsidRPr="005A7135">
        <w:rPr>
          <w:rFonts w:ascii="Times New Roman" w:hAnsi="Times New Roman"/>
          <w:i/>
          <w:sz w:val="24"/>
          <w:szCs w:val="24"/>
        </w:rPr>
        <w:t>Law of Contract</w:t>
      </w:r>
      <w:r w:rsidRPr="005A7135">
        <w:rPr>
          <w:rFonts w:ascii="Times New Roman" w:hAnsi="Times New Roman"/>
          <w:sz w:val="24"/>
          <w:szCs w:val="24"/>
        </w:rPr>
        <w:t xml:space="preserve">, Lexis </w:t>
      </w:r>
      <w:proofErr w:type="spellStart"/>
      <w:r w:rsidRPr="005A7135">
        <w:rPr>
          <w:rFonts w:ascii="Times New Roman" w:hAnsi="Times New Roman"/>
          <w:sz w:val="24"/>
          <w:szCs w:val="24"/>
        </w:rPr>
        <w:t>Nexis</w:t>
      </w:r>
      <w:proofErr w:type="spellEnd"/>
      <w:r w:rsidRPr="005A7135">
        <w:rPr>
          <w:rFonts w:ascii="Times New Roman" w:hAnsi="Times New Roman"/>
          <w:sz w:val="24"/>
          <w:szCs w:val="24"/>
        </w:rPr>
        <w:t>, 2010 (10</w:t>
      </w:r>
      <w:r w:rsidRPr="005A7135">
        <w:rPr>
          <w:rFonts w:ascii="Times New Roman" w:hAnsi="Times New Roman"/>
          <w:sz w:val="24"/>
          <w:szCs w:val="24"/>
          <w:vertAlign w:val="superscript"/>
        </w:rPr>
        <w:t>th</w:t>
      </w:r>
      <w:r w:rsidRPr="005A7135">
        <w:rPr>
          <w:rFonts w:ascii="Times New Roman" w:hAnsi="Times New Roman"/>
          <w:sz w:val="24"/>
          <w:szCs w:val="24"/>
        </w:rPr>
        <w:t xml:space="preserve"> </w:t>
      </w:r>
      <w:proofErr w:type="spellStart"/>
      <w:r w:rsidRPr="005A7135">
        <w:rPr>
          <w:rFonts w:ascii="Times New Roman" w:hAnsi="Times New Roman"/>
          <w:sz w:val="24"/>
          <w:szCs w:val="24"/>
        </w:rPr>
        <w:t>Edn</w:t>
      </w:r>
      <w:proofErr w:type="spellEnd"/>
      <w:r w:rsidRPr="005A7135">
        <w:rPr>
          <w:rFonts w:ascii="Times New Roman" w:hAnsi="Times New Roman"/>
          <w:sz w:val="24"/>
          <w:szCs w:val="24"/>
        </w:rPr>
        <w:t>)</w:t>
      </w:r>
    </w:p>
    <w:p w:rsidR="000F69A0" w:rsidRPr="005A7135" w:rsidRDefault="000F69A0" w:rsidP="00D6220A">
      <w:pPr>
        <w:rPr>
          <w:rFonts w:ascii="Times New Roman" w:hAnsi="Times New Roman"/>
          <w:sz w:val="24"/>
          <w:szCs w:val="24"/>
        </w:rPr>
      </w:pPr>
    </w:p>
    <w:p w:rsidR="000F69A0" w:rsidRPr="005A7135" w:rsidRDefault="000F69A0" w:rsidP="00D6220A">
      <w:pPr>
        <w:rPr>
          <w:rFonts w:ascii="Times New Roman" w:hAnsi="Times New Roman"/>
          <w:sz w:val="24"/>
          <w:szCs w:val="24"/>
        </w:rPr>
      </w:pPr>
    </w:p>
    <w:p w:rsidR="000F69A0" w:rsidRPr="005A7135" w:rsidRDefault="000F69A0" w:rsidP="00D6220A">
      <w:pPr>
        <w:rPr>
          <w:rFonts w:ascii="Times New Roman" w:hAnsi="Times New Roman"/>
          <w:sz w:val="24"/>
          <w:szCs w:val="24"/>
        </w:rPr>
      </w:pPr>
    </w:p>
    <w:p w:rsidR="000F69A0" w:rsidRPr="005A7135" w:rsidRDefault="000F69A0" w:rsidP="00D6220A">
      <w:pPr>
        <w:rPr>
          <w:rFonts w:ascii="Times New Roman" w:hAnsi="Times New Roman"/>
          <w:sz w:val="24"/>
          <w:szCs w:val="24"/>
        </w:rPr>
      </w:pPr>
    </w:p>
    <w:p w:rsidR="000F69A0" w:rsidRPr="005A7135" w:rsidRDefault="000F69A0" w:rsidP="00D6220A">
      <w:pPr>
        <w:rPr>
          <w:rFonts w:ascii="Times New Roman" w:hAnsi="Times New Roman"/>
          <w:sz w:val="24"/>
          <w:szCs w:val="24"/>
        </w:rPr>
      </w:pPr>
    </w:p>
    <w:p w:rsidR="000F69A0" w:rsidRPr="005A7135" w:rsidRDefault="000F69A0" w:rsidP="00D6220A">
      <w:pPr>
        <w:rPr>
          <w:rFonts w:ascii="Times New Roman" w:hAnsi="Times New Roman"/>
          <w:sz w:val="24"/>
          <w:szCs w:val="24"/>
        </w:rPr>
      </w:pPr>
    </w:p>
    <w:p w:rsidR="000F69A0" w:rsidRPr="005A7135" w:rsidRDefault="000F69A0" w:rsidP="00D6220A">
      <w:pPr>
        <w:rPr>
          <w:rFonts w:ascii="Times New Roman" w:hAnsi="Times New Roman"/>
          <w:sz w:val="24"/>
          <w:szCs w:val="24"/>
        </w:rPr>
      </w:pPr>
    </w:p>
    <w:p w:rsidR="000F69A0" w:rsidRPr="005A7135" w:rsidRDefault="000F69A0" w:rsidP="00D6220A">
      <w:pPr>
        <w:rPr>
          <w:rFonts w:ascii="Times New Roman" w:hAnsi="Times New Roman"/>
          <w:sz w:val="24"/>
          <w:szCs w:val="24"/>
        </w:rPr>
      </w:pPr>
    </w:p>
    <w:p w:rsidR="000F69A0" w:rsidRPr="005A7135" w:rsidRDefault="000F69A0" w:rsidP="00D6220A">
      <w:pPr>
        <w:rPr>
          <w:rFonts w:ascii="Times New Roman" w:hAnsi="Times New Roman"/>
          <w:sz w:val="24"/>
          <w:szCs w:val="24"/>
        </w:rPr>
      </w:pPr>
    </w:p>
    <w:p w:rsidR="000F69A0" w:rsidRPr="005A7135" w:rsidRDefault="000F69A0" w:rsidP="00D6220A">
      <w:pPr>
        <w:rPr>
          <w:rFonts w:ascii="Times New Roman" w:hAnsi="Times New Roman"/>
          <w:sz w:val="24"/>
          <w:szCs w:val="24"/>
        </w:rPr>
      </w:pPr>
    </w:p>
    <w:p w:rsidR="000F69A0" w:rsidRPr="005A7135" w:rsidRDefault="000F69A0" w:rsidP="00D6220A">
      <w:pPr>
        <w:rPr>
          <w:rFonts w:ascii="Times New Roman" w:hAnsi="Times New Roman"/>
          <w:sz w:val="24"/>
          <w:szCs w:val="24"/>
        </w:rPr>
      </w:pPr>
    </w:p>
    <w:p w:rsidR="000F69A0" w:rsidRPr="005A7135" w:rsidRDefault="000F69A0" w:rsidP="00D6220A">
      <w:pPr>
        <w:rPr>
          <w:rFonts w:ascii="Times New Roman" w:hAnsi="Times New Roman"/>
          <w:sz w:val="24"/>
          <w:szCs w:val="24"/>
        </w:rPr>
      </w:pPr>
    </w:p>
    <w:p w:rsidR="000F69A0" w:rsidRPr="005A7135" w:rsidRDefault="000F69A0" w:rsidP="00D6220A">
      <w:pPr>
        <w:rPr>
          <w:rFonts w:ascii="Times New Roman" w:hAnsi="Times New Roman"/>
          <w:sz w:val="24"/>
          <w:szCs w:val="24"/>
        </w:rPr>
      </w:pPr>
    </w:p>
    <w:p w:rsidR="000F69A0" w:rsidRPr="005A7135" w:rsidRDefault="000F69A0" w:rsidP="00D6220A">
      <w:pPr>
        <w:rPr>
          <w:rFonts w:ascii="Times New Roman" w:hAnsi="Times New Roman"/>
          <w:sz w:val="24"/>
          <w:szCs w:val="24"/>
        </w:rPr>
      </w:pPr>
    </w:p>
    <w:p w:rsidR="000F69A0" w:rsidRPr="005A7135" w:rsidRDefault="000F69A0" w:rsidP="00D6220A">
      <w:pPr>
        <w:rPr>
          <w:rFonts w:ascii="Times New Roman" w:hAnsi="Times New Roman"/>
          <w:sz w:val="24"/>
          <w:szCs w:val="24"/>
        </w:rPr>
      </w:pPr>
    </w:p>
    <w:p w:rsidR="000F69A0" w:rsidRPr="005A7135" w:rsidRDefault="000F69A0" w:rsidP="00D6220A">
      <w:pPr>
        <w:rPr>
          <w:rFonts w:ascii="Times New Roman" w:hAnsi="Times New Roman"/>
          <w:sz w:val="24"/>
          <w:szCs w:val="24"/>
        </w:rPr>
      </w:pPr>
    </w:p>
    <w:p w:rsidR="000F69A0" w:rsidRPr="005A7135" w:rsidRDefault="000F69A0" w:rsidP="00D6220A">
      <w:pPr>
        <w:rPr>
          <w:rFonts w:ascii="Times New Roman" w:hAnsi="Times New Roman"/>
          <w:sz w:val="24"/>
          <w:szCs w:val="24"/>
        </w:rPr>
      </w:pPr>
    </w:p>
    <w:p w:rsidR="000F69A0" w:rsidRPr="005A7135" w:rsidRDefault="000F69A0" w:rsidP="00D6220A">
      <w:pPr>
        <w:rPr>
          <w:rFonts w:ascii="Times New Roman" w:hAnsi="Times New Roman"/>
          <w:sz w:val="24"/>
          <w:szCs w:val="24"/>
        </w:rPr>
      </w:pPr>
    </w:p>
    <w:p w:rsidR="000F69A0" w:rsidRPr="005A7135" w:rsidRDefault="000F69A0" w:rsidP="00D6220A">
      <w:pPr>
        <w:rPr>
          <w:rFonts w:ascii="Times New Roman" w:hAnsi="Times New Roman"/>
          <w:sz w:val="24"/>
          <w:szCs w:val="24"/>
        </w:rPr>
      </w:pPr>
    </w:p>
    <w:p w:rsidR="000F69A0" w:rsidRPr="005A7135" w:rsidRDefault="000F69A0" w:rsidP="00D6220A">
      <w:pPr>
        <w:rPr>
          <w:rFonts w:ascii="Times New Roman" w:hAnsi="Times New Roman"/>
          <w:sz w:val="24"/>
          <w:szCs w:val="24"/>
        </w:rPr>
      </w:pPr>
    </w:p>
    <w:p w:rsidR="000F69A0" w:rsidRPr="005A7135" w:rsidRDefault="000F69A0" w:rsidP="00D6220A">
      <w:pPr>
        <w:rPr>
          <w:rFonts w:ascii="Times New Roman" w:hAnsi="Times New Roman"/>
          <w:sz w:val="24"/>
          <w:szCs w:val="24"/>
        </w:rPr>
      </w:pPr>
    </w:p>
    <w:p w:rsidR="000F69A0" w:rsidRPr="005A7135" w:rsidRDefault="000F69A0" w:rsidP="00D6220A">
      <w:pPr>
        <w:rPr>
          <w:rFonts w:ascii="Times New Roman" w:hAnsi="Times New Roman"/>
          <w:sz w:val="24"/>
          <w:szCs w:val="24"/>
        </w:rPr>
      </w:pPr>
    </w:p>
    <w:p w:rsidR="000F69A0" w:rsidRPr="005A7135" w:rsidRDefault="000F69A0" w:rsidP="00D6220A">
      <w:pPr>
        <w:spacing w:after="0" w:line="240" w:lineRule="auto"/>
        <w:jc w:val="center"/>
        <w:rPr>
          <w:rFonts w:ascii="Times New Roman" w:hAnsi="Times New Roman"/>
          <w:b/>
          <w:sz w:val="24"/>
          <w:szCs w:val="24"/>
          <w:u w:val="single"/>
        </w:rPr>
      </w:pPr>
      <w:r w:rsidRPr="005A7135">
        <w:rPr>
          <w:rFonts w:ascii="Times New Roman" w:hAnsi="Times New Roman"/>
          <w:b/>
          <w:sz w:val="24"/>
          <w:szCs w:val="24"/>
          <w:u w:val="single"/>
        </w:rPr>
        <w:t>First Semester</w:t>
      </w:r>
    </w:p>
    <w:p w:rsidR="000F69A0" w:rsidRPr="005A7135" w:rsidRDefault="000F69A0" w:rsidP="00D6220A">
      <w:pPr>
        <w:spacing w:after="0" w:line="240" w:lineRule="auto"/>
        <w:rPr>
          <w:rFonts w:ascii="Times New Roman" w:hAnsi="Times New Roman"/>
          <w:b/>
          <w:sz w:val="24"/>
          <w:szCs w:val="24"/>
        </w:rPr>
      </w:pPr>
      <w:r w:rsidRPr="005A7135">
        <w:rPr>
          <w:rFonts w:ascii="Times New Roman" w:hAnsi="Times New Roman"/>
          <w:b/>
          <w:sz w:val="24"/>
          <w:szCs w:val="24"/>
        </w:rPr>
        <w:t>LLB</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Paper Code: LLB 105</w:t>
      </w:r>
    </w:p>
    <w:p w:rsidR="000F69A0" w:rsidRPr="005A7135" w:rsidRDefault="000F69A0" w:rsidP="00D6220A">
      <w:pPr>
        <w:spacing w:after="0" w:line="240" w:lineRule="auto"/>
        <w:rPr>
          <w:rFonts w:ascii="Times New Roman" w:hAnsi="Times New Roman"/>
          <w:b/>
          <w:sz w:val="24"/>
          <w:szCs w:val="24"/>
        </w:rPr>
      </w:pPr>
      <w:r w:rsidRPr="005A7135">
        <w:rPr>
          <w:rFonts w:ascii="Times New Roman" w:hAnsi="Times New Roman"/>
          <w:b/>
          <w:sz w:val="24"/>
          <w:szCs w:val="24"/>
        </w:rPr>
        <w:t>Subject: Legal English and Communication Skills</w:t>
      </w:r>
      <w:r w:rsidRPr="005A7135">
        <w:rPr>
          <w:rFonts w:ascii="Times New Roman" w:hAnsi="Times New Roman"/>
          <w:b/>
          <w:sz w:val="24"/>
          <w:szCs w:val="24"/>
        </w:rPr>
        <w:tab/>
      </w:r>
      <w:r w:rsidRPr="005A7135">
        <w:rPr>
          <w:rFonts w:ascii="Times New Roman" w:hAnsi="Times New Roman"/>
          <w:b/>
          <w:sz w:val="24"/>
          <w:szCs w:val="24"/>
        </w:rPr>
        <w:tab/>
        <w:t>L4 PSDA3    C5</w:t>
      </w:r>
    </w:p>
    <w:p w:rsidR="000F69A0" w:rsidRPr="005A7135" w:rsidRDefault="000F69A0" w:rsidP="00D6220A">
      <w:pPr>
        <w:spacing w:after="0" w:line="240" w:lineRule="auto"/>
        <w:rPr>
          <w:rFonts w:ascii="Times New Roman" w:hAnsi="Times New Roman"/>
          <w:b/>
          <w:sz w:val="24"/>
          <w:szCs w:val="24"/>
        </w:rPr>
      </w:pPr>
    </w:p>
    <w:p w:rsidR="000F69A0" w:rsidRPr="005A7135" w:rsidRDefault="000F69A0" w:rsidP="00D6220A">
      <w:pPr>
        <w:pBdr>
          <w:top w:val="single" w:sz="4" w:space="1" w:color="auto"/>
          <w:left w:val="single" w:sz="4" w:space="4" w:color="auto"/>
          <w:bottom w:val="single" w:sz="4" w:space="1" w:color="auto"/>
          <w:right w:val="single" w:sz="4" w:space="4" w:color="auto"/>
        </w:pBdr>
        <w:jc w:val="both"/>
        <w:rPr>
          <w:rFonts w:ascii="Times New Roman" w:hAnsi="Times New Roman"/>
          <w:b/>
          <w:sz w:val="24"/>
          <w:szCs w:val="24"/>
        </w:rPr>
      </w:pPr>
      <w:r w:rsidRPr="005A7135">
        <w:rPr>
          <w:rFonts w:ascii="Times New Roman" w:hAnsi="Times New Roman"/>
          <w:b/>
          <w:sz w:val="24"/>
          <w:szCs w:val="24"/>
        </w:rPr>
        <w:t xml:space="preserve">Objective: </w:t>
      </w:r>
      <w:r w:rsidRPr="005A7135">
        <w:rPr>
          <w:rFonts w:ascii="Times New Roman" w:hAnsi="Times New Roman"/>
          <w:sz w:val="24"/>
          <w:szCs w:val="24"/>
        </w:rPr>
        <w:t xml:space="preserve">This course will focus on enhancement of their thoughts, ideas and vision for practical application in their professional life. Combined with communication skills, the paper will help in developing critical and analytical skills among the students. </w:t>
      </w:r>
    </w:p>
    <w:p w:rsidR="000F69A0" w:rsidRPr="005A7135" w:rsidRDefault="000F69A0" w:rsidP="00D6220A">
      <w:pPr>
        <w:spacing w:line="240" w:lineRule="auto"/>
        <w:rPr>
          <w:rFonts w:ascii="Times New Roman" w:hAnsi="Times New Roman"/>
          <w:b/>
          <w:bCs/>
          <w:sz w:val="24"/>
          <w:szCs w:val="24"/>
        </w:rPr>
      </w:pPr>
      <w:r w:rsidRPr="005A7135">
        <w:rPr>
          <w:rFonts w:ascii="Times New Roman" w:hAnsi="Times New Roman"/>
          <w:b/>
          <w:sz w:val="24"/>
          <w:szCs w:val="24"/>
        </w:rPr>
        <w:t xml:space="preserve">Unit-l: Comprehension and Composition                                               </w:t>
      </w:r>
      <w:r w:rsidRPr="005A7135">
        <w:rPr>
          <w:rFonts w:ascii="Times New Roman" w:hAnsi="Times New Roman"/>
          <w:b/>
          <w:sz w:val="24"/>
          <w:szCs w:val="24"/>
        </w:rPr>
        <w:tab/>
      </w:r>
      <w:r w:rsidRPr="005A7135">
        <w:rPr>
          <w:rFonts w:ascii="Times New Roman" w:hAnsi="Times New Roman"/>
          <w:b/>
          <w:bCs/>
          <w:sz w:val="24"/>
          <w:szCs w:val="24"/>
        </w:rPr>
        <w:t>(Lectures-10)</w:t>
      </w:r>
    </w:p>
    <w:p w:rsidR="000F69A0" w:rsidRPr="005A7135" w:rsidRDefault="000F69A0" w:rsidP="00D6220A">
      <w:pPr>
        <w:pStyle w:val="ListParagraph"/>
        <w:numPr>
          <w:ilvl w:val="0"/>
          <w:numId w:val="14"/>
        </w:numPr>
        <w:spacing w:line="240" w:lineRule="auto"/>
        <w:rPr>
          <w:rFonts w:ascii="Times New Roman" w:hAnsi="Times New Roman"/>
          <w:sz w:val="24"/>
          <w:szCs w:val="24"/>
        </w:rPr>
      </w:pPr>
      <w:r w:rsidRPr="005A7135">
        <w:rPr>
          <w:rFonts w:ascii="Times New Roman" w:hAnsi="Times New Roman"/>
          <w:sz w:val="24"/>
          <w:szCs w:val="24"/>
        </w:rPr>
        <w:t>Reading Comprehension of General and Legal Texts</w:t>
      </w:r>
    </w:p>
    <w:p w:rsidR="000F69A0" w:rsidRPr="005A7135" w:rsidRDefault="000F69A0" w:rsidP="00D6220A">
      <w:pPr>
        <w:pStyle w:val="ListParagraph"/>
        <w:numPr>
          <w:ilvl w:val="0"/>
          <w:numId w:val="14"/>
        </w:numPr>
        <w:spacing w:line="240" w:lineRule="auto"/>
        <w:rPr>
          <w:rFonts w:ascii="Times New Roman" w:hAnsi="Times New Roman"/>
          <w:sz w:val="24"/>
          <w:szCs w:val="24"/>
        </w:rPr>
      </w:pPr>
      <w:r w:rsidRPr="005A7135">
        <w:rPr>
          <w:rFonts w:ascii="Times New Roman" w:hAnsi="Times New Roman"/>
          <w:sz w:val="24"/>
          <w:szCs w:val="24"/>
        </w:rPr>
        <w:t>Paragraph &amp; Précis Writing</w:t>
      </w:r>
    </w:p>
    <w:p w:rsidR="000F69A0" w:rsidRPr="005A7135" w:rsidRDefault="000F69A0" w:rsidP="00D6220A">
      <w:pPr>
        <w:pStyle w:val="ListParagraph"/>
        <w:numPr>
          <w:ilvl w:val="0"/>
          <w:numId w:val="14"/>
        </w:numPr>
        <w:spacing w:line="240" w:lineRule="auto"/>
        <w:rPr>
          <w:rFonts w:ascii="Times New Roman" w:hAnsi="Times New Roman"/>
          <w:sz w:val="24"/>
          <w:szCs w:val="24"/>
        </w:rPr>
      </w:pPr>
      <w:r w:rsidRPr="005A7135">
        <w:rPr>
          <w:rFonts w:ascii="Times New Roman" w:hAnsi="Times New Roman"/>
          <w:sz w:val="24"/>
          <w:szCs w:val="24"/>
        </w:rPr>
        <w:t>Abstract Writing</w:t>
      </w:r>
    </w:p>
    <w:p w:rsidR="000F69A0" w:rsidRPr="005A7135" w:rsidRDefault="000F69A0" w:rsidP="00D6220A">
      <w:pPr>
        <w:pStyle w:val="ListParagraph"/>
        <w:numPr>
          <w:ilvl w:val="0"/>
          <w:numId w:val="14"/>
        </w:numPr>
        <w:spacing w:line="240" w:lineRule="auto"/>
        <w:rPr>
          <w:rFonts w:ascii="Times New Roman" w:hAnsi="Times New Roman"/>
          <w:sz w:val="24"/>
          <w:szCs w:val="24"/>
        </w:rPr>
      </w:pPr>
      <w:r w:rsidRPr="005A7135">
        <w:rPr>
          <w:rFonts w:ascii="Times New Roman" w:hAnsi="Times New Roman"/>
          <w:sz w:val="24"/>
          <w:szCs w:val="24"/>
        </w:rPr>
        <w:t>Note Taking</w:t>
      </w:r>
    </w:p>
    <w:p w:rsidR="000F69A0" w:rsidRPr="005A7135" w:rsidRDefault="000F69A0" w:rsidP="00D6220A">
      <w:pPr>
        <w:pStyle w:val="ListParagraph"/>
        <w:numPr>
          <w:ilvl w:val="0"/>
          <w:numId w:val="14"/>
        </w:numPr>
        <w:spacing w:line="240" w:lineRule="auto"/>
        <w:rPr>
          <w:rFonts w:ascii="Times New Roman" w:hAnsi="Times New Roman"/>
          <w:sz w:val="24"/>
          <w:szCs w:val="24"/>
        </w:rPr>
      </w:pPr>
      <w:r w:rsidRPr="005A7135">
        <w:rPr>
          <w:rFonts w:ascii="Times New Roman" w:hAnsi="Times New Roman"/>
          <w:sz w:val="24"/>
          <w:szCs w:val="24"/>
        </w:rPr>
        <w:t xml:space="preserve">Drafting of Reports and Projects </w:t>
      </w:r>
    </w:p>
    <w:p w:rsidR="000F69A0" w:rsidRPr="005A7135" w:rsidRDefault="000F69A0" w:rsidP="00D6220A">
      <w:pPr>
        <w:pStyle w:val="ListParagraph"/>
        <w:numPr>
          <w:ilvl w:val="0"/>
          <w:numId w:val="14"/>
        </w:numPr>
        <w:spacing w:line="240" w:lineRule="auto"/>
        <w:rPr>
          <w:rFonts w:ascii="Times New Roman" w:hAnsi="Times New Roman"/>
          <w:sz w:val="24"/>
          <w:szCs w:val="24"/>
        </w:rPr>
      </w:pPr>
      <w:r w:rsidRPr="005A7135">
        <w:rPr>
          <w:rFonts w:ascii="Times New Roman" w:hAnsi="Times New Roman"/>
          <w:sz w:val="24"/>
          <w:szCs w:val="24"/>
        </w:rPr>
        <w:t>Petition Writing</w:t>
      </w:r>
    </w:p>
    <w:p w:rsidR="000F69A0" w:rsidRPr="005A7135" w:rsidRDefault="000F69A0" w:rsidP="00D6220A">
      <w:pPr>
        <w:pStyle w:val="NoSpacing"/>
        <w:rPr>
          <w:rFonts w:ascii="Times New Roman" w:hAnsi="Times New Roman"/>
          <w:b/>
          <w:bCs/>
          <w:sz w:val="24"/>
          <w:szCs w:val="24"/>
        </w:rPr>
      </w:pPr>
      <w:r w:rsidRPr="005A7135">
        <w:rPr>
          <w:rFonts w:ascii="Times New Roman" w:hAnsi="Times New Roman"/>
          <w:b/>
          <w:sz w:val="24"/>
          <w:szCs w:val="24"/>
        </w:rPr>
        <w:t xml:space="preserve">Unit-II: Language, Communication and Law    </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bCs/>
          <w:sz w:val="24"/>
          <w:szCs w:val="24"/>
        </w:rPr>
        <w:t>(Lectures-10)</w:t>
      </w:r>
      <w:r w:rsidRPr="005A7135">
        <w:rPr>
          <w:rFonts w:ascii="Times New Roman" w:hAnsi="Times New Roman"/>
          <w:b/>
          <w:sz w:val="24"/>
          <w:szCs w:val="24"/>
        </w:rPr>
        <w:t xml:space="preserve">                                        </w:t>
      </w:r>
      <w:r w:rsidRPr="005A7135">
        <w:rPr>
          <w:rFonts w:ascii="Times New Roman" w:hAnsi="Times New Roman"/>
          <w:b/>
          <w:sz w:val="24"/>
          <w:szCs w:val="24"/>
        </w:rPr>
        <w:tab/>
      </w:r>
    </w:p>
    <w:p w:rsidR="000F69A0" w:rsidRPr="005A7135" w:rsidRDefault="000F69A0" w:rsidP="00D6220A">
      <w:pPr>
        <w:pStyle w:val="BodyText"/>
        <w:numPr>
          <w:ilvl w:val="0"/>
          <w:numId w:val="17"/>
        </w:numPr>
        <w:spacing w:line="276" w:lineRule="auto"/>
        <w:rPr>
          <w:b w:val="0"/>
          <w:bCs w:val="0"/>
        </w:rPr>
      </w:pPr>
      <w:r w:rsidRPr="005A7135">
        <w:rPr>
          <w:b w:val="0"/>
          <w:bCs w:val="0"/>
        </w:rPr>
        <w:t>Meaning and Communication Approaches</w:t>
      </w:r>
    </w:p>
    <w:p w:rsidR="000F69A0" w:rsidRPr="005A7135" w:rsidRDefault="000F69A0" w:rsidP="00D6220A">
      <w:pPr>
        <w:pStyle w:val="BodyText"/>
        <w:numPr>
          <w:ilvl w:val="0"/>
          <w:numId w:val="17"/>
        </w:numPr>
        <w:spacing w:line="276" w:lineRule="auto"/>
        <w:rPr>
          <w:b w:val="0"/>
          <w:bCs w:val="0"/>
        </w:rPr>
      </w:pPr>
      <w:r w:rsidRPr="005A7135">
        <w:rPr>
          <w:b w:val="0"/>
          <w:bCs w:val="0"/>
        </w:rPr>
        <w:t>Types, Directions and Challenges</w:t>
      </w:r>
    </w:p>
    <w:p w:rsidR="000F69A0" w:rsidRPr="005A7135" w:rsidRDefault="000F69A0" w:rsidP="00D6220A">
      <w:pPr>
        <w:pStyle w:val="BodyText"/>
        <w:numPr>
          <w:ilvl w:val="0"/>
          <w:numId w:val="17"/>
        </w:numPr>
        <w:spacing w:line="276" w:lineRule="auto"/>
        <w:rPr>
          <w:b w:val="0"/>
          <w:bCs w:val="0"/>
        </w:rPr>
      </w:pPr>
      <w:r w:rsidRPr="005A7135">
        <w:rPr>
          <w:b w:val="0"/>
          <w:bCs w:val="0"/>
        </w:rPr>
        <w:t>Formal &amp; Informal Communication</w:t>
      </w:r>
    </w:p>
    <w:p w:rsidR="000F69A0" w:rsidRPr="005A7135" w:rsidRDefault="000F69A0" w:rsidP="00D6220A">
      <w:pPr>
        <w:pStyle w:val="BodyText"/>
        <w:numPr>
          <w:ilvl w:val="0"/>
          <w:numId w:val="17"/>
        </w:numPr>
        <w:spacing w:line="276" w:lineRule="auto"/>
        <w:rPr>
          <w:b w:val="0"/>
          <w:bCs w:val="0"/>
        </w:rPr>
      </w:pPr>
      <w:r w:rsidRPr="005A7135">
        <w:rPr>
          <w:b w:val="0"/>
          <w:bCs w:val="0"/>
        </w:rPr>
        <w:t xml:space="preserve">Barriers to Communication </w:t>
      </w:r>
    </w:p>
    <w:p w:rsidR="000F69A0" w:rsidRPr="005A7135" w:rsidRDefault="000F69A0" w:rsidP="00D6220A">
      <w:pPr>
        <w:pStyle w:val="BodyText"/>
        <w:numPr>
          <w:ilvl w:val="0"/>
          <w:numId w:val="17"/>
        </w:numPr>
        <w:spacing w:line="276" w:lineRule="auto"/>
        <w:rPr>
          <w:b w:val="0"/>
          <w:bCs w:val="0"/>
        </w:rPr>
      </w:pPr>
      <w:r w:rsidRPr="005A7135">
        <w:rPr>
          <w:b w:val="0"/>
          <w:bCs w:val="0"/>
        </w:rPr>
        <w:t>Culture and Language Sensitivity</w:t>
      </w:r>
    </w:p>
    <w:p w:rsidR="000F69A0" w:rsidRPr="005A7135" w:rsidRDefault="000F69A0" w:rsidP="00D6220A">
      <w:pPr>
        <w:pStyle w:val="BodyText"/>
        <w:numPr>
          <w:ilvl w:val="0"/>
          <w:numId w:val="17"/>
        </w:numPr>
        <w:spacing w:line="276" w:lineRule="auto"/>
        <w:rPr>
          <w:b w:val="0"/>
          <w:bCs w:val="0"/>
        </w:rPr>
      </w:pPr>
      <w:r w:rsidRPr="005A7135">
        <w:rPr>
          <w:b w:val="0"/>
          <w:bCs w:val="0"/>
        </w:rPr>
        <w:t>Non-verbal Communication: Importance, Types (Paralanguage, Body       Language, Proximity etc.)</w:t>
      </w:r>
    </w:p>
    <w:p w:rsidR="000F69A0" w:rsidRPr="005A7135" w:rsidRDefault="000F69A0" w:rsidP="00D6220A">
      <w:pPr>
        <w:pStyle w:val="ListParagraph"/>
        <w:numPr>
          <w:ilvl w:val="0"/>
          <w:numId w:val="17"/>
        </w:numPr>
        <w:spacing w:after="0"/>
        <w:rPr>
          <w:rFonts w:ascii="Times New Roman" w:hAnsi="Times New Roman"/>
          <w:sz w:val="24"/>
          <w:szCs w:val="24"/>
        </w:rPr>
      </w:pPr>
      <w:r w:rsidRPr="005A7135">
        <w:rPr>
          <w:rFonts w:ascii="Times New Roman" w:hAnsi="Times New Roman"/>
          <w:sz w:val="24"/>
          <w:szCs w:val="24"/>
        </w:rPr>
        <w:t>Legal Maxims</w:t>
      </w:r>
    </w:p>
    <w:p w:rsidR="000F69A0" w:rsidRPr="005A7135" w:rsidRDefault="000F69A0" w:rsidP="00D6220A">
      <w:pPr>
        <w:pStyle w:val="ListParagraph"/>
        <w:numPr>
          <w:ilvl w:val="0"/>
          <w:numId w:val="17"/>
        </w:numPr>
        <w:spacing w:after="0"/>
        <w:rPr>
          <w:rFonts w:ascii="Times New Roman" w:hAnsi="Times New Roman"/>
          <w:sz w:val="24"/>
          <w:szCs w:val="24"/>
        </w:rPr>
      </w:pPr>
      <w:r w:rsidRPr="005A7135">
        <w:rPr>
          <w:rFonts w:ascii="Times New Roman" w:hAnsi="Times New Roman"/>
          <w:sz w:val="24"/>
          <w:szCs w:val="24"/>
        </w:rPr>
        <w:t>Foreign Words, Urdu and Hindi Words</w:t>
      </w:r>
    </w:p>
    <w:p w:rsidR="000F69A0" w:rsidRPr="005A7135" w:rsidRDefault="000F69A0" w:rsidP="00D6220A">
      <w:pPr>
        <w:pStyle w:val="ListParagraph"/>
        <w:numPr>
          <w:ilvl w:val="0"/>
          <w:numId w:val="17"/>
        </w:numPr>
        <w:spacing w:after="0"/>
        <w:rPr>
          <w:rFonts w:ascii="Times New Roman" w:hAnsi="Times New Roman"/>
          <w:bCs/>
          <w:sz w:val="24"/>
          <w:szCs w:val="24"/>
        </w:rPr>
      </w:pPr>
      <w:r w:rsidRPr="005A7135">
        <w:rPr>
          <w:rFonts w:ascii="Times New Roman" w:hAnsi="Times New Roman"/>
          <w:sz w:val="24"/>
          <w:szCs w:val="24"/>
        </w:rPr>
        <w:t>Legal Counselling and Interviewing</w:t>
      </w:r>
    </w:p>
    <w:p w:rsidR="000F69A0" w:rsidRPr="005A7135" w:rsidRDefault="000F69A0" w:rsidP="00D6220A">
      <w:pPr>
        <w:rPr>
          <w:rFonts w:ascii="Times New Roman" w:hAnsi="Times New Roman"/>
          <w:b/>
          <w:bCs/>
          <w:sz w:val="24"/>
          <w:szCs w:val="24"/>
        </w:rPr>
      </w:pPr>
      <w:r w:rsidRPr="005A7135">
        <w:rPr>
          <w:rFonts w:ascii="Times New Roman" w:hAnsi="Times New Roman"/>
          <w:b/>
          <w:bCs/>
          <w:sz w:val="24"/>
          <w:szCs w:val="24"/>
        </w:rPr>
        <w:t>Unit-III:  Legal Communication</w:t>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t>(Lectures-10)</w:t>
      </w:r>
    </w:p>
    <w:p w:rsidR="000F69A0" w:rsidRPr="005A7135" w:rsidRDefault="000F69A0" w:rsidP="00D6220A">
      <w:pPr>
        <w:pStyle w:val="ListParagraph"/>
        <w:numPr>
          <w:ilvl w:val="0"/>
          <w:numId w:val="15"/>
        </w:numPr>
        <w:spacing w:after="0"/>
        <w:rPr>
          <w:rFonts w:ascii="Times New Roman" w:hAnsi="Times New Roman"/>
          <w:sz w:val="24"/>
          <w:szCs w:val="24"/>
        </w:rPr>
      </w:pPr>
      <w:r w:rsidRPr="005A7135">
        <w:rPr>
          <w:rFonts w:ascii="Times New Roman" w:hAnsi="Times New Roman"/>
          <w:sz w:val="24"/>
          <w:szCs w:val="24"/>
        </w:rPr>
        <w:t>Legal Communication</w:t>
      </w:r>
    </w:p>
    <w:p w:rsidR="000F69A0" w:rsidRPr="005A7135" w:rsidRDefault="000F69A0" w:rsidP="00D6220A">
      <w:pPr>
        <w:pStyle w:val="ListParagraph"/>
        <w:numPr>
          <w:ilvl w:val="0"/>
          <w:numId w:val="15"/>
        </w:numPr>
        <w:spacing w:after="0"/>
        <w:rPr>
          <w:rFonts w:ascii="Times New Roman" w:hAnsi="Times New Roman"/>
          <w:sz w:val="24"/>
          <w:szCs w:val="24"/>
        </w:rPr>
      </w:pPr>
      <w:r w:rsidRPr="005A7135">
        <w:rPr>
          <w:rFonts w:ascii="Times New Roman" w:hAnsi="Times New Roman"/>
          <w:sz w:val="24"/>
          <w:szCs w:val="24"/>
        </w:rPr>
        <w:t>Mooting</w:t>
      </w:r>
    </w:p>
    <w:p w:rsidR="000F69A0" w:rsidRPr="005A7135" w:rsidRDefault="000F69A0" w:rsidP="00D6220A">
      <w:pPr>
        <w:pStyle w:val="ListParagraph"/>
        <w:numPr>
          <w:ilvl w:val="0"/>
          <w:numId w:val="15"/>
        </w:numPr>
        <w:spacing w:after="0"/>
        <w:rPr>
          <w:rFonts w:ascii="Times New Roman" w:hAnsi="Times New Roman"/>
          <w:sz w:val="24"/>
          <w:szCs w:val="24"/>
        </w:rPr>
      </w:pPr>
      <w:r w:rsidRPr="005A7135">
        <w:rPr>
          <w:rFonts w:ascii="Times New Roman" w:hAnsi="Times New Roman"/>
          <w:sz w:val="24"/>
          <w:szCs w:val="24"/>
        </w:rPr>
        <w:t>Reading and Analysis of Writings by Eminent Jurists (Cases, Petitions and Judgements)</w:t>
      </w:r>
    </w:p>
    <w:p w:rsidR="000F69A0" w:rsidRPr="005A7135" w:rsidRDefault="000F69A0" w:rsidP="00D6220A">
      <w:pPr>
        <w:spacing w:after="0"/>
        <w:ind w:left="1260"/>
        <w:rPr>
          <w:rFonts w:ascii="Times New Roman" w:hAnsi="Times New Roman"/>
          <w:sz w:val="24"/>
          <w:szCs w:val="24"/>
        </w:rPr>
      </w:pPr>
    </w:p>
    <w:p w:rsidR="000F69A0" w:rsidRPr="005A7135" w:rsidRDefault="000F69A0" w:rsidP="00D6220A">
      <w:pPr>
        <w:tabs>
          <w:tab w:val="num" w:pos="1440"/>
        </w:tabs>
        <w:spacing w:after="0"/>
        <w:jc w:val="both"/>
        <w:rPr>
          <w:rFonts w:ascii="Times New Roman" w:hAnsi="Times New Roman"/>
          <w:sz w:val="24"/>
          <w:szCs w:val="24"/>
        </w:rPr>
      </w:pPr>
      <w:r w:rsidRPr="005A7135">
        <w:rPr>
          <w:rFonts w:ascii="Times New Roman" w:hAnsi="Times New Roman"/>
          <w:b/>
          <w:sz w:val="24"/>
          <w:szCs w:val="24"/>
        </w:rPr>
        <w:t>Unit-IV: Literature and Law</w:t>
      </w:r>
      <w:r w:rsidRPr="005A7135">
        <w:rPr>
          <w:rFonts w:ascii="Times New Roman" w:hAnsi="Times New Roman"/>
          <w:sz w:val="24"/>
          <w:szCs w:val="24"/>
        </w:rPr>
        <w:t xml:space="preserve">                                                            </w:t>
      </w:r>
      <w:r w:rsidRPr="005A7135">
        <w:rPr>
          <w:rFonts w:ascii="Times New Roman" w:hAnsi="Times New Roman"/>
          <w:sz w:val="24"/>
          <w:szCs w:val="24"/>
        </w:rPr>
        <w:tab/>
      </w:r>
      <w:r w:rsidRPr="005A7135">
        <w:rPr>
          <w:rFonts w:ascii="Times New Roman" w:hAnsi="Times New Roman"/>
          <w:b/>
          <w:bCs/>
          <w:sz w:val="24"/>
          <w:szCs w:val="24"/>
        </w:rPr>
        <w:t>(Lectures-10)</w:t>
      </w:r>
    </w:p>
    <w:p w:rsidR="000F69A0" w:rsidRPr="005A7135" w:rsidRDefault="000F69A0" w:rsidP="00D6220A">
      <w:pPr>
        <w:tabs>
          <w:tab w:val="num" w:pos="1440"/>
        </w:tabs>
        <w:spacing w:after="0"/>
        <w:ind w:left="1260"/>
        <w:rPr>
          <w:rFonts w:ascii="Times New Roman" w:hAnsi="Times New Roman"/>
          <w:sz w:val="24"/>
          <w:szCs w:val="24"/>
        </w:rPr>
      </w:pPr>
    </w:p>
    <w:p w:rsidR="000F69A0" w:rsidRPr="005A7135" w:rsidRDefault="000F69A0" w:rsidP="00D6220A">
      <w:pPr>
        <w:pStyle w:val="ListParagraph"/>
        <w:numPr>
          <w:ilvl w:val="0"/>
          <w:numId w:val="16"/>
        </w:numPr>
        <w:tabs>
          <w:tab w:val="num" w:pos="1440"/>
        </w:tabs>
        <w:spacing w:after="0"/>
        <w:rPr>
          <w:rFonts w:ascii="Times New Roman" w:hAnsi="Times New Roman"/>
          <w:sz w:val="24"/>
          <w:szCs w:val="24"/>
        </w:rPr>
      </w:pPr>
      <w:r w:rsidRPr="005A7135">
        <w:rPr>
          <w:rFonts w:ascii="Times New Roman" w:hAnsi="Times New Roman"/>
          <w:sz w:val="24"/>
          <w:szCs w:val="24"/>
        </w:rPr>
        <w:t>Play ‘Justice’ by John Galsworthy</w:t>
      </w:r>
      <w:r w:rsidRPr="005A7135">
        <w:rPr>
          <w:rFonts w:ascii="Times New Roman" w:hAnsi="Times New Roman"/>
          <w:b/>
          <w:bCs/>
          <w:i/>
          <w:iCs/>
          <w:sz w:val="24"/>
          <w:szCs w:val="24"/>
        </w:rPr>
        <w:t xml:space="preserve"> (Justice</w:t>
      </w:r>
      <w:r w:rsidRPr="005A7135">
        <w:rPr>
          <w:rFonts w:ascii="Times New Roman" w:hAnsi="Times New Roman"/>
          <w:sz w:val="24"/>
          <w:szCs w:val="24"/>
        </w:rPr>
        <w:t xml:space="preserve"> was a 1910 crime play by the British writer </w:t>
      </w:r>
      <w:hyperlink r:id="rId8" w:tooltip="John Galsworthy" w:history="1">
        <w:r w:rsidRPr="005A7135">
          <w:rPr>
            <w:rStyle w:val="Hyperlink"/>
            <w:rFonts w:ascii="Times New Roman" w:hAnsi="Times New Roman"/>
            <w:color w:val="auto"/>
            <w:sz w:val="24"/>
            <w:szCs w:val="24"/>
          </w:rPr>
          <w:t>John</w:t>
        </w:r>
      </w:hyperlink>
      <w:r w:rsidRPr="005A7135">
        <w:rPr>
          <w:rFonts w:ascii="Times New Roman" w:hAnsi="Times New Roman"/>
          <w:sz w:val="24"/>
          <w:szCs w:val="24"/>
        </w:rPr>
        <w:t xml:space="preserve"> Galsworthy) and </w:t>
      </w:r>
      <w:r w:rsidRPr="005A7135">
        <w:rPr>
          <w:rFonts w:ascii="Times New Roman" w:hAnsi="Times New Roman"/>
          <w:i/>
          <w:sz w:val="24"/>
          <w:szCs w:val="24"/>
        </w:rPr>
        <w:t>Arms and the Man</w:t>
      </w:r>
      <w:r w:rsidRPr="005A7135">
        <w:rPr>
          <w:rFonts w:ascii="Times New Roman" w:hAnsi="Times New Roman"/>
          <w:sz w:val="24"/>
          <w:szCs w:val="24"/>
        </w:rPr>
        <w:t xml:space="preserve"> by George Bernard Shaw</w:t>
      </w:r>
    </w:p>
    <w:p w:rsidR="000F69A0" w:rsidRPr="005A7135" w:rsidRDefault="000F69A0" w:rsidP="00D6220A">
      <w:pPr>
        <w:pStyle w:val="ListParagraph"/>
        <w:numPr>
          <w:ilvl w:val="0"/>
          <w:numId w:val="16"/>
        </w:numPr>
        <w:tabs>
          <w:tab w:val="num" w:pos="1440"/>
        </w:tabs>
        <w:spacing w:after="0"/>
        <w:rPr>
          <w:rFonts w:ascii="Times New Roman" w:hAnsi="Times New Roman"/>
          <w:sz w:val="24"/>
          <w:szCs w:val="24"/>
        </w:rPr>
      </w:pPr>
      <w:r w:rsidRPr="005A7135">
        <w:rPr>
          <w:rFonts w:ascii="Times New Roman" w:hAnsi="Times New Roman"/>
          <w:sz w:val="24"/>
          <w:szCs w:val="24"/>
        </w:rPr>
        <w:t xml:space="preserve">Play ‘Final Solutions’ by Mahesh </w:t>
      </w:r>
      <w:proofErr w:type="spellStart"/>
      <w:r w:rsidRPr="005A7135">
        <w:rPr>
          <w:rFonts w:ascii="Times New Roman" w:hAnsi="Times New Roman"/>
          <w:sz w:val="24"/>
          <w:szCs w:val="24"/>
        </w:rPr>
        <w:t>Dattani</w:t>
      </w:r>
      <w:proofErr w:type="spellEnd"/>
    </w:p>
    <w:p w:rsidR="000F69A0" w:rsidRPr="005A7135" w:rsidRDefault="000F69A0" w:rsidP="00D6220A">
      <w:pPr>
        <w:pStyle w:val="ListParagraph"/>
        <w:numPr>
          <w:ilvl w:val="0"/>
          <w:numId w:val="16"/>
        </w:numPr>
        <w:tabs>
          <w:tab w:val="num" w:pos="1440"/>
        </w:tabs>
        <w:spacing w:after="0"/>
        <w:rPr>
          <w:rFonts w:ascii="Times New Roman" w:hAnsi="Times New Roman"/>
          <w:sz w:val="24"/>
          <w:szCs w:val="24"/>
        </w:rPr>
      </w:pPr>
      <w:proofErr w:type="spellStart"/>
      <w:r w:rsidRPr="005A7135">
        <w:rPr>
          <w:rFonts w:ascii="Times New Roman" w:hAnsi="Times New Roman"/>
          <w:sz w:val="24"/>
          <w:szCs w:val="24"/>
        </w:rPr>
        <w:t>Mahashweta</w:t>
      </w:r>
      <w:proofErr w:type="spellEnd"/>
      <w:r w:rsidRPr="005A7135">
        <w:rPr>
          <w:rFonts w:ascii="Times New Roman" w:hAnsi="Times New Roman"/>
          <w:sz w:val="24"/>
          <w:szCs w:val="24"/>
        </w:rPr>
        <w:t xml:space="preserve"> Devi’s story ‘</w:t>
      </w:r>
      <w:proofErr w:type="spellStart"/>
      <w:r w:rsidRPr="005A7135">
        <w:rPr>
          <w:rFonts w:ascii="Times New Roman" w:hAnsi="Times New Roman"/>
          <w:sz w:val="24"/>
          <w:szCs w:val="24"/>
        </w:rPr>
        <w:t>Draupadi</w:t>
      </w:r>
      <w:proofErr w:type="spellEnd"/>
      <w:r w:rsidRPr="005A7135">
        <w:rPr>
          <w:rFonts w:ascii="Times New Roman" w:hAnsi="Times New Roman"/>
          <w:sz w:val="24"/>
          <w:szCs w:val="24"/>
        </w:rPr>
        <w:t>’ on Gender Inequality</w:t>
      </w:r>
    </w:p>
    <w:p w:rsidR="000F69A0" w:rsidRPr="005A7135" w:rsidRDefault="000F69A0" w:rsidP="00D6220A">
      <w:pPr>
        <w:pStyle w:val="ListParagraph"/>
        <w:numPr>
          <w:ilvl w:val="0"/>
          <w:numId w:val="16"/>
        </w:numPr>
        <w:tabs>
          <w:tab w:val="num" w:pos="1440"/>
        </w:tabs>
        <w:spacing w:after="0"/>
        <w:rPr>
          <w:rFonts w:ascii="Times New Roman" w:hAnsi="Times New Roman"/>
          <w:sz w:val="24"/>
          <w:szCs w:val="24"/>
        </w:rPr>
      </w:pPr>
      <w:r w:rsidRPr="005A7135">
        <w:rPr>
          <w:rFonts w:ascii="Times New Roman" w:hAnsi="Times New Roman"/>
          <w:sz w:val="24"/>
          <w:szCs w:val="24"/>
        </w:rPr>
        <w:t xml:space="preserve">‘The Trial of </w:t>
      </w:r>
      <w:proofErr w:type="spellStart"/>
      <w:r w:rsidRPr="005A7135">
        <w:rPr>
          <w:rFonts w:ascii="Times New Roman" w:hAnsi="Times New Roman"/>
          <w:sz w:val="24"/>
          <w:szCs w:val="24"/>
        </w:rPr>
        <w:t>Bhagat</w:t>
      </w:r>
      <w:proofErr w:type="spellEnd"/>
      <w:r w:rsidRPr="005A7135">
        <w:rPr>
          <w:rFonts w:ascii="Times New Roman" w:hAnsi="Times New Roman"/>
          <w:sz w:val="24"/>
          <w:szCs w:val="24"/>
        </w:rPr>
        <w:t xml:space="preserve"> Singh’</w:t>
      </w:r>
    </w:p>
    <w:p w:rsidR="000F69A0" w:rsidRPr="005A7135" w:rsidRDefault="000F69A0" w:rsidP="00D6220A">
      <w:pPr>
        <w:pStyle w:val="ListParagraph"/>
        <w:numPr>
          <w:ilvl w:val="0"/>
          <w:numId w:val="16"/>
        </w:numPr>
        <w:tabs>
          <w:tab w:val="num" w:pos="1440"/>
        </w:tabs>
        <w:spacing w:after="0"/>
        <w:rPr>
          <w:rFonts w:ascii="Times New Roman" w:hAnsi="Times New Roman"/>
          <w:sz w:val="24"/>
          <w:szCs w:val="24"/>
        </w:rPr>
      </w:pPr>
      <w:r w:rsidRPr="005A7135">
        <w:rPr>
          <w:rFonts w:ascii="Times New Roman" w:hAnsi="Times New Roman"/>
          <w:sz w:val="24"/>
          <w:szCs w:val="24"/>
        </w:rPr>
        <w:t>Biography/Autobiography of Martin Luther and Nelson Mandela</w:t>
      </w:r>
    </w:p>
    <w:p w:rsidR="000F69A0" w:rsidRPr="005A7135" w:rsidRDefault="000F69A0" w:rsidP="00D6220A">
      <w:pPr>
        <w:tabs>
          <w:tab w:val="num" w:pos="1440"/>
        </w:tabs>
        <w:spacing w:after="0"/>
        <w:ind w:left="1260"/>
        <w:rPr>
          <w:rFonts w:ascii="Times New Roman" w:hAnsi="Times New Roman"/>
          <w:sz w:val="24"/>
          <w:szCs w:val="24"/>
        </w:rPr>
      </w:pPr>
    </w:p>
    <w:p w:rsidR="000F69A0" w:rsidRPr="005A7135" w:rsidRDefault="000F69A0" w:rsidP="00D6220A">
      <w:pPr>
        <w:tabs>
          <w:tab w:val="num" w:pos="1440"/>
        </w:tabs>
        <w:spacing w:after="0"/>
        <w:ind w:left="1260"/>
        <w:rPr>
          <w:rFonts w:ascii="Times New Roman" w:hAnsi="Times New Roman"/>
          <w:sz w:val="24"/>
          <w:szCs w:val="24"/>
        </w:rPr>
      </w:pPr>
    </w:p>
    <w:p w:rsidR="000F69A0" w:rsidRPr="005A7135" w:rsidRDefault="000F69A0" w:rsidP="00D6220A">
      <w:pPr>
        <w:ind w:firstLine="360"/>
        <w:rPr>
          <w:rFonts w:ascii="Times New Roman" w:hAnsi="Times New Roman"/>
          <w:b/>
          <w:sz w:val="24"/>
          <w:szCs w:val="24"/>
        </w:rPr>
      </w:pPr>
      <w:r w:rsidRPr="005A7135">
        <w:rPr>
          <w:rFonts w:ascii="Times New Roman" w:hAnsi="Times New Roman"/>
          <w:b/>
          <w:sz w:val="24"/>
          <w:szCs w:val="24"/>
          <w:shd w:val="clear" w:color="auto" w:fill="BFBFBF"/>
        </w:rPr>
        <w:t>PSDA (Professional Skill Development Activities)</w:t>
      </w:r>
      <w:r w:rsidRPr="005A7135">
        <w:rPr>
          <w:rFonts w:ascii="Times New Roman" w:hAnsi="Times New Roman"/>
          <w:b/>
          <w:sz w:val="24"/>
          <w:szCs w:val="24"/>
          <w:shd w:val="clear" w:color="auto" w:fill="BFBFBF"/>
        </w:rPr>
        <w:tab/>
      </w:r>
      <w:r w:rsidRPr="005A7135">
        <w:rPr>
          <w:rFonts w:ascii="Times New Roman" w:hAnsi="Times New Roman"/>
          <w:b/>
          <w:sz w:val="24"/>
          <w:szCs w:val="24"/>
          <w:shd w:val="clear" w:color="auto" w:fill="BFBFBF"/>
        </w:rPr>
        <w:tab/>
        <w:t xml:space="preserve">               3 Hrs/Week</w:t>
      </w:r>
      <w:r w:rsidRPr="005A7135">
        <w:rPr>
          <w:rFonts w:ascii="Times New Roman" w:hAnsi="Times New Roman"/>
          <w:b/>
          <w:sz w:val="24"/>
          <w:szCs w:val="24"/>
          <w:shd w:val="clear" w:color="auto" w:fill="BFBFBF"/>
        </w:rPr>
        <w:tab/>
      </w:r>
    </w:p>
    <w:p w:rsidR="000F69A0" w:rsidRPr="005A7135" w:rsidRDefault="000F69A0" w:rsidP="00D6220A">
      <w:pPr>
        <w:pStyle w:val="ListParagraph"/>
        <w:numPr>
          <w:ilvl w:val="0"/>
          <w:numId w:val="18"/>
        </w:num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5A7135">
        <w:rPr>
          <w:rFonts w:ascii="Times New Roman" w:hAnsi="Times New Roman"/>
          <w:sz w:val="24"/>
          <w:szCs w:val="24"/>
        </w:rPr>
        <w:t>Regular collection of columns of newspapers and some portions of famous judgments</w:t>
      </w:r>
    </w:p>
    <w:p w:rsidR="000F69A0" w:rsidRPr="005A7135" w:rsidRDefault="000F69A0" w:rsidP="00D6220A">
      <w:pPr>
        <w:pStyle w:val="ListParagraph"/>
        <w:numPr>
          <w:ilvl w:val="0"/>
          <w:numId w:val="18"/>
        </w:num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5A7135">
        <w:rPr>
          <w:rFonts w:ascii="Times New Roman" w:hAnsi="Times New Roman"/>
          <w:sz w:val="24"/>
          <w:szCs w:val="24"/>
        </w:rPr>
        <w:t>Act over different portions of play Justice, to enhance verbal and nonverbal communication skills/ Analysis of legal perspective of the play</w:t>
      </w:r>
    </w:p>
    <w:p w:rsidR="000F69A0" w:rsidRPr="005A7135" w:rsidRDefault="000F69A0" w:rsidP="00D6220A">
      <w:pPr>
        <w:pStyle w:val="ListParagraph"/>
        <w:numPr>
          <w:ilvl w:val="0"/>
          <w:numId w:val="18"/>
        </w:numPr>
        <w:pBdr>
          <w:top w:val="single" w:sz="4" w:space="1" w:color="auto"/>
          <w:left w:val="single" w:sz="4" w:space="4" w:color="auto"/>
          <w:bottom w:val="single" w:sz="4" w:space="1" w:color="auto"/>
          <w:right w:val="single" w:sz="4" w:space="4" w:color="auto"/>
        </w:pBdr>
        <w:rPr>
          <w:rFonts w:ascii="Times New Roman" w:hAnsi="Times New Roman"/>
          <w:i/>
          <w:sz w:val="24"/>
          <w:szCs w:val="24"/>
        </w:rPr>
      </w:pPr>
      <w:r w:rsidRPr="005A7135">
        <w:rPr>
          <w:rFonts w:ascii="Times New Roman" w:hAnsi="Times New Roman"/>
          <w:sz w:val="24"/>
          <w:szCs w:val="24"/>
        </w:rPr>
        <w:t xml:space="preserve">Screening of the Film </w:t>
      </w:r>
      <w:r w:rsidRPr="005A7135">
        <w:rPr>
          <w:rFonts w:ascii="Times New Roman" w:hAnsi="Times New Roman"/>
          <w:i/>
          <w:sz w:val="24"/>
          <w:szCs w:val="24"/>
        </w:rPr>
        <w:t xml:space="preserve">12 Angry Men </w:t>
      </w:r>
      <w:r w:rsidRPr="005A7135">
        <w:rPr>
          <w:rFonts w:ascii="Times New Roman" w:hAnsi="Times New Roman"/>
          <w:sz w:val="24"/>
          <w:szCs w:val="24"/>
        </w:rPr>
        <w:t>and the discussion on the legal dimensions of the film</w:t>
      </w:r>
    </w:p>
    <w:p w:rsidR="000F69A0" w:rsidRPr="005A7135" w:rsidRDefault="000F69A0" w:rsidP="00D6220A">
      <w:pPr>
        <w:pStyle w:val="ListParagraph"/>
        <w:numPr>
          <w:ilvl w:val="0"/>
          <w:numId w:val="18"/>
        </w:num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5A7135">
        <w:rPr>
          <w:rFonts w:ascii="Times New Roman" w:hAnsi="Times New Roman"/>
          <w:sz w:val="24"/>
          <w:szCs w:val="24"/>
        </w:rPr>
        <w:t>Group discussions, debates, extempore, impromptu, mock interviews</w:t>
      </w:r>
    </w:p>
    <w:p w:rsidR="000F69A0" w:rsidRPr="005A7135" w:rsidRDefault="000F69A0" w:rsidP="00D6220A">
      <w:pPr>
        <w:rPr>
          <w:rFonts w:ascii="Times New Roman" w:hAnsi="Times New Roman"/>
          <w:b/>
          <w:sz w:val="24"/>
          <w:szCs w:val="24"/>
        </w:rPr>
      </w:pPr>
      <w:r w:rsidRPr="005A7135">
        <w:rPr>
          <w:rFonts w:ascii="Times New Roman" w:hAnsi="Times New Roman"/>
          <w:b/>
          <w:sz w:val="24"/>
          <w:szCs w:val="24"/>
        </w:rPr>
        <w:t>Text Books:</w:t>
      </w:r>
    </w:p>
    <w:p w:rsidR="000F69A0" w:rsidRPr="005A7135" w:rsidRDefault="000F69A0" w:rsidP="00D6220A">
      <w:pPr>
        <w:pStyle w:val="ListParagraph"/>
        <w:numPr>
          <w:ilvl w:val="0"/>
          <w:numId w:val="13"/>
        </w:numPr>
        <w:spacing w:after="0" w:line="240" w:lineRule="auto"/>
        <w:rPr>
          <w:rFonts w:ascii="Times New Roman" w:hAnsi="Times New Roman"/>
          <w:sz w:val="24"/>
          <w:szCs w:val="24"/>
        </w:rPr>
      </w:pPr>
      <w:r w:rsidRPr="005A7135">
        <w:rPr>
          <w:rFonts w:ascii="Times New Roman" w:hAnsi="Times New Roman"/>
          <w:sz w:val="24"/>
          <w:szCs w:val="24"/>
        </w:rPr>
        <w:t xml:space="preserve">J.S. Singh &amp; Nishi </w:t>
      </w:r>
      <w:proofErr w:type="spellStart"/>
      <w:r w:rsidRPr="005A7135">
        <w:rPr>
          <w:rFonts w:ascii="Times New Roman" w:hAnsi="Times New Roman"/>
          <w:sz w:val="24"/>
          <w:szCs w:val="24"/>
        </w:rPr>
        <w:t>Behl</w:t>
      </w:r>
      <w:proofErr w:type="spellEnd"/>
      <w:r w:rsidRPr="005A7135">
        <w:rPr>
          <w:rFonts w:ascii="Times New Roman" w:hAnsi="Times New Roman"/>
          <w:sz w:val="24"/>
          <w:szCs w:val="24"/>
        </w:rPr>
        <w:t xml:space="preserve">, </w:t>
      </w:r>
      <w:r w:rsidRPr="005A7135">
        <w:rPr>
          <w:rFonts w:ascii="Times New Roman" w:hAnsi="Times New Roman"/>
          <w:i/>
          <w:sz w:val="24"/>
          <w:szCs w:val="24"/>
        </w:rPr>
        <w:t xml:space="preserve">Legal Language, Writing and General English, </w:t>
      </w:r>
      <w:r w:rsidRPr="005A7135">
        <w:rPr>
          <w:rFonts w:ascii="Times New Roman" w:hAnsi="Times New Roman"/>
          <w:sz w:val="24"/>
          <w:szCs w:val="24"/>
        </w:rPr>
        <w:t>Allahabad Law Agency, 2009</w:t>
      </w:r>
      <w:r w:rsidRPr="005A7135">
        <w:rPr>
          <w:rFonts w:ascii="Times New Roman" w:hAnsi="Times New Roman"/>
          <w:i/>
          <w:sz w:val="24"/>
          <w:szCs w:val="24"/>
        </w:rPr>
        <w:t xml:space="preserve"> </w:t>
      </w:r>
      <w:r w:rsidRPr="005A7135">
        <w:rPr>
          <w:rFonts w:ascii="Times New Roman" w:hAnsi="Times New Roman"/>
          <w:sz w:val="24"/>
          <w:szCs w:val="24"/>
        </w:rPr>
        <w:t xml:space="preserve">  </w:t>
      </w:r>
    </w:p>
    <w:p w:rsidR="000F69A0" w:rsidRPr="005A7135" w:rsidRDefault="000F69A0" w:rsidP="00D6220A">
      <w:pPr>
        <w:pStyle w:val="ListParagraph"/>
        <w:numPr>
          <w:ilvl w:val="0"/>
          <w:numId w:val="13"/>
        </w:numPr>
        <w:spacing w:after="0" w:line="240" w:lineRule="auto"/>
        <w:rPr>
          <w:rFonts w:ascii="Times New Roman" w:hAnsi="Times New Roman"/>
          <w:sz w:val="24"/>
          <w:szCs w:val="24"/>
        </w:rPr>
      </w:pPr>
      <w:r w:rsidRPr="005A7135">
        <w:rPr>
          <w:rFonts w:ascii="Times New Roman" w:hAnsi="Times New Roman"/>
          <w:sz w:val="24"/>
          <w:szCs w:val="24"/>
        </w:rPr>
        <w:t xml:space="preserve">  N.R. </w:t>
      </w:r>
      <w:proofErr w:type="spellStart"/>
      <w:r w:rsidRPr="005A7135">
        <w:rPr>
          <w:rFonts w:ascii="Times New Roman" w:hAnsi="Times New Roman"/>
          <w:sz w:val="24"/>
          <w:szCs w:val="24"/>
        </w:rPr>
        <w:t>Madhava</w:t>
      </w:r>
      <w:proofErr w:type="spellEnd"/>
      <w:r w:rsidRPr="005A7135">
        <w:rPr>
          <w:rFonts w:ascii="Times New Roman" w:hAnsi="Times New Roman"/>
          <w:sz w:val="24"/>
          <w:szCs w:val="24"/>
        </w:rPr>
        <w:t xml:space="preserve"> </w:t>
      </w:r>
      <w:proofErr w:type="spellStart"/>
      <w:r w:rsidRPr="005A7135">
        <w:rPr>
          <w:rFonts w:ascii="Times New Roman" w:hAnsi="Times New Roman"/>
          <w:sz w:val="24"/>
          <w:szCs w:val="24"/>
        </w:rPr>
        <w:t>Menon</w:t>
      </w:r>
      <w:proofErr w:type="spellEnd"/>
      <w:r w:rsidRPr="005A7135">
        <w:rPr>
          <w:rFonts w:ascii="Times New Roman" w:hAnsi="Times New Roman"/>
          <w:sz w:val="24"/>
          <w:szCs w:val="24"/>
        </w:rPr>
        <w:t xml:space="preserve">, </w:t>
      </w:r>
      <w:r w:rsidRPr="005A7135">
        <w:rPr>
          <w:rFonts w:ascii="Times New Roman" w:hAnsi="Times New Roman"/>
          <w:i/>
          <w:sz w:val="24"/>
          <w:szCs w:val="24"/>
        </w:rPr>
        <w:t>Clinical Legal Education</w:t>
      </w:r>
      <w:r w:rsidRPr="005A7135">
        <w:rPr>
          <w:rFonts w:ascii="Times New Roman" w:hAnsi="Times New Roman"/>
          <w:sz w:val="24"/>
          <w:szCs w:val="24"/>
        </w:rPr>
        <w:t>, Eastern Book Company, 2011 (Reprint)</w:t>
      </w:r>
    </w:p>
    <w:p w:rsidR="000F69A0" w:rsidRPr="005A7135" w:rsidRDefault="000F69A0" w:rsidP="00D6220A">
      <w:pPr>
        <w:rPr>
          <w:rFonts w:ascii="Times New Roman" w:hAnsi="Times New Roman"/>
          <w:b/>
          <w:bCs/>
          <w:sz w:val="24"/>
          <w:szCs w:val="24"/>
        </w:rPr>
      </w:pPr>
      <w:r w:rsidRPr="005A7135">
        <w:rPr>
          <w:rFonts w:ascii="Times New Roman" w:hAnsi="Times New Roman"/>
          <w:b/>
          <w:sz w:val="24"/>
          <w:szCs w:val="24"/>
        </w:rPr>
        <w:t>References:</w:t>
      </w:r>
    </w:p>
    <w:p w:rsidR="000F69A0" w:rsidRPr="005A7135" w:rsidRDefault="000F69A0" w:rsidP="00160142">
      <w:pPr>
        <w:pStyle w:val="BodyText"/>
        <w:numPr>
          <w:ilvl w:val="0"/>
          <w:numId w:val="343"/>
        </w:numPr>
        <w:tabs>
          <w:tab w:val="left" w:pos="1080"/>
        </w:tabs>
        <w:rPr>
          <w:b w:val="0"/>
          <w:bCs w:val="0"/>
        </w:rPr>
      </w:pPr>
      <w:r w:rsidRPr="005A7135">
        <w:rPr>
          <w:b w:val="0"/>
          <w:bCs w:val="0"/>
        </w:rPr>
        <w:t xml:space="preserve">Jenny Chapman, </w:t>
      </w:r>
      <w:r w:rsidRPr="005A7135">
        <w:rPr>
          <w:b w:val="0"/>
          <w:bCs w:val="0"/>
          <w:i/>
        </w:rPr>
        <w:t xml:space="preserve">Interviewing and </w:t>
      </w:r>
      <w:proofErr w:type="spellStart"/>
      <w:r w:rsidRPr="005A7135">
        <w:rPr>
          <w:b w:val="0"/>
          <w:bCs w:val="0"/>
          <w:i/>
        </w:rPr>
        <w:t>Counselling</w:t>
      </w:r>
      <w:proofErr w:type="spellEnd"/>
      <w:r w:rsidRPr="005A7135">
        <w:rPr>
          <w:b w:val="0"/>
          <w:bCs w:val="0"/>
        </w:rPr>
        <w:t xml:space="preserve">, </w:t>
      </w:r>
      <w:proofErr w:type="spellStart"/>
      <w:r w:rsidRPr="005A7135">
        <w:rPr>
          <w:b w:val="0"/>
          <w:bCs w:val="0"/>
        </w:rPr>
        <w:t>Routledge</w:t>
      </w:r>
      <w:proofErr w:type="spellEnd"/>
      <w:r w:rsidRPr="005A7135">
        <w:rPr>
          <w:b w:val="0"/>
          <w:bCs w:val="0"/>
        </w:rPr>
        <w:t xml:space="preserve"> Cavendish, 2000 (2</w:t>
      </w:r>
      <w:r w:rsidRPr="005A7135">
        <w:rPr>
          <w:b w:val="0"/>
          <w:bCs w:val="0"/>
          <w:vertAlign w:val="superscript"/>
        </w:rPr>
        <w:t>nd</w:t>
      </w:r>
      <w:r w:rsidRPr="005A7135">
        <w:rPr>
          <w:b w:val="0"/>
          <w:bCs w:val="0"/>
        </w:rPr>
        <w:t xml:space="preserve"> </w:t>
      </w:r>
      <w:proofErr w:type="spellStart"/>
      <w:r w:rsidRPr="005A7135">
        <w:rPr>
          <w:b w:val="0"/>
          <w:bCs w:val="0"/>
        </w:rPr>
        <w:t>Edn</w:t>
      </w:r>
      <w:proofErr w:type="spellEnd"/>
      <w:r w:rsidRPr="005A7135">
        <w:rPr>
          <w:b w:val="0"/>
          <w:bCs w:val="0"/>
        </w:rPr>
        <w:t>)</w:t>
      </w:r>
    </w:p>
    <w:p w:rsidR="000F69A0" w:rsidRPr="005A7135" w:rsidRDefault="000F69A0" w:rsidP="00160142">
      <w:pPr>
        <w:pStyle w:val="BodyText"/>
        <w:numPr>
          <w:ilvl w:val="0"/>
          <w:numId w:val="343"/>
        </w:numPr>
        <w:tabs>
          <w:tab w:val="left" w:pos="1080"/>
        </w:tabs>
        <w:rPr>
          <w:b w:val="0"/>
          <w:bCs w:val="0"/>
        </w:rPr>
      </w:pPr>
      <w:r w:rsidRPr="005A7135">
        <w:rPr>
          <w:b w:val="0"/>
          <w:bCs w:val="0"/>
        </w:rPr>
        <w:t xml:space="preserve">Stephens P. Robbins, </w:t>
      </w:r>
      <w:r w:rsidRPr="005A7135">
        <w:rPr>
          <w:b w:val="0"/>
          <w:bCs w:val="0"/>
          <w:i/>
        </w:rPr>
        <w:t xml:space="preserve">Organizational </w:t>
      </w:r>
      <w:proofErr w:type="spellStart"/>
      <w:r w:rsidRPr="005A7135">
        <w:rPr>
          <w:b w:val="0"/>
          <w:bCs w:val="0"/>
          <w:i/>
        </w:rPr>
        <w:t>Behaviour</w:t>
      </w:r>
      <w:proofErr w:type="spellEnd"/>
      <w:r w:rsidRPr="005A7135">
        <w:rPr>
          <w:b w:val="0"/>
          <w:bCs w:val="0"/>
          <w:i/>
        </w:rPr>
        <w:t xml:space="preserve">, </w:t>
      </w:r>
      <w:r w:rsidRPr="005A7135">
        <w:rPr>
          <w:b w:val="0"/>
          <w:bCs w:val="0"/>
        </w:rPr>
        <w:t>Pearson Education India, 2013 (15</w:t>
      </w:r>
      <w:r w:rsidRPr="005A7135">
        <w:rPr>
          <w:b w:val="0"/>
          <w:bCs w:val="0"/>
          <w:vertAlign w:val="superscript"/>
        </w:rPr>
        <w:t>th</w:t>
      </w:r>
      <w:r w:rsidRPr="005A7135">
        <w:rPr>
          <w:b w:val="0"/>
          <w:bCs w:val="0"/>
        </w:rPr>
        <w:t xml:space="preserve"> </w:t>
      </w:r>
      <w:proofErr w:type="spellStart"/>
      <w:r w:rsidRPr="005A7135">
        <w:rPr>
          <w:b w:val="0"/>
          <w:bCs w:val="0"/>
        </w:rPr>
        <w:t>Edn</w:t>
      </w:r>
      <w:proofErr w:type="spellEnd"/>
      <w:r w:rsidRPr="005A7135">
        <w:rPr>
          <w:b w:val="0"/>
          <w:bCs w:val="0"/>
        </w:rPr>
        <w:t>)</w:t>
      </w:r>
    </w:p>
    <w:p w:rsidR="000F69A0" w:rsidRPr="005A7135" w:rsidRDefault="000F69A0" w:rsidP="00160142">
      <w:pPr>
        <w:pStyle w:val="ListParagraph"/>
        <w:numPr>
          <w:ilvl w:val="0"/>
          <w:numId w:val="343"/>
        </w:numPr>
        <w:spacing w:after="0" w:line="240" w:lineRule="auto"/>
        <w:rPr>
          <w:rFonts w:ascii="Times New Roman" w:hAnsi="Times New Roman"/>
          <w:sz w:val="24"/>
          <w:szCs w:val="24"/>
        </w:rPr>
      </w:pPr>
      <w:r w:rsidRPr="005A7135">
        <w:rPr>
          <w:rFonts w:ascii="Times New Roman" w:hAnsi="Times New Roman"/>
          <w:sz w:val="24"/>
          <w:szCs w:val="24"/>
        </w:rPr>
        <w:t xml:space="preserve">John Galsworthy, </w:t>
      </w:r>
      <w:r w:rsidRPr="005A7135">
        <w:rPr>
          <w:rFonts w:ascii="Times New Roman" w:hAnsi="Times New Roman"/>
          <w:i/>
          <w:sz w:val="24"/>
          <w:szCs w:val="24"/>
        </w:rPr>
        <w:t>Justice</w:t>
      </w:r>
      <w:r w:rsidRPr="005A7135">
        <w:rPr>
          <w:rFonts w:ascii="Times New Roman" w:hAnsi="Times New Roman"/>
          <w:sz w:val="24"/>
          <w:szCs w:val="24"/>
        </w:rPr>
        <w:t xml:space="preserve">, F.Q. Books, 2010 </w:t>
      </w:r>
    </w:p>
    <w:p w:rsidR="000F69A0" w:rsidRPr="005A7135" w:rsidRDefault="000F69A0" w:rsidP="00160142">
      <w:pPr>
        <w:pStyle w:val="ListParagraph"/>
        <w:numPr>
          <w:ilvl w:val="0"/>
          <w:numId w:val="343"/>
        </w:numPr>
        <w:spacing w:after="0" w:line="240" w:lineRule="auto"/>
        <w:rPr>
          <w:rFonts w:ascii="Times New Roman" w:hAnsi="Times New Roman"/>
          <w:sz w:val="24"/>
          <w:szCs w:val="24"/>
        </w:rPr>
      </w:pPr>
      <w:proofErr w:type="spellStart"/>
      <w:r w:rsidRPr="005A7135">
        <w:rPr>
          <w:rFonts w:ascii="Times New Roman" w:hAnsi="Times New Roman"/>
          <w:sz w:val="24"/>
          <w:szCs w:val="24"/>
        </w:rPr>
        <w:t>Varinder</w:t>
      </w:r>
      <w:proofErr w:type="spellEnd"/>
      <w:r w:rsidRPr="005A7135">
        <w:rPr>
          <w:rFonts w:ascii="Times New Roman" w:hAnsi="Times New Roman"/>
          <w:sz w:val="24"/>
          <w:szCs w:val="24"/>
        </w:rPr>
        <w:t xml:space="preserve"> Kumar, Raj </w:t>
      </w:r>
      <w:proofErr w:type="spellStart"/>
      <w:r w:rsidRPr="005A7135">
        <w:rPr>
          <w:rFonts w:ascii="Times New Roman" w:hAnsi="Times New Roman"/>
          <w:sz w:val="24"/>
          <w:szCs w:val="24"/>
        </w:rPr>
        <w:t>Bodh</w:t>
      </w:r>
      <w:proofErr w:type="spellEnd"/>
      <w:r w:rsidRPr="005A7135">
        <w:rPr>
          <w:rFonts w:ascii="Times New Roman" w:hAnsi="Times New Roman"/>
          <w:sz w:val="24"/>
          <w:szCs w:val="24"/>
        </w:rPr>
        <w:t xml:space="preserve">, et.al., </w:t>
      </w:r>
      <w:r w:rsidRPr="005A7135">
        <w:rPr>
          <w:rFonts w:ascii="Times New Roman" w:hAnsi="Times New Roman"/>
          <w:i/>
          <w:sz w:val="24"/>
          <w:szCs w:val="24"/>
        </w:rPr>
        <w:t>Business</w:t>
      </w:r>
      <w:r w:rsidRPr="005A7135">
        <w:rPr>
          <w:rFonts w:ascii="Times New Roman" w:hAnsi="Times New Roman"/>
          <w:sz w:val="24"/>
          <w:szCs w:val="24"/>
        </w:rPr>
        <w:t xml:space="preserve"> </w:t>
      </w:r>
      <w:r w:rsidRPr="005A7135">
        <w:rPr>
          <w:rFonts w:ascii="Times New Roman" w:hAnsi="Times New Roman"/>
          <w:i/>
          <w:sz w:val="24"/>
          <w:szCs w:val="24"/>
        </w:rPr>
        <w:t>Communication</w:t>
      </w:r>
      <w:r w:rsidRPr="005A7135">
        <w:rPr>
          <w:rFonts w:ascii="Times New Roman" w:hAnsi="Times New Roman"/>
          <w:sz w:val="24"/>
          <w:szCs w:val="24"/>
        </w:rPr>
        <w:t xml:space="preserve">, Oscar Publication, 2010 </w:t>
      </w:r>
    </w:p>
    <w:p w:rsidR="000F69A0" w:rsidRPr="005A7135" w:rsidRDefault="000F69A0" w:rsidP="00D6220A">
      <w:pPr>
        <w:rPr>
          <w:rFonts w:ascii="Times New Roman" w:hAnsi="Times New Roman"/>
          <w:sz w:val="24"/>
          <w:szCs w:val="24"/>
        </w:rPr>
      </w:pPr>
    </w:p>
    <w:p w:rsidR="000F69A0" w:rsidRPr="005A7135" w:rsidRDefault="000F69A0" w:rsidP="00D6220A">
      <w:pPr>
        <w:rPr>
          <w:rFonts w:ascii="Times New Roman" w:hAnsi="Times New Roman"/>
          <w:sz w:val="24"/>
          <w:szCs w:val="24"/>
        </w:rPr>
      </w:pPr>
    </w:p>
    <w:p w:rsidR="000F69A0" w:rsidRPr="005A7135" w:rsidRDefault="000F69A0" w:rsidP="00D6220A">
      <w:pPr>
        <w:rPr>
          <w:rFonts w:ascii="Times New Roman" w:hAnsi="Times New Roman"/>
          <w:sz w:val="24"/>
          <w:szCs w:val="24"/>
        </w:rPr>
      </w:pPr>
    </w:p>
    <w:p w:rsidR="000F69A0" w:rsidRPr="005A7135" w:rsidRDefault="000F69A0" w:rsidP="00D6220A">
      <w:pPr>
        <w:rPr>
          <w:rFonts w:ascii="Times New Roman" w:hAnsi="Times New Roman"/>
          <w:sz w:val="24"/>
          <w:szCs w:val="24"/>
        </w:rPr>
      </w:pPr>
    </w:p>
    <w:p w:rsidR="000F69A0" w:rsidRPr="005A7135" w:rsidRDefault="000F69A0" w:rsidP="00D6220A">
      <w:pPr>
        <w:rPr>
          <w:rFonts w:ascii="Times New Roman" w:hAnsi="Times New Roman"/>
          <w:sz w:val="24"/>
          <w:szCs w:val="24"/>
        </w:rPr>
      </w:pPr>
    </w:p>
    <w:p w:rsidR="000F69A0" w:rsidRPr="005A7135" w:rsidRDefault="000F69A0" w:rsidP="00D6220A">
      <w:pPr>
        <w:rPr>
          <w:rFonts w:ascii="Times New Roman" w:hAnsi="Times New Roman"/>
          <w:sz w:val="24"/>
          <w:szCs w:val="24"/>
        </w:rPr>
      </w:pPr>
    </w:p>
    <w:p w:rsidR="000F69A0" w:rsidRPr="005A7135" w:rsidRDefault="000F69A0" w:rsidP="00D6220A">
      <w:pPr>
        <w:rPr>
          <w:rFonts w:ascii="Times New Roman" w:hAnsi="Times New Roman"/>
          <w:sz w:val="24"/>
          <w:szCs w:val="24"/>
        </w:rPr>
      </w:pPr>
    </w:p>
    <w:p w:rsidR="000F69A0" w:rsidRPr="005A7135" w:rsidRDefault="000F69A0" w:rsidP="00D6220A">
      <w:pPr>
        <w:rPr>
          <w:rFonts w:ascii="Times New Roman" w:hAnsi="Times New Roman"/>
          <w:sz w:val="24"/>
          <w:szCs w:val="24"/>
        </w:rPr>
      </w:pPr>
    </w:p>
    <w:p w:rsidR="000F69A0" w:rsidRPr="005A7135" w:rsidRDefault="000F69A0" w:rsidP="00D6220A">
      <w:pPr>
        <w:rPr>
          <w:rFonts w:ascii="Times New Roman" w:hAnsi="Times New Roman"/>
          <w:sz w:val="24"/>
          <w:szCs w:val="24"/>
        </w:rPr>
      </w:pPr>
    </w:p>
    <w:p w:rsidR="000F69A0" w:rsidRPr="005A7135" w:rsidRDefault="000F69A0" w:rsidP="00D6220A">
      <w:pPr>
        <w:rPr>
          <w:rFonts w:ascii="Times New Roman" w:hAnsi="Times New Roman"/>
          <w:sz w:val="24"/>
          <w:szCs w:val="24"/>
        </w:rPr>
      </w:pPr>
    </w:p>
    <w:p w:rsidR="000F69A0" w:rsidRPr="005A7135" w:rsidRDefault="000F69A0" w:rsidP="00D6220A">
      <w:pPr>
        <w:rPr>
          <w:rFonts w:ascii="Times New Roman" w:hAnsi="Times New Roman"/>
          <w:sz w:val="24"/>
          <w:szCs w:val="24"/>
        </w:rPr>
      </w:pPr>
    </w:p>
    <w:p w:rsidR="000F69A0" w:rsidRPr="005A7135" w:rsidRDefault="000F69A0" w:rsidP="00D6220A">
      <w:pPr>
        <w:rPr>
          <w:rFonts w:ascii="Times New Roman" w:hAnsi="Times New Roman"/>
          <w:sz w:val="24"/>
          <w:szCs w:val="24"/>
        </w:rPr>
      </w:pPr>
    </w:p>
    <w:p w:rsidR="000F69A0" w:rsidRPr="005A7135" w:rsidRDefault="000F69A0" w:rsidP="00D6220A">
      <w:pPr>
        <w:rPr>
          <w:rFonts w:ascii="Times New Roman" w:hAnsi="Times New Roman"/>
          <w:sz w:val="24"/>
          <w:szCs w:val="24"/>
        </w:rPr>
      </w:pPr>
    </w:p>
    <w:p w:rsidR="000F69A0" w:rsidRPr="005A7135" w:rsidRDefault="000F69A0" w:rsidP="00997DFB">
      <w:pPr>
        <w:spacing w:after="0" w:line="240" w:lineRule="auto"/>
        <w:jc w:val="center"/>
        <w:rPr>
          <w:rFonts w:ascii="Times New Roman" w:hAnsi="Times New Roman"/>
          <w:b/>
          <w:sz w:val="24"/>
          <w:szCs w:val="24"/>
          <w:u w:val="single"/>
        </w:rPr>
      </w:pPr>
    </w:p>
    <w:p w:rsidR="000F69A0" w:rsidRPr="005A7135" w:rsidRDefault="000F69A0" w:rsidP="00997DFB">
      <w:pPr>
        <w:spacing w:after="0" w:line="240" w:lineRule="auto"/>
        <w:jc w:val="center"/>
        <w:rPr>
          <w:rFonts w:ascii="Times New Roman" w:hAnsi="Times New Roman"/>
          <w:b/>
          <w:sz w:val="24"/>
          <w:szCs w:val="24"/>
          <w:u w:val="single"/>
        </w:rPr>
      </w:pPr>
    </w:p>
    <w:p w:rsidR="000F69A0" w:rsidRPr="005A7135" w:rsidRDefault="000F69A0" w:rsidP="00997DFB">
      <w:pPr>
        <w:spacing w:after="0" w:line="240" w:lineRule="auto"/>
        <w:jc w:val="center"/>
        <w:rPr>
          <w:rFonts w:ascii="Times New Roman" w:hAnsi="Times New Roman"/>
          <w:b/>
          <w:sz w:val="24"/>
          <w:szCs w:val="24"/>
          <w:u w:val="single"/>
        </w:rPr>
      </w:pPr>
      <w:r w:rsidRPr="005A7135">
        <w:rPr>
          <w:rFonts w:ascii="Times New Roman" w:hAnsi="Times New Roman"/>
          <w:b/>
          <w:sz w:val="24"/>
          <w:szCs w:val="24"/>
          <w:u w:val="single"/>
        </w:rPr>
        <w:t>First Semester</w:t>
      </w:r>
    </w:p>
    <w:p w:rsidR="000F69A0" w:rsidRPr="005A7135" w:rsidRDefault="00D961ED" w:rsidP="00997DFB">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BBA LLB</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000F69A0" w:rsidRPr="005A7135">
        <w:rPr>
          <w:rFonts w:ascii="Times New Roman" w:hAnsi="Times New Roman"/>
          <w:b/>
          <w:bCs/>
          <w:sz w:val="24"/>
          <w:szCs w:val="24"/>
        </w:rPr>
        <w:t>Paper Code:</w:t>
      </w:r>
      <w:r>
        <w:rPr>
          <w:rFonts w:ascii="Times New Roman" w:hAnsi="Times New Roman"/>
          <w:b/>
          <w:bCs/>
          <w:sz w:val="24"/>
          <w:szCs w:val="24"/>
        </w:rPr>
        <w:t xml:space="preserve"> BBA</w:t>
      </w:r>
      <w:r w:rsidR="000F69A0" w:rsidRPr="005A7135">
        <w:rPr>
          <w:rFonts w:ascii="Times New Roman" w:hAnsi="Times New Roman"/>
          <w:b/>
          <w:bCs/>
          <w:sz w:val="24"/>
          <w:szCs w:val="24"/>
        </w:rPr>
        <w:t xml:space="preserve"> LLB113</w:t>
      </w:r>
    </w:p>
    <w:p w:rsidR="000F69A0" w:rsidRPr="005A7135" w:rsidRDefault="000F69A0" w:rsidP="00997DFB">
      <w:pPr>
        <w:tabs>
          <w:tab w:val="left" w:pos="1260"/>
        </w:tabs>
        <w:autoSpaceDE w:val="0"/>
        <w:autoSpaceDN w:val="0"/>
        <w:adjustRightInd w:val="0"/>
        <w:spacing w:after="0" w:line="240" w:lineRule="auto"/>
        <w:rPr>
          <w:rFonts w:ascii="Times New Roman" w:hAnsi="Times New Roman"/>
          <w:b/>
          <w:bCs/>
          <w:sz w:val="24"/>
          <w:szCs w:val="24"/>
        </w:rPr>
      </w:pPr>
      <w:r w:rsidRPr="005A7135">
        <w:rPr>
          <w:rFonts w:ascii="Times New Roman" w:hAnsi="Times New Roman"/>
          <w:b/>
          <w:bCs/>
          <w:sz w:val="24"/>
          <w:szCs w:val="24"/>
        </w:rPr>
        <w:t>Paper</w:t>
      </w:r>
      <w:r w:rsidR="00D961ED">
        <w:rPr>
          <w:rFonts w:ascii="Times New Roman" w:hAnsi="Times New Roman"/>
          <w:b/>
          <w:bCs/>
          <w:sz w:val="24"/>
          <w:szCs w:val="24"/>
        </w:rPr>
        <w:t>: Principles of Management</w:t>
      </w:r>
      <w:r w:rsidR="00D961ED">
        <w:rPr>
          <w:rFonts w:ascii="Times New Roman" w:hAnsi="Times New Roman"/>
          <w:b/>
          <w:bCs/>
          <w:sz w:val="24"/>
          <w:szCs w:val="24"/>
        </w:rPr>
        <w:tab/>
      </w:r>
      <w:r w:rsidR="00D961ED">
        <w:rPr>
          <w:rFonts w:ascii="Times New Roman" w:hAnsi="Times New Roman"/>
          <w:b/>
          <w:bCs/>
          <w:sz w:val="24"/>
          <w:szCs w:val="24"/>
        </w:rPr>
        <w:tab/>
      </w:r>
      <w:r w:rsidR="00D961ED">
        <w:rPr>
          <w:rFonts w:ascii="Times New Roman" w:hAnsi="Times New Roman"/>
          <w:b/>
          <w:bCs/>
          <w:sz w:val="24"/>
          <w:szCs w:val="24"/>
        </w:rPr>
        <w:tab/>
      </w:r>
      <w:r w:rsidR="00D961ED">
        <w:rPr>
          <w:rFonts w:ascii="Times New Roman" w:hAnsi="Times New Roman"/>
          <w:b/>
          <w:bCs/>
          <w:sz w:val="24"/>
          <w:szCs w:val="24"/>
        </w:rPr>
        <w:tab/>
      </w:r>
      <w:r w:rsidRPr="005A7135">
        <w:rPr>
          <w:rFonts w:ascii="Times New Roman" w:hAnsi="Times New Roman"/>
          <w:b/>
          <w:sz w:val="24"/>
          <w:szCs w:val="24"/>
        </w:rPr>
        <w:t>L4 PSDA3   C5</w:t>
      </w:r>
    </w:p>
    <w:p w:rsidR="000F69A0" w:rsidRPr="005A7135" w:rsidRDefault="000F69A0" w:rsidP="00997DFB">
      <w:pPr>
        <w:autoSpaceDE w:val="0"/>
        <w:autoSpaceDN w:val="0"/>
        <w:adjustRightInd w:val="0"/>
        <w:spacing w:after="0" w:line="240" w:lineRule="auto"/>
        <w:rPr>
          <w:rFonts w:ascii="Times New Roman" w:hAnsi="Times New Roman"/>
          <w:sz w:val="24"/>
          <w:szCs w:val="24"/>
        </w:rPr>
      </w:pPr>
    </w:p>
    <w:p w:rsidR="000F69A0" w:rsidRPr="005A7135" w:rsidRDefault="000F69A0" w:rsidP="00997DF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b/>
          <w:bCs/>
          <w:sz w:val="24"/>
          <w:szCs w:val="24"/>
        </w:rPr>
      </w:pPr>
      <w:r w:rsidRPr="005A7135">
        <w:rPr>
          <w:rFonts w:ascii="Times New Roman" w:hAnsi="Times New Roman"/>
          <w:b/>
          <w:sz w:val="24"/>
          <w:szCs w:val="24"/>
        </w:rPr>
        <w:t xml:space="preserve">Objective: </w:t>
      </w:r>
      <w:r w:rsidRPr="005A7135">
        <w:rPr>
          <w:rFonts w:ascii="Times New Roman" w:hAnsi="Times New Roman"/>
          <w:sz w:val="24"/>
          <w:szCs w:val="24"/>
        </w:rPr>
        <w:t xml:space="preserve">The purpose of this course is to help students develop an understanding of application of management principles, functions and develop requisite skills for client and work place management. </w:t>
      </w:r>
    </w:p>
    <w:p w:rsidR="000F69A0" w:rsidRPr="005A7135" w:rsidRDefault="000F69A0" w:rsidP="00997DFB">
      <w:pPr>
        <w:autoSpaceDE w:val="0"/>
        <w:autoSpaceDN w:val="0"/>
        <w:adjustRightInd w:val="0"/>
        <w:spacing w:after="0" w:line="240" w:lineRule="auto"/>
        <w:rPr>
          <w:rFonts w:ascii="Times New Roman" w:hAnsi="Times New Roman"/>
          <w:b/>
          <w:bCs/>
          <w:sz w:val="24"/>
          <w:szCs w:val="24"/>
        </w:rPr>
      </w:pPr>
    </w:p>
    <w:p w:rsidR="000F69A0" w:rsidRPr="005A7135" w:rsidRDefault="000F69A0" w:rsidP="00997DFB">
      <w:pPr>
        <w:autoSpaceDE w:val="0"/>
        <w:autoSpaceDN w:val="0"/>
        <w:adjustRightInd w:val="0"/>
        <w:spacing w:after="0" w:line="240" w:lineRule="auto"/>
        <w:rPr>
          <w:rFonts w:ascii="Times New Roman" w:hAnsi="Times New Roman"/>
          <w:b/>
          <w:bCs/>
          <w:sz w:val="24"/>
          <w:szCs w:val="24"/>
        </w:rPr>
      </w:pPr>
      <w:r w:rsidRPr="005A7135">
        <w:rPr>
          <w:rFonts w:ascii="Times New Roman" w:hAnsi="Times New Roman"/>
          <w:b/>
          <w:bCs/>
          <w:sz w:val="24"/>
          <w:szCs w:val="24"/>
        </w:rPr>
        <w:t>Unit-1: Introduction</w:t>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t xml:space="preserve">(Lectures-10) </w:t>
      </w:r>
    </w:p>
    <w:p w:rsidR="000F69A0" w:rsidRPr="005A7135" w:rsidRDefault="000F69A0" w:rsidP="00997DFB">
      <w:pPr>
        <w:pStyle w:val="ListParagraph"/>
        <w:numPr>
          <w:ilvl w:val="0"/>
          <w:numId w:val="20"/>
        </w:numPr>
        <w:autoSpaceDE w:val="0"/>
        <w:autoSpaceDN w:val="0"/>
        <w:adjustRightInd w:val="0"/>
        <w:spacing w:after="0" w:line="240" w:lineRule="auto"/>
        <w:jc w:val="both"/>
        <w:rPr>
          <w:rFonts w:ascii="Times New Roman" w:hAnsi="Times New Roman"/>
          <w:sz w:val="24"/>
          <w:szCs w:val="24"/>
        </w:rPr>
      </w:pPr>
      <w:r w:rsidRPr="005A7135">
        <w:rPr>
          <w:rFonts w:ascii="Times New Roman" w:hAnsi="Times New Roman"/>
          <w:sz w:val="24"/>
          <w:szCs w:val="24"/>
        </w:rPr>
        <w:t>Concept, Nature, Process and Significance of management</w:t>
      </w:r>
    </w:p>
    <w:p w:rsidR="000F69A0" w:rsidRPr="005A7135" w:rsidRDefault="000F69A0" w:rsidP="00997DFB">
      <w:pPr>
        <w:pStyle w:val="ListParagraph"/>
        <w:numPr>
          <w:ilvl w:val="0"/>
          <w:numId w:val="20"/>
        </w:numPr>
        <w:autoSpaceDE w:val="0"/>
        <w:autoSpaceDN w:val="0"/>
        <w:adjustRightInd w:val="0"/>
        <w:spacing w:after="0" w:line="240" w:lineRule="auto"/>
        <w:jc w:val="both"/>
        <w:rPr>
          <w:rFonts w:ascii="Times New Roman" w:hAnsi="Times New Roman"/>
          <w:sz w:val="24"/>
          <w:szCs w:val="24"/>
        </w:rPr>
      </w:pPr>
      <w:r w:rsidRPr="005A7135">
        <w:rPr>
          <w:rFonts w:ascii="Times New Roman" w:hAnsi="Times New Roman"/>
          <w:sz w:val="24"/>
          <w:szCs w:val="24"/>
        </w:rPr>
        <w:t>Managerial levels, Skills, Functions and Roles</w:t>
      </w:r>
    </w:p>
    <w:p w:rsidR="000F69A0" w:rsidRPr="005A7135" w:rsidRDefault="000F69A0" w:rsidP="00997DFB">
      <w:pPr>
        <w:pStyle w:val="ListParagraph"/>
        <w:numPr>
          <w:ilvl w:val="0"/>
          <w:numId w:val="20"/>
        </w:numPr>
        <w:autoSpaceDE w:val="0"/>
        <w:autoSpaceDN w:val="0"/>
        <w:adjustRightInd w:val="0"/>
        <w:spacing w:after="0" w:line="240" w:lineRule="auto"/>
        <w:jc w:val="both"/>
        <w:rPr>
          <w:rFonts w:ascii="Times New Roman" w:hAnsi="Times New Roman"/>
          <w:sz w:val="24"/>
          <w:szCs w:val="24"/>
        </w:rPr>
      </w:pPr>
      <w:r w:rsidRPr="005A7135">
        <w:rPr>
          <w:rFonts w:ascii="Times New Roman" w:hAnsi="Times New Roman"/>
          <w:sz w:val="24"/>
          <w:szCs w:val="24"/>
        </w:rPr>
        <w:t>Management vs. Administration</w:t>
      </w:r>
    </w:p>
    <w:p w:rsidR="000F69A0" w:rsidRPr="005A7135" w:rsidRDefault="000F69A0" w:rsidP="00997DFB">
      <w:pPr>
        <w:pStyle w:val="ListParagraph"/>
        <w:numPr>
          <w:ilvl w:val="0"/>
          <w:numId w:val="20"/>
        </w:numPr>
        <w:autoSpaceDE w:val="0"/>
        <w:autoSpaceDN w:val="0"/>
        <w:adjustRightInd w:val="0"/>
        <w:spacing w:after="0" w:line="240" w:lineRule="auto"/>
        <w:jc w:val="both"/>
        <w:rPr>
          <w:rFonts w:ascii="Times New Roman" w:hAnsi="Times New Roman"/>
          <w:sz w:val="24"/>
          <w:szCs w:val="24"/>
        </w:rPr>
      </w:pPr>
      <w:r w:rsidRPr="005A7135">
        <w:rPr>
          <w:rFonts w:ascii="Times New Roman" w:hAnsi="Times New Roman"/>
          <w:sz w:val="24"/>
          <w:szCs w:val="24"/>
        </w:rPr>
        <w:t>Leadership vs. Management</w:t>
      </w:r>
    </w:p>
    <w:p w:rsidR="000F69A0" w:rsidRPr="005A7135" w:rsidRDefault="000F69A0" w:rsidP="00997DFB">
      <w:pPr>
        <w:pStyle w:val="ListParagraph"/>
        <w:numPr>
          <w:ilvl w:val="0"/>
          <w:numId w:val="20"/>
        </w:numPr>
        <w:autoSpaceDE w:val="0"/>
        <w:autoSpaceDN w:val="0"/>
        <w:adjustRightInd w:val="0"/>
        <w:spacing w:after="0" w:line="240" w:lineRule="auto"/>
        <w:jc w:val="both"/>
        <w:rPr>
          <w:rFonts w:ascii="Times New Roman" w:hAnsi="Times New Roman"/>
          <w:sz w:val="24"/>
          <w:szCs w:val="24"/>
        </w:rPr>
      </w:pPr>
      <w:r w:rsidRPr="005A7135">
        <w:rPr>
          <w:rFonts w:ascii="Times New Roman" w:hAnsi="Times New Roman"/>
          <w:sz w:val="24"/>
          <w:szCs w:val="24"/>
        </w:rPr>
        <w:t>Development of Management Thought: Classical, Neo-Classical, Behavioural, Systems and Contingency approaches</w:t>
      </w:r>
    </w:p>
    <w:p w:rsidR="000F69A0" w:rsidRPr="005A7135" w:rsidRDefault="000F69A0" w:rsidP="00997DFB">
      <w:pPr>
        <w:autoSpaceDE w:val="0"/>
        <w:autoSpaceDN w:val="0"/>
        <w:adjustRightInd w:val="0"/>
        <w:spacing w:after="0"/>
        <w:jc w:val="both"/>
        <w:rPr>
          <w:rFonts w:ascii="Times New Roman" w:hAnsi="Times New Roman"/>
          <w:b/>
          <w:sz w:val="24"/>
          <w:szCs w:val="24"/>
        </w:rPr>
      </w:pPr>
    </w:p>
    <w:p w:rsidR="000F69A0" w:rsidRPr="005A7135" w:rsidRDefault="000F69A0" w:rsidP="00997DFB">
      <w:pPr>
        <w:autoSpaceDE w:val="0"/>
        <w:autoSpaceDN w:val="0"/>
        <w:adjustRightInd w:val="0"/>
        <w:spacing w:after="0"/>
        <w:jc w:val="both"/>
        <w:rPr>
          <w:rFonts w:ascii="Times New Roman" w:hAnsi="Times New Roman"/>
          <w:b/>
          <w:sz w:val="24"/>
          <w:szCs w:val="24"/>
        </w:rPr>
      </w:pPr>
      <w:r w:rsidRPr="005A7135">
        <w:rPr>
          <w:rFonts w:ascii="Times New Roman" w:hAnsi="Times New Roman"/>
          <w:b/>
          <w:sz w:val="24"/>
          <w:szCs w:val="24"/>
        </w:rPr>
        <w:t>Unit-II: Planning Process, Organization, Decision-Making</w:t>
      </w:r>
      <w:r w:rsidRPr="005A7135">
        <w:rPr>
          <w:rFonts w:ascii="Times New Roman" w:hAnsi="Times New Roman"/>
          <w:b/>
          <w:sz w:val="24"/>
          <w:szCs w:val="24"/>
        </w:rPr>
        <w:tab/>
      </w:r>
      <w:r w:rsidRPr="005A7135">
        <w:rPr>
          <w:rFonts w:ascii="Times New Roman" w:hAnsi="Times New Roman"/>
          <w:b/>
          <w:sz w:val="24"/>
          <w:szCs w:val="24"/>
        </w:rPr>
        <w:tab/>
        <w:t>(Lectures-10)</w:t>
      </w:r>
    </w:p>
    <w:p w:rsidR="000F69A0" w:rsidRPr="005A7135" w:rsidRDefault="000F69A0" w:rsidP="00997DFB">
      <w:pPr>
        <w:pStyle w:val="ListParagraph"/>
        <w:numPr>
          <w:ilvl w:val="0"/>
          <w:numId w:val="19"/>
        </w:numPr>
        <w:autoSpaceDE w:val="0"/>
        <w:autoSpaceDN w:val="0"/>
        <w:adjustRightInd w:val="0"/>
        <w:spacing w:after="0"/>
        <w:jc w:val="both"/>
        <w:rPr>
          <w:rFonts w:ascii="Times New Roman" w:hAnsi="Times New Roman"/>
          <w:sz w:val="24"/>
          <w:szCs w:val="24"/>
        </w:rPr>
      </w:pPr>
      <w:r w:rsidRPr="005A7135">
        <w:rPr>
          <w:rFonts w:ascii="Times New Roman" w:hAnsi="Times New Roman"/>
          <w:sz w:val="24"/>
          <w:szCs w:val="24"/>
        </w:rPr>
        <w:t>Planning Process, Types of Planning, MBO</w:t>
      </w:r>
    </w:p>
    <w:p w:rsidR="000F69A0" w:rsidRPr="005A7135" w:rsidRDefault="000F69A0" w:rsidP="00997DFB">
      <w:pPr>
        <w:pStyle w:val="ListParagraph"/>
        <w:numPr>
          <w:ilvl w:val="0"/>
          <w:numId w:val="19"/>
        </w:numPr>
        <w:autoSpaceDE w:val="0"/>
        <w:autoSpaceDN w:val="0"/>
        <w:adjustRightInd w:val="0"/>
        <w:spacing w:after="0"/>
        <w:jc w:val="both"/>
        <w:rPr>
          <w:rFonts w:ascii="Times New Roman" w:hAnsi="Times New Roman"/>
          <w:sz w:val="24"/>
          <w:szCs w:val="24"/>
        </w:rPr>
      </w:pPr>
      <w:r w:rsidRPr="005A7135">
        <w:rPr>
          <w:rFonts w:ascii="Times New Roman" w:hAnsi="Times New Roman"/>
          <w:sz w:val="24"/>
          <w:szCs w:val="24"/>
        </w:rPr>
        <w:t>Organization Structure and Design</w:t>
      </w:r>
    </w:p>
    <w:p w:rsidR="000F69A0" w:rsidRPr="005A7135" w:rsidRDefault="000F69A0" w:rsidP="00997DFB">
      <w:pPr>
        <w:pStyle w:val="ListParagraph"/>
        <w:numPr>
          <w:ilvl w:val="0"/>
          <w:numId w:val="19"/>
        </w:numPr>
        <w:autoSpaceDE w:val="0"/>
        <w:autoSpaceDN w:val="0"/>
        <w:adjustRightInd w:val="0"/>
        <w:spacing w:after="0"/>
        <w:jc w:val="both"/>
        <w:rPr>
          <w:rFonts w:ascii="Times New Roman" w:hAnsi="Times New Roman"/>
          <w:sz w:val="24"/>
          <w:szCs w:val="24"/>
        </w:rPr>
      </w:pPr>
      <w:r w:rsidRPr="005A7135">
        <w:rPr>
          <w:rFonts w:ascii="Times New Roman" w:hAnsi="Times New Roman"/>
          <w:sz w:val="24"/>
          <w:szCs w:val="24"/>
        </w:rPr>
        <w:t xml:space="preserve">Mechanistic Vs Organic organizations </w:t>
      </w:r>
    </w:p>
    <w:p w:rsidR="000F69A0" w:rsidRPr="005A7135" w:rsidRDefault="000F69A0" w:rsidP="00997DFB">
      <w:pPr>
        <w:pStyle w:val="ListParagraph"/>
        <w:numPr>
          <w:ilvl w:val="0"/>
          <w:numId w:val="19"/>
        </w:numPr>
        <w:autoSpaceDE w:val="0"/>
        <w:autoSpaceDN w:val="0"/>
        <w:adjustRightInd w:val="0"/>
        <w:spacing w:after="0"/>
        <w:jc w:val="both"/>
        <w:rPr>
          <w:rFonts w:ascii="Times New Roman" w:hAnsi="Times New Roman"/>
          <w:sz w:val="24"/>
          <w:szCs w:val="24"/>
        </w:rPr>
      </w:pPr>
      <w:r w:rsidRPr="005A7135">
        <w:rPr>
          <w:rFonts w:ascii="Times New Roman" w:hAnsi="Times New Roman"/>
          <w:sz w:val="24"/>
          <w:szCs w:val="24"/>
        </w:rPr>
        <w:t>Concept, Types, Process and Techniques of Problem Solving and Decision-Making</w:t>
      </w:r>
    </w:p>
    <w:p w:rsidR="000F69A0" w:rsidRPr="005A7135" w:rsidRDefault="000F69A0" w:rsidP="00997DFB">
      <w:pPr>
        <w:pStyle w:val="ListParagraph"/>
        <w:numPr>
          <w:ilvl w:val="0"/>
          <w:numId w:val="19"/>
        </w:numPr>
        <w:autoSpaceDE w:val="0"/>
        <w:autoSpaceDN w:val="0"/>
        <w:adjustRightInd w:val="0"/>
        <w:spacing w:after="0"/>
        <w:jc w:val="both"/>
        <w:rPr>
          <w:rFonts w:ascii="Times New Roman" w:hAnsi="Times New Roman"/>
          <w:sz w:val="24"/>
          <w:szCs w:val="24"/>
        </w:rPr>
      </w:pPr>
      <w:r w:rsidRPr="005A7135">
        <w:rPr>
          <w:rFonts w:ascii="Times New Roman" w:hAnsi="Times New Roman"/>
          <w:sz w:val="24"/>
          <w:szCs w:val="24"/>
        </w:rPr>
        <w:t>Principles of an Organization</w:t>
      </w:r>
    </w:p>
    <w:p w:rsidR="000F69A0" w:rsidRPr="005A7135" w:rsidRDefault="000F69A0" w:rsidP="00997DFB">
      <w:pPr>
        <w:pStyle w:val="ListParagraph"/>
        <w:numPr>
          <w:ilvl w:val="0"/>
          <w:numId w:val="19"/>
        </w:numPr>
        <w:autoSpaceDE w:val="0"/>
        <w:autoSpaceDN w:val="0"/>
        <w:adjustRightInd w:val="0"/>
        <w:spacing w:after="0"/>
        <w:jc w:val="both"/>
        <w:rPr>
          <w:rFonts w:ascii="Times New Roman" w:hAnsi="Times New Roman"/>
          <w:sz w:val="24"/>
          <w:szCs w:val="24"/>
        </w:rPr>
      </w:pPr>
      <w:r w:rsidRPr="005A7135">
        <w:rPr>
          <w:rFonts w:ascii="Times New Roman" w:hAnsi="Times New Roman"/>
          <w:sz w:val="24"/>
          <w:szCs w:val="24"/>
        </w:rPr>
        <w:t>Span of Control</w:t>
      </w:r>
    </w:p>
    <w:p w:rsidR="000F69A0" w:rsidRPr="005A7135" w:rsidRDefault="000F69A0" w:rsidP="00997DFB">
      <w:pPr>
        <w:pStyle w:val="ListParagraph"/>
        <w:numPr>
          <w:ilvl w:val="0"/>
          <w:numId w:val="19"/>
        </w:numPr>
        <w:autoSpaceDE w:val="0"/>
        <w:autoSpaceDN w:val="0"/>
        <w:adjustRightInd w:val="0"/>
        <w:spacing w:after="0"/>
        <w:jc w:val="both"/>
        <w:rPr>
          <w:rFonts w:ascii="Times New Roman" w:hAnsi="Times New Roman"/>
          <w:sz w:val="24"/>
          <w:szCs w:val="24"/>
        </w:rPr>
      </w:pPr>
      <w:proofErr w:type="spellStart"/>
      <w:r w:rsidRPr="005A7135">
        <w:rPr>
          <w:rFonts w:ascii="Times New Roman" w:hAnsi="Times New Roman"/>
          <w:sz w:val="24"/>
          <w:szCs w:val="24"/>
        </w:rPr>
        <w:t>Departmentation</w:t>
      </w:r>
      <w:proofErr w:type="spellEnd"/>
    </w:p>
    <w:p w:rsidR="000F69A0" w:rsidRPr="005A7135" w:rsidRDefault="000F69A0" w:rsidP="00997DFB">
      <w:pPr>
        <w:pStyle w:val="ListParagraph"/>
        <w:numPr>
          <w:ilvl w:val="0"/>
          <w:numId w:val="19"/>
        </w:numPr>
        <w:autoSpaceDE w:val="0"/>
        <w:autoSpaceDN w:val="0"/>
        <w:adjustRightInd w:val="0"/>
        <w:spacing w:after="0"/>
        <w:jc w:val="both"/>
        <w:rPr>
          <w:rFonts w:ascii="Times New Roman" w:hAnsi="Times New Roman"/>
          <w:sz w:val="24"/>
          <w:szCs w:val="24"/>
        </w:rPr>
      </w:pPr>
      <w:r w:rsidRPr="005A7135">
        <w:rPr>
          <w:rFonts w:ascii="Times New Roman" w:hAnsi="Times New Roman"/>
          <w:sz w:val="24"/>
          <w:szCs w:val="24"/>
        </w:rPr>
        <w:t>Types of an Organization</w:t>
      </w:r>
    </w:p>
    <w:p w:rsidR="000F69A0" w:rsidRPr="005A7135" w:rsidRDefault="000F69A0" w:rsidP="00997DFB">
      <w:pPr>
        <w:pStyle w:val="ListParagraph"/>
        <w:numPr>
          <w:ilvl w:val="0"/>
          <w:numId w:val="19"/>
        </w:numPr>
        <w:autoSpaceDE w:val="0"/>
        <w:autoSpaceDN w:val="0"/>
        <w:adjustRightInd w:val="0"/>
        <w:spacing w:after="0"/>
        <w:jc w:val="both"/>
        <w:rPr>
          <w:rFonts w:ascii="Times New Roman" w:hAnsi="Times New Roman"/>
          <w:sz w:val="24"/>
          <w:szCs w:val="24"/>
        </w:rPr>
      </w:pPr>
      <w:r w:rsidRPr="005A7135">
        <w:rPr>
          <w:rFonts w:ascii="Times New Roman" w:hAnsi="Times New Roman"/>
          <w:sz w:val="24"/>
          <w:szCs w:val="24"/>
        </w:rPr>
        <w:t>Authority-Responsibility</w:t>
      </w:r>
    </w:p>
    <w:p w:rsidR="000F69A0" w:rsidRPr="005A7135" w:rsidRDefault="000F69A0" w:rsidP="00997DFB">
      <w:pPr>
        <w:pStyle w:val="ListParagraph"/>
        <w:numPr>
          <w:ilvl w:val="0"/>
          <w:numId w:val="19"/>
        </w:numPr>
        <w:autoSpaceDE w:val="0"/>
        <w:autoSpaceDN w:val="0"/>
        <w:adjustRightInd w:val="0"/>
        <w:spacing w:after="0"/>
        <w:jc w:val="both"/>
        <w:rPr>
          <w:rFonts w:ascii="Times New Roman" w:hAnsi="Times New Roman"/>
          <w:sz w:val="24"/>
          <w:szCs w:val="24"/>
        </w:rPr>
      </w:pPr>
      <w:r w:rsidRPr="005A7135">
        <w:rPr>
          <w:rFonts w:ascii="Times New Roman" w:hAnsi="Times New Roman"/>
          <w:sz w:val="24"/>
          <w:szCs w:val="24"/>
        </w:rPr>
        <w:t>Delegation and Decentralization</w:t>
      </w:r>
    </w:p>
    <w:p w:rsidR="000F69A0" w:rsidRPr="005A7135" w:rsidRDefault="000F69A0" w:rsidP="00997DFB">
      <w:pPr>
        <w:pStyle w:val="ListParagraph"/>
        <w:numPr>
          <w:ilvl w:val="0"/>
          <w:numId w:val="19"/>
        </w:numPr>
        <w:autoSpaceDE w:val="0"/>
        <w:autoSpaceDN w:val="0"/>
        <w:adjustRightInd w:val="0"/>
        <w:spacing w:after="0"/>
        <w:jc w:val="both"/>
        <w:rPr>
          <w:rFonts w:ascii="Times New Roman" w:hAnsi="Times New Roman"/>
          <w:sz w:val="24"/>
          <w:szCs w:val="24"/>
        </w:rPr>
      </w:pPr>
      <w:r w:rsidRPr="005A7135">
        <w:rPr>
          <w:rFonts w:ascii="Times New Roman" w:hAnsi="Times New Roman"/>
          <w:sz w:val="24"/>
          <w:szCs w:val="24"/>
        </w:rPr>
        <w:t>Organizational Politics</w:t>
      </w:r>
    </w:p>
    <w:p w:rsidR="000F69A0" w:rsidRPr="005A7135" w:rsidRDefault="000F69A0" w:rsidP="00997DFB">
      <w:pPr>
        <w:pStyle w:val="ListParagraph"/>
        <w:numPr>
          <w:ilvl w:val="0"/>
          <w:numId w:val="19"/>
        </w:numPr>
        <w:autoSpaceDE w:val="0"/>
        <w:autoSpaceDN w:val="0"/>
        <w:adjustRightInd w:val="0"/>
        <w:spacing w:after="0"/>
        <w:jc w:val="both"/>
        <w:rPr>
          <w:rFonts w:ascii="Times New Roman" w:hAnsi="Times New Roman"/>
          <w:sz w:val="24"/>
          <w:szCs w:val="24"/>
        </w:rPr>
      </w:pPr>
      <w:r w:rsidRPr="005A7135">
        <w:rPr>
          <w:rFonts w:ascii="Times New Roman" w:hAnsi="Times New Roman"/>
          <w:sz w:val="24"/>
          <w:szCs w:val="24"/>
        </w:rPr>
        <w:t>Formal and Informal Organization</w:t>
      </w:r>
    </w:p>
    <w:p w:rsidR="000F69A0" w:rsidRPr="005A7135" w:rsidRDefault="000F69A0" w:rsidP="00997DFB">
      <w:pPr>
        <w:autoSpaceDE w:val="0"/>
        <w:autoSpaceDN w:val="0"/>
        <w:adjustRightInd w:val="0"/>
        <w:spacing w:after="0"/>
        <w:jc w:val="both"/>
        <w:rPr>
          <w:rFonts w:ascii="Times New Roman" w:hAnsi="Times New Roman"/>
          <w:b/>
          <w:sz w:val="24"/>
          <w:szCs w:val="24"/>
        </w:rPr>
      </w:pPr>
    </w:p>
    <w:p w:rsidR="000F69A0" w:rsidRPr="005A7135" w:rsidRDefault="000F69A0" w:rsidP="00997DFB">
      <w:pPr>
        <w:autoSpaceDE w:val="0"/>
        <w:autoSpaceDN w:val="0"/>
        <w:adjustRightInd w:val="0"/>
        <w:spacing w:after="0"/>
        <w:jc w:val="both"/>
        <w:rPr>
          <w:rFonts w:ascii="Times New Roman" w:hAnsi="Times New Roman"/>
          <w:sz w:val="24"/>
          <w:szCs w:val="24"/>
        </w:rPr>
      </w:pPr>
      <w:r w:rsidRPr="005A7135">
        <w:rPr>
          <w:rFonts w:ascii="Times New Roman" w:hAnsi="Times New Roman"/>
          <w:b/>
          <w:sz w:val="24"/>
          <w:szCs w:val="24"/>
        </w:rPr>
        <w:t>Unit-III: Staffing</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(Lectures-10)</w:t>
      </w:r>
    </w:p>
    <w:p w:rsidR="000F69A0" w:rsidRPr="005A7135" w:rsidRDefault="000F69A0" w:rsidP="00997DFB">
      <w:pPr>
        <w:pStyle w:val="ListParagraph"/>
        <w:numPr>
          <w:ilvl w:val="0"/>
          <w:numId w:val="22"/>
        </w:numPr>
        <w:autoSpaceDE w:val="0"/>
        <w:autoSpaceDN w:val="0"/>
        <w:adjustRightInd w:val="0"/>
        <w:spacing w:after="0"/>
        <w:jc w:val="both"/>
        <w:rPr>
          <w:rFonts w:ascii="Times New Roman" w:hAnsi="Times New Roman"/>
          <w:sz w:val="24"/>
          <w:szCs w:val="24"/>
        </w:rPr>
      </w:pPr>
      <w:r w:rsidRPr="005A7135">
        <w:rPr>
          <w:rFonts w:ascii="Times New Roman" w:hAnsi="Times New Roman"/>
          <w:sz w:val="24"/>
          <w:szCs w:val="24"/>
        </w:rPr>
        <w:t>Concept, Nature and Importance of Staffing</w:t>
      </w:r>
    </w:p>
    <w:p w:rsidR="000F69A0" w:rsidRPr="005A7135" w:rsidRDefault="000F69A0" w:rsidP="00997DFB">
      <w:pPr>
        <w:pStyle w:val="ListParagraph"/>
        <w:numPr>
          <w:ilvl w:val="0"/>
          <w:numId w:val="22"/>
        </w:numPr>
        <w:autoSpaceDE w:val="0"/>
        <w:autoSpaceDN w:val="0"/>
        <w:adjustRightInd w:val="0"/>
        <w:spacing w:after="0"/>
        <w:jc w:val="both"/>
        <w:rPr>
          <w:rFonts w:ascii="Times New Roman" w:hAnsi="Times New Roman"/>
          <w:sz w:val="24"/>
          <w:szCs w:val="24"/>
        </w:rPr>
      </w:pPr>
      <w:r w:rsidRPr="005A7135">
        <w:rPr>
          <w:rFonts w:ascii="Times New Roman" w:hAnsi="Times New Roman"/>
          <w:sz w:val="24"/>
          <w:szCs w:val="24"/>
        </w:rPr>
        <w:t>Motivation: Nature and Importance of motivation, Types of Motivation, Theories of Motivation-Maslow, Herzberg, X, Y and Z</w:t>
      </w:r>
    </w:p>
    <w:p w:rsidR="000F69A0" w:rsidRPr="005A7135" w:rsidRDefault="000F69A0" w:rsidP="00997DFB">
      <w:pPr>
        <w:pStyle w:val="ListParagraph"/>
        <w:numPr>
          <w:ilvl w:val="0"/>
          <w:numId w:val="22"/>
        </w:numPr>
        <w:autoSpaceDE w:val="0"/>
        <w:autoSpaceDN w:val="0"/>
        <w:adjustRightInd w:val="0"/>
        <w:spacing w:after="0"/>
        <w:jc w:val="both"/>
        <w:rPr>
          <w:rFonts w:ascii="Times New Roman" w:hAnsi="Times New Roman"/>
          <w:sz w:val="24"/>
          <w:szCs w:val="24"/>
        </w:rPr>
      </w:pPr>
      <w:r w:rsidRPr="005A7135">
        <w:rPr>
          <w:rFonts w:ascii="Times New Roman" w:hAnsi="Times New Roman"/>
          <w:sz w:val="24"/>
          <w:szCs w:val="24"/>
        </w:rPr>
        <w:t xml:space="preserve">Leadership: Meaning and Importance, Traits of a leader, Leadership Styles – </w:t>
      </w:r>
      <w:proofErr w:type="spellStart"/>
      <w:r w:rsidRPr="005A7135">
        <w:rPr>
          <w:rFonts w:ascii="Times New Roman" w:hAnsi="Times New Roman"/>
          <w:sz w:val="24"/>
          <w:szCs w:val="24"/>
        </w:rPr>
        <w:t>Likert’s</w:t>
      </w:r>
      <w:proofErr w:type="spellEnd"/>
      <w:r w:rsidRPr="005A7135">
        <w:rPr>
          <w:rFonts w:ascii="Times New Roman" w:hAnsi="Times New Roman"/>
          <w:sz w:val="24"/>
          <w:szCs w:val="24"/>
        </w:rPr>
        <w:t xml:space="preserve"> Systems of Management, </w:t>
      </w:r>
      <w:proofErr w:type="spellStart"/>
      <w:r w:rsidRPr="005A7135">
        <w:rPr>
          <w:rFonts w:ascii="Times New Roman" w:hAnsi="Times New Roman"/>
          <w:sz w:val="24"/>
          <w:szCs w:val="24"/>
        </w:rPr>
        <w:t>Tannenbaum</w:t>
      </w:r>
      <w:proofErr w:type="spellEnd"/>
      <w:r w:rsidRPr="005A7135">
        <w:rPr>
          <w:rFonts w:ascii="Times New Roman" w:hAnsi="Times New Roman"/>
          <w:sz w:val="24"/>
          <w:szCs w:val="24"/>
        </w:rPr>
        <w:t xml:space="preserve"> &amp; Schmidt Model and Managerial Grid </w:t>
      </w:r>
    </w:p>
    <w:p w:rsidR="000F69A0" w:rsidRPr="005A7135" w:rsidRDefault="000F69A0" w:rsidP="00997DFB">
      <w:pPr>
        <w:pStyle w:val="ListParagraph"/>
        <w:numPr>
          <w:ilvl w:val="0"/>
          <w:numId w:val="22"/>
        </w:numPr>
        <w:autoSpaceDE w:val="0"/>
        <w:autoSpaceDN w:val="0"/>
        <w:adjustRightInd w:val="0"/>
        <w:spacing w:after="0"/>
        <w:jc w:val="both"/>
        <w:rPr>
          <w:rFonts w:ascii="Times New Roman" w:hAnsi="Times New Roman"/>
          <w:sz w:val="24"/>
          <w:szCs w:val="24"/>
        </w:rPr>
      </w:pPr>
      <w:r w:rsidRPr="005A7135">
        <w:rPr>
          <w:rFonts w:ascii="Times New Roman" w:hAnsi="Times New Roman"/>
          <w:sz w:val="24"/>
          <w:szCs w:val="24"/>
        </w:rPr>
        <w:t xml:space="preserve">Concept, Types and Process of Business Communication, Strategic Communication </w:t>
      </w:r>
    </w:p>
    <w:p w:rsidR="000F69A0" w:rsidRPr="005A7135" w:rsidRDefault="000F69A0" w:rsidP="00997DFB">
      <w:pPr>
        <w:autoSpaceDE w:val="0"/>
        <w:autoSpaceDN w:val="0"/>
        <w:adjustRightInd w:val="0"/>
        <w:spacing w:after="0"/>
        <w:jc w:val="both"/>
        <w:rPr>
          <w:rFonts w:ascii="Times New Roman" w:hAnsi="Times New Roman"/>
          <w:b/>
          <w:sz w:val="24"/>
          <w:szCs w:val="24"/>
        </w:rPr>
      </w:pPr>
    </w:p>
    <w:p w:rsidR="000F69A0" w:rsidRPr="005A7135" w:rsidRDefault="000F69A0" w:rsidP="00997DFB">
      <w:pPr>
        <w:autoSpaceDE w:val="0"/>
        <w:autoSpaceDN w:val="0"/>
        <w:adjustRightInd w:val="0"/>
        <w:spacing w:after="0"/>
        <w:jc w:val="both"/>
        <w:rPr>
          <w:rFonts w:ascii="Times New Roman" w:hAnsi="Times New Roman"/>
          <w:sz w:val="24"/>
          <w:szCs w:val="24"/>
        </w:rPr>
      </w:pPr>
      <w:r w:rsidRPr="005A7135">
        <w:rPr>
          <w:rFonts w:ascii="Times New Roman" w:hAnsi="Times New Roman"/>
          <w:b/>
          <w:sz w:val="24"/>
          <w:szCs w:val="24"/>
        </w:rPr>
        <w:t>Unit-IV: Controlling</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(Lectures-10)</w:t>
      </w:r>
    </w:p>
    <w:p w:rsidR="000F69A0" w:rsidRPr="005A7135" w:rsidRDefault="000F69A0" w:rsidP="00997DFB">
      <w:pPr>
        <w:pStyle w:val="ListParagraph"/>
        <w:numPr>
          <w:ilvl w:val="0"/>
          <w:numId w:val="21"/>
        </w:numPr>
        <w:autoSpaceDE w:val="0"/>
        <w:autoSpaceDN w:val="0"/>
        <w:adjustRightInd w:val="0"/>
        <w:spacing w:after="0"/>
        <w:jc w:val="both"/>
        <w:rPr>
          <w:rFonts w:ascii="Times New Roman" w:hAnsi="Times New Roman"/>
          <w:sz w:val="24"/>
          <w:szCs w:val="24"/>
        </w:rPr>
      </w:pPr>
      <w:r w:rsidRPr="005A7135">
        <w:rPr>
          <w:rFonts w:ascii="Times New Roman" w:hAnsi="Times New Roman"/>
          <w:sz w:val="24"/>
          <w:szCs w:val="24"/>
        </w:rPr>
        <w:t xml:space="preserve">Nature and Scope of Control </w:t>
      </w:r>
    </w:p>
    <w:p w:rsidR="000F69A0" w:rsidRPr="005A7135" w:rsidRDefault="000F69A0" w:rsidP="00997DFB">
      <w:pPr>
        <w:pStyle w:val="ListParagraph"/>
        <w:numPr>
          <w:ilvl w:val="0"/>
          <w:numId w:val="21"/>
        </w:numPr>
        <w:autoSpaceDE w:val="0"/>
        <w:autoSpaceDN w:val="0"/>
        <w:adjustRightInd w:val="0"/>
        <w:spacing w:after="0"/>
        <w:jc w:val="both"/>
        <w:rPr>
          <w:rFonts w:ascii="Times New Roman" w:hAnsi="Times New Roman"/>
          <w:sz w:val="24"/>
          <w:szCs w:val="24"/>
        </w:rPr>
      </w:pPr>
      <w:r w:rsidRPr="005A7135">
        <w:rPr>
          <w:rFonts w:ascii="Times New Roman" w:hAnsi="Times New Roman"/>
          <w:sz w:val="24"/>
          <w:szCs w:val="24"/>
        </w:rPr>
        <w:t xml:space="preserve">Types of Control </w:t>
      </w:r>
    </w:p>
    <w:p w:rsidR="000F69A0" w:rsidRPr="005A7135" w:rsidRDefault="000F69A0" w:rsidP="00997DFB">
      <w:pPr>
        <w:pStyle w:val="ListParagraph"/>
        <w:numPr>
          <w:ilvl w:val="0"/>
          <w:numId w:val="21"/>
        </w:numPr>
        <w:autoSpaceDE w:val="0"/>
        <w:autoSpaceDN w:val="0"/>
        <w:adjustRightInd w:val="0"/>
        <w:spacing w:after="0"/>
        <w:jc w:val="both"/>
        <w:rPr>
          <w:rFonts w:ascii="Times New Roman" w:hAnsi="Times New Roman"/>
          <w:sz w:val="24"/>
          <w:szCs w:val="24"/>
        </w:rPr>
      </w:pPr>
      <w:r w:rsidRPr="005A7135">
        <w:rPr>
          <w:rFonts w:ascii="Times New Roman" w:hAnsi="Times New Roman"/>
          <w:sz w:val="24"/>
          <w:szCs w:val="24"/>
        </w:rPr>
        <w:t xml:space="preserve">Control Process </w:t>
      </w:r>
    </w:p>
    <w:p w:rsidR="000F69A0" w:rsidRPr="005A7135" w:rsidRDefault="000F69A0" w:rsidP="00997DFB">
      <w:pPr>
        <w:pStyle w:val="ListParagraph"/>
        <w:numPr>
          <w:ilvl w:val="0"/>
          <w:numId w:val="21"/>
        </w:numPr>
        <w:autoSpaceDE w:val="0"/>
        <w:autoSpaceDN w:val="0"/>
        <w:adjustRightInd w:val="0"/>
        <w:spacing w:after="0"/>
        <w:jc w:val="both"/>
        <w:rPr>
          <w:rFonts w:ascii="Times New Roman" w:hAnsi="Times New Roman"/>
          <w:sz w:val="24"/>
          <w:szCs w:val="24"/>
        </w:rPr>
      </w:pPr>
      <w:r w:rsidRPr="005A7135">
        <w:rPr>
          <w:rFonts w:ascii="Times New Roman" w:hAnsi="Times New Roman"/>
          <w:sz w:val="24"/>
          <w:szCs w:val="24"/>
        </w:rPr>
        <w:t xml:space="preserve">Control Techniques </w:t>
      </w:r>
    </w:p>
    <w:p w:rsidR="000F69A0" w:rsidRPr="005A7135" w:rsidRDefault="000F69A0" w:rsidP="00997DFB">
      <w:pPr>
        <w:pStyle w:val="ListParagraph"/>
        <w:numPr>
          <w:ilvl w:val="0"/>
          <w:numId w:val="21"/>
        </w:numPr>
        <w:autoSpaceDE w:val="0"/>
        <w:autoSpaceDN w:val="0"/>
        <w:adjustRightInd w:val="0"/>
        <w:spacing w:after="0"/>
        <w:jc w:val="both"/>
        <w:rPr>
          <w:rFonts w:ascii="Times New Roman" w:hAnsi="Times New Roman"/>
          <w:sz w:val="24"/>
          <w:szCs w:val="24"/>
        </w:rPr>
      </w:pPr>
      <w:r w:rsidRPr="005A7135">
        <w:rPr>
          <w:rFonts w:ascii="Times New Roman" w:hAnsi="Times New Roman"/>
          <w:sz w:val="24"/>
          <w:szCs w:val="24"/>
        </w:rPr>
        <w:t>Managing Conflicts</w:t>
      </w:r>
    </w:p>
    <w:p w:rsidR="000F69A0" w:rsidRPr="005A7135" w:rsidRDefault="000F69A0" w:rsidP="00997DFB">
      <w:pPr>
        <w:pStyle w:val="ListParagraph"/>
        <w:numPr>
          <w:ilvl w:val="0"/>
          <w:numId w:val="21"/>
        </w:numPr>
        <w:autoSpaceDE w:val="0"/>
        <w:autoSpaceDN w:val="0"/>
        <w:adjustRightInd w:val="0"/>
        <w:spacing w:after="0"/>
        <w:jc w:val="both"/>
        <w:rPr>
          <w:rFonts w:ascii="Times New Roman" w:hAnsi="Times New Roman"/>
          <w:sz w:val="24"/>
          <w:szCs w:val="24"/>
        </w:rPr>
      </w:pPr>
      <w:r w:rsidRPr="005A7135">
        <w:rPr>
          <w:rFonts w:ascii="Times New Roman" w:hAnsi="Times New Roman"/>
          <w:sz w:val="24"/>
          <w:szCs w:val="24"/>
        </w:rPr>
        <w:lastRenderedPageBreak/>
        <w:t xml:space="preserve">Managing Diversity in Organizations </w:t>
      </w:r>
    </w:p>
    <w:p w:rsidR="000F69A0" w:rsidRPr="005A7135" w:rsidRDefault="000F69A0" w:rsidP="00997DFB">
      <w:pPr>
        <w:pStyle w:val="ListParagraph"/>
        <w:numPr>
          <w:ilvl w:val="0"/>
          <w:numId w:val="21"/>
        </w:numPr>
        <w:autoSpaceDE w:val="0"/>
        <w:autoSpaceDN w:val="0"/>
        <w:adjustRightInd w:val="0"/>
        <w:spacing w:after="0"/>
        <w:jc w:val="both"/>
        <w:rPr>
          <w:rFonts w:ascii="Times New Roman" w:hAnsi="Times New Roman"/>
          <w:sz w:val="24"/>
          <w:szCs w:val="24"/>
        </w:rPr>
      </w:pPr>
      <w:r w:rsidRPr="005A7135">
        <w:rPr>
          <w:rFonts w:ascii="Times New Roman" w:hAnsi="Times New Roman"/>
          <w:sz w:val="24"/>
          <w:szCs w:val="24"/>
        </w:rPr>
        <w:t xml:space="preserve">Quality Circle </w:t>
      </w:r>
    </w:p>
    <w:p w:rsidR="000F69A0" w:rsidRPr="005A7135" w:rsidRDefault="000F69A0" w:rsidP="00997DFB">
      <w:pPr>
        <w:pStyle w:val="ListParagraph"/>
        <w:numPr>
          <w:ilvl w:val="0"/>
          <w:numId w:val="21"/>
        </w:numPr>
        <w:autoSpaceDE w:val="0"/>
        <w:autoSpaceDN w:val="0"/>
        <w:adjustRightInd w:val="0"/>
        <w:spacing w:after="0"/>
        <w:jc w:val="both"/>
        <w:rPr>
          <w:rFonts w:ascii="Times New Roman" w:hAnsi="Times New Roman"/>
          <w:sz w:val="24"/>
          <w:szCs w:val="24"/>
        </w:rPr>
      </w:pPr>
      <w:r w:rsidRPr="005A7135">
        <w:rPr>
          <w:rFonts w:ascii="Times New Roman" w:hAnsi="Times New Roman"/>
          <w:sz w:val="24"/>
          <w:szCs w:val="24"/>
        </w:rPr>
        <w:t>Total Quality Management</w:t>
      </w:r>
    </w:p>
    <w:p w:rsidR="000F69A0" w:rsidRPr="005A7135" w:rsidRDefault="000F69A0" w:rsidP="00997DFB">
      <w:pPr>
        <w:autoSpaceDE w:val="0"/>
        <w:autoSpaceDN w:val="0"/>
        <w:adjustRightInd w:val="0"/>
        <w:spacing w:after="0"/>
        <w:jc w:val="both"/>
        <w:rPr>
          <w:rFonts w:ascii="Times New Roman" w:hAnsi="Times New Roman"/>
          <w:sz w:val="24"/>
          <w:szCs w:val="24"/>
        </w:rPr>
      </w:pPr>
    </w:p>
    <w:p w:rsidR="000F69A0" w:rsidRPr="005A7135" w:rsidRDefault="000F69A0" w:rsidP="00997DFB">
      <w:pPr>
        <w:autoSpaceDE w:val="0"/>
        <w:autoSpaceDN w:val="0"/>
        <w:adjustRightInd w:val="0"/>
        <w:spacing w:after="0"/>
        <w:jc w:val="both"/>
        <w:rPr>
          <w:rFonts w:ascii="Times New Roman" w:hAnsi="Times New Roman"/>
          <w:sz w:val="24"/>
          <w:szCs w:val="24"/>
        </w:rPr>
      </w:pPr>
    </w:p>
    <w:p w:rsidR="000F69A0" w:rsidRPr="005A7135" w:rsidRDefault="000F69A0" w:rsidP="00997DFB">
      <w:pPr>
        <w:ind w:firstLine="360"/>
        <w:rPr>
          <w:rFonts w:ascii="Times New Roman" w:hAnsi="Times New Roman"/>
          <w:b/>
          <w:sz w:val="24"/>
          <w:szCs w:val="24"/>
        </w:rPr>
      </w:pPr>
      <w:r w:rsidRPr="005A7135">
        <w:rPr>
          <w:rFonts w:ascii="Times New Roman" w:hAnsi="Times New Roman"/>
          <w:b/>
          <w:sz w:val="24"/>
          <w:szCs w:val="24"/>
          <w:shd w:val="clear" w:color="auto" w:fill="BFBFBF"/>
        </w:rPr>
        <w:t>PSDA (Professional Skill Development Activities)</w:t>
      </w:r>
      <w:r w:rsidRPr="005A7135">
        <w:rPr>
          <w:rFonts w:ascii="Times New Roman" w:hAnsi="Times New Roman"/>
          <w:b/>
          <w:sz w:val="24"/>
          <w:szCs w:val="24"/>
          <w:shd w:val="clear" w:color="auto" w:fill="BFBFBF"/>
        </w:rPr>
        <w:tab/>
      </w:r>
      <w:r w:rsidRPr="005A7135">
        <w:rPr>
          <w:rFonts w:ascii="Times New Roman" w:hAnsi="Times New Roman"/>
          <w:b/>
          <w:sz w:val="24"/>
          <w:szCs w:val="24"/>
          <w:shd w:val="clear" w:color="auto" w:fill="BFBFBF"/>
        </w:rPr>
        <w:tab/>
        <w:t xml:space="preserve">               3 Hrs/Week</w:t>
      </w:r>
      <w:r w:rsidRPr="005A7135">
        <w:rPr>
          <w:rFonts w:ascii="Times New Roman" w:hAnsi="Times New Roman"/>
          <w:b/>
          <w:sz w:val="24"/>
          <w:szCs w:val="24"/>
          <w:shd w:val="clear" w:color="auto" w:fill="BFBFBF"/>
        </w:rPr>
        <w:tab/>
      </w:r>
    </w:p>
    <w:p w:rsidR="000F69A0" w:rsidRPr="005A7135" w:rsidRDefault="000F69A0" w:rsidP="00997DFB">
      <w:pPr>
        <w:pStyle w:val="ListParagraph"/>
        <w:numPr>
          <w:ilvl w:val="0"/>
          <w:numId w:val="29"/>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sz w:val="24"/>
          <w:szCs w:val="24"/>
        </w:rPr>
      </w:pPr>
      <w:r w:rsidRPr="005A7135">
        <w:rPr>
          <w:rFonts w:ascii="Times New Roman" w:hAnsi="Times New Roman"/>
          <w:sz w:val="24"/>
          <w:szCs w:val="24"/>
        </w:rPr>
        <w:t xml:space="preserve">Activities on understanding self and skill analysis. Leadership skills assessment, management game on understanding roles    and functions of a manager </w:t>
      </w:r>
    </w:p>
    <w:p w:rsidR="000F69A0" w:rsidRPr="005A7135" w:rsidRDefault="000F69A0" w:rsidP="00997DFB">
      <w:pPr>
        <w:pStyle w:val="ListParagraph"/>
        <w:numPr>
          <w:ilvl w:val="0"/>
          <w:numId w:val="29"/>
        </w:num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sz w:val="24"/>
          <w:szCs w:val="24"/>
        </w:rPr>
      </w:pPr>
      <w:r w:rsidRPr="005A7135">
        <w:rPr>
          <w:rFonts w:ascii="Times New Roman" w:hAnsi="Times New Roman"/>
          <w:sz w:val="24"/>
          <w:szCs w:val="24"/>
        </w:rPr>
        <w:t xml:space="preserve">The planning exercise , Application of MBO in daily life , Corporate case studies for understanding structure and </w:t>
      </w:r>
      <w:proofErr w:type="spellStart"/>
      <w:r w:rsidRPr="005A7135">
        <w:rPr>
          <w:rFonts w:ascii="Times New Roman" w:hAnsi="Times New Roman"/>
          <w:sz w:val="24"/>
          <w:szCs w:val="24"/>
        </w:rPr>
        <w:t>departmentation</w:t>
      </w:r>
      <w:proofErr w:type="spellEnd"/>
    </w:p>
    <w:p w:rsidR="000F69A0" w:rsidRPr="005A7135" w:rsidRDefault="000F69A0" w:rsidP="00997DFB">
      <w:pPr>
        <w:pStyle w:val="ListParagraph"/>
        <w:numPr>
          <w:ilvl w:val="0"/>
          <w:numId w:val="29"/>
        </w:num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sz w:val="24"/>
          <w:szCs w:val="24"/>
        </w:rPr>
      </w:pPr>
      <w:r w:rsidRPr="005A7135">
        <w:rPr>
          <w:rFonts w:ascii="Times New Roman" w:hAnsi="Times New Roman"/>
          <w:sz w:val="24"/>
          <w:szCs w:val="24"/>
        </w:rPr>
        <w:t>Exercise on making your own team , understanding leaders from History</w:t>
      </w:r>
    </w:p>
    <w:p w:rsidR="000F69A0" w:rsidRPr="005A7135" w:rsidRDefault="000F69A0" w:rsidP="00997DFB">
      <w:pPr>
        <w:pStyle w:val="ListParagraph"/>
        <w:numPr>
          <w:ilvl w:val="0"/>
          <w:numId w:val="29"/>
        </w:num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sz w:val="24"/>
          <w:szCs w:val="24"/>
        </w:rPr>
      </w:pPr>
      <w:r w:rsidRPr="005A7135">
        <w:rPr>
          <w:rFonts w:ascii="Times New Roman" w:hAnsi="Times New Roman"/>
          <w:sz w:val="24"/>
          <w:szCs w:val="24"/>
        </w:rPr>
        <w:t xml:space="preserve">Exercise on the latest in Quality Management, Application of Control in day to day living using management techniques. Case studies on  Total Quality Management and  Diversity Management </w:t>
      </w:r>
    </w:p>
    <w:p w:rsidR="000F69A0" w:rsidRPr="005A7135" w:rsidRDefault="000F69A0" w:rsidP="00997DFB">
      <w:pPr>
        <w:autoSpaceDE w:val="0"/>
        <w:autoSpaceDN w:val="0"/>
        <w:adjustRightInd w:val="0"/>
        <w:spacing w:after="0"/>
        <w:rPr>
          <w:rFonts w:ascii="Times New Roman" w:hAnsi="Times New Roman"/>
          <w:sz w:val="24"/>
          <w:szCs w:val="24"/>
        </w:rPr>
      </w:pPr>
    </w:p>
    <w:p w:rsidR="000F69A0" w:rsidRPr="005A7135" w:rsidRDefault="000F69A0" w:rsidP="00997DFB">
      <w:pPr>
        <w:autoSpaceDE w:val="0"/>
        <w:autoSpaceDN w:val="0"/>
        <w:adjustRightInd w:val="0"/>
        <w:spacing w:after="0"/>
        <w:rPr>
          <w:rFonts w:ascii="Times New Roman" w:hAnsi="Times New Roman"/>
          <w:b/>
          <w:sz w:val="24"/>
          <w:szCs w:val="24"/>
        </w:rPr>
      </w:pPr>
      <w:r w:rsidRPr="005A7135">
        <w:rPr>
          <w:rFonts w:ascii="Times New Roman" w:hAnsi="Times New Roman"/>
          <w:b/>
          <w:sz w:val="24"/>
          <w:szCs w:val="24"/>
        </w:rPr>
        <w:t>Text Books:</w:t>
      </w:r>
    </w:p>
    <w:p w:rsidR="000F69A0" w:rsidRPr="005A7135" w:rsidRDefault="000F69A0" w:rsidP="0062589B">
      <w:pPr>
        <w:pStyle w:val="ListParagraph"/>
        <w:numPr>
          <w:ilvl w:val="0"/>
          <w:numId w:val="23"/>
        </w:numPr>
        <w:autoSpaceDE w:val="0"/>
        <w:autoSpaceDN w:val="0"/>
        <w:adjustRightInd w:val="0"/>
        <w:spacing w:after="0"/>
        <w:rPr>
          <w:rFonts w:ascii="Times New Roman" w:hAnsi="Times New Roman"/>
          <w:sz w:val="24"/>
          <w:szCs w:val="24"/>
        </w:rPr>
      </w:pPr>
      <w:r w:rsidRPr="005A7135">
        <w:rPr>
          <w:rFonts w:ascii="Times New Roman" w:hAnsi="Times New Roman"/>
          <w:sz w:val="24"/>
          <w:szCs w:val="24"/>
        </w:rPr>
        <w:t xml:space="preserve"> James A.F. Stoner, </w:t>
      </w:r>
      <w:r w:rsidRPr="005A7135">
        <w:rPr>
          <w:rFonts w:ascii="Times New Roman" w:hAnsi="Times New Roman"/>
          <w:i/>
          <w:sz w:val="24"/>
          <w:szCs w:val="24"/>
        </w:rPr>
        <w:t>Principles of Management</w:t>
      </w:r>
      <w:r w:rsidRPr="005A7135">
        <w:rPr>
          <w:rFonts w:ascii="Times New Roman" w:hAnsi="Times New Roman"/>
          <w:sz w:val="24"/>
          <w:szCs w:val="24"/>
        </w:rPr>
        <w:t xml:space="preserve">, Pearson education  India, New Delhi, 2011 </w:t>
      </w:r>
    </w:p>
    <w:p w:rsidR="000F69A0" w:rsidRPr="005A7135" w:rsidRDefault="000F69A0" w:rsidP="0062589B">
      <w:pPr>
        <w:pStyle w:val="ListParagraph"/>
        <w:numPr>
          <w:ilvl w:val="0"/>
          <w:numId w:val="23"/>
        </w:numPr>
        <w:spacing w:after="0" w:line="240" w:lineRule="auto"/>
        <w:rPr>
          <w:rFonts w:ascii="Times New Roman" w:hAnsi="Times New Roman"/>
          <w:sz w:val="24"/>
          <w:szCs w:val="24"/>
        </w:rPr>
      </w:pPr>
      <w:r w:rsidRPr="005A7135">
        <w:rPr>
          <w:rFonts w:ascii="Times New Roman" w:hAnsi="Times New Roman"/>
          <w:sz w:val="24"/>
          <w:szCs w:val="24"/>
        </w:rPr>
        <w:t xml:space="preserve">P.F. </w:t>
      </w:r>
      <w:proofErr w:type="spellStart"/>
      <w:r w:rsidRPr="005A7135">
        <w:rPr>
          <w:rFonts w:ascii="Times New Roman" w:hAnsi="Times New Roman"/>
          <w:sz w:val="24"/>
          <w:szCs w:val="24"/>
        </w:rPr>
        <w:t>Drucker</w:t>
      </w:r>
      <w:proofErr w:type="spellEnd"/>
      <w:r w:rsidRPr="005A7135">
        <w:rPr>
          <w:rFonts w:ascii="Times New Roman" w:hAnsi="Times New Roman"/>
          <w:sz w:val="24"/>
          <w:szCs w:val="24"/>
        </w:rPr>
        <w:t xml:space="preserve">, </w:t>
      </w:r>
      <w:r w:rsidRPr="005A7135">
        <w:rPr>
          <w:rFonts w:ascii="Times New Roman" w:hAnsi="Times New Roman"/>
          <w:i/>
          <w:sz w:val="24"/>
          <w:szCs w:val="24"/>
        </w:rPr>
        <w:t>The Practice of Management</w:t>
      </w:r>
      <w:r w:rsidRPr="005A7135">
        <w:rPr>
          <w:rFonts w:ascii="Times New Roman" w:hAnsi="Times New Roman"/>
          <w:sz w:val="24"/>
          <w:szCs w:val="24"/>
        </w:rPr>
        <w:t>, revised edition, Elsevier Ltd., 2007</w:t>
      </w:r>
    </w:p>
    <w:p w:rsidR="000F69A0" w:rsidRPr="005A7135" w:rsidRDefault="000F69A0" w:rsidP="00997DFB">
      <w:pPr>
        <w:autoSpaceDE w:val="0"/>
        <w:autoSpaceDN w:val="0"/>
        <w:adjustRightInd w:val="0"/>
        <w:spacing w:after="0"/>
        <w:rPr>
          <w:rFonts w:ascii="Times New Roman" w:hAnsi="Times New Roman"/>
          <w:sz w:val="24"/>
          <w:szCs w:val="24"/>
        </w:rPr>
      </w:pPr>
    </w:p>
    <w:p w:rsidR="000F69A0" w:rsidRPr="005A7135" w:rsidRDefault="000F69A0" w:rsidP="00997DFB">
      <w:pPr>
        <w:autoSpaceDE w:val="0"/>
        <w:autoSpaceDN w:val="0"/>
        <w:adjustRightInd w:val="0"/>
        <w:spacing w:after="0"/>
        <w:rPr>
          <w:rFonts w:ascii="Times New Roman" w:hAnsi="Times New Roman"/>
          <w:b/>
          <w:sz w:val="24"/>
          <w:szCs w:val="24"/>
        </w:rPr>
      </w:pPr>
      <w:r w:rsidRPr="005A7135">
        <w:rPr>
          <w:rFonts w:ascii="Times New Roman" w:hAnsi="Times New Roman"/>
          <w:b/>
          <w:sz w:val="24"/>
          <w:szCs w:val="24"/>
        </w:rPr>
        <w:t>References:</w:t>
      </w:r>
    </w:p>
    <w:p w:rsidR="000F69A0" w:rsidRPr="005A7135" w:rsidRDefault="000F69A0" w:rsidP="00997DFB">
      <w:pPr>
        <w:pStyle w:val="ListParagraph"/>
        <w:autoSpaceDE w:val="0"/>
        <w:autoSpaceDN w:val="0"/>
        <w:adjustRightInd w:val="0"/>
        <w:spacing w:after="0"/>
        <w:rPr>
          <w:rFonts w:ascii="Times New Roman" w:hAnsi="Times New Roman"/>
          <w:sz w:val="24"/>
          <w:szCs w:val="24"/>
        </w:rPr>
      </w:pPr>
    </w:p>
    <w:p w:rsidR="000F69A0" w:rsidRPr="005A7135" w:rsidRDefault="000F69A0" w:rsidP="00160142">
      <w:pPr>
        <w:pStyle w:val="ListParagraph"/>
        <w:numPr>
          <w:ilvl w:val="0"/>
          <w:numId w:val="380"/>
        </w:numPr>
        <w:autoSpaceDE w:val="0"/>
        <w:autoSpaceDN w:val="0"/>
        <w:adjustRightInd w:val="0"/>
        <w:spacing w:after="0"/>
        <w:rPr>
          <w:rFonts w:ascii="Times New Roman" w:hAnsi="Times New Roman"/>
          <w:sz w:val="24"/>
          <w:szCs w:val="24"/>
        </w:rPr>
      </w:pPr>
      <w:r w:rsidRPr="005A7135">
        <w:rPr>
          <w:rFonts w:ascii="Times New Roman" w:hAnsi="Times New Roman"/>
          <w:sz w:val="24"/>
          <w:szCs w:val="24"/>
        </w:rPr>
        <w:t xml:space="preserve">O </w:t>
      </w:r>
      <w:proofErr w:type="spellStart"/>
      <w:r w:rsidRPr="005A7135">
        <w:rPr>
          <w:rFonts w:ascii="Times New Roman" w:hAnsi="Times New Roman"/>
          <w:sz w:val="24"/>
          <w:szCs w:val="24"/>
        </w:rPr>
        <w:t>Donnel</w:t>
      </w:r>
      <w:proofErr w:type="spellEnd"/>
      <w:r w:rsidRPr="005A7135">
        <w:rPr>
          <w:rFonts w:ascii="Times New Roman" w:hAnsi="Times New Roman"/>
          <w:sz w:val="24"/>
          <w:szCs w:val="24"/>
        </w:rPr>
        <w:t xml:space="preserve"> Koontz and </w:t>
      </w:r>
      <w:proofErr w:type="spellStart"/>
      <w:r w:rsidRPr="005A7135">
        <w:rPr>
          <w:rFonts w:ascii="Times New Roman" w:hAnsi="Times New Roman"/>
          <w:sz w:val="24"/>
          <w:szCs w:val="24"/>
        </w:rPr>
        <w:t>Weirich</w:t>
      </w:r>
      <w:proofErr w:type="spellEnd"/>
      <w:r w:rsidRPr="005A7135">
        <w:rPr>
          <w:rFonts w:ascii="Times New Roman" w:hAnsi="Times New Roman"/>
          <w:sz w:val="24"/>
          <w:szCs w:val="24"/>
        </w:rPr>
        <w:t xml:space="preserve">, </w:t>
      </w:r>
      <w:r w:rsidRPr="005A7135">
        <w:rPr>
          <w:rFonts w:ascii="Times New Roman" w:hAnsi="Times New Roman"/>
          <w:i/>
          <w:sz w:val="24"/>
          <w:szCs w:val="24"/>
        </w:rPr>
        <w:t>Essentials of  Management</w:t>
      </w:r>
      <w:r w:rsidRPr="005A7135">
        <w:rPr>
          <w:rFonts w:ascii="Times New Roman" w:hAnsi="Times New Roman"/>
          <w:sz w:val="24"/>
          <w:szCs w:val="24"/>
        </w:rPr>
        <w:t>,8</w:t>
      </w:r>
      <w:r w:rsidRPr="005A7135">
        <w:rPr>
          <w:rFonts w:ascii="Times New Roman" w:hAnsi="Times New Roman"/>
          <w:sz w:val="24"/>
          <w:szCs w:val="24"/>
          <w:vertAlign w:val="superscript"/>
        </w:rPr>
        <w:t>th</w:t>
      </w:r>
      <w:r w:rsidRPr="005A7135">
        <w:rPr>
          <w:rFonts w:ascii="Times New Roman" w:hAnsi="Times New Roman"/>
          <w:sz w:val="24"/>
          <w:szCs w:val="24"/>
        </w:rPr>
        <w:t xml:space="preserve"> edition Tata McGraw Hill Publishing Company, New Delhi, 2010</w:t>
      </w:r>
    </w:p>
    <w:p w:rsidR="000F69A0" w:rsidRPr="005A7135" w:rsidRDefault="000F69A0" w:rsidP="00160142">
      <w:pPr>
        <w:pStyle w:val="ListParagraph"/>
        <w:numPr>
          <w:ilvl w:val="0"/>
          <w:numId w:val="380"/>
        </w:numPr>
        <w:spacing w:after="0" w:line="240" w:lineRule="auto"/>
        <w:rPr>
          <w:rFonts w:ascii="Times New Roman" w:hAnsi="Times New Roman"/>
          <w:sz w:val="24"/>
          <w:szCs w:val="24"/>
        </w:rPr>
      </w:pPr>
      <w:r w:rsidRPr="005A7135">
        <w:rPr>
          <w:rFonts w:ascii="Times New Roman" w:hAnsi="Times New Roman"/>
          <w:sz w:val="24"/>
          <w:szCs w:val="24"/>
        </w:rPr>
        <w:t xml:space="preserve">J.L. Massie, </w:t>
      </w:r>
      <w:r w:rsidRPr="005A7135">
        <w:rPr>
          <w:rFonts w:ascii="Times New Roman" w:hAnsi="Times New Roman"/>
          <w:i/>
          <w:sz w:val="24"/>
          <w:szCs w:val="24"/>
        </w:rPr>
        <w:t>Essentials of Management</w:t>
      </w:r>
      <w:r w:rsidRPr="005A7135">
        <w:rPr>
          <w:rFonts w:ascii="Times New Roman" w:hAnsi="Times New Roman"/>
          <w:sz w:val="24"/>
          <w:szCs w:val="24"/>
        </w:rPr>
        <w:t>, 4</w:t>
      </w:r>
      <w:r w:rsidRPr="005A7135">
        <w:rPr>
          <w:rFonts w:ascii="Times New Roman" w:hAnsi="Times New Roman"/>
          <w:sz w:val="24"/>
          <w:szCs w:val="24"/>
          <w:vertAlign w:val="superscript"/>
        </w:rPr>
        <w:t>Th</w:t>
      </w:r>
      <w:r w:rsidRPr="005A7135">
        <w:rPr>
          <w:rFonts w:ascii="Times New Roman" w:hAnsi="Times New Roman"/>
          <w:sz w:val="24"/>
          <w:szCs w:val="24"/>
        </w:rPr>
        <w:t xml:space="preserve"> edition, Prentice Hall India, 2009</w:t>
      </w:r>
    </w:p>
    <w:p w:rsidR="000F69A0" w:rsidRPr="005A7135" w:rsidRDefault="000F69A0" w:rsidP="00160142">
      <w:pPr>
        <w:pStyle w:val="ListParagraph"/>
        <w:numPr>
          <w:ilvl w:val="0"/>
          <w:numId w:val="380"/>
        </w:numPr>
        <w:spacing w:after="0" w:line="240" w:lineRule="auto"/>
        <w:rPr>
          <w:rFonts w:ascii="Times New Roman" w:hAnsi="Times New Roman"/>
          <w:sz w:val="24"/>
          <w:szCs w:val="24"/>
        </w:rPr>
      </w:pPr>
      <w:r w:rsidRPr="005A7135">
        <w:rPr>
          <w:rFonts w:ascii="Times New Roman" w:hAnsi="Times New Roman"/>
          <w:sz w:val="24"/>
          <w:szCs w:val="24"/>
        </w:rPr>
        <w:t xml:space="preserve">V. Gabriel, </w:t>
      </w:r>
      <w:r w:rsidRPr="005A7135">
        <w:rPr>
          <w:rFonts w:ascii="Times New Roman" w:hAnsi="Times New Roman"/>
          <w:i/>
          <w:sz w:val="24"/>
          <w:szCs w:val="24"/>
        </w:rPr>
        <w:t>Management</w:t>
      </w:r>
      <w:r w:rsidRPr="005A7135">
        <w:rPr>
          <w:rFonts w:ascii="Times New Roman" w:hAnsi="Times New Roman"/>
          <w:sz w:val="24"/>
          <w:szCs w:val="24"/>
        </w:rPr>
        <w:t>, 3</w:t>
      </w:r>
      <w:r w:rsidRPr="005A7135">
        <w:rPr>
          <w:rFonts w:ascii="Times New Roman" w:hAnsi="Times New Roman"/>
          <w:sz w:val="24"/>
          <w:szCs w:val="24"/>
          <w:vertAlign w:val="superscript"/>
        </w:rPr>
        <w:t>rd</w:t>
      </w:r>
      <w:r w:rsidRPr="005A7135">
        <w:rPr>
          <w:rFonts w:ascii="Times New Roman" w:hAnsi="Times New Roman"/>
          <w:sz w:val="24"/>
          <w:szCs w:val="24"/>
        </w:rPr>
        <w:t xml:space="preserve"> Edition, Pearson Education, 2003</w:t>
      </w:r>
    </w:p>
    <w:p w:rsidR="000F69A0" w:rsidRPr="005A7135" w:rsidRDefault="000F69A0" w:rsidP="00997DFB">
      <w:pPr>
        <w:autoSpaceDE w:val="0"/>
        <w:autoSpaceDN w:val="0"/>
        <w:adjustRightInd w:val="0"/>
        <w:spacing w:after="0" w:line="240" w:lineRule="auto"/>
        <w:rPr>
          <w:rFonts w:ascii="Times New Roman" w:hAnsi="Times New Roman"/>
          <w:b/>
          <w:bCs/>
          <w:sz w:val="24"/>
          <w:szCs w:val="24"/>
        </w:rPr>
      </w:pPr>
    </w:p>
    <w:p w:rsidR="000F69A0" w:rsidRPr="005A7135" w:rsidRDefault="000F69A0" w:rsidP="00997DFB">
      <w:pPr>
        <w:autoSpaceDE w:val="0"/>
        <w:autoSpaceDN w:val="0"/>
        <w:adjustRightInd w:val="0"/>
        <w:spacing w:after="0" w:line="240" w:lineRule="auto"/>
        <w:rPr>
          <w:rFonts w:ascii="Times New Roman" w:hAnsi="Times New Roman"/>
          <w:b/>
          <w:bCs/>
          <w:sz w:val="24"/>
          <w:szCs w:val="24"/>
        </w:rPr>
      </w:pPr>
    </w:p>
    <w:p w:rsidR="000F69A0" w:rsidRPr="005A7135" w:rsidRDefault="000F69A0" w:rsidP="00997DFB">
      <w:pPr>
        <w:autoSpaceDE w:val="0"/>
        <w:autoSpaceDN w:val="0"/>
        <w:adjustRightInd w:val="0"/>
        <w:spacing w:after="0" w:line="240" w:lineRule="auto"/>
        <w:rPr>
          <w:rFonts w:ascii="Times New Roman" w:hAnsi="Times New Roman"/>
          <w:b/>
          <w:bCs/>
          <w:sz w:val="24"/>
          <w:szCs w:val="24"/>
        </w:rPr>
      </w:pPr>
    </w:p>
    <w:p w:rsidR="000F69A0" w:rsidRPr="005A7135" w:rsidRDefault="000F69A0" w:rsidP="00997DFB">
      <w:pPr>
        <w:autoSpaceDE w:val="0"/>
        <w:autoSpaceDN w:val="0"/>
        <w:adjustRightInd w:val="0"/>
        <w:spacing w:after="0" w:line="240" w:lineRule="auto"/>
        <w:rPr>
          <w:rFonts w:ascii="Times New Roman" w:hAnsi="Times New Roman"/>
          <w:b/>
          <w:bCs/>
          <w:sz w:val="24"/>
          <w:szCs w:val="24"/>
        </w:rPr>
      </w:pPr>
    </w:p>
    <w:p w:rsidR="000F69A0" w:rsidRPr="005A7135" w:rsidRDefault="000F69A0" w:rsidP="00997DFB">
      <w:pPr>
        <w:autoSpaceDE w:val="0"/>
        <w:autoSpaceDN w:val="0"/>
        <w:adjustRightInd w:val="0"/>
        <w:spacing w:after="0" w:line="240" w:lineRule="auto"/>
        <w:rPr>
          <w:rFonts w:ascii="Times New Roman" w:hAnsi="Times New Roman"/>
          <w:b/>
          <w:bCs/>
          <w:sz w:val="24"/>
          <w:szCs w:val="24"/>
        </w:rPr>
      </w:pPr>
    </w:p>
    <w:p w:rsidR="000F69A0" w:rsidRPr="005A7135" w:rsidRDefault="000F69A0" w:rsidP="00997DFB">
      <w:pPr>
        <w:autoSpaceDE w:val="0"/>
        <w:autoSpaceDN w:val="0"/>
        <w:adjustRightInd w:val="0"/>
        <w:spacing w:after="0" w:line="240" w:lineRule="auto"/>
        <w:rPr>
          <w:rFonts w:ascii="Times New Roman" w:hAnsi="Times New Roman"/>
          <w:b/>
          <w:bCs/>
          <w:sz w:val="24"/>
          <w:szCs w:val="24"/>
        </w:rPr>
      </w:pPr>
    </w:p>
    <w:p w:rsidR="000F69A0" w:rsidRPr="005A7135" w:rsidRDefault="000F69A0" w:rsidP="00997DFB">
      <w:pPr>
        <w:autoSpaceDE w:val="0"/>
        <w:autoSpaceDN w:val="0"/>
        <w:adjustRightInd w:val="0"/>
        <w:spacing w:after="0" w:line="240" w:lineRule="auto"/>
        <w:rPr>
          <w:rFonts w:ascii="Times New Roman" w:hAnsi="Times New Roman"/>
          <w:b/>
          <w:bCs/>
          <w:sz w:val="24"/>
          <w:szCs w:val="24"/>
        </w:rPr>
      </w:pPr>
    </w:p>
    <w:p w:rsidR="000F69A0" w:rsidRPr="005A7135" w:rsidRDefault="000F69A0" w:rsidP="00997DFB">
      <w:pPr>
        <w:autoSpaceDE w:val="0"/>
        <w:autoSpaceDN w:val="0"/>
        <w:adjustRightInd w:val="0"/>
        <w:spacing w:after="0" w:line="240" w:lineRule="auto"/>
        <w:rPr>
          <w:rFonts w:ascii="Times New Roman" w:hAnsi="Times New Roman"/>
          <w:b/>
          <w:bCs/>
          <w:sz w:val="24"/>
          <w:szCs w:val="24"/>
        </w:rPr>
      </w:pPr>
    </w:p>
    <w:p w:rsidR="000F69A0" w:rsidRPr="005A7135" w:rsidRDefault="000F69A0" w:rsidP="00997DFB">
      <w:pPr>
        <w:autoSpaceDE w:val="0"/>
        <w:autoSpaceDN w:val="0"/>
        <w:adjustRightInd w:val="0"/>
        <w:spacing w:after="0" w:line="240" w:lineRule="auto"/>
        <w:jc w:val="center"/>
        <w:rPr>
          <w:rFonts w:ascii="Times New Roman" w:hAnsi="Times New Roman"/>
          <w:b/>
          <w:sz w:val="24"/>
          <w:szCs w:val="24"/>
          <w:u w:val="single"/>
        </w:rPr>
      </w:pPr>
    </w:p>
    <w:p w:rsidR="000F69A0" w:rsidRPr="005A7135" w:rsidRDefault="000F69A0" w:rsidP="00997DFB">
      <w:pPr>
        <w:autoSpaceDE w:val="0"/>
        <w:autoSpaceDN w:val="0"/>
        <w:adjustRightInd w:val="0"/>
        <w:spacing w:after="0" w:line="240" w:lineRule="auto"/>
        <w:jc w:val="center"/>
        <w:rPr>
          <w:rFonts w:ascii="Times New Roman" w:hAnsi="Times New Roman"/>
          <w:b/>
          <w:sz w:val="24"/>
          <w:szCs w:val="24"/>
          <w:u w:val="single"/>
        </w:rPr>
      </w:pPr>
    </w:p>
    <w:p w:rsidR="000F69A0" w:rsidRPr="005A7135" w:rsidRDefault="000F69A0" w:rsidP="00997DFB">
      <w:pPr>
        <w:autoSpaceDE w:val="0"/>
        <w:autoSpaceDN w:val="0"/>
        <w:adjustRightInd w:val="0"/>
        <w:spacing w:after="0" w:line="240" w:lineRule="auto"/>
        <w:jc w:val="center"/>
        <w:rPr>
          <w:rFonts w:ascii="Times New Roman" w:hAnsi="Times New Roman"/>
          <w:b/>
          <w:sz w:val="24"/>
          <w:szCs w:val="24"/>
          <w:u w:val="single"/>
        </w:rPr>
      </w:pPr>
    </w:p>
    <w:p w:rsidR="000F69A0" w:rsidRPr="005A7135" w:rsidRDefault="000F69A0" w:rsidP="00997DFB">
      <w:pPr>
        <w:autoSpaceDE w:val="0"/>
        <w:autoSpaceDN w:val="0"/>
        <w:adjustRightInd w:val="0"/>
        <w:spacing w:after="0" w:line="240" w:lineRule="auto"/>
        <w:jc w:val="center"/>
        <w:rPr>
          <w:rFonts w:ascii="Times New Roman" w:hAnsi="Times New Roman"/>
          <w:b/>
          <w:sz w:val="24"/>
          <w:szCs w:val="24"/>
          <w:u w:val="single"/>
        </w:rPr>
      </w:pPr>
    </w:p>
    <w:p w:rsidR="000F69A0" w:rsidRPr="005A7135" w:rsidRDefault="000F69A0" w:rsidP="00997DFB">
      <w:pPr>
        <w:autoSpaceDE w:val="0"/>
        <w:autoSpaceDN w:val="0"/>
        <w:adjustRightInd w:val="0"/>
        <w:spacing w:after="0" w:line="240" w:lineRule="auto"/>
        <w:jc w:val="center"/>
        <w:rPr>
          <w:rFonts w:ascii="Times New Roman" w:hAnsi="Times New Roman"/>
          <w:b/>
          <w:sz w:val="24"/>
          <w:szCs w:val="24"/>
          <w:u w:val="single"/>
        </w:rPr>
      </w:pPr>
    </w:p>
    <w:p w:rsidR="000F69A0" w:rsidRPr="005A7135" w:rsidRDefault="000F69A0" w:rsidP="00997DFB">
      <w:pPr>
        <w:autoSpaceDE w:val="0"/>
        <w:autoSpaceDN w:val="0"/>
        <w:adjustRightInd w:val="0"/>
        <w:spacing w:after="0" w:line="240" w:lineRule="auto"/>
        <w:jc w:val="center"/>
        <w:rPr>
          <w:rFonts w:ascii="Times New Roman" w:hAnsi="Times New Roman"/>
          <w:b/>
          <w:sz w:val="24"/>
          <w:szCs w:val="24"/>
          <w:u w:val="single"/>
        </w:rPr>
      </w:pPr>
    </w:p>
    <w:p w:rsidR="000F69A0" w:rsidRPr="005A7135" w:rsidRDefault="000F69A0" w:rsidP="00997DFB">
      <w:pPr>
        <w:autoSpaceDE w:val="0"/>
        <w:autoSpaceDN w:val="0"/>
        <w:adjustRightInd w:val="0"/>
        <w:spacing w:after="0" w:line="240" w:lineRule="auto"/>
        <w:jc w:val="center"/>
        <w:rPr>
          <w:rFonts w:ascii="Times New Roman" w:hAnsi="Times New Roman"/>
          <w:b/>
          <w:sz w:val="24"/>
          <w:szCs w:val="24"/>
          <w:u w:val="single"/>
        </w:rPr>
      </w:pPr>
    </w:p>
    <w:p w:rsidR="000F69A0" w:rsidRPr="005A7135" w:rsidRDefault="000F69A0" w:rsidP="00997DFB">
      <w:pPr>
        <w:autoSpaceDE w:val="0"/>
        <w:autoSpaceDN w:val="0"/>
        <w:adjustRightInd w:val="0"/>
        <w:spacing w:after="0" w:line="240" w:lineRule="auto"/>
        <w:jc w:val="center"/>
        <w:rPr>
          <w:rFonts w:ascii="Times New Roman" w:hAnsi="Times New Roman"/>
          <w:b/>
          <w:sz w:val="24"/>
          <w:szCs w:val="24"/>
          <w:u w:val="single"/>
        </w:rPr>
      </w:pPr>
    </w:p>
    <w:p w:rsidR="000F69A0" w:rsidRPr="005A7135" w:rsidRDefault="000F69A0" w:rsidP="00997DFB">
      <w:pPr>
        <w:autoSpaceDE w:val="0"/>
        <w:autoSpaceDN w:val="0"/>
        <w:adjustRightInd w:val="0"/>
        <w:spacing w:after="0" w:line="240" w:lineRule="auto"/>
        <w:jc w:val="center"/>
        <w:rPr>
          <w:rFonts w:ascii="Times New Roman" w:hAnsi="Times New Roman"/>
          <w:b/>
          <w:sz w:val="24"/>
          <w:szCs w:val="24"/>
          <w:u w:val="single"/>
        </w:rPr>
      </w:pPr>
    </w:p>
    <w:p w:rsidR="000F69A0" w:rsidRPr="005A7135" w:rsidRDefault="000F69A0" w:rsidP="00997DFB">
      <w:pPr>
        <w:autoSpaceDE w:val="0"/>
        <w:autoSpaceDN w:val="0"/>
        <w:adjustRightInd w:val="0"/>
        <w:spacing w:after="0" w:line="240" w:lineRule="auto"/>
        <w:jc w:val="center"/>
        <w:rPr>
          <w:rFonts w:ascii="Times New Roman" w:hAnsi="Times New Roman"/>
          <w:b/>
          <w:sz w:val="24"/>
          <w:szCs w:val="24"/>
          <w:u w:val="single"/>
        </w:rPr>
      </w:pPr>
    </w:p>
    <w:p w:rsidR="000F69A0" w:rsidRPr="005A7135" w:rsidRDefault="000F69A0" w:rsidP="00997DFB">
      <w:pPr>
        <w:autoSpaceDE w:val="0"/>
        <w:autoSpaceDN w:val="0"/>
        <w:adjustRightInd w:val="0"/>
        <w:spacing w:after="0" w:line="240" w:lineRule="auto"/>
        <w:jc w:val="center"/>
        <w:rPr>
          <w:rFonts w:ascii="Times New Roman" w:hAnsi="Times New Roman"/>
          <w:b/>
          <w:sz w:val="24"/>
          <w:szCs w:val="24"/>
          <w:u w:val="single"/>
        </w:rPr>
      </w:pPr>
    </w:p>
    <w:p w:rsidR="000F69A0" w:rsidRPr="005A7135" w:rsidRDefault="000F69A0" w:rsidP="00997DFB">
      <w:pPr>
        <w:autoSpaceDE w:val="0"/>
        <w:autoSpaceDN w:val="0"/>
        <w:adjustRightInd w:val="0"/>
        <w:spacing w:after="0" w:line="240" w:lineRule="auto"/>
        <w:jc w:val="center"/>
        <w:rPr>
          <w:rFonts w:ascii="Times New Roman" w:hAnsi="Times New Roman"/>
          <w:b/>
          <w:sz w:val="24"/>
          <w:szCs w:val="24"/>
          <w:u w:val="single"/>
        </w:rPr>
      </w:pPr>
    </w:p>
    <w:p w:rsidR="000F69A0" w:rsidRPr="005A7135" w:rsidRDefault="000F69A0" w:rsidP="00997DFB">
      <w:pPr>
        <w:autoSpaceDE w:val="0"/>
        <w:autoSpaceDN w:val="0"/>
        <w:adjustRightInd w:val="0"/>
        <w:spacing w:after="0" w:line="240" w:lineRule="auto"/>
        <w:jc w:val="center"/>
        <w:rPr>
          <w:rFonts w:ascii="Times New Roman" w:hAnsi="Times New Roman"/>
          <w:b/>
          <w:bCs/>
          <w:sz w:val="24"/>
          <w:szCs w:val="24"/>
        </w:rPr>
      </w:pPr>
      <w:r w:rsidRPr="005A7135">
        <w:rPr>
          <w:rFonts w:ascii="Times New Roman" w:hAnsi="Times New Roman"/>
          <w:b/>
          <w:sz w:val="24"/>
          <w:szCs w:val="24"/>
          <w:u w:val="single"/>
        </w:rPr>
        <w:t>First Semester</w:t>
      </w:r>
    </w:p>
    <w:p w:rsidR="000F69A0" w:rsidRPr="005A7135" w:rsidRDefault="00D961ED" w:rsidP="00997DFB">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BBA LLB</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000F69A0" w:rsidRPr="005A7135">
        <w:rPr>
          <w:rFonts w:ascii="Times New Roman" w:hAnsi="Times New Roman"/>
          <w:b/>
          <w:bCs/>
          <w:sz w:val="24"/>
          <w:szCs w:val="24"/>
        </w:rPr>
        <w:t xml:space="preserve">Paper Code: </w:t>
      </w:r>
      <w:r>
        <w:rPr>
          <w:rFonts w:ascii="Times New Roman" w:hAnsi="Times New Roman"/>
          <w:b/>
          <w:bCs/>
          <w:sz w:val="24"/>
          <w:szCs w:val="24"/>
        </w:rPr>
        <w:t xml:space="preserve">BBA </w:t>
      </w:r>
      <w:r w:rsidR="000F69A0" w:rsidRPr="005A7135">
        <w:rPr>
          <w:rFonts w:ascii="Times New Roman" w:hAnsi="Times New Roman"/>
          <w:b/>
          <w:bCs/>
          <w:sz w:val="24"/>
          <w:szCs w:val="24"/>
        </w:rPr>
        <w:t>LLB115</w:t>
      </w:r>
    </w:p>
    <w:p w:rsidR="000F69A0" w:rsidRPr="005A7135" w:rsidRDefault="000F69A0" w:rsidP="00997DFB">
      <w:pPr>
        <w:tabs>
          <w:tab w:val="left" w:pos="1260"/>
        </w:tabs>
        <w:autoSpaceDE w:val="0"/>
        <w:autoSpaceDN w:val="0"/>
        <w:adjustRightInd w:val="0"/>
        <w:spacing w:after="0" w:line="240" w:lineRule="auto"/>
        <w:rPr>
          <w:rFonts w:ascii="Times New Roman" w:hAnsi="Times New Roman"/>
          <w:b/>
          <w:bCs/>
          <w:sz w:val="24"/>
          <w:szCs w:val="24"/>
        </w:rPr>
      </w:pPr>
      <w:r w:rsidRPr="005A7135">
        <w:rPr>
          <w:rFonts w:ascii="Times New Roman" w:hAnsi="Times New Roman"/>
          <w:b/>
          <w:bCs/>
          <w:sz w:val="24"/>
          <w:szCs w:val="24"/>
        </w:rPr>
        <w:t xml:space="preserve">Paper: Managerial </w:t>
      </w:r>
      <w:r w:rsidR="00D961ED">
        <w:rPr>
          <w:rFonts w:ascii="Times New Roman" w:hAnsi="Times New Roman"/>
          <w:b/>
          <w:bCs/>
          <w:sz w:val="24"/>
          <w:szCs w:val="24"/>
        </w:rPr>
        <w:t>Economics</w:t>
      </w:r>
      <w:r w:rsidR="00D961ED">
        <w:rPr>
          <w:rFonts w:ascii="Times New Roman" w:hAnsi="Times New Roman"/>
          <w:b/>
          <w:bCs/>
          <w:sz w:val="24"/>
          <w:szCs w:val="24"/>
        </w:rPr>
        <w:tab/>
      </w:r>
      <w:r w:rsidR="00D961ED">
        <w:rPr>
          <w:rFonts w:ascii="Times New Roman" w:hAnsi="Times New Roman"/>
          <w:b/>
          <w:bCs/>
          <w:sz w:val="24"/>
          <w:szCs w:val="24"/>
        </w:rPr>
        <w:tab/>
      </w:r>
      <w:r w:rsidR="00D961ED">
        <w:rPr>
          <w:rFonts w:ascii="Times New Roman" w:hAnsi="Times New Roman"/>
          <w:b/>
          <w:bCs/>
          <w:sz w:val="24"/>
          <w:szCs w:val="24"/>
        </w:rPr>
        <w:tab/>
      </w:r>
      <w:r w:rsidR="00D961ED">
        <w:rPr>
          <w:rFonts w:ascii="Times New Roman" w:hAnsi="Times New Roman"/>
          <w:b/>
          <w:bCs/>
          <w:sz w:val="24"/>
          <w:szCs w:val="24"/>
        </w:rPr>
        <w:tab/>
      </w:r>
      <w:r w:rsidRPr="005A7135">
        <w:rPr>
          <w:rFonts w:ascii="Times New Roman" w:hAnsi="Times New Roman"/>
          <w:b/>
          <w:sz w:val="24"/>
          <w:szCs w:val="24"/>
        </w:rPr>
        <w:t>L4 PSDA3   C5</w:t>
      </w:r>
    </w:p>
    <w:p w:rsidR="000F69A0" w:rsidRPr="005A7135" w:rsidRDefault="000F69A0" w:rsidP="00997DFB">
      <w:pPr>
        <w:tabs>
          <w:tab w:val="left" w:pos="1260"/>
        </w:tabs>
        <w:autoSpaceDE w:val="0"/>
        <w:autoSpaceDN w:val="0"/>
        <w:adjustRightInd w:val="0"/>
        <w:spacing w:after="0" w:line="240" w:lineRule="auto"/>
        <w:rPr>
          <w:rFonts w:ascii="Times New Roman" w:hAnsi="Times New Roman"/>
          <w:b/>
          <w:bCs/>
          <w:sz w:val="24"/>
          <w:szCs w:val="24"/>
        </w:rPr>
      </w:pPr>
    </w:p>
    <w:p w:rsidR="000F69A0" w:rsidRPr="005A7135" w:rsidRDefault="000F69A0" w:rsidP="00997DF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Cs/>
          <w:sz w:val="24"/>
          <w:szCs w:val="24"/>
        </w:rPr>
      </w:pPr>
      <w:r w:rsidRPr="005A7135">
        <w:rPr>
          <w:rFonts w:ascii="Times New Roman" w:hAnsi="Times New Roman"/>
          <w:b/>
          <w:bCs/>
          <w:sz w:val="24"/>
          <w:szCs w:val="24"/>
        </w:rPr>
        <w:t>Objective:</w:t>
      </w:r>
      <w:r w:rsidRPr="005A7135">
        <w:rPr>
          <w:rFonts w:ascii="Times New Roman" w:hAnsi="Times New Roman"/>
          <w:bCs/>
          <w:sz w:val="24"/>
          <w:szCs w:val="24"/>
        </w:rPr>
        <w:t xml:space="preserve"> To orient students to take decisions in dynamic, economic business environment. </w:t>
      </w:r>
    </w:p>
    <w:p w:rsidR="000F69A0" w:rsidRPr="005A7135" w:rsidRDefault="000F69A0" w:rsidP="00997DF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bCs/>
          <w:sz w:val="24"/>
          <w:szCs w:val="24"/>
        </w:rPr>
      </w:pPr>
    </w:p>
    <w:p w:rsidR="000F69A0" w:rsidRPr="005A7135" w:rsidRDefault="000F69A0" w:rsidP="00997DFB">
      <w:pPr>
        <w:autoSpaceDE w:val="0"/>
        <w:autoSpaceDN w:val="0"/>
        <w:adjustRightInd w:val="0"/>
        <w:spacing w:after="0" w:line="240" w:lineRule="auto"/>
        <w:rPr>
          <w:rFonts w:ascii="Times New Roman" w:hAnsi="Times New Roman"/>
          <w:b/>
          <w:bCs/>
          <w:sz w:val="24"/>
          <w:szCs w:val="24"/>
        </w:rPr>
      </w:pPr>
    </w:p>
    <w:p w:rsidR="000F69A0" w:rsidRPr="005A7135" w:rsidRDefault="000F69A0" w:rsidP="00997DFB">
      <w:pPr>
        <w:autoSpaceDE w:val="0"/>
        <w:autoSpaceDN w:val="0"/>
        <w:adjustRightInd w:val="0"/>
        <w:spacing w:after="0" w:line="240" w:lineRule="auto"/>
        <w:rPr>
          <w:rFonts w:ascii="Times New Roman" w:hAnsi="Times New Roman"/>
          <w:b/>
          <w:bCs/>
          <w:sz w:val="24"/>
          <w:szCs w:val="24"/>
        </w:rPr>
      </w:pPr>
      <w:r w:rsidRPr="005A7135">
        <w:rPr>
          <w:rFonts w:ascii="Times New Roman" w:hAnsi="Times New Roman"/>
          <w:b/>
          <w:bCs/>
          <w:sz w:val="24"/>
          <w:szCs w:val="24"/>
        </w:rPr>
        <w:t>Unit-I: Introduction to Managerial Economics</w:t>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t>(Lectures-10)</w:t>
      </w:r>
    </w:p>
    <w:p w:rsidR="000F69A0" w:rsidRPr="005A7135" w:rsidRDefault="000F69A0" w:rsidP="00997DFB">
      <w:pPr>
        <w:pStyle w:val="ListParagraph"/>
        <w:numPr>
          <w:ilvl w:val="0"/>
          <w:numId w:val="28"/>
        </w:numPr>
        <w:autoSpaceDE w:val="0"/>
        <w:autoSpaceDN w:val="0"/>
        <w:adjustRightInd w:val="0"/>
        <w:spacing w:after="0" w:line="240" w:lineRule="auto"/>
        <w:rPr>
          <w:rFonts w:ascii="Times New Roman" w:hAnsi="Times New Roman"/>
          <w:bCs/>
          <w:sz w:val="24"/>
          <w:szCs w:val="24"/>
        </w:rPr>
      </w:pPr>
      <w:r w:rsidRPr="005A7135">
        <w:rPr>
          <w:rFonts w:ascii="Times New Roman" w:hAnsi="Times New Roman"/>
          <w:bCs/>
          <w:sz w:val="24"/>
          <w:szCs w:val="24"/>
        </w:rPr>
        <w:t>The Circular flow of Economic Activity</w:t>
      </w:r>
    </w:p>
    <w:p w:rsidR="000F69A0" w:rsidRPr="005A7135" w:rsidRDefault="000F69A0" w:rsidP="00997DFB">
      <w:pPr>
        <w:pStyle w:val="ListParagraph"/>
        <w:numPr>
          <w:ilvl w:val="0"/>
          <w:numId w:val="28"/>
        </w:numPr>
        <w:autoSpaceDE w:val="0"/>
        <w:autoSpaceDN w:val="0"/>
        <w:adjustRightInd w:val="0"/>
        <w:spacing w:after="0" w:line="240" w:lineRule="auto"/>
        <w:rPr>
          <w:rFonts w:ascii="Times New Roman" w:hAnsi="Times New Roman"/>
          <w:bCs/>
          <w:sz w:val="24"/>
          <w:szCs w:val="24"/>
        </w:rPr>
      </w:pPr>
      <w:r w:rsidRPr="005A7135">
        <w:rPr>
          <w:rFonts w:ascii="Times New Roman" w:hAnsi="Times New Roman"/>
          <w:bCs/>
          <w:sz w:val="24"/>
          <w:szCs w:val="24"/>
        </w:rPr>
        <w:t xml:space="preserve">The Nature of the firm: The Rationale for the Firm, the Objective of the Firm, Maximizing versus </w:t>
      </w:r>
      <w:proofErr w:type="spellStart"/>
      <w:r w:rsidRPr="005A7135">
        <w:rPr>
          <w:rFonts w:ascii="Times New Roman" w:hAnsi="Times New Roman"/>
          <w:bCs/>
          <w:sz w:val="24"/>
          <w:szCs w:val="24"/>
        </w:rPr>
        <w:t>Satistisficing</w:t>
      </w:r>
      <w:proofErr w:type="spellEnd"/>
    </w:p>
    <w:p w:rsidR="000F69A0" w:rsidRPr="005A7135" w:rsidRDefault="000F69A0" w:rsidP="00997DFB">
      <w:pPr>
        <w:pStyle w:val="ListParagraph"/>
        <w:numPr>
          <w:ilvl w:val="0"/>
          <w:numId w:val="28"/>
        </w:numPr>
        <w:autoSpaceDE w:val="0"/>
        <w:autoSpaceDN w:val="0"/>
        <w:adjustRightInd w:val="0"/>
        <w:spacing w:after="0" w:line="240" w:lineRule="auto"/>
        <w:rPr>
          <w:rFonts w:ascii="Times New Roman" w:hAnsi="Times New Roman"/>
          <w:bCs/>
          <w:sz w:val="24"/>
          <w:szCs w:val="24"/>
        </w:rPr>
      </w:pPr>
      <w:r w:rsidRPr="005A7135">
        <w:rPr>
          <w:rFonts w:ascii="Times New Roman" w:hAnsi="Times New Roman"/>
          <w:bCs/>
          <w:sz w:val="24"/>
          <w:szCs w:val="24"/>
        </w:rPr>
        <w:t xml:space="preserve">The Principal-Agent Problem, Constrained Decision Making </w:t>
      </w:r>
    </w:p>
    <w:p w:rsidR="000F69A0" w:rsidRPr="005A7135" w:rsidRDefault="000F69A0" w:rsidP="00997DFB">
      <w:pPr>
        <w:pStyle w:val="ListParagraph"/>
        <w:numPr>
          <w:ilvl w:val="0"/>
          <w:numId w:val="28"/>
        </w:numPr>
        <w:autoSpaceDE w:val="0"/>
        <w:autoSpaceDN w:val="0"/>
        <w:adjustRightInd w:val="0"/>
        <w:spacing w:after="0" w:line="240" w:lineRule="auto"/>
        <w:rPr>
          <w:rFonts w:ascii="Times New Roman" w:hAnsi="Times New Roman"/>
          <w:bCs/>
          <w:sz w:val="24"/>
          <w:szCs w:val="24"/>
        </w:rPr>
      </w:pPr>
      <w:r w:rsidRPr="005A7135">
        <w:rPr>
          <w:rFonts w:ascii="Times New Roman" w:hAnsi="Times New Roman"/>
          <w:bCs/>
          <w:sz w:val="24"/>
          <w:szCs w:val="24"/>
        </w:rPr>
        <w:t>The Concept of Economic Profit</w:t>
      </w:r>
    </w:p>
    <w:p w:rsidR="000F69A0" w:rsidRPr="005A7135" w:rsidRDefault="000F69A0" w:rsidP="00997DFB">
      <w:pPr>
        <w:pStyle w:val="ListParagraph"/>
        <w:numPr>
          <w:ilvl w:val="0"/>
          <w:numId w:val="28"/>
        </w:numPr>
        <w:autoSpaceDE w:val="0"/>
        <w:autoSpaceDN w:val="0"/>
        <w:adjustRightInd w:val="0"/>
        <w:spacing w:after="0" w:line="240" w:lineRule="auto"/>
        <w:rPr>
          <w:rFonts w:ascii="Times New Roman" w:hAnsi="Times New Roman"/>
          <w:bCs/>
          <w:sz w:val="24"/>
          <w:szCs w:val="24"/>
        </w:rPr>
      </w:pPr>
      <w:r w:rsidRPr="005A7135">
        <w:rPr>
          <w:rFonts w:ascii="Times New Roman" w:hAnsi="Times New Roman"/>
          <w:bCs/>
          <w:sz w:val="24"/>
          <w:szCs w:val="24"/>
        </w:rPr>
        <w:t>Profit in a Market System</w:t>
      </w:r>
    </w:p>
    <w:p w:rsidR="000F69A0" w:rsidRPr="005A7135" w:rsidRDefault="000F69A0" w:rsidP="00997DFB">
      <w:pPr>
        <w:pStyle w:val="ListParagraph"/>
        <w:numPr>
          <w:ilvl w:val="0"/>
          <w:numId w:val="28"/>
        </w:numPr>
        <w:autoSpaceDE w:val="0"/>
        <w:autoSpaceDN w:val="0"/>
        <w:adjustRightInd w:val="0"/>
        <w:spacing w:after="0" w:line="240" w:lineRule="auto"/>
        <w:rPr>
          <w:rFonts w:ascii="Times New Roman" w:hAnsi="Times New Roman"/>
          <w:bCs/>
          <w:sz w:val="24"/>
          <w:szCs w:val="24"/>
        </w:rPr>
      </w:pPr>
      <w:r w:rsidRPr="005A7135">
        <w:rPr>
          <w:rFonts w:ascii="Times New Roman" w:hAnsi="Times New Roman"/>
          <w:bCs/>
          <w:sz w:val="24"/>
          <w:szCs w:val="24"/>
        </w:rPr>
        <w:t>Economics and Decision Making</w:t>
      </w:r>
    </w:p>
    <w:p w:rsidR="000F69A0" w:rsidRPr="005A7135" w:rsidRDefault="000F69A0" w:rsidP="00997DFB">
      <w:pPr>
        <w:autoSpaceDE w:val="0"/>
        <w:autoSpaceDN w:val="0"/>
        <w:adjustRightInd w:val="0"/>
        <w:spacing w:after="0" w:line="240" w:lineRule="auto"/>
        <w:rPr>
          <w:rFonts w:ascii="Times New Roman" w:hAnsi="Times New Roman"/>
          <w:sz w:val="24"/>
          <w:szCs w:val="24"/>
        </w:rPr>
      </w:pPr>
    </w:p>
    <w:p w:rsidR="000F69A0" w:rsidRPr="005A7135" w:rsidRDefault="000F69A0" w:rsidP="00997DFB">
      <w:pPr>
        <w:autoSpaceDE w:val="0"/>
        <w:autoSpaceDN w:val="0"/>
        <w:adjustRightInd w:val="0"/>
        <w:spacing w:after="0" w:line="240" w:lineRule="auto"/>
        <w:rPr>
          <w:rFonts w:ascii="Times New Roman" w:hAnsi="Times New Roman"/>
          <w:b/>
          <w:bCs/>
          <w:sz w:val="24"/>
          <w:szCs w:val="24"/>
        </w:rPr>
      </w:pPr>
      <w:r w:rsidRPr="005A7135">
        <w:rPr>
          <w:rFonts w:ascii="Times New Roman" w:hAnsi="Times New Roman"/>
          <w:b/>
          <w:bCs/>
          <w:sz w:val="24"/>
          <w:szCs w:val="24"/>
        </w:rPr>
        <w:t>Unit-II:</w:t>
      </w:r>
      <w:r w:rsidRPr="005A7135">
        <w:rPr>
          <w:rFonts w:ascii="Times New Roman" w:hAnsi="Times New Roman"/>
          <w:bCs/>
          <w:sz w:val="24"/>
          <w:szCs w:val="24"/>
        </w:rPr>
        <w:t xml:space="preserve"> </w:t>
      </w:r>
      <w:r w:rsidRPr="005A7135">
        <w:rPr>
          <w:rFonts w:ascii="Times New Roman" w:hAnsi="Times New Roman"/>
          <w:b/>
          <w:bCs/>
          <w:sz w:val="24"/>
          <w:szCs w:val="24"/>
        </w:rPr>
        <w:t>Demand Theory and Analysis</w:t>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t>(Lectures-10)</w:t>
      </w:r>
      <w:r w:rsidRPr="005A7135">
        <w:rPr>
          <w:rFonts w:ascii="Times New Roman" w:hAnsi="Times New Roman"/>
          <w:b/>
          <w:bCs/>
          <w:sz w:val="24"/>
          <w:szCs w:val="24"/>
        </w:rPr>
        <w:tab/>
      </w:r>
    </w:p>
    <w:p w:rsidR="000F69A0" w:rsidRPr="005A7135" w:rsidRDefault="000F69A0" w:rsidP="00997DFB">
      <w:pPr>
        <w:autoSpaceDE w:val="0"/>
        <w:autoSpaceDN w:val="0"/>
        <w:adjustRightInd w:val="0"/>
        <w:spacing w:after="0" w:line="240" w:lineRule="auto"/>
        <w:rPr>
          <w:rFonts w:ascii="Times New Roman" w:hAnsi="Times New Roman"/>
          <w:bCs/>
          <w:sz w:val="24"/>
          <w:szCs w:val="24"/>
        </w:rPr>
      </w:pPr>
    </w:p>
    <w:p w:rsidR="000F69A0" w:rsidRPr="005A7135" w:rsidRDefault="000F69A0" w:rsidP="00997DFB">
      <w:pPr>
        <w:pStyle w:val="ListParagraph"/>
        <w:numPr>
          <w:ilvl w:val="0"/>
          <w:numId w:val="27"/>
        </w:numPr>
        <w:autoSpaceDE w:val="0"/>
        <w:autoSpaceDN w:val="0"/>
        <w:adjustRightInd w:val="0"/>
        <w:spacing w:after="0" w:line="240" w:lineRule="auto"/>
        <w:rPr>
          <w:rFonts w:ascii="Times New Roman" w:hAnsi="Times New Roman"/>
          <w:bCs/>
          <w:sz w:val="24"/>
          <w:szCs w:val="24"/>
        </w:rPr>
      </w:pPr>
      <w:r w:rsidRPr="005A7135">
        <w:rPr>
          <w:rFonts w:ascii="Times New Roman" w:hAnsi="Times New Roman"/>
          <w:bCs/>
          <w:sz w:val="24"/>
          <w:szCs w:val="24"/>
        </w:rPr>
        <w:t xml:space="preserve">Individual Demand, </w:t>
      </w:r>
    </w:p>
    <w:p w:rsidR="000F69A0" w:rsidRPr="005A7135" w:rsidRDefault="000F69A0" w:rsidP="00997DFB">
      <w:pPr>
        <w:pStyle w:val="ListParagraph"/>
        <w:numPr>
          <w:ilvl w:val="0"/>
          <w:numId w:val="27"/>
        </w:numPr>
        <w:autoSpaceDE w:val="0"/>
        <w:autoSpaceDN w:val="0"/>
        <w:adjustRightInd w:val="0"/>
        <w:spacing w:after="0" w:line="240" w:lineRule="auto"/>
        <w:rPr>
          <w:rFonts w:ascii="Times New Roman" w:hAnsi="Times New Roman"/>
          <w:bCs/>
          <w:sz w:val="24"/>
          <w:szCs w:val="24"/>
        </w:rPr>
      </w:pPr>
      <w:r w:rsidRPr="005A7135">
        <w:rPr>
          <w:rFonts w:ascii="Times New Roman" w:hAnsi="Times New Roman"/>
          <w:bCs/>
          <w:sz w:val="24"/>
          <w:szCs w:val="24"/>
        </w:rPr>
        <w:t>Market Demand: Determinants of market demand, The market demand equation, Market Demand vs. Firm, Demand</w:t>
      </w:r>
    </w:p>
    <w:p w:rsidR="000F69A0" w:rsidRPr="005A7135" w:rsidRDefault="000F69A0" w:rsidP="00997DFB">
      <w:pPr>
        <w:pStyle w:val="ListParagraph"/>
        <w:numPr>
          <w:ilvl w:val="0"/>
          <w:numId w:val="27"/>
        </w:numPr>
        <w:autoSpaceDE w:val="0"/>
        <w:autoSpaceDN w:val="0"/>
        <w:adjustRightInd w:val="0"/>
        <w:spacing w:after="0" w:line="240" w:lineRule="auto"/>
        <w:rPr>
          <w:rFonts w:ascii="Times New Roman" w:hAnsi="Times New Roman"/>
          <w:bCs/>
          <w:sz w:val="24"/>
          <w:szCs w:val="24"/>
        </w:rPr>
      </w:pPr>
      <w:r w:rsidRPr="005A7135">
        <w:rPr>
          <w:rFonts w:ascii="Times New Roman" w:hAnsi="Times New Roman"/>
          <w:bCs/>
          <w:sz w:val="24"/>
          <w:szCs w:val="24"/>
        </w:rPr>
        <w:t xml:space="preserve">Price Elasticity </w:t>
      </w:r>
    </w:p>
    <w:p w:rsidR="000F69A0" w:rsidRPr="005A7135" w:rsidRDefault="000F69A0" w:rsidP="00997DFB">
      <w:pPr>
        <w:pStyle w:val="ListParagraph"/>
        <w:numPr>
          <w:ilvl w:val="0"/>
          <w:numId w:val="27"/>
        </w:numPr>
        <w:autoSpaceDE w:val="0"/>
        <w:autoSpaceDN w:val="0"/>
        <w:adjustRightInd w:val="0"/>
        <w:spacing w:after="0" w:line="240" w:lineRule="auto"/>
        <w:rPr>
          <w:rFonts w:ascii="Times New Roman" w:hAnsi="Times New Roman"/>
          <w:bCs/>
          <w:sz w:val="24"/>
          <w:szCs w:val="24"/>
        </w:rPr>
      </w:pPr>
      <w:r w:rsidRPr="005A7135">
        <w:rPr>
          <w:rFonts w:ascii="Times New Roman" w:hAnsi="Times New Roman"/>
          <w:bCs/>
          <w:sz w:val="24"/>
          <w:szCs w:val="24"/>
        </w:rPr>
        <w:t>Price Elasticity and Marginal Revenue</w:t>
      </w:r>
    </w:p>
    <w:p w:rsidR="000F69A0" w:rsidRPr="005A7135" w:rsidRDefault="000F69A0" w:rsidP="00997DFB">
      <w:pPr>
        <w:pStyle w:val="ListParagraph"/>
        <w:numPr>
          <w:ilvl w:val="0"/>
          <w:numId w:val="27"/>
        </w:numPr>
        <w:autoSpaceDE w:val="0"/>
        <w:autoSpaceDN w:val="0"/>
        <w:adjustRightInd w:val="0"/>
        <w:spacing w:after="0" w:line="240" w:lineRule="auto"/>
        <w:rPr>
          <w:rFonts w:ascii="Times New Roman" w:hAnsi="Times New Roman"/>
          <w:bCs/>
          <w:sz w:val="24"/>
          <w:szCs w:val="24"/>
        </w:rPr>
      </w:pPr>
      <w:r w:rsidRPr="005A7135">
        <w:rPr>
          <w:rFonts w:ascii="Times New Roman" w:hAnsi="Times New Roman"/>
          <w:bCs/>
          <w:sz w:val="24"/>
          <w:szCs w:val="24"/>
        </w:rPr>
        <w:t>Price elasticity and Decision Making</w:t>
      </w:r>
    </w:p>
    <w:p w:rsidR="000F69A0" w:rsidRPr="005A7135" w:rsidRDefault="000F69A0" w:rsidP="00997DFB">
      <w:pPr>
        <w:autoSpaceDE w:val="0"/>
        <w:autoSpaceDN w:val="0"/>
        <w:adjustRightInd w:val="0"/>
        <w:spacing w:after="0" w:line="240" w:lineRule="auto"/>
        <w:rPr>
          <w:rFonts w:ascii="Times New Roman" w:hAnsi="Times New Roman"/>
          <w:bCs/>
          <w:sz w:val="24"/>
          <w:szCs w:val="24"/>
        </w:rPr>
      </w:pPr>
    </w:p>
    <w:p w:rsidR="000F69A0" w:rsidRPr="005A7135" w:rsidRDefault="000F69A0" w:rsidP="00997DFB">
      <w:pPr>
        <w:autoSpaceDE w:val="0"/>
        <w:autoSpaceDN w:val="0"/>
        <w:adjustRightInd w:val="0"/>
        <w:spacing w:after="0" w:line="240" w:lineRule="auto"/>
        <w:rPr>
          <w:rFonts w:ascii="Times New Roman" w:hAnsi="Times New Roman"/>
          <w:b/>
          <w:bCs/>
          <w:sz w:val="24"/>
          <w:szCs w:val="24"/>
        </w:rPr>
      </w:pPr>
      <w:r w:rsidRPr="005A7135">
        <w:rPr>
          <w:rFonts w:ascii="Times New Roman" w:hAnsi="Times New Roman"/>
          <w:b/>
          <w:bCs/>
          <w:sz w:val="24"/>
          <w:szCs w:val="24"/>
        </w:rPr>
        <w:t>Unit-III: Production and Costs</w:t>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t>(Lectures-10)</w:t>
      </w:r>
    </w:p>
    <w:p w:rsidR="000F69A0" w:rsidRPr="005A7135" w:rsidRDefault="000F69A0" w:rsidP="00997DFB">
      <w:pPr>
        <w:autoSpaceDE w:val="0"/>
        <w:autoSpaceDN w:val="0"/>
        <w:adjustRightInd w:val="0"/>
        <w:spacing w:after="0" w:line="240" w:lineRule="auto"/>
        <w:rPr>
          <w:rFonts w:ascii="Times New Roman" w:hAnsi="Times New Roman"/>
          <w:bCs/>
          <w:sz w:val="24"/>
          <w:szCs w:val="24"/>
        </w:rPr>
      </w:pPr>
    </w:p>
    <w:p w:rsidR="000F69A0" w:rsidRPr="005A7135" w:rsidRDefault="000F69A0" w:rsidP="00997DFB">
      <w:pPr>
        <w:pStyle w:val="ListParagraph"/>
        <w:numPr>
          <w:ilvl w:val="0"/>
          <w:numId w:val="26"/>
        </w:numPr>
        <w:autoSpaceDE w:val="0"/>
        <w:autoSpaceDN w:val="0"/>
        <w:adjustRightInd w:val="0"/>
        <w:spacing w:after="0" w:line="240" w:lineRule="auto"/>
        <w:rPr>
          <w:rFonts w:ascii="Times New Roman" w:hAnsi="Times New Roman"/>
          <w:bCs/>
          <w:sz w:val="24"/>
          <w:szCs w:val="24"/>
        </w:rPr>
      </w:pPr>
      <w:r w:rsidRPr="005A7135">
        <w:rPr>
          <w:rFonts w:ascii="Times New Roman" w:hAnsi="Times New Roman"/>
          <w:bCs/>
          <w:sz w:val="24"/>
          <w:szCs w:val="24"/>
        </w:rPr>
        <w:t>The Production Function</w:t>
      </w:r>
    </w:p>
    <w:p w:rsidR="000F69A0" w:rsidRPr="005A7135" w:rsidRDefault="000F69A0" w:rsidP="00997DFB">
      <w:pPr>
        <w:pStyle w:val="ListParagraph"/>
        <w:numPr>
          <w:ilvl w:val="0"/>
          <w:numId w:val="26"/>
        </w:numPr>
        <w:autoSpaceDE w:val="0"/>
        <w:autoSpaceDN w:val="0"/>
        <w:adjustRightInd w:val="0"/>
        <w:spacing w:after="0" w:line="240" w:lineRule="auto"/>
        <w:rPr>
          <w:rFonts w:ascii="Times New Roman" w:hAnsi="Times New Roman"/>
          <w:bCs/>
          <w:sz w:val="24"/>
          <w:szCs w:val="24"/>
        </w:rPr>
      </w:pPr>
      <w:r w:rsidRPr="005A7135">
        <w:rPr>
          <w:rFonts w:ascii="Times New Roman" w:hAnsi="Times New Roman"/>
          <w:bCs/>
          <w:sz w:val="24"/>
          <w:szCs w:val="24"/>
        </w:rPr>
        <w:t>Production with one Variable Input</w:t>
      </w:r>
    </w:p>
    <w:p w:rsidR="000F69A0" w:rsidRPr="005A7135" w:rsidRDefault="000F69A0" w:rsidP="00997DFB">
      <w:pPr>
        <w:pStyle w:val="ListParagraph"/>
        <w:numPr>
          <w:ilvl w:val="0"/>
          <w:numId w:val="26"/>
        </w:numPr>
        <w:autoSpaceDE w:val="0"/>
        <w:autoSpaceDN w:val="0"/>
        <w:adjustRightInd w:val="0"/>
        <w:spacing w:after="0" w:line="240" w:lineRule="auto"/>
        <w:rPr>
          <w:rFonts w:ascii="Times New Roman" w:hAnsi="Times New Roman"/>
          <w:bCs/>
          <w:sz w:val="24"/>
          <w:szCs w:val="24"/>
        </w:rPr>
      </w:pPr>
      <w:r w:rsidRPr="005A7135">
        <w:rPr>
          <w:rFonts w:ascii="Times New Roman" w:hAnsi="Times New Roman"/>
          <w:bCs/>
          <w:sz w:val="24"/>
          <w:szCs w:val="24"/>
        </w:rPr>
        <w:t xml:space="preserve">The Production </w:t>
      </w:r>
      <w:proofErr w:type="spellStart"/>
      <w:r w:rsidRPr="005A7135">
        <w:rPr>
          <w:rFonts w:ascii="Times New Roman" w:hAnsi="Times New Roman"/>
          <w:bCs/>
          <w:sz w:val="24"/>
          <w:szCs w:val="24"/>
        </w:rPr>
        <w:t>Isoquant</w:t>
      </w:r>
      <w:proofErr w:type="spellEnd"/>
    </w:p>
    <w:p w:rsidR="000F69A0" w:rsidRPr="005A7135" w:rsidRDefault="000F69A0" w:rsidP="00997DFB">
      <w:pPr>
        <w:pStyle w:val="ListParagraph"/>
        <w:numPr>
          <w:ilvl w:val="0"/>
          <w:numId w:val="26"/>
        </w:numPr>
        <w:autoSpaceDE w:val="0"/>
        <w:autoSpaceDN w:val="0"/>
        <w:adjustRightInd w:val="0"/>
        <w:spacing w:after="0" w:line="240" w:lineRule="auto"/>
        <w:rPr>
          <w:rFonts w:ascii="Times New Roman" w:hAnsi="Times New Roman"/>
          <w:bCs/>
          <w:sz w:val="24"/>
          <w:szCs w:val="24"/>
        </w:rPr>
      </w:pPr>
      <w:r w:rsidRPr="005A7135">
        <w:rPr>
          <w:rFonts w:ascii="Times New Roman" w:hAnsi="Times New Roman"/>
          <w:bCs/>
          <w:sz w:val="24"/>
          <w:szCs w:val="24"/>
        </w:rPr>
        <w:t>Profit Maximization</w:t>
      </w:r>
    </w:p>
    <w:p w:rsidR="000F69A0" w:rsidRPr="005A7135" w:rsidRDefault="000F69A0" w:rsidP="00997DFB">
      <w:pPr>
        <w:pStyle w:val="ListParagraph"/>
        <w:numPr>
          <w:ilvl w:val="0"/>
          <w:numId w:val="26"/>
        </w:numPr>
        <w:autoSpaceDE w:val="0"/>
        <w:autoSpaceDN w:val="0"/>
        <w:adjustRightInd w:val="0"/>
        <w:spacing w:after="0" w:line="240" w:lineRule="auto"/>
        <w:rPr>
          <w:rFonts w:ascii="Times New Roman" w:hAnsi="Times New Roman"/>
          <w:bCs/>
          <w:sz w:val="24"/>
          <w:szCs w:val="24"/>
        </w:rPr>
      </w:pPr>
      <w:r w:rsidRPr="005A7135">
        <w:rPr>
          <w:rFonts w:ascii="Times New Roman" w:hAnsi="Times New Roman"/>
          <w:bCs/>
          <w:sz w:val="24"/>
          <w:szCs w:val="24"/>
        </w:rPr>
        <w:t>The Economic Concept of Costs: Opportunity Cost, Explicit and Implicit Costs, Marginal, Incremental and Sunk Costs</w:t>
      </w:r>
    </w:p>
    <w:p w:rsidR="000F69A0" w:rsidRPr="005A7135" w:rsidRDefault="000F69A0" w:rsidP="00997DFB">
      <w:pPr>
        <w:pStyle w:val="ListParagraph"/>
        <w:numPr>
          <w:ilvl w:val="0"/>
          <w:numId w:val="26"/>
        </w:numPr>
        <w:autoSpaceDE w:val="0"/>
        <w:autoSpaceDN w:val="0"/>
        <w:adjustRightInd w:val="0"/>
        <w:spacing w:after="0" w:line="240" w:lineRule="auto"/>
        <w:rPr>
          <w:rFonts w:ascii="Times New Roman" w:hAnsi="Times New Roman"/>
          <w:bCs/>
          <w:sz w:val="24"/>
          <w:szCs w:val="24"/>
        </w:rPr>
      </w:pPr>
      <w:r w:rsidRPr="005A7135">
        <w:rPr>
          <w:rFonts w:ascii="Times New Roman" w:hAnsi="Times New Roman"/>
          <w:bCs/>
          <w:sz w:val="24"/>
          <w:szCs w:val="24"/>
        </w:rPr>
        <w:t>The Cost of Long-Lived Assets</w:t>
      </w:r>
    </w:p>
    <w:p w:rsidR="000F69A0" w:rsidRPr="005A7135" w:rsidRDefault="000F69A0" w:rsidP="00997DFB">
      <w:pPr>
        <w:autoSpaceDE w:val="0"/>
        <w:autoSpaceDN w:val="0"/>
        <w:adjustRightInd w:val="0"/>
        <w:spacing w:after="0" w:line="240" w:lineRule="auto"/>
        <w:rPr>
          <w:rFonts w:ascii="Times New Roman" w:hAnsi="Times New Roman"/>
          <w:b/>
          <w:bCs/>
          <w:sz w:val="24"/>
          <w:szCs w:val="24"/>
        </w:rPr>
      </w:pPr>
    </w:p>
    <w:p w:rsidR="000F69A0" w:rsidRPr="005A7135" w:rsidRDefault="000F69A0" w:rsidP="00997DFB">
      <w:pPr>
        <w:autoSpaceDE w:val="0"/>
        <w:autoSpaceDN w:val="0"/>
        <w:adjustRightInd w:val="0"/>
        <w:spacing w:after="0" w:line="240" w:lineRule="auto"/>
        <w:rPr>
          <w:rFonts w:ascii="Times New Roman" w:hAnsi="Times New Roman"/>
          <w:b/>
          <w:bCs/>
          <w:sz w:val="24"/>
          <w:szCs w:val="24"/>
        </w:rPr>
      </w:pPr>
      <w:r w:rsidRPr="005A7135">
        <w:rPr>
          <w:rFonts w:ascii="Times New Roman" w:hAnsi="Times New Roman"/>
          <w:b/>
          <w:bCs/>
          <w:sz w:val="24"/>
          <w:szCs w:val="24"/>
        </w:rPr>
        <w:t>Unit IV: Market Structure</w:t>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t>(Lectures-10)</w:t>
      </w:r>
    </w:p>
    <w:p w:rsidR="000F69A0" w:rsidRPr="005A7135" w:rsidRDefault="000F69A0" w:rsidP="00997DFB">
      <w:pPr>
        <w:autoSpaceDE w:val="0"/>
        <w:autoSpaceDN w:val="0"/>
        <w:adjustRightInd w:val="0"/>
        <w:spacing w:after="0" w:line="240" w:lineRule="auto"/>
        <w:rPr>
          <w:rFonts w:ascii="Times New Roman" w:hAnsi="Times New Roman"/>
          <w:b/>
          <w:bCs/>
          <w:sz w:val="24"/>
          <w:szCs w:val="24"/>
        </w:rPr>
      </w:pPr>
    </w:p>
    <w:p w:rsidR="000F69A0" w:rsidRPr="005A7135" w:rsidRDefault="000F69A0" w:rsidP="00997DFB">
      <w:pPr>
        <w:pStyle w:val="ListParagraph"/>
        <w:numPr>
          <w:ilvl w:val="0"/>
          <w:numId w:val="25"/>
        </w:numPr>
        <w:spacing w:after="0"/>
        <w:rPr>
          <w:rFonts w:ascii="Times New Roman" w:hAnsi="Times New Roman"/>
          <w:bCs/>
          <w:sz w:val="24"/>
          <w:szCs w:val="24"/>
        </w:rPr>
      </w:pPr>
      <w:r w:rsidRPr="005A7135">
        <w:rPr>
          <w:rFonts w:ascii="Times New Roman" w:hAnsi="Times New Roman"/>
          <w:bCs/>
          <w:sz w:val="24"/>
          <w:szCs w:val="24"/>
        </w:rPr>
        <w:t>Perfect Competition (Equilibrium Price) and Monopoly</w:t>
      </w:r>
    </w:p>
    <w:p w:rsidR="000F69A0" w:rsidRPr="005A7135" w:rsidRDefault="000F69A0" w:rsidP="00997DFB">
      <w:pPr>
        <w:pStyle w:val="ListParagraph"/>
        <w:numPr>
          <w:ilvl w:val="0"/>
          <w:numId w:val="25"/>
        </w:numPr>
        <w:spacing w:after="0"/>
        <w:rPr>
          <w:rFonts w:ascii="Times New Roman" w:hAnsi="Times New Roman"/>
          <w:bCs/>
          <w:sz w:val="24"/>
          <w:szCs w:val="24"/>
        </w:rPr>
      </w:pPr>
      <w:r w:rsidRPr="005A7135">
        <w:rPr>
          <w:rFonts w:ascii="Times New Roman" w:hAnsi="Times New Roman"/>
          <w:bCs/>
          <w:sz w:val="24"/>
          <w:szCs w:val="24"/>
        </w:rPr>
        <w:t>Market Structure: Product Differentiation, Conditions of Entry and Exit</w:t>
      </w:r>
    </w:p>
    <w:p w:rsidR="000F69A0" w:rsidRPr="005A7135" w:rsidRDefault="000F69A0" w:rsidP="00997DFB">
      <w:pPr>
        <w:pStyle w:val="ListParagraph"/>
        <w:numPr>
          <w:ilvl w:val="0"/>
          <w:numId w:val="25"/>
        </w:numPr>
        <w:spacing w:after="0"/>
        <w:rPr>
          <w:rFonts w:ascii="Times New Roman" w:hAnsi="Times New Roman"/>
          <w:bCs/>
          <w:sz w:val="24"/>
          <w:szCs w:val="24"/>
        </w:rPr>
      </w:pPr>
      <w:r w:rsidRPr="005A7135">
        <w:rPr>
          <w:rFonts w:ascii="Times New Roman" w:hAnsi="Times New Roman"/>
          <w:bCs/>
          <w:sz w:val="24"/>
          <w:szCs w:val="24"/>
        </w:rPr>
        <w:t>Oligopoly: Price Rigidity and Price Leadership</w:t>
      </w:r>
    </w:p>
    <w:p w:rsidR="000F69A0" w:rsidRPr="005A7135" w:rsidRDefault="000F69A0" w:rsidP="00997DFB">
      <w:pPr>
        <w:pStyle w:val="ListParagraph"/>
        <w:numPr>
          <w:ilvl w:val="0"/>
          <w:numId w:val="25"/>
        </w:numPr>
        <w:spacing w:after="0"/>
        <w:rPr>
          <w:rFonts w:ascii="Times New Roman" w:hAnsi="Times New Roman"/>
          <w:bCs/>
          <w:sz w:val="24"/>
          <w:szCs w:val="24"/>
        </w:rPr>
      </w:pPr>
      <w:r w:rsidRPr="005A7135">
        <w:rPr>
          <w:rFonts w:ascii="Times New Roman" w:hAnsi="Times New Roman"/>
          <w:bCs/>
          <w:sz w:val="24"/>
          <w:szCs w:val="24"/>
        </w:rPr>
        <w:t>Advertising</w:t>
      </w:r>
    </w:p>
    <w:p w:rsidR="000F69A0" w:rsidRPr="005A7135" w:rsidRDefault="000F69A0" w:rsidP="00997DFB">
      <w:pPr>
        <w:rPr>
          <w:rFonts w:ascii="Times New Roman" w:hAnsi="Times New Roman"/>
          <w:b/>
          <w:bCs/>
          <w:sz w:val="24"/>
          <w:szCs w:val="24"/>
        </w:rPr>
      </w:pPr>
      <w:r w:rsidRPr="005A7135">
        <w:rPr>
          <w:rFonts w:ascii="Times New Roman" w:hAnsi="Times New Roman"/>
          <w:b/>
          <w:sz w:val="24"/>
          <w:szCs w:val="24"/>
          <w:shd w:val="clear" w:color="auto" w:fill="BFBFBF"/>
        </w:rPr>
        <w:t>PSDA (Professional Skill Development Activities)</w:t>
      </w:r>
      <w:r w:rsidRPr="005A7135">
        <w:rPr>
          <w:rFonts w:ascii="Times New Roman" w:hAnsi="Times New Roman"/>
          <w:b/>
          <w:sz w:val="24"/>
          <w:szCs w:val="24"/>
          <w:shd w:val="clear" w:color="auto" w:fill="BFBFBF"/>
        </w:rPr>
        <w:tab/>
      </w:r>
      <w:r w:rsidRPr="005A7135">
        <w:rPr>
          <w:rFonts w:ascii="Times New Roman" w:hAnsi="Times New Roman"/>
          <w:b/>
          <w:sz w:val="24"/>
          <w:szCs w:val="24"/>
          <w:shd w:val="clear" w:color="auto" w:fill="BFBFBF"/>
        </w:rPr>
        <w:tab/>
        <w:t xml:space="preserve">               3 Hrs/Week</w:t>
      </w:r>
      <w:r w:rsidRPr="005A7135">
        <w:rPr>
          <w:rFonts w:ascii="Times New Roman" w:hAnsi="Times New Roman"/>
          <w:b/>
          <w:sz w:val="24"/>
          <w:szCs w:val="24"/>
          <w:shd w:val="clear" w:color="auto" w:fill="BFBFBF"/>
        </w:rPr>
        <w:tab/>
      </w:r>
    </w:p>
    <w:p w:rsidR="000F69A0" w:rsidRPr="005A7135" w:rsidRDefault="000F69A0" w:rsidP="00997DFB">
      <w:pPr>
        <w:pStyle w:val="ListParagraph"/>
        <w:numPr>
          <w:ilvl w:val="0"/>
          <w:numId w:val="30"/>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Cs/>
          <w:sz w:val="24"/>
          <w:szCs w:val="24"/>
        </w:rPr>
      </w:pPr>
      <w:r w:rsidRPr="005A7135">
        <w:rPr>
          <w:rFonts w:ascii="Times New Roman" w:hAnsi="Times New Roman"/>
          <w:bCs/>
          <w:sz w:val="24"/>
          <w:szCs w:val="24"/>
        </w:rPr>
        <w:t>Case Study I, Discussion Questions from Unit I</w:t>
      </w:r>
    </w:p>
    <w:p w:rsidR="000F69A0" w:rsidRPr="005A7135" w:rsidRDefault="000F69A0" w:rsidP="00997DFB">
      <w:pPr>
        <w:pStyle w:val="ListParagraph"/>
        <w:numPr>
          <w:ilvl w:val="0"/>
          <w:numId w:val="30"/>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Cs/>
          <w:sz w:val="24"/>
          <w:szCs w:val="24"/>
        </w:rPr>
      </w:pPr>
      <w:r w:rsidRPr="005A7135">
        <w:rPr>
          <w:rFonts w:ascii="Times New Roman" w:hAnsi="Times New Roman"/>
          <w:bCs/>
          <w:sz w:val="24"/>
          <w:szCs w:val="24"/>
        </w:rPr>
        <w:t>Case Study II, Discussion Questions from Unit II</w:t>
      </w:r>
    </w:p>
    <w:p w:rsidR="000F69A0" w:rsidRPr="005A7135" w:rsidRDefault="000F69A0" w:rsidP="00997DFB">
      <w:pPr>
        <w:pStyle w:val="ListParagraph"/>
        <w:numPr>
          <w:ilvl w:val="0"/>
          <w:numId w:val="30"/>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Cs/>
          <w:sz w:val="24"/>
          <w:szCs w:val="24"/>
        </w:rPr>
      </w:pPr>
      <w:r w:rsidRPr="005A7135">
        <w:rPr>
          <w:rFonts w:ascii="Times New Roman" w:hAnsi="Times New Roman"/>
          <w:bCs/>
          <w:sz w:val="24"/>
          <w:szCs w:val="24"/>
        </w:rPr>
        <w:t>Case Study III, Discussion Questions from Unit III</w:t>
      </w:r>
    </w:p>
    <w:p w:rsidR="000F69A0" w:rsidRPr="005A7135" w:rsidRDefault="000F69A0" w:rsidP="00997DFB">
      <w:pPr>
        <w:pStyle w:val="ListParagraph"/>
        <w:numPr>
          <w:ilvl w:val="0"/>
          <w:numId w:val="30"/>
        </w:numPr>
        <w:pBdr>
          <w:top w:val="single" w:sz="4" w:space="1" w:color="auto"/>
          <w:left w:val="single" w:sz="4" w:space="4" w:color="auto"/>
          <w:bottom w:val="single" w:sz="4" w:space="1" w:color="auto"/>
          <w:right w:val="single" w:sz="4" w:space="4" w:color="auto"/>
        </w:pBdr>
        <w:spacing w:after="0"/>
        <w:rPr>
          <w:rFonts w:ascii="Times New Roman" w:hAnsi="Times New Roman"/>
          <w:bCs/>
          <w:sz w:val="24"/>
          <w:szCs w:val="24"/>
        </w:rPr>
      </w:pPr>
      <w:r w:rsidRPr="005A7135">
        <w:rPr>
          <w:rFonts w:ascii="Times New Roman" w:hAnsi="Times New Roman"/>
          <w:bCs/>
          <w:sz w:val="24"/>
          <w:szCs w:val="24"/>
        </w:rPr>
        <w:t>Case Study IV, Discussion Questions from Unit IV</w:t>
      </w:r>
    </w:p>
    <w:p w:rsidR="0057789B" w:rsidRDefault="0057789B" w:rsidP="00997DFB">
      <w:pPr>
        <w:autoSpaceDE w:val="0"/>
        <w:autoSpaceDN w:val="0"/>
        <w:adjustRightInd w:val="0"/>
        <w:spacing w:after="0" w:line="240" w:lineRule="auto"/>
        <w:rPr>
          <w:rFonts w:ascii="Times New Roman" w:hAnsi="Times New Roman"/>
          <w:b/>
          <w:bCs/>
          <w:sz w:val="24"/>
          <w:szCs w:val="24"/>
        </w:rPr>
      </w:pPr>
    </w:p>
    <w:p w:rsidR="000F69A0" w:rsidRPr="005A7135" w:rsidRDefault="000F69A0" w:rsidP="00997DFB">
      <w:pPr>
        <w:autoSpaceDE w:val="0"/>
        <w:autoSpaceDN w:val="0"/>
        <w:adjustRightInd w:val="0"/>
        <w:spacing w:after="0" w:line="240" w:lineRule="auto"/>
        <w:rPr>
          <w:rFonts w:ascii="Times New Roman" w:hAnsi="Times New Roman"/>
          <w:b/>
          <w:bCs/>
          <w:sz w:val="24"/>
          <w:szCs w:val="24"/>
        </w:rPr>
      </w:pPr>
      <w:r w:rsidRPr="005A7135">
        <w:rPr>
          <w:rFonts w:ascii="Times New Roman" w:hAnsi="Times New Roman"/>
          <w:b/>
          <w:bCs/>
          <w:sz w:val="24"/>
          <w:szCs w:val="24"/>
        </w:rPr>
        <w:lastRenderedPageBreak/>
        <w:t>Text Books:</w:t>
      </w:r>
    </w:p>
    <w:p w:rsidR="000F69A0" w:rsidRPr="005A7135" w:rsidRDefault="00C507B8" w:rsidP="007C33EF">
      <w:pPr>
        <w:numPr>
          <w:ilvl w:val="0"/>
          <w:numId w:val="24"/>
        </w:numPr>
        <w:spacing w:after="0" w:line="240" w:lineRule="auto"/>
        <w:rPr>
          <w:rFonts w:ascii="Times New Roman" w:hAnsi="Times New Roman"/>
          <w:bCs/>
          <w:sz w:val="24"/>
          <w:szCs w:val="24"/>
        </w:rPr>
      </w:pPr>
      <w:hyperlink r:id="rId9" w:history="1">
        <w:r w:rsidR="000F69A0" w:rsidRPr="005A7135">
          <w:rPr>
            <w:rFonts w:ascii="Times New Roman" w:hAnsi="Times New Roman"/>
            <w:bCs/>
            <w:sz w:val="24"/>
            <w:szCs w:val="24"/>
          </w:rPr>
          <w:t xml:space="preserve">W. Chris </w:t>
        </w:r>
        <w:proofErr w:type="spellStart"/>
        <w:r w:rsidR="000F69A0" w:rsidRPr="005A7135">
          <w:rPr>
            <w:rFonts w:ascii="Times New Roman" w:hAnsi="Times New Roman"/>
            <w:bCs/>
            <w:sz w:val="24"/>
            <w:szCs w:val="24"/>
          </w:rPr>
          <w:t>Lewis,Sudhir</w:t>
        </w:r>
        <w:proofErr w:type="spellEnd"/>
        <w:r w:rsidR="000F69A0" w:rsidRPr="005A7135">
          <w:rPr>
            <w:rFonts w:ascii="Times New Roman" w:hAnsi="Times New Roman"/>
            <w:bCs/>
            <w:sz w:val="24"/>
            <w:szCs w:val="24"/>
          </w:rPr>
          <w:t xml:space="preserve"> K. Jain, H. Craig Petersen</w:t>
        </w:r>
      </w:hyperlink>
      <w:r w:rsidR="000F69A0" w:rsidRPr="005A7135">
        <w:rPr>
          <w:rFonts w:ascii="Times New Roman" w:hAnsi="Times New Roman"/>
          <w:bCs/>
          <w:sz w:val="24"/>
          <w:szCs w:val="24"/>
        </w:rPr>
        <w:t xml:space="preserve">, </w:t>
      </w:r>
      <w:r w:rsidR="000F69A0" w:rsidRPr="005A7135">
        <w:rPr>
          <w:rFonts w:ascii="Times New Roman" w:hAnsi="Times New Roman"/>
          <w:bCs/>
          <w:i/>
          <w:sz w:val="24"/>
          <w:szCs w:val="24"/>
        </w:rPr>
        <w:t>Managerial Economics 4/e</w:t>
      </w:r>
      <w:r w:rsidR="000F69A0" w:rsidRPr="005A7135">
        <w:rPr>
          <w:rFonts w:ascii="Times New Roman" w:hAnsi="Times New Roman"/>
          <w:bCs/>
          <w:sz w:val="24"/>
          <w:szCs w:val="24"/>
        </w:rPr>
        <w:t>, Pearson</w:t>
      </w:r>
    </w:p>
    <w:p w:rsidR="000F69A0" w:rsidRPr="005A7135" w:rsidRDefault="000F69A0" w:rsidP="007C33EF">
      <w:pPr>
        <w:numPr>
          <w:ilvl w:val="0"/>
          <w:numId w:val="24"/>
        </w:numPr>
        <w:spacing w:after="0"/>
        <w:rPr>
          <w:rFonts w:ascii="Times New Roman" w:hAnsi="Times New Roman"/>
          <w:bCs/>
          <w:sz w:val="24"/>
          <w:szCs w:val="24"/>
        </w:rPr>
      </w:pPr>
      <w:r w:rsidRPr="005A7135">
        <w:rPr>
          <w:rFonts w:ascii="Times New Roman" w:hAnsi="Times New Roman"/>
          <w:bCs/>
          <w:sz w:val="24"/>
          <w:szCs w:val="24"/>
        </w:rPr>
        <w:t> </w:t>
      </w:r>
      <w:proofErr w:type="spellStart"/>
      <w:r w:rsidR="00C507B8">
        <w:fldChar w:fldCharType="begin"/>
      </w:r>
      <w:r w:rsidR="00C507B8">
        <w:instrText>HYPERLINK "https://sapnaonline.com/shop/Author/atmanand"</w:instrText>
      </w:r>
      <w:r w:rsidR="00C507B8">
        <w:fldChar w:fldCharType="separate"/>
      </w:r>
      <w:r w:rsidRPr="005A7135">
        <w:rPr>
          <w:rFonts w:ascii="Times New Roman" w:hAnsi="Times New Roman"/>
          <w:bCs/>
          <w:sz w:val="24"/>
          <w:szCs w:val="24"/>
        </w:rPr>
        <w:t>Atmanand</w:t>
      </w:r>
      <w:proofErr w:type="spellEnd"/>
      <w:r w:rsidR="00C507B8">
        <w:fldChar w:fldCharType="end"/>
      </w:r>
      <w:r w:rsidRPr="005A7135">
        <w:rPr>
          <w:rFonts w:ascii="Times New Roman" w:hAnsi="Times New Roman"/>
          <w:sz w:val="24"/>
          <w:szCs w:val="24"/>
        </w:rPr>
        <w:t xml:space="preserve">, </w:t>
      </w:r>
      <w:r w:rsidRPr="005A7135">
        <w:rPr>
          <w:rFonts w:ascii="Times New Roman" w:hAnsi="Times New Roman"/>
          <w:bCs/>
          <w:i/>
          <w:sz w:val="24"/>
          <w:szCs w:val="24"/>
        </w:rPr>
        <w:t>Managerial Economics</w:t>
      </w:r>
      <w:r w:rsidRPr="005A7135">
        <w:rPr>
          <w:rFonts w:ascii="Times New Roman" w:hAnsi="Times New Roman"/>
          <w:bCs/>
          <w:sz w:val="24"/>
          <w:szCs w:val="24"/>
        </w:rPr>
        <w:t>, Excel Books, 2012</w:t>
      </w:r>
    </w:p>
    <w:p w:rsidR="000F69A0" w:rsidRPr="005A7135" w:rsidRDefault="000F69A0" w:rsidP="00997DFB">
      <w:pPr>
        <w:autoSpaceDE w:val="0"/>
        <w:autoSpaceDN w:val="0"/>
        <w:adjustRightInd w:val="0"/>
        <w:spacing w:after="0" w:line="240" w:lineRule="auto"/>
        <w:rPr>
          <w:rFonts w:ascii="Times New Roman" w:hAnsi="Times New Roman"/>
          <w:bCs/>
          <w:sz w:val="24"/>
          <w:szCs w:val="24"/>
        </w:rPr>
      </w:pPr>
    </w:p>
    <w:p w:rsidR="000F69A0" w:rsidRPr="005A7135" w:rsidRDefault="000F69A0" w:rsidP="00997DFB">
      <w:pPr>
        <w:spacing w:after="0" w:line="240" w:lineRule="auto"/>
        <w:rPr>
          <w:rFonts w:ascii="Times New Roman" w:hAnsi="Times New Roman"/>
          <w:b/>
          <w:bCs/>
          <w:sz w:val="24"/>
          <w:szCs w:val="24"/>
        </w:rPr>
      </w:pPr>
      <w:r w:rsidRPr="005A7135">
        <w:rPr>
          <w:rFonts w:ascii="Times New Roman" w:hAnsi="Times New Roman"/>
          <w:b/>
          <w:bCs/>
          <w:sz w:val="24"/>
          <w:szCs w:val="24"/>
        </w:rPr>
        <w:t>References:</w:t>
      </w:r>
    </w:p>
    <w:p w:rsidR="000F69A0" w:rsidRPr="005A7135" w:rsidRDefault="000F69A0" w:rsidP="00997DFB">
      <w:pPr>
        <w:spacing w:after="0" w:line="240" w:lineRule="auto"/>
        <w:rPr>
          <w:rFonts w:ascii="Times New Roman" w:hAnsi="Times New Roman"/>
          <w:b/>
          <w:bCs/>
          <w:sz w:val="24"/>
          <w:szCs w:val="24"/>
        </w:rPr>
      </w:pPr>
    </w:p>
    <w:p w:rsidR="000F69A0" w:rsidRPr="005A7135" w:rsidRDefault="00C507B8" w:rsidP="00160142">
      <w:pPr>
        <w:numPr>
          <w:ilvl w:val="0"/>
          <w:numId w:val="383"/>
        </w:numPr>
        <w:spacing w:after="0" w:line="240" w:lineRule="auto"/>
        <w:rPr>
          <w:rFonts w:ascii="Times New Roman" w:hAnsi="Times New Roman"/>
          <w:bCs/>
          <w:sz w:val="24"/>
          <w:szCs w:val="24"/>
        </w:rPr>
      </w:pPr>
      <w:hyperlink r:id="rId10" w:history="1">
        <w:r w:rsidR="000F69A0" w:rsidRPr="005A7135">
          <w:rPr>
            <w:rFonts w:ascii="Times New Roman" w:hAnsi="Times New Roman"/>
            <w:bCs/>
            <w:sz w:val="24"/>
            <w:szCs w:val="24"/>
          </w:rPr>
          <w:t>Dominick Salvatore</w:t>
        </w:r>
      </w:hyperlink>
      <w:r w:rsidR="000F69A0" w:rsidRPr="005A7135">
        <w:rPr>
          <w:rFonts w:ascii="Times New Roman" w:hAnsi="Times New Roman"/>
          <w:sz w:val="24"/>
          <w:szCs w:val="24"/>
        </w:rPr>
        <w:t xml:space="preserve">, </w:t>
      </w:r>
      <w:r w:rsidR="000F69A0" w:rsidRPr="005A7135">
        <w:rPr>
          <w:rFonts w:ascii="Times New Roman" w:hAnsi="Times New Roman"/>
          <w:bCs/>
          <w:i/>
          <w:sz w:val="24"/>
          <w:szCs w:val="24"/>
        </w:rPr>
        <w:t>Managerial Economics</w:t>
      </w:r>
      <w:r w:rsidR="000F69A0" w:rsidRPr="005A7135">
        <w:rPr>
          <w:rFonts w:ascii="Times New Roman" w:hAnsi="Times New Roman"/>
          <w:bCs/>
          <w:sz w:val="24"/>
          <w:szCs w:val="24"/>
        </w:rPr>
        <w:t xml:space="preserve"> in a Global Economy , 7/e, Oxford University Press</w:t>
      </w:r>
    </w:p>
    <w:p w:rsidR="000F69A0" w:rsidRPr="005A7135" w:rsidRDefault="000F69A0" w:rsidP="00160142">
      <w:pPr>
        <w:numPr>
          <w:ilvl w:val="0"/>
          <w:numId w:val="383"/>
        </w:numPr>
        <w:spacing w:after="0"/>
        <w:rPr>
          <w:rFonts w:ascii="Times New Roman" w:hAnsi="Times New Roman"/>
          <w:bCs/>
          <w:sz w:val="24"/>
          <w:szCs w:val="24"/>
        </w:rPr>
      </w:pPr>
      <w:proofErr w:type="spellStart"/>
      <w:r w:rsidRPr="005A7135">
        <w:rPr>
          <w:rFonts w:ascii="Times New Roman" w:hAnsi="Times New Roman"/>
          <w:bCs/>
          <w:sz w:val="24"/>
          <w:szCs w:val="24"/>
        </w:rPr>
        <w:t>P.L.Mehta</w:t>
      </w:r>
      <w:proofErr w:type="spellEnd"/>
      <w:r w:rsidRPr="005A7135">
        <w:rPr>
          <w:rFonts w:ascii="Times New Roman" w:hAnsi="Times New Roman"/>
          <w:bCs/>
          <w:sz w:val="24"/>
          <w:szCs w:val="24"/>
        </w:rPr>
        <w:t xml:space="preserve">, </w:t>
      </w:r>
      <w:r w:rsidRPr="005A7135">
        <w:rPr>
          <w:rFonts w:ascii="Times New Roman" w:hAnsi="Times New Roman"/>
          <w:bCs/>
          <w:i/>
          <w:sz w:val="24"/>
          <w:szCs w:val="24"/>
        </w:rPr>
        <w:t>Managerial Economics</w:t>
      </w:r>
      <w:r w:rsidRPr="005A7135">
        <w:rPr>
          <w:rFonts w:ascii="Times New Roman" w:hAnsi="Times New Roman"/>
          <w:bCs/>
          <w:sz w:val="24"/>
          <w:szCs w:val="24"/>
        </w:rPr>
        <w:t xml:space="preserve">, </w:t>
      </w:r>
      <w:proofErr w:type="spellStart"/>
      <w:r w:rsidRPr="005A7135">
        <w:rPr>
          <w:rFonts w:ascii="Times New Roman" w:hAnsi="Times New Roman"/>
          <w:bCs/>
          <w:sz w:val="24"/>
          <w:szCs w:val="24"/>
        </w:rPr>
        <w:t>S.Chand</w:t>
      </w:r>
      <w:proofErr w:type="spellEnd"/>
      <w:r w:rsidRPr="005A7135">
        <w:rPr>
          <w:rFonts w:ascii="Times New Roman" w:hAnsi="Times New Roman"/>
          <w:bCs/>
          <w:sz w:val="24"/>
          <w:szCs w:val="24"/>
        </w:rPr>
        <w:t xml:space="preserve"> and Sons Company Ltd., New Delhi, 2004. </w:t>
      </w:r>
    </w:p>
    <w:p w:rsidR="000F69A0" w:rsidRPr="005A7135" w:rsidRDefault="000F69A0" w:rsidP="00997DFB">
      <w:pPr>
        <w:pStyle w:val="ListParagraph"/>
        <w:rPr>
          <w:rFonts w:ascii="Times New Roman" w:hAnsi="Times New Roman"/>
          <w:sz w:val="24"/>
          <w:szCs w:val="24"/>
        </w:rPr>
      </w:pPr>
    </w:p>
    <w:p w:rsidR="000F69A0" w:rsidRPr="005A7135" w:rsidRDefault="000F69A0" w:rsidP="00997DFB">
      <w:pPr>
        <w:pStyle w:val="ListParagraph"/>
        <w:rPr>
          <w:rFonts w:ascii="Times New Roman" w:hAnsi="Times New Roman"/>
          <w:sz w:val="24"/>
          <w:szCs w:val="24"/>
        </w:rPr>
      </w:pPr>
    </w:p>
    <w:p w:rsidR="000F69A0" w:rsidRPr="005A7135" w:rsidRDefault="000F69A0" w:rsidP="00997DFB">
      <w:pPr>
        <w:pStyle w:val="ListParagraph"/>
        <w:rPr>
          <w:rFonts w:ascii="Times New Roman" w:hAnsi="Times New Roman"/>
          <w:sz w:val="24"/>
          <w:szCs w:val="24"/>
        </w:rPr>
      </w:pPr>
    </w:p>
    <w:p w:rsidR="000F69A0" w:rsidRPr="005A7135" w:rsidRDefault="000F69A0" w:rsidP="00997DFB">
      <w:pPr>
        <w:pStyle w:val="ListParagraph"/>
        <w:rPr>
          <w:rFonts w:ascii="Times New Roman" w:hAnsi="Times New Roman"/>
          <w:sz w:val="24"/>
          <w:szCs w:val="24"/>
        </w:rPr>
      </w:pPr>
    </w:p>
    <w:p w:rsidR="000F69A0" w:rsidRPr="005A7135" w:rsidRDefault="000F69A0" w:rsidP="00997DFB">
      <w:pPr>
        <w:pStyle w:val="ListParagraph"/>
        <w:rPr>
          <w:rFonts w:ascii="Times New Roman" w:hAnsi="Times New Roman"/>
          <w:sz w:val="24"/>
          <w:szCs w:val="24"/>
        </w:rPr>
      </w:pPr>
    </w:p>
    <w:p w:rsidR="000F69A0" w:rsidRPr="005A7135" w:rsidRDefault="000F69A0" w:rsidP="00997DFB">
      <w:pPr>
        <w:pStyle w:val="ListParagraph"/>
        <w:rPr>
          <w:rFonts w:ascii="Times New Roman" w:hAnsi="Times New Roman"/>
          <w:sz w:val="24"/>
          <w:szCs w:val="24"/>
        </w:rPr>
      </w:pPr>
    </w:p>
    <w:p w:rsidR="000F69A0" w:rsidRPr="005A7135" w:rsidRDefault="000F69A0" w:rsidP="00997DFB">
      <w:pPr>
        <w:pStyle w:val="ListParagraph"/>
        <w:rPr>
          <w:rFonts w:ascii="Times New Roman" w:hAnsi="Times New Roman"/>
          <w:sz w:val="24"/>
          <w:szCs w:val="24"/>
        </w:rPr>
      </w:pPr>
    </w:p>
    <w:p w:rsidR="000F69A0" w:rsidRPr="005A7135" w:rsidRDefault="000F69A0" w:rsidP="00997DFB">
      <w:pPr>
        <w:pStyle w:val="ListParagraph"/>
        <w:rPr>
          <w:rFonts w:ascii="Times New Roman" w:hAnsi="Times New Roman"/>
          <w:sz w:val="24"/>
          <w:szCs w:val="24"/>
        </w:rPr>
      </w:pPr>
    </w:p>
    <w:p w:rsidR="000F69A0" w:rsidRPr="005A7135" w:rsidRDefault="000F69A0" w:rsidP="00997DFB">
      <w:pPr>
        <w:pStyle w:val="ListParagraph"/>
        <w:rPr>
          <w:rFonts w:ascii="Times New Roman" w:hAnsi="Times New Roman"/>
          <w:sz w:val="24"/>
          <w:szCs w:val="24"/>
        </w:rPr>
      </w:pPr>
    </w:p>
    <w:p w:rsidR="000F69A0" w:rsidRPr="005A7135" w:rsidRDefault="000F69A0" w:rsidP="00997DFB">
      <w:pPr>
        <w:pStyle w:val="ListParagraph"/>
        <w:rPr>
          <w:rFonts w:ascii="Times New Roman" w:hAnsi="Times New Roman"/>
          <w:sz w:val="24"/>
          <w:szCs w:val="24"/>
        </w:rPr>
      </w:pPr>
    </w:p>
    <w:p w:rsidR="000F69A0" w:rsidRPr="005A7135" w:rsidRDefault="000F69A0" w:rsidP="00997DFB">
      <w:pPr>
        <w:pStyle w:val="ListParagraph"/>
        <w:rPr>
          <w:rFonts w:ascii="Times New Roman" w:hAnsi="Times New Roman"/>
          <w:sz w:val="24"/>
          <w:szCs w:val="24"/>
        </w:rPr>
      </w:pPr>
    </w:p>
    <w:p w:rsidR="000F69A0" w:rsidRPr="005A7135" w:rsidRDefault="000F69A0" w:rsidP="00997DFB">
      <w:pPr>
        <w:pStyle w:val="ListParagraph"/>
        <w:rPr>
          <w:rFonts w:ascii="Times New Roman" w:hAnsi="Times New Roman"/>
          <w:sz w:val="24"/>
          <w:szCs w:val="24"/>
        </w:rPr>
      </w:pPr>
    </w:p>
    <w:p w:rsidR="000F69A0" w:rsidRPr="005A7135" w:rsidRDefault="000F69A0" w:rsidP="00997DFB">
      <w:pPr>
        <w:pStyle w:val="ListParagraph"/>
        <w:rPr>
          <w:rFonts w:ascii="Times New Roman" w:hAnsi="Times New Roman"/>
          <w:sz w:val="24"/>
          <w:szCs w:val="24"/>
        </w:rPr>
      </w:pPr>
    </w:p>
    <w:p w:rsidR="000F69A0" w:rsidRPr="005A7135" w:rsidRDefault="000F69A0" w:rsidP="00997DFB">
      <w:pPr>
        <w:pStyle w:val="ListParagraph"/>
        <w:rPr>
          <w:rFonts w:ascii="Times New Roman" w:hAnsi="Times New Roman"/>
          <w:sz w:val="24"/>
          <w:szCs w:val="24"/>
        </w:rPr>
      </w:pPr>
    </w:p>
    <w:p w:rsidR="000F69A0" w:rsidRPr="005A7135" w:rsidRDefault="000F69A0" w:rsidP="00997DFB">
      <w:pPr>
        <w:pStyle w:val="ListParagraph"/>
        <w:rPr>
          <w:rFonts w:ascii="Times New Roman" w:hAnsi="Times New Roman"/>
          <w:sz w:val="24"/>
          <w:szCs w:val="24"/>
        </w:rPr>
      </w:pPr>
    </w:p>
    <w:p w:rsidR="000F69A0" w:rsidRPr="005A7135" w:rsidRDefault="000F69A0" w:rsidP="00997DFB">
      <w:pPr>
        <w:pStyle w:val="ListParagraph"/>
        <w:rPr>
          <w:rFonts w:ascii="Times New Roman" w:hAnsi="Times New Roman"/>
          <w:sz w:val="24"/>
          <w:szCs w:val="24"/>
        </w:rPr>
      </w:pPr>
    </w:p>
    <w:p w:rsidR="000F69A0" w:rsidRPr="005A7135" w:rsidRDefault="000F69A0" w:rsidP="00997DFB">
      <w:pPr>
        <w:pStyle w:val="ListParagraph"/>
        <w:rPr>
          <w:rFonts w:ascii="Times New Roman" w:hAnsi="Times New Roman"/>
          <w:sz w:val="24"/>
          <w:szCs w:val="24"/>
        </w:rPr>
      </w:pPr>
    </w:p>
    <w:p w:rsidR="000F69A0" w:rsidRPr="005A7135" w:rsidRDefault="000F69A0" w:rsidP="00997DFB">
      <w:pPr>
        <w:pStyle w:val="ListParagraph"/>
        <w:rPr>
          <w:rFonts w:ascii="Times New Roman" w:hAnsi="Times New Roman"/>
          <w:sz w:val="24"/>
          <w:szCs w:val="24"/>
        </w:rPr>
      </w:pPr>
    </w:p>
    <w:p w:rsidR="000F69A0" w:rsidRPr="005A7135" w:rsidRDefault="000F69A0" w:rsidP="00997DFB">
      <w:pPr>
        <w:pStyle w:val="ListParagraph"/>
        <w:rPr>
          <w:rFonts w:ascii="Times New Roman" w:hAnsi="Times New Roman"/>
          <w:sz w:val="24"/>
          <w:szCs w:val="24"/>
        </w:rPr>
      </w:pPr>
    </w:p>
    <w:p w:rsidR="000F69A0" w:rsidRPr="005A7135" w:rsidRDefault="000F69A0" w:rsidP="00997DFB">
      <w:pPr>
        <w:pStyle w:val="ListParagraph"/>
        <w:rPr>
          <w:rFonts w:ascii="Times New Roman" w:hAnsi="Times New Roman"/>
          <w:sz w:val="24"/>
          <w:szCs w:val="24"/>
        </w:rPr>
      </w:pPr>
    </w:p>
    <w:p w:rsidR="000F69A0" w:rsidRPr="005A7135" w:rsidRDefault="000F69A0" w:rsidP="00997DFB">
      <w:pPr>
        <w:pStyle w:val="ListParagraph"/>
        <w:rPr>
          <w:rFonts w:ascii="Times New Roman" w:hAnsi="Times New Roman"/>
          <w:sz w:val="24"/>
          <w:szCs w:val="24"/>
        </w:rPr>
      </w:pPr>
    </w:p>
    <w:p w:rsidR="000F69A0" w:rsidRPr="005A7135" w:rsidRDefault="000F69A0" w:rsidP="00D6220A">
      <w:pPr>
        <w:rPr>
          <w:rFonts w:ascii="Times New Roman" w:hAnsi="Times New Roman"/>
          <w:sz w:val="24"/>
          <w:szCs w:val="24"/>
        </w:rPr>
      </w:pPr>
    </w:p>
    <w:p w:rsidR="000F69A0" w:rsidRPr="005A7135" w:rsidRDefault="000F69A0" w:rsidP="00D6220A">
      <w:pPr>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spacing w:after="0" w:line="240" w:lineRule="auto"/>
        <w:jc w:val="center"/>
        <w:rPr>
          <w:rFonts w:ascii="Times New Roman" w:hAnsi="Times New Roman"/>
          <w:b/>
          <w:sz w:val="24"/>
          <w:szCs w:val="24"/>
          <w:u w:val="single"/>
        </w:rPr>
      </w:pPr>
    </w:p>
    <w:p w:rsidR="000F69A0" w:rsidRPr="005A7135" w:rsidRDefault="000F69A0" w:rsidP="00D6220A">
      <w:pPr>
        <w:spacing w:after="0" w:line="240" w:lineRule="auto"/>
        <w:jc w:val="center"/>
        <w:rPr>
          <w:rFonts w:ascii="Times New Roman" w:hAnsi="Times New Roman"/>
          <w:b/>
          <w:sz w:val="24"/>
          <w:szCs w:val="24"/>
          <w:u w:val="single"/>
        </w:rPr>
      </w:pPr>
    </w:p>
    <w:p w:rsidR="000F69A0" w:rsidRPr="005A7135" w:rsidRDefault="000F69A0" w:rsidP="00D6220A">
      <w:pPr>
        <w:spacing w:after="0" w:line="240" w:lineRule="auto"/>
        <w:jc w:val="center"/>
        <w:rPr>
          <w:rFonts w:ascii="Times New Roman" w:hAnsi="Times New Roman"/>
          <w:sz w:val="24"/>
          <w:szCs w:val="24"/>
        </w:rPr>
      </w:pPr>
      <w:r w:rsidRPr="005A7135">
        <w:rPr>
          <w:rFonts w:ascii="Times New Roman" w:hAnsi="Times New Roman"/>
          <w:b/>
          <w:sz w:val="24"/>
          <w:szCs w:val="24"/>
          <w:u w:val="single"/>
        </w:rPr>
        <w:lastRenderedPageBreak/>
        <w:t>First Semester</w:t>
      </w:r>
    </w:p>
    <w:p w:rsidR="000F69A0" w:rsidRPr="005A7135" w:rsidRDefault="000F69A0" w:rsidP="00D6220A">
      <w:pPr>
        <w:pStyle w:val="Subtitle"/>
      </w:pPr>
      <w:r w:rsidRPr="005A7135">
        <w:t>LLB</w:t>
      </w:r>
      <w:r w:rsidRPr="005A7135">
        <w:tab/>
      </w:r>
      <w:r w:rsidRPr="005A7135">
        <w:tab/>
      </w:r>
      <w:r w:rsidRPr="005A7135">
        <w:tab/>
      </w:r>
      <w:r w:rsidRPr="005A7135">
        <w:tab/>
      </w:r>
      <w:r w:rsidRPr="005A7135">
        <w:tab/>
      </w:r>
      <w:r w:rsidRPr="005A7135">
        <w:tab/>
      </w:r>
      <w:r w:rsidRPr="005A7135">
        <w:tab/>
      </w:r>
      <w:r w:rsidRPr="005A7135">
        <w:tab/>
      </w:r>
      <w:r w:rsidRPr="005A7135">
        <w:tab/>
        <w:t xml:space="preserve">    Paper Code: LLB 151</w:t>
      </w:r>
    </w:p>
    <w:p w:rsidR="000F69A0" w:rsidRPr="005A7135" w:rsidRDefault="000F69A0" w:rsidP="00D6220A">
      <w:pPr>
        <w:rPr>
          <w:rFonts w:ascii="Times New Roman" w:hAnsi="Times New Roman"/>
          <w:sz w:val="24"/>
          <w:szCs w:val="24"/>
        </w:rPr>
      </w:pPr>
      <w:r w:rsidRPr="005A7135">
        <w:rPr>
          <w:rFonts w:ascii="Times New Roman" w:hAnsi="Times New Roman"/>
          <w:b/>
          <w:sz w:val="24"/>
          <w:szCs w:val="24"/>
        </w:rPr>
        <w:t>Subject: Comprehensive Viva</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bCs/>
          <w:sz w:val="24"/>
          <w:szCs w:val="24"/>
        </w:rPr>
        <w:tab/>
        <w:t xml:space="preserve">    </w:t>
      </w:r>
      <w:r w:rsidRPr="005A7135">
        <w:rPr>
          <w:rFonts w:ascii="Times New Roman" w:hAnsi="Times New Roman"/>
          <w:b/>
          <w:sz w:val="24"/>
          <w:szCs w:val="24"/>
        </w:rPr>
        <w:t>C2</w:t>
      </w:r>
      <w:r w:rsidRPr="005A7135">
        <w:rPr>
          <w:rFonts w:ascii="Times New Roman" w:hAnsi="Times New Roman"/>
          <w:b/>
          <w:bCs/>
          <w:sz w:val="24"/>
          <w:szCs w:val="24"/>
        </w:rPr>
        <w:tab/>
      </w:r>
    </w:p>
    <w:p w:rsidR="000F69A0" w:rsidRPr="005A7135" w:rsidRDefault="000F69A0" w:rsidP="00D6220A">
      <w:pPr>
        <w:pStyle w:val="Heading2"/>
        <w:rPr>
          <w:rFonts w:ascii="Times New Roman" w:hAnsi="Times New Roman"/>
          <w:color w:val="auto"/>
          <w:sz w:val="24"/>
          <w:szCs w:val="24"/>
        </w:rPr>
      </w:pPr>
      <w:r w:rsidRPr="005A7135">
        <w:rPr>
          <w:rFonts w:ascii="Times New Roman" w:hAnsi="Times New Roman"/>
          <w:color w:val="auto"/>
          <w:sz w:val="24"/>
          <w:szCs w:val="24"/>
        </w:rPr>
        <w:t xml:space="preserve">              </w:t>
      </w:r>
      <w:r w:rsidRPr="005A7135">
        <w:rPr>
          <w:rFonts w:ascii="Times New Roman" w:hAnsi="Times New Roman"/>
          <w:color w:val="auto"/>
          <w:sz w:val="24"/>
          <w:szCs w:val="24"/>
        </w:rPr>
        <w:tab/>
      </w:r>
    </w:p>
    <w:p w:rsidR="000F69A0" w:rsidRPr="005A7135" w:rsidRDefault="000F69A0" w:rsidP="00D6220A">
      <w:pPr>
        <w:pStyle w:val="ListParagraph"/>
        <w:ind w:left="0"/>
        <w:jc w:val="both"/>
        <w:rPr>
          <w:rFonts w:ascii="Times New Roman" w:hAnsi="Times New Roman"/>
          <w:sz w:val="24"/>
          <w:szCs w:val="24"/>
        </w:rPr>
      </w:pPr>
      <w:r w:rsidRPr="005A7135">
        <w:rPr>
          <w:rFonts w:ascii="Times New Roman" w:hAnsi="Times New Roman"/>
          <w:sz w:val="24"/>
          <w:szCs w:val="24"/>
        </w:rPr>
        <w:t xml:space="preserve">Comprehensive Viva shall be conducted by a board of examiners constituted by the Academic Program Committee of the USLLS.  In case of Affiliated Colleges, the board of examiners shall be constituted by a committee comprising of all faculty members of respective institutions involved in teaching LL.B Students. </w:t>
      </w:r>
    </w:p>
    <w:p w:rsidR="000F69A0" w:rsidRPr="005A7135" w:rsidRDefault="000F69A0" w:rsidP="00D6220A">
      <w:pPr>
        <w:pStyle w:val="ListParagraph"/>
        <w:ind w:left="0"/>
        <w:jc w:val="bot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644A72" w:rsidRPr="005A7135" w:rsidRDefault="00644A72"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spacing w:after="0" w:line="240" w:lineRule="auto"/>
        <w:jc w:val="center"/>
        <w:rPr>
          <w:rFonts w:ascii="Times New Roman" w:hAnsi="Times New Roman"/>
          <w:sz w:val="24"/>
          <w:szCs w:val="24"/>
        </w:rPr>
      </w:pPr>
      <w:r w:rsidRPr="005A7135">
        <w:rPr>
          <w:rFonts w:ascii="Times New Roman" w:hAnsi="Times New Roman"/>
          <w:b/>
          <w:sz w:val="24"/>
          <w:szCs w:val="24"/>
          <w:u w:val="single"/>
        </w:rPr>
        <w:lastRenderedPageBreak/>
        <w:t>Second Semester</w:t>
      </w:r>
    </w:p>
    <w:p w:rsidR="000F69A0" w:rsidRPr="005A7135" w:rsidRDefault="000F69A0" w:rsidP="00D6220A">
      <w:pPr>
        <w:pStyle w:val="NoSpacing"/>
        <w:rPr>
          <w:rFonts w:ascii="Times New Roman" w:hAnsi="Times New Roman"/>
          <w:b/>
          <w:sz w:val="24"/>
          <w:szCs w:val="24"/>
        </w:rPr>
      </w:pPr>
      <w:r w:rsidRPr="005A7135">
        <w:rPr>
          <w:rFonts w:ascii="Times New Roman" w:hAnsi="Times New Roman"/>
          <w:b/>
          <w:sz w:val="24"/>
          <w:szCs w:val="24"/>
        </w:rPr>
        <w:t>LLB</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 xml:space="preserve">Paper Code: </w:t>
      </w:r>
      <w:proofErr w:type="gramStart"/>
      <w:r w:rsidRPr="005A7135">
        <w:rPr>
          <w:rFonts w:ascii="Times New Roman" w:hAnsi="Times New Roman"/>
          <w:b/>
          <w:sz w:val="24"/>
          <w:szCs w:val="24"/>
        </w:rPr>
        <w:t>LLB  102</w:t>
      </w:r>
      <w:proofErr w:type="gramEnd"/>
    </w:p>
    <w:p w:rsidR="000F69A0" w:rsidRPr="005A7135" w:rsidRDefault="000F69A0" w:rsidP="00D6220A">
      <w:pPr>
        <w:pStyle w:val="NoSpacing"/>
        <w:rPr>
          <w:rFonts w:ascii="Times New Roman" w:hAnsi="Times New Roman"/>
          <w:b/>
          <w:sz w:val="24"/>
          <w:szCs w:val="24"/>
        </w:rPr>
      </w:pPr>
      <w:r w:rsidRPr="005A7135">
        <w:rPr>
          <w:rFonts w:ascii="Times New Roman" w:hAnsi="Times New Roman"/>
          <w:b/>
          <w:sz w:val="24"/>
          <w:szCs w:val="24"/>
        </w:rPr>
        <w:t>Subject: Law of Contract-II</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L4 PSDA3    C5</w:t>
      </w:r>
    </w:p>
    <w:p w:rsidR="000F69A0" w:rsidRPr="005A7135" w:rsidRDefault="00C507B8" w:rsidP="00D6220A">
      <w:pPr>
        <w:tabs>
          <w:tab w:val="num" w:pos="540"/>
        </w:tabs>
        <w:ind w:left="540" w:hanging="540"/>
        <w:jc w:val="both"/>
        <w:rPr>
          <w:rFonts w:ascii="Times New Roman" w:hAnsi="Times New Roman"/>
          <w:sz w:val="24"/>
          <w:szCs w:val="24"/>
        </w:rPr>
      </w:pPr>
      <w:r w:rsidRPr="00C507B8">
        <w:rPr>
          <w:noProof/>
        </w:rPr>
        <w:pict>
          <v:shapetype id="_x0000_t202" coordsize="21600,21600" o:spt="202" path="m,l,21600r21600,l21600,xe">
            <v:stroke joinstyle="miter"/>
            <v:path gradientshapeok="t" o:connecttype="rect"/>
          </v:shapetype>
          <v:shape id="_x0000_s1026" type="#_x0000_t202" style="position:absolute;left:0;text-align:left;margin-left:-8pt;margin-top:2.6pt;width:494pt;height:37pt;z-index:1">
            <v:textbox>
              <w:txbxContent>
                <w:p w:rsidR="00521A37" w:rsidRPr="003B2D8A" w:rsidRDefault="00521A37" w:rsidP="00D6220A">
                  <w:pPr>
                    <w:pStyle w:val="Header"/>
                    <w:jc w:val="both"/>
                    <w:rPr>
                      <w:rFonts w:ascii="Times New Roman" w:hAnsi="Times New Roman"/>
                      <w:sz w:val="24"/>
                    </w:rPr>
                  </w:pPr>
                  <w:r w:rsidRPr="003B2D8A">
                    <w:rPr>
                      <w:rFonts w:ascii="Times New Roman" w:hAnsi="Times New Roman"/>
                      <w:b/>
                      <w:sz w:val="24"/>
                    </w:rPr>
                    <w:t xml:space="preserve">Objective: </w:t>
                  </w:r>
                  <w:r w:rsidRPr="003B2D8A">
                    <w:rPr>
                      <w:rFonts w:ascii="Times New Roman" w:hAnsi="Times New Roman"/>
                      <w:sz w:val="24"/>
                    </w:rPr>
                    <w:t>This paper will impart comprehensive information on indemnity, guaran</w:t>
                  </w:r>
                  <w:r>
                    <w:rPr>
                      <w:rFonts w:ascii="Times New Roman" w:hAnsi="Times New Roman"/>
                      <w:sz w:val="24"/>
                    </w:rPr>
                    <w:t>tee, agency, partnerships, Sale</w:t>
                  </w:r>
                  <w:r w:rsidRPr="003B2D8A">
                    <w:rPr>
                      <w:rFonts w:ascii="Times New Roman" w:hAnsi="Times New Roman"/>
                      <w:sz w:val="24"/>
                    </w:rPr>
                    <w:t xml:space="preserve"> of Goods Act and Negotiable Instrument.</w:t>
                  </w:r>
                </w:p>
              </w:txbxContent>
            </v:textbox>
          </v:shape>
        </w:pict>
      </w:r>
    </w:p>
    <w:p w:rsidR="000F69A0" w:rsidRPr="005A7135" w:rsidRDefault="000F69A0" w:rsidP="00D6220A">
      <w:pPr>
        <w:tabs>
          <w:tab w:val="num" w:pos="540"/>
        </w:tabs>
        <w:ind w:left="540" w:hanging="540"/>
        <w:jc w:val="center"/>
        <w:rPr>
          <w:rFonts w:ascii="Times New Roman" w:hAnsi="Times New Roman"/>
          <w:sz w:val="24"/>
          <w:szCs w:val="24"/>
        </w:rPr>
      </w:pPr>
    </w:p>
    <w:p w:rsidR="000F69A0" w:rsidRPr="005A7135" w:rsidRDefault="000F69A0" w:rsidP="00D6220A">
      <w:pPr>
        <w:pStyle w:val="Heading1"/>
        <w:tabs>
          <w:tab w:val="num" w:pos="540"/>
        </w:tabs>
        <w:rPr>
          <w:bCs w:val="0"/>
          <w:sz w:val="24"/>
          <w:szCs w:val="24"/>
        </w:rPr>
      </w:pPr>
      <w:r w:rsidRPr="005A7135">
        <w:rPr>
          <w:sz w:val="24"/>
          <w:szCs w:val="24"/>
        </w:rPr>
        <w:t>Unit-I: Indemnity, Guarantee and Agency (Conceptual Study)</w:t>
      </w:r>
      <w:r w:rsidRPr="005A7135">
        <w:rPr>
          <w:sz w:val="24"/>
          <w:szCs w:val="24"/>
        </w:rPr>
        <w:tab/>
      </w:r>
      <w:r w:rsidRPr="005A7135">
        <w:rPr>
          <w:sz w:val="24"/>
          <w:szCs w:val="24"/>
        </w:rPr>
        <w:tab/>
      </w:r>
      <w:r w:rsidRPr="005A7135">
        <w:rPr>
          <w:bCs w:val="0"/>
          <w:sz w:val="24"/>
          <w:szCs w:val="24"/>
        </w:rPr>
        <w:t>(Lectures-08)</w:t>
      </w:r>
    </w:p>
    <w:p w:rsidR="000F69A0" w:rsidRPr="005A7135" w:rsidRDefault="000F69A0" w:rsidP="00D6220A">
      <w:pPr>
        <w:pStyle w:val="ListParagraph"/>
        <w:numPr>
          <w:ilvl w:val="0"/>
          <w:numId w:val="33"/>
        </w:numPr>
        <w:spacing w:after="0" w:line="240" w:lineRule="auto"/>
        <w:rPr>
          <w:rFonts w:ascii="Times New Roman" w:hAnsi="Times New Roman"/>
          <w:sz w:val="24"/>
          <w:szCs w:val="24"/>
        </w:rPr>
      </w:pPr>
      <w:r w:rsidRPr="005A7135">
        <w:rPr>
          <w:rFonts w:ascii="Times New Roman" w:hAnsi="Times New Roman"/>
          <w:sz w:val="24"/>
          <w:szCs w:val="24"/>
        </w:rPr>
        <w:t>Distinction between Indemnity and Guarantee</w:t>
      </w:r>
    </w:p>
    <w:p w:rsidR="000F69A0" w:rsidRPr="005A7135" w:rsidRDefault="000F69A0" w:rsidP="00D6220A">
      <w:pPr>
        <w:pStyle w:val="ListParagraph"/>
        <w:numPr>
          <w:ilvl w:val="0"/>
          <w:numId w:val="33"/>
        </w:numPr>
        <w:spacing w:after="0" w:line="240" w:lineRule="auto"/>
        <w:rPr>
          <w:rFonts w:ascii="Times New Roman" w:hAnsi="Times New Roman"/>
          <w:sz w:val="24"/>
          <w:szCs w:val="24"/>
        </w:rPr>
      </w:pPr>
      <w:r w:rsidRPr="005A7135">
        <w:rPr>
          <w:rFonts w:ascii="Times New Roman" w:hAnsi="Times New Roman"/>
          <w:sz w:val="24"/>
          <w:szCs w:val="24"/>
        </w:rPr>
        <w:t>Right and Duties of Indemnifier and Discharge</w:t>
      </w:r>
    </w:p>
    <w:p w:rsidR="000F69A0" w:rsidRPr="005A7135" w:rsidRDefault="000F69A0" w:rsidP="00D6220A">
      <w:pPr>
        <w:pStyle w:val="ListParagraph"/>
        <w:numPr>
          <w:ilvl w:val="0"/>
          <w:numId w:val="33"/>
        </w:numPr>
        <w:spacing w:after="0" w:line="240" w:lineRule="auto"/>
        <w:rPr>
          <w:rFonts w:ascii="Times New Roman" w:hAnsi="Times New Roman"/>
          <w:sz w:val="24"/>
          <w:szCs w:val="24"/>
        </w:rPr>
      </w:pPr>
      <w:r w:rsidRPr="005A7135">
        <w:rPr>
          <w:rFonts w:ascii="Times New Roman" w:hAnsi="Times New Roman"/>
          <w:sz w:val="24"/>
          <w:szCs w:val="24"/>
        </w:rPr>
        <w:t xml:space="preserve">Rights and Duties of </w:t>
      </w:r>
      <w:proofErr w:type="spellStart"/>
      <w:r w:rsidRPr="005A7135">
        <w:rPr>
          <w:rFonts w:ascii="Times New Roman" w:hAnsi="Times New Roman"/>
          <w:sz w:val="24"/>
          <w:szCs w:val="24"/>
        </w:rPr>
        <w:t>Bailor</w:t>
      </w:r>
      <w:proofErr w:type="spellEnd"/>
      <w:r w:rsidRPr="005A7135">
        <w:rPr>
          <w:rFonts w:ascii="Times New Roman" w:hAnsi="Times New Roman"/>
          <w:sz w:val="24"/>
          <w:szCs w:val="24"/>
        </w:rPr>
        <w:t>/</w:t>
      </w:r>
      <w:proofErr w:type="spellStart"/>
      <w:r w:rsidRPr="005A7135">
        <w:rPr>
          <w:rFonts w:ascii="Times New Roman" w:hAnsi="Times New Roman"/>
          <w:sz w:val="24"/>
          <w:szCs w:val="24"/>
        </w:rPr>
        <w:t>Bailee</w:t>
      </w:r>
      <w:proofErr w:type="spellEnd"/>
      <w:r w:rsidRPr="005A7135">
        <w:rPr>
          <w:rFonts w:ascii="Times New Roman" w:hAnsi="Times New Roman"/>
          <w:sz w:val="24"/>
          <w:szCs w:val="24"/>
        </w:rPr>
        <w:t>, Lien, etc</w:t>
      </w:r>
      <w:r w:rsidRPr="005A7135">
        <w:rPr>
          <w:rFonts w:ascii="Times New Roman" w:hAnsi="Times New Roman"/>
          <w:sz w:val="24"/>
          <w:szCs w:val="24"/>
        </w:rPr>
        <w:tab/>
      </w:r>
    </w:p>
    <w:p w:rsidR="000F69A0" w:rsidRPr="005A7135" w:rsidRDefault="000F69A0" w:rsidP="00D6220A">
      <w:pPr>
        <w:pStyle w:val="ListParagraph"/>
        <w:numPr>
          <w:ilvl w:val="0"/>
          <w:numId w:val="33"/>
        </w:numPr>
        <w:spacing w:after="0" w:line="240" w:lineRule="auto"/>
        <w:rPr>
          <w:rFonts w:ascii="Times New Roman" w:hAnsi="Times New Roman"/>
          <w:sz w:val="24"/>
          <w:szCs w:val="24"/>
        </w:rPr>
      </w:pPr>
      <w:r w:rsidRPr="005A7135">
        <w:rPr>
          <w:rFonts w:ascii="Times New Roman" w:hAnsi="Times New Roman"/>
          <w:sz w:val="24"/>
          <w:szCs w:val="24"/>
        </w:rPr>
        <w:t>Definitions of Agent and Principal, Creation of Agency and its Termination</w:t>
      </w:r>
      <w:r w:rsidRPr="005A7135">
        <w:rPr>
          <w:rFonts w:ascii="Times New Roman" w:hAnsi="Times New Roman"/>
          <w:sz w:val="24"/>
          <w:szCs w:val="24"/>
        </w:rPr>
        <w:tab/>
      </w:r>
    </w:p>
    <w:p w:rsidR="000F69A0" w:rsidRPr="005A7135" w:rsidRDefault="000F69A0" w:rsidP="00D6220A">
      <w:pPr>
        <w:pStyle w:val="Heading1"/>
        <w:tabs>
          <w:tab w:val="num" w:pos="540"/>
        </w:tabs>
        <w:rPr>
          <w:sz w:val="24"/>
          <w:szCs w:val="24"/>
        </w:rPr>
      </w:pPr>
      <w:r w:rsidRPr="005A7135">
        <w:rPr>
          <w:sz w:val="24"/>
          <w:szCs w:val="24"/>
        </w:rPr>
        <w:t>Unit-II:  The Indian Partnership Act, 1932</w:t>
      </w:r>
      <w:r w:rsidRPr="005A7135">
        <w:rPr>
          <w:sz w:val="24"/>
          <w:szCs w:val="24"/>
        </w:rPr>
        <w:tab/>
      </w:r>
      <w:r w:rsidRPr="005A7135">
        <w:rPr>
          <w:sz w:val="24"/>
          <w:szCs w:val="24"/>
        </w:rPr>
        <w:tab/>
      </w:r>
      <w:r w:rsidRPr="005A7135">
        <w:rPr>
          <w:sz w:val="24"/>
          <w:szCs w:val="24"/>
        </w:rPr>
        <w:tab/>
      </w:r>
      <w:r w:rsidRPr="005A7135">
        <w:rPr>
          <w:sz w:val="24"/>
          <w:szCs w:val="24"/>
        </w:rPr>
        <w:tab/>
      </w:r>
      <w:r w:rsidRPr="005A7135">
        <w:rPr>
          <w:bCs w:val="0"/>
          <w:sz w:val="24"/>
          <w:szCs w:val="24"/>
        </w:rPr>
        <w:t>(Lectures-10)</w:t>
      </w:r>
    </w:p>
    <w:p w:rsidR="000F69A0" w:rsidRPr="005A7135" w:rsidRDefault="000F69A0" w:rsidP="00D6220A">
      <w:pPr>
        <w:pStyle w:val="ListParagraph"/>
        <w:numPr>
          <w:ilvl w:val="0"/>
          <w:numId w:val="34"/>
        </w:numPr>
        <w:spacing w:after="0" w:line="240" w:lineRule="auto"/>
        <w:rPr>
          <w:rFonts w:ascii="Times New Roman" w:hAnsi="Times New Roman"/>
          <w:sz w:val="24"/>
          <w:szCs w:val="24"/>
        </w:rPr>
      </w:pPr>
      <w:r w:rsidRPr="005A7135">
        <w:rPr>
          <w:rFonts w:ascii="Times New Roman" w:hAnsi="Times New Roman"/>
          <w:sz w:val="24"/>
          <w:szCs w:val="24"/>
        </w:rPr>
        <w:t>Nature of Partnership Firm</w:t>
      </w:r>
    </w:p>
    <w:p w:rsidR="000F69A0" w:rsidRPr="005A7135" w:rsidRDefault="000F69A0" w:rsidP="00D6220A">
      <w:pPr>
        <w:pStyle w:val="ListParagraph"/>
        <w:numPr>
          <w:ilvl w:val="0"/>
          <w:numId w:val="34"/>
        </w:numPr>
        <w:spacing w:after="0" w:line="240" w:lineRule="auto"/>
        <w:rPr>
          <w:rFonts w:ascii="Times New Roman" w:hAnsi="Times New Roman"/>
          <w:sz w:val="24"/>
          <w:szCs w:val="24"/>
        </w:rPr>
      </w:pPr>
      <w:r w:rsidRPr="005A7135">
        <w:rPr>
          <w:rFonts w:ascii="Times New Roman" w:hAnsi="Times New Roman"/>
          <w:sz w:val="24"/>
          <w:szCs w:val="24"/>
        </w:rPr>
        <w:t xml:space="preserve">Rights /Duties of Partners </w:t>
      </w:r>
      <w:r w:rsidRPr="005A7135">
        <w:rPr>
          <w:rFonts w:ascii="Times New Roman" w:hAnsi="Times New Roman"/>
          <w:i/>
          <w:sz w:val="24"/>
          <w:szCs w:val="24"/>
        </w:rPr>
        <w:t>inter se</w:t>
      </w:r>
      <w:r w:rsidRPr="005A7135">
        <w:rPr>
          <w:rFonts w:ascii="Times New Roman" w:hAnsi="Times New Roman"/>
          <w:sz w:val="24"/>
          <w:szCs w:val="24"/>
        </w:rPr>
        <w:t xml:space="preserve"> </w:t>
      </w:r>
    </w:p>
    <w:p w:rsidR="000F69A0" w:rsidRPr="005A7135" w:rsidRDefault="000F69A0" w:rsidP="00D6220A">
      <w:pPr>
        <w:pStyle w:val="ListParagraph"/>
        <w:numPr>
          <w:ilvl w:val="0"/>
          <w:numId w:val="34"/>
        </w:numPr>
        <w:spacing w:after="0" w:line="240" w:lineRule="auto"/>
        <w:rPr>
          <w:rFonts w:ascii="Times New Roman" w:hAnsi="Times New Roman"/>
          <w:sz w:val="24"/>
          <w:szCs w:val="24"/>
        </w:rPr>
      </w:pPr>
      <w:r w:rsidRPr="005A7135">
        <w:rPr>
          <w:rFonts w:ascii="Times New Roman" w:hAnsi="Times New Roman"/>
          <w:sz w:val="24"/>
          <w:szCs w:val="24"/>
        </w:rPr>
        <w:t xml:space="preserve">Incoming and Outgoing Partners, Position of Minor </w:t>
      </w:r>
    </w:p>
    <w:p w:rsidR="000F69A0" w:rsidRPr="005A7135" w:rsidRDefault="000F69A0" w:rsidP="00D6220A">
      <w:pPr>
        <w:pStyle w:val="ListParagraph"/>
        <w:numPr>
          <w:ilvl w:val="0"/>
          <w:numId w:val="34"/>
        </w:numPr>
        <w:spacing w:after="0" w:line="240" w:lineRule="auto"/>
        <w:rPr>
          <w:rFonts w:ascii="Times New Roman" w:hAnsi="Times New Roman"/>
          <w:sz w:val="24"/>
          <w:szCs w:val="24"/>
        </w:rPr>
      </w:pPr>
      <w:r w:rsidRPr="005A7135">
        <w:rPr>
          <w:rFonts w:ascii="Times New Roman" w:hAnsi="Times New Roman"/>
          <w:sz w:val="24"/>
          <w:szCs w:val="24"/>
        </w:rPr>
        <w:t>Dissolution and Consequences</w:t>
      </w:r>
    </w:p>
    <w:p w:rsidR="000F69A0" w:rsidRPr="005A7135" w:rsidRDefault="000F69A0" w:rsidP="00D6220A">
      <w:pPr>
        <w:pStyle w:val="Heading1"/>
        <w:tabs>
          <w:tab w:val="num" w:pos="540"/>
        </w:tabs>
        <w:rPr>
          <w:sz w:val="24"/>
          <w:szCs w:val="24"/>
        </w:rPr>
      </w:pPr>
      <w:r w:rsidRPr="005A7135">
        <w:rPr>
          <w:sz w:val="24"/>
          <w:szCs w:val="24"/>
        </w:rPr>
        <w:t>Unit-III: The Sale of Goods Act, 1940</w:t>
      </w:r>
      <w:r w:rsidRPr="005A7135">
        <w:rPr>
          <w:sz w:val="24"/>
          <w:szCs w:val="24"/>
        </w:rPr>
        <w:tab/>
      </w:r>
      <w:r w:rsidRPr="005A7135">
        <w:rPr>
          <w:sz w:val="24"/>
          <w:szCs w:val="24"/>
        </w:rPr>
        <w:tab/>
      </w:r>
      <w:r w:rsidRPr="005A7135">
        <w:rPr>
          <w:sz w:val="24"/>
          <w:szCs w:val="24"/>
        </w:rPr>
        <w:tab/>
      </w:r>
      <w:r w:rsidRPr="005A7135">
        <w:rPr>
          <w:sz w:val="24"/>
          <w:szCs w:val="24"/>
        </w:rPr>
        <w:tab/>
      </w:r>
      <w:r w:rsidRPr="005A7135">
        <w:rPr>
          <w:sz w:val="24"/>
          <w:szCs w:val="24"/>
        </w:rPr>
        <w:tab/>
        <w:t>(Lectures-10)</w:t>
      </w:r>
    </w:p>
    <w:p w:rsidR="000F69A0" w:rsidRPr="005A7135" w:rsidRDefault="000F69A0" w:rsidP="00D6220A">
      <w:pPr>
        <w:pStyle w:val="ListParagraph"/>
        <w:numPr>
          <w:ilvl w:val="0"/>
          <w:numId w:val="32"/>
        </w:numPr>
        <w:spacing w:after="0" w:line="240" w:lineRule="auto"/>
        <w:rPr>
          <w:rFonts w:ascii="Times New Roman" w:hAnsi="Times New Roman"/>
          <w:bCs/>
          <w:sz w:val="24"/>
          <w:szCs w:val="24"/>
        </w:rPr>
      </w:pPr>
      <w:r w:rsidRPr="005A7135">
        <w:rPr>
          <w:rFonts w:ascii="Times New Roman" w:hAnsi="Times New Roman"/>
          <w:bCs/>
          <w:sz w:val="24"/>
          <w:szCs w:val="24"/>
        </w:rPr>
        <w:t>Definitions, Distinction between Sale and Agreement to Sale</w:t>
      </w:r>
    </w:p>
    <w:p w:rsidR="000F69A0" w:rsidRPr="005A7135" w:rsidRDefault="000F69A0" w:rsidP="00D6220A">
      <w:pPr>
        <w:pStyle w:val="ListParagraph"/>
        <w:numPr>
          <w:ilvl w:val="0"/>
          <w:numId w:val="32"/>
        </w:numPr>
        <w:spacing w:after="0" w:line="240" w:lineRule="auto"/>
        <w:rPr>
          <w:rFonts w:ascii="Times New Roman" w:hAnsi="Times New Roman"/>
          <w:bCs/>
          <w:sz w:val="24"/>
          <w:szCs w:val="24"/>
        </w:rPr>
      </w:pPr>
      <w:r w:rsidRPr="005A7135">
        <w:rPr>
          <w:rFonts w:ascii="Times New Roman" w:hAnsi="Times New Roman"/>
          <w:bCs/>
          <w:sz w:val="24"/>
          <w:szCs w:val="24"/>
        </w:rPr>
        <w:t>Conditions and Warranties</w:t>
      </w:r>
    </w:p>
    <w:p w:rsidR="000F69A0" w:rsidRPr="005A7135" w:rsidRDefault="000F69A0" w:rsidP="00D6220A">
      <w:pPr>
        <w:pStyle w:val="ListParagraph"/>
        <w:numPr>
          <w:ilvl w:val="0"/>
          <w:numId w:val="32"/>
        </w:numPr>
        <w:spacing w:after="0" w:line="240" w:lineRule="auto"/>
        <w:rPr>
          <w:rFonts w:ascii="Times New Roman" w:hAnsi="Times New Roman"/>
          <w:bCs/>
          <w:sz w:val="24"/>
          <w:szCs w:val="24"/>
        </w:rPr>
      </w:pPr>
      <w:r w:rsidRPr="005A7135">
        <w:rPr>
          <w:rFonts w:ascii="Times New Roman" w:hAnsi="Times New Roman"/>
          <w:bCs/>
          <w:sz w:val="24"/>
          <w:szCs w:val="24"/>
        </w:rPr>
        <w:t>Passing of Property</w:t>
      </w:r>
    </w:p>
    <w:p w:rsidR="000F69A0" w:rsidRPr="005A7135" w:rsidRDefault="000F69A0" w:rsidP="00D6220A">
      <w:pPr>
        <w:pStyle w:val="ListParagraph"/>
        <w:numPr>
          <w:ilvl w:val="0"/>
          <w:numId w:val="32"/>
        </w:numPr>
        <w:spacing w:after="0" w:line="240" w:lineRule="auto"/>
        <w:rPr>
          <w:rFonts w:ascii="Times New Roman" w:hAnsi="Times New Roman"/>
          <w:bCs/>
          <w:sz w:val="24"/>
          <w:szCs w:val="24"/>
        </w:rPr>
      </w:pPr>
      <w:r w:rsidRPr="005A7135">
        <w:rPr>
          <w:rFonts w:ascii="Times New Roman" w:hAnsi="Times New Roman"/>
          <w:bCs/>
          <w:sz w:val="24"/>
          <w:szCs w:val="24"/>
        </w:rPr>
        <w:t>Rights of Unpaid Seller and Remedies for Breach of Contract</w:t>
      </w:r>
    </w:p>
    <w:p w:rsidR="000F69A0" w:rsidRPr="005A7135" w:rsidRDefault="000F69A0" w:rsidP="00D6220A">
      <w:pPr>
        <w:pStyle w:val="Heading1"/>
        <w:tabs>
          <w:tab w:val="num" w:pos="540"/>
        </w:tabs>
        <w:rPr>
          <w:sz w:val="24"/>
          <w:szCs w:val="24"/>
        </w:rPr>
      </w:pPr>
      <w:r w:rsidRPr="005A7135">
        <w:rPr>
          <w:sz w:val="24"/>
          <w:szCs w:val="24"/>
        </w:rPr>
        <w:t>Unit-IV: The Negotiable Instrument Act, 1881</w:t>
      </w:r>
      <w:r w:rsidRPr="005A7135">
        <w:rPr>
          <w:sz w:val="24"/>
          <w:szCs w:val="24"/>
        </w:rPr>
        <w:tab/>
      </w:r>
      <w:r w:rsidRPr="005A7135">
        <w:rPr>
          <w:sz w:val="24"/>
          <w:szCs w:val="24"/>
        </w:rPr>
        <w:tab/>
      </w:r>
      <w:r w:rsidRPr="005A7135">
        <w:rPr>
          <w:sz w:val="24"/>
          <w:szCs w:val="24"/>
        </w:rPr>
        <w:tab/>
      </w:r>
      <w:r w:rsidRPr="005A7135">
        <w:rPr>
          <w:sz w:val="24"/>
          <w:szCs w:val="24"/>
        </w:rPr>
        <w:tab/>
        <w:t>(Lectures-12)</w:t>
      </w:r>
    </w:p>
    <w:p w:rsidR="000F69A0" w:rsidRPr="005A7135" w:rsidRDefault="000F69A0" w:rsidP="00D6220A">
      <w:pPr>
        <w:pStyle w:val="ListParagraph"/>
        <w:numPr>
          <w:ilvl w:val="0"/>
          <w:numId w:val="31"/>
        </w:numPr>
        <w:spacing w:after="0" w:line="240" w:lineRule="auto"/>
        <w:rPr>
          <w:rFonts w:ascii="Times New Roman" w:hAnsi="Times New Roman"/>
          <w:sz w:val="24"/>
          <w:szCs w:val="24"/>
        </w:rPr>
      </w:pPr>
      <w:r w:rsidRPr="005A7135">
        <w:rPr>
          <w:rFonts w:ascii="Times New Roman" w:hAnsi="Times New Roman"/>
          <w:sz w:val="24"/>
          <w:szCs w:val="24"/>
        </w:rPr>
        <w:t>Definition and Kinds of Negotiable Instruments</w:t>
      </w:r>
    </w:p>
    <w:p w:rsidR="000F69A0" w:rsidRPr="005A7135" w:rsidRDefault="000F69A0" w:rsidP="00D6220A">
      <w:pPr>
        <w:pStyle w:val="ListParagraph"/>
        <w:numPr>
          <w:ilvl w:val="0"/>
          <w:numId w:val="31"/>
        </w:numPr>
        <w:spacing w:after="0" w:line="240" w:lineRule="auto"/>
        <w:rPr>
          <w:rFonts w:ascii="Times New Roman" w:hAnsi="Times New Roman"/>
          <w:sz w:val="24"/>
          <w:szCs w:val="24"/>
        </w:rPr>
      </w:pPr>
      <w:r w:rsidRPr="005A7135">
        <w:rPr>
          <w:rFonts w:ascii="Times New Roman" w:hAnsi="Times New Roman"/>
          <w:sz w:val="24"/>
          <w:szCs w:val="24"/>
        </w:rPr>
        <w:t>Holder and Holder-in-Due Course</w:t>
      </w:r>
    </w:p>
    <w:p w:rsidR="000F69A0" w:rsidRPr="005A7135" w:rsidRDefault="000F69A0" w:rsidP="00D6220A">
      <w:pPr>
        <w:pStyle w:val="ListParagraph"/>
        <w:numPr>
          <w:ilvl w:val="0"/>
          <w:numId w:val="31"/>
        </w:numPr>
        <w:spacing w:after="0" w:line="240" w:lineRule="auto"/>
        <w:rPr>
          <w:rFonts w:ascii="Times New Roman" w:hAnsi="Times New Roman"/>
          <w:sz w:val="24"/>
          <w:szCs w:val="24"/>
        </w:rPr>
      </w:pPr>
      <w:r w:rsidRPr="005A7135">
        <w:rPr>
          <w:rFonts w:ascii="Times New Roman" w:hAnsi="Times New Roman"/>
          <w:sz w:val="24"/>
          <w:szCs w:val="24"/>
        </w:rPr>
        <w:t>Material Alterations and Crossing of Cheque, etc.</w:t>
      </w:r>
    </w:p>
    <w:p w:rsidR="000F69A0" w:rsidRPr="005A7135" w:rsidRDefault="000F69A0" w:rsidP="00D6220A">
      <w:pPr>
        <w:pStyle w:val="ListParagraph"/>
        <w:numPr>
          <w:ilvl w:val="0"/>
          <w:numId w:val="31"/>
        </w:numPr>
        <w:spacing w:after="0" w:line="240" w:lineRule="auto"/>
        <w:rPr>
          <w:rFonts w:ascii="Times New Roman" w:hAnsi="Times New Roman"/>
          <w:sz w:val="24"/>
          <w:szCs w:val="24"/>
        </w:rPr>
      </w:pPr>
      <w:r w:rsidRPr="005A7135">
        <w:rPr>
          <w:rFonts w:ascii="Times New Roman" w:hAnsi="Times New Roman"/>
          <w:sz w:val="24"/>
          <w:szCs w:val="24"/>
        </w:rPr>
        <w:t>Dishonour of Negotiable Instruments</w:t>
      </w:r>
    </w:p>
    <w:p w:rsidR="000F69A0" w:rsidRPr="005A7135" w:rsidRDefault="000F69A0" w:rsidP="00D6220A">
      <w:pPr>
        <w:ind w:firstLine="360"/>
        <w:rPr>
          <w:rFonts w:ascii="Times New Roman" w:hAnsi="Times New Roman"/>
          <w:b/>
          <w:sz w:val="24"/>
          <w:szCs w:val="24"/>
          <w:shd w:val="clear" w:color="auto" w:fill="BFBFBF"/>
        </w:rPr>
      </w:pPr>
    </w:p>
    <w:p w:rsidR="000F69A0" w:rsidRPr="005A7135" w:rsidRDefault="000F69A0" w:rsidP="00D6220A">
      <w:pPr>
        <w:ind w:firstLine="360"/>
        <w:rPr>
          <w:rFonts w:ascii="Times New Roman" w:hAnsi="Times New Roman"/>
          <w:b/>
          <w:sz w:val="24"/>
          <w:szCs w:val="24"/>
        </w:rPr>
      </w:pPr>
      <w:r w:rsidRPr="005A7135">
        <w:rPr>
          <w:rFonts w:ascii="Times New Roman" w:hAnsi="Times New Roman"/>
          <w:b/>
          <w:sz w:val="24"/>
          <w:szCs w:val="24"/>
          <w:shd w:val="clear" w:color="auto" w:fill="BFBFBF"/>
        </w:rPr>
        <w:t>PSDA (Professional Skill Development Activities)</w:t>
      </w:r>
      <w:r w:rsidRPr="005A7135">
        <w:rPr>
          <w:rFonts w:ascii="Times New Roman" w:hAnsi="Times New Roman"/>
          <w:b/>
          <w:sz w:val="24"/>
          <w:szCs w:val="24"/>
          <w:shd w:val="clear" w:color="auto" w:fill="BFBFBF"/>
        </w:rPr>
        <w:tab/>
      </w:r>
      <w:r w:rsidRPr="005A7135">
        <w:rPr>
          <w:rFonts w:ascii="Times New Roman" w:hAnsi="Times New Roman"/>
          <w:b/>
          <w:sz w:val="24"/>
          <w:szCs w:val="24"/>
          <w:shd w:val="clear" w:color="auto" w:fill="BFBFBF"/>
        </w:rPr>
        <w:tab/>
        <w:t xml:space="preserve">               3 Hrs/Week</w:t>
      </w:r>
      <w:r w:rsidRPr="005A7135">
        <w:rPr>
          <w:rFonts w:ascii="Times New Roman" w:hAnsi="Times New Roman"/>
          <w:b/>
          <w:sz w:val="24"/>
          <w:szCs w:val="24"/>
          <w:shd w:val="clear" w:color="auto" w:fill="BFBFBF"/>
        </w:rPr>
        <w:tab/>
      </w:r>
    </w:p>
    <w:p w:rsidR="000F69A0" w:rsidRPr="005A7135" w:rsidRDefault="000F69A0" w:rsidP="00D6220A">
      <w:pPr>
        <w:pStyle w:val="ListParagraph"/>
        <w:numPr>
          <w:ilvl w:val="0"/>
          <w:numId w:val="36"/>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5A7135">
        <w:rPr>
          <w:rFonts w:ascii="Times New Roman" w:hAnsi="Times New Roman"/>
          <w:sz w:val="24"/>
          <w:szCs w:val="24"/>
        </w:rPr>
        <w:t>Drafting of one document about Indemnity/Guarantee/ Agency</w:t>
      </w:r>
    </w:p>
    <w:p w:rsidR="000F69A0" w:rsidRPr="005A7135" w:rsidRDefault="000F69A0" w:rsidP="00D6220A">
      <w:pPr>
        <w:pStyle w:val="ListParagraph"/>
        <w:numPr>
          <w:ilvl w:val="0"/>
          <w:numId w:val="36"/>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5A7135">
        <w:rPr>
          <w:rFonts w:ascii="Times New Roman" w:hAnsi="Times New Roman"/>
          <w:sz w:val="24"/>
          <w:szCs w:val="24"/>
        </w:rPr>
        <w:t>Preparation of a Partnership Deed</w:t>
      </w:r>
    </w:p>
    <w:p w:rsidR="000F69A0" w:rsidRPr="005A7135" w:rsidRDefault="000F69A0" w:rsidP="00D6220A">
      <w:pPr>
        <w:pStyle w:val="ListParagraph"/>
        <w:numPr>
          <w:ilvl w:val="0"/>
          <w:numId w:val="36"/>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5A7135">
        <w:rPr>
          <w:rFonts w:ascii="Times New Roman" w:hAnsi="Times New Roman"/>
          <w:sz w:val="24"/>
          <w:szCs w:val="24"/>
        </w:rPr>
        <w:t>Preparation of Pleading for Negotiable Instruments</w:t>
      </w:r>
    </w:p>
    <w:p w:rsidR="000F69A0" w:rsidRPr="005A7135" w:rsidRDefault="000F69A0" w:rsidP="00D6220A">
      <w:pPr>
        <w:pStyle w:val="ListParagraph"/>
        <w:numPr>
          <w:ilvl w:val="0"/>
          <w:numId w:val="36"/>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5A7135">
        <w:rPr>
          <w:rFonts w:ascii="Times New Roman" w:hAnsi="Times New Roman"/>
          <w:sz w:val="24"/>
          <w:szCs w:val="24"/>
        </w:rPr>
        <w:t>Visits to banks etc. for examination of documents</w:t>
      </w:r>
    </w:p>
    <w:p w:rsidR="000F69A0" w:rsidRPr="005A7135" w:rsidRDefault="000F69A0" w:rsidP="00D6220A">
      <w:pPr>
        <w:pStyle w:val="Heading1"/>
        <w:rPr>
          <w:sz w:val="24"/>
          <w:szCs w:val="24"/>
        </w:rPr>
      </w:pPr>
      <w:r w:rsidRPr="005A7135">
        <w:rPr>
          <w:sz w:val="24"/>
          <w:szCs w:val="24"/>
        </w:rPr>
        <w:t>Text Books:</w:t>
      </w:r>
    </w:p>
    <w:p w:rsidR="000F69A0" w:rsidRPr="005A7135" w:rsidRDefault="000F69A0" w:rsidP="00D6220A">
      <w:pPr>
        <w:numPr>
          <w:ilvl w:val="0"/>
          <w:numId w:val="35"/>
        </w:numPr>
        <w:tabs>
          <w:tab w:val="left" w:pos="1008"/>
        </w:tabs>
        <w:spacing w:after="0" w:line="240" w:lineRule="auto"/>
        <w:rPr>
          <w:rFonts w:ascii="Times New Roman" w:hAnsi="Times New Roman"/>
          <w:sz w:val="24"/>
          <w:szCs w:val="24"/>
        </w:rPr>
      </w:pPr>
      <w:r w:rsidRPr="005A7135">
        <w:rPr>
          <w:rFonts w:ascii="Times New Roman" w:hAnsi="Times New Roman"/>
          <w:sz w:val="24"/>
          <w:szCs w:val="24"/>
        </w:rPr>
        <w:t xml:space="preserve">Pollock &amp; </w:t>
      </w:r>
      <w:proofErr w:type="spellStart"/>
      <w:r w:rsidRPr="005A7135">
        <w:rPr>
          <w:rFonts w:ascii="Times New Roman" w:hAnsi="Times New Roman"/>
          <w:sz w:val="24"/>
          <w:szCs w:val="24"/>
        </w:rPr>
        <w:t>Mulla</w:t>
      </w:r>
      <w:proofErr w:type="spellEnd"/>
      <w:r w:rsidRPr="005A7135">
        <w:rPr>
          <w:rFonts w:ascii="Times New Roman" w:hAnsi="Times New Roman"/>
          <w:sz w:val="24"/>
          <w:szCs w:val="24"/>
        </w:rPr>
        <w:t xml:space="preserve">, </w:t>
      </w:r>
      <w:r w:rsidRPr="005A7135">
        <w:rPr>
          <w:rFonts w:ascii="Times New Roman" w:hAnsi="Times New Roman"/>
          <w:i/>
          <w:sz w:val="24"/>
          <w:szCs w:val="24"/>
        </w:rPr>
        <w:t>Indian Contract and Specific Relief Act</w:t>
      </w:r>
      <w:r w:rsidRPr="005A7135">
        <w:rPr>
          <w:rFonts w:ascii="Times New Roman" w:hAnsi="Times New Roman"/>
          <w:sz w:val="24"/>
          <w:szCs w:val="24"/>
        </w:rPr>
        <w:t xml:space="preserve">, Lexis </w:t>
      </w:r>
      <w:proofErr w:type="spellStart"/>
      <w:r w:rsidRPr="005A7135">
        <w:rPr>
          <w:rFonts w:ascii="Times New Roman" w:hAnsi="Times New Roman"/>
          <w:sz w:val="24"/>
          <w:szCs w:val="24"/>
        </w:rPr>
        <w:t>Nexis</w:t>
      </w:r>
      <w:proofErr w:type="spellEnd"/>
      <w:r w:rsidRPr="005A7135">
        <w:rPr>
          <w:rFonts w:ascii="Times New Roman" w:hAnsi="Times New Roman"/>
          <w:sz w:val="24"/>
          <w:szCs w:val="24"/>
        </w:rPr>
        <w:t>, 2013(14</w:t>
      </w:r>
      <w:r w:rsidRPr="005A7135">
        <w:rPr>
          <w:rFonts w:ascii="Times New Roman" w:hAnsi="Times New Roman"/>
          <w:sz w:val="24"/>
          <w:szCs w:val="24"/>
          <w:vertAlign w:val="superscript"/>
        </w:rPr>
        <w:t>th</w:t>
      </w:r>
      <w:r w:rsidRPr="005A7135">
        <w:rPr>
          <w:rFonts w:ascii="Times New Roman" w:hAnsi="Times New Roman"/>
          <w:sz w:val="24"/>
          <w:szCs w:val="24"/>
        </w:rPr>
        <w:t xml:space="preserve"> </w:t>
      </w:r>
      <w:proofErr w:type="spellStart"/>
      <w:r w:rsidRPr="005A7135">
        <w:rPr>
          <w:rFonts w:ascii="Times New Roman" w:hAnsi="Times New Roman"/>
          <w:sz w:val="24"/>
          <w:szCs w:val="24"/>
        </w:rPr>
        <w:t>Edn</w:t>
      </w:r>
      <w:proofErr w:type="spellEnd"/>
      <w:r w:rsidRPr="005A7135">
        <w:rPr>
          <w:rFonts w:ascii="Times New Roman" w:hAnsi="Times New Roman"/>
          <w:sz w:val="24"/>
          <w:szCs w:val="24"/>
        </w:rPr>
        <w:t>)</w:t>
      </w:r>
    </w:p>
    <w:p w:rsidR="000F69A0" w:rsidRPr="005A7135" w:rsidRDefault="000F69A0" w:rsidP="00D6220A">
      <w:pPr>
        <w:numPr>
          <w:ilvl w:val="0"/>
          <w:numId w:val="35"/>
        </w:numPr>
        <w:tabs>
          <w:tab w:val="left" w:pos="1008"/>
        </w:tabs>
        <w:spacing w:after="0" w:line="240" w:lineRule="auto"/>
        <w:rPr>
          <w:rFonts w:ascii="Times New Roman" w:hAnsi="Times New Roman"/>
          <w:sz w:val="24"/>
          <w:szCs w:val="24"/>
        </w:rPr>
      </w:pPr>
      <w:proofErr w:type="spellStart"/>
      <w:r w:rsidRPr="005A7135">
        <w:rPr>
          <w:rFonts w:ascii="Times New Roman" w:hAnsi="Times New Roman"/>
          <w:sz w:val="24"/>
          <w:szCs w:val="24"/>
        </w:rPr>
        <w:t>Avtar</w:t>
      </w:r>
      <w:proofErr w:type="spellEnd"/>
      <w:r w:rsidRPr="005A7135">
        <w:rPr>
          <w:rFonts w:ascii="Times New Roman" w:hAnsi="Times New Roman"/>
          <w:sz w:val="24"/>
          <w:szCs w:val="24"/>
        </w:rPr>
        <w:t xml:space="preserve"> Singh, </w:t>
      </w:r>
      <w:r w:rsidRPr="005A7135">
        <w:rPr>
          <w:rFonts w:ascii="Times New Roman" w:hAnsi="Times New Roman"/>
          <w:i/>
          <w:sz w:val="24"/>
          <w:szCs w:val="24"/>
        </w:rPr>
        <w:t>Law of Partnership</w:t>
      </w:r>
      <w:r w:rsidRPr="005A7135">
        <w:rPr>
          <w:rFonts w:ascii="Times New Roman" w:hAnsi="Times New Roman"/>
          <w:sz w:val="24"/>
          <w:szCs w:val="24"/>
        </w:rPr>
        <w:t>, Eastern Book Company, 2012 (4</w:t>
      </w:r>
      <w:r w:rsidRPr="005A7135">
        <w:rPr>
          <w:rFonts w:ascii="Times New Roman" w:hAnsi="Times New Roman"/>
          <w:sz w:val="24"/>
          <w:szCs w:val="24"/>
          <w:vertAlign w:val="superscript"/>
        </w:rPr>
        <w:t>th</w:t>
      </w:r>
      <w:r w:rsidRPr="005A7135">
        <w:rPr>
          <w:rFonts w:ascii="Times New Roman" w:hAnsi="Times New Roman"/>
          <w:sz w:val="24"/>
          <w:szCs w:val="24"/>
        </w:rPr>
        <w:t xml:space="preserve"> </w:t>
      </w:r>
      <w:proofErr w:type="spellStart"/>
      <w:r w:rsidRPr="005A7135">
        <w:rPr>
          <w:rFonts w:ascii="Times New Roman" w:hAnsi="Times New Roman"/>
          <w:sz w:val="24"/>
          <w:szCs w:val="24"/>
        </w:rPr>
        <w:t>Edn</w:t>
      </w:r>
      <w:proofErr w:type="spellEnd"/>
      <w:r w:rsidRPr="005A7135">
        <w:rPr>
          <w:rFonts w:ascii="Times New Roman" w:hAnsi="Times New Roman"/>
          <w:sz w:val="24"/>
          <w:szCs w:val="24"/>
        </w:rPr>
        <w:t>)</w:t>
      </w:r>
    </w:p>
    <w:p w:rsidR="000F69A0" w:rsidRPr="005A7135" w:rsidRDefault="000F69A0" w:rsidP="00D6220A">
      <w:pPr>
        <w:numPr>
          <w:ilvl w:val="0"/>
          <w:numId w:val="35"/>
        </w:numPr>
        <w:spacing w:after="0" w:line="240" w:lineRule="auto"/>
        <w:rPr>
          <w:rFonts w:ascii="Times New Roman" w:hAnsi="Times New Roman"/>
          <w:sz w:val="24"/>
          <w:szCs w:val="24"/>
        </w:rPr>
      </w:pPr>
      <w:proofErr w:type="spellStart"/>
      <w:r w:rsidRPr="005A7135">
        <w:rPr>
          <w:rFonts w:ascii="Times New Roman" w:hAnsi="Times New Roman"/>
          <w:sz w:val="24"/>
          <w:szCs w:val="24"/>
        </w:rPr>
        <w:t>Avtar</w:t>
      </w:r>
      <w:proofErr w:type="spellEnd"/>
      <w:r w:rsidRPr="005A7135">
        <w:rPr>
          <w:rFonts w:ascii="Times New Roman" w:hAnsi="Times New Roman"/>
          <w:sz w:val="24"/>
          <w:szCs w:val="24"/>
        </w:rPr>
        <w:t xml:space="preserve"> Singh, </w:t>
      </w:r>
      <w:r w:rsidRPr="005A7135">
        <w:rPr>
          <w:rFonts w:ascii="Times New Roman" w:hAnsi="Times New Roman"/>
          <w:i/>
          <w:sz w:val="24"/>
          <w:szCs w:val="24"/>
        </w:rPr>
        <w:t>Law of Contract and Specific Relief</w:t>
      </w:r>
      <w:r w:rsidRPr="005A7135">
        <w:rPr>
          <w:rFonts w:ascii="Times New Roman" w:hAnsi="Times New Roman"/>
          <w:sz w:val="24"/>
          <w:szCs w:val="24"/>
        </w:rPr>
        <w:t>, Eastern Book Company, 2013 (11</w:t>
      </w:r>
      <w:r w:rsidRPr="005A7135">
        <w:rPr>
          <w:rFonts w:ascii="Times New Roman" w:hAnsi="Times New Roman"/>
          <w:sz w:val="24"/>
          <w:szCs w:val="24"/>
          <w:vertAlign w:val="superscript"/>
        </w:rPr>
        <w:t>th</w:t>
      </w:r>
      <w:r w:rsidRPr="005A7135">
        <w:rPr>
          <w:rFonts w:ascii="Times New Roman" w:hAnsi="Times New Roman"/>
          <w:sz w:val="24"/>
          <w:szCs w:val="24"/>
        </w:rPr>
        <w:t xml:space="preserve"> </w:t>
      </w:r>
      <w:proofErr w:type="spellStart"/>
      <w:r w:rsidRPr="005A7135">
        <w:rPr>
          <w:rFonts w:ascii="Times New Roman" w:hAnsi="Times New Roman"/>
          <w:sz w:val="24"/>
          <w:szCs w:val="24"/>
        </w:rPr>
        <w:t>Edn</w:t>
      </w:r>
      <w:proofErr w:type="spellEnd"/>
      <w:r w:rsidRPr="005A7135">
        <w:rPr>
          <w:rFonts w:ascii="Times New Roman" w:hAnsi="Times New Roman"/>
          <w:sz w:val="24"/>
          <w:szCs w:val="24"/>
        </w:rPr>
        <w:t>)</w:t>
      </w:r>
    </w:p>
    <w:p w:rsidR="000F69A0" w:rsidRPr="005A7135" w:rsidRDefault="000F69A0" w:rsidP="00D6220A">
      <w:pPr>
        <w:numPr>
          <w:ilvl w:val="0"/>
          <w:numId w:val="35"/>
        </w:numPr>
        <w:tabs>
          <w:tab w:val="num" w:pos="540"/>
        </w:tabs>
        <w:spacing w:after="0" w:line="240" w:lineRule="auto"/>
        <w:rPr>
          <w:rFonts w:ascii="Times New Roman" w:hAnsi="Times New Roman"/>
          <w:sz w:val="24"/>
          <w:szCs w:val="24"/>
        </w:rPr>
      </w:pPr>
      <w:r w:rsidRPr="005A7135">
        <w:rPr>
          <w:rFonts w:ascii="Times New Roman" w:hAnsi="Times New Roman"/>
          <w:sz w:val="24"/>
          <w:szCs w:val="24"/>
        </w:rPr>
        <w:lastRenderedPageBreak/>
        <w:t xml:space="preserve">S. P. </w:t>
      </w:r>
      <w:proofErr w:type="spellStart"/>
      <w:r w:rsidRPr="005A7135">
        <w:rPr>
          <w:rFonts w:ascii="Times New Roman" w:hAnsi="Times New Roman"/>
          <w:sz w:val="24"/>
          <w:szCs w:val="24"/>
        </w:rPr>
        <w:t>Sengupta</w:t>
      </w:r>
      <w:proofErr w:type="spellEnd"/>
      <w:r w:rsidRPr="005A7135">
        <w:rPr>
          <w:rFonts w:ascii="Times New Roman" w:hAnsi="Times New Roman"/>
          <w:sz w:val="24"/>
          <w:szCs w:val="24"/>
        </w:rPr>
        <w:t xml:space="preserve">, </w:t>
      </w:r>
      <w:r w:rsidRPr="005A7135">
        <w:rPr>
          <w:rFonts w:ascii="Times New Roman" w:hAnsi="Times New Roman"/>
          <w:i/>
          <w:sz w:val="24"/>
          <w:szCs w:val="24"/>
        </w:rPr>
        <w:t>Commentaries on Negotiable Instruments’ Act</w:t>
      </w:r>
      <w:r w:rsidRPr="005A7135">
        <w:rPr>
          <w:rFonts w:ascii="Times New Roman" w:hAnsi="Times New Roman"/>
          <w:sz w:val="24"/>
          <w:szCs w:val="24"/>
        </w:rPr>
        <w:t>, Central Law Agency, 2008 (3</w:t>
      </w:r>
      <w:r w:rsidRPr="005A7135">
        <w:rPr>
          <w:rFonts w:ascii="Times New Roman" w:hAnsi="Times New Roman"/>
          <w:sz w:val="24"/>
          <w:szCs w:val="24"/>
          <w:vertAlign w:val="superscript"/>
        </w:rPr>
        <w:t>rd</w:t>
      </w:r>
      <w:r w:rsidRPr="005A7135">
        <w:rPr>
          <w:rFonts w:ascii="Times New Roman" w:hAnsi="Times New Roman"/>
          <w:sz w:val="24"/>
          <w:szCs w:val="24"/>
        </w:rPr>
        <w:t xml:space="preserve"> </w:t>
      </w:r>
      <w:proofErr w:type="spellStart"/>
      <w:r w:rsidRPr="005A7135">
        <w:rPr>
          <w:rFonts w:ascii="Times New Roman" w:hAnsi="Times New Roman"/>
          <w:sz w:val="24"/>
          <w:szCs w:val="24"/>
        </w:rPr>
        <w:t>Edn</w:t>
      </w:r>
      <w:proofErr w:type="spellEnd"/>
      <w:r w:rsidRPr="005A7135">
        <w:rPr>
          <w:rFonts w:ascii="Times New Roman" w:hAnsi="Times New Roman"/>
          <w:sz w:val="24"/>
          <w:szCs w:val="24"/>
        </w:rPr>
        <w:t>)</w:t>
      </w:r>
    </w:p>
    <w:p w:rsidR="000F69A0" w:rsidRPr="005A7135" w:rsidRDefault="000F69A0" w:rsidP="00D6220A">
      <w:pPr>
        <w:pStyle w:val="BodyText"/>
      </w:pPr>
    </w:p>
    <w:p w:rsidR="000F69A0" w:rsidRPr="005A7135" w:rsidRDefault="000F69A0" w:rsidP="00D6220A">
      <w:pPr>
        <w:pStyle w:val="BodyText"/>
      </w:pPr>
      <w:r w:rsidRPr="005A7135">
        <w:t>References:</w:t>
      </w:r>
    </w:p>
    <w:p w:rsidR="000F69A0" w:rsidRPr="005A7135" w:rsidRDefault="000F69A0" w:rsidP="00160142">
      <w:pPr>
        <w:numPr>
          <w:ilvl w:val="0"/>
          <w:numId w:val="344"/>
        </w:numPr>
        <w:spacing w:after="0" w:line="240" w:lineRule="auto"/>
        <w:rPr>
          <w:rFonts w:ascii="Times New Roman" w:hAnsi="Times New Roman"/>
          <w:sz w:val="24"/>
          <w:szCs w:val="24"/>
        </w:rPr>
      </w:pPr>
      <w:proofErr w:type="spellStart"/>
      <w:r w:rsidRPr="005A7135">
        <w:rPr>
          <w:rFonts w:ascii="Times New Roman" w:hAnsi="Times New Roman"/>
          <w:sz w:val="24"/>
          <w:szCs w:val="24"/>
        </w:rPr>
        <w:t>Avtar</w:t>
      </w:r>
      <w:proofErr w:type="spellEnd"/>
      <w:r w:rsidRPr="005A7135">
        <w:rPr>
          <w:rFonts w:ascii="Times New Roman" w:hAnsi="Times New Roman"/>
          <w:sz w:val="24"/>
          <w:szCs w:val="24"/>
        </w:rPr>
        <w:t xml:space="preserve"> Singh, </w:t>
      </w:r>
      <w:r w:rsidRPr="005A7135">
        <w:rPr>
          <w:rFonts w:ascii="Times New Roman" w:hAnsi="Times New Roman"/>
          <w:i/>
          <w:sz w:val="24"/>
          <w:szCs w:val="24"/>
        </w:rPr>
        <w:t>Sale of Goods</w:t>
      </w:r>
      <w:r w:rsidRPr="005A7135">
        <w:rPr>
          <w:rFonts w:ascii="Times New Roman" w:hAnsi="Times New Roman"/>
          <w:sz w:val="24"/>
          <w:szCs w:val="24"/>
        </w:rPr>
        <w:t>, Eastern Book Company, 2011 (7</w:t>
      </w:r>
      <w:r w:rsidRPr="005A7135">
        <w:rPr>
          <w:rFonts w:ascii="Times New Roman" w:hAnsi="Times New Roman"/>
          <w:sz w:val="24"/>
          <w:szCs w:val="24"/>
          <w:vertAlign w:val="superscript"/>
        </w:rPr>
        <w:t>th</w:t>
      </w:r>
      <w:r w:rsidRPr="005A7135">
        <w:rPr>
          <w:rFonts w:ascii="Times New Roman" w:hAnsi="Times New Roman"/>
          <w:sz w:val="24"/>
          <w:szCs w:val="24"/>
        </w:rPr>
        <w:t xml:space="preserve"> </w:t>
      </w:r>
      <w:proofErr w:type="spellStart"/>
      <w:r w:rsidRPr="005A7135">
        <w:rPr>
          <w:rFonts w:ascii="Times New Roman" w:hAnsi="Times New Roman"/>
          <w:sz w:val="24"/>
          <w:szCs w:val="24"/>
        </w:rPr>
        <w:t>Edn</w:t>
      </w:r>
      <w:proofErr w:type="spellEnd"/>
      <w:r w:rsidRPr="005A7135">
        <w:rPr>
          <w:rFonts w:ascii="Times New Roman" w:hAnsi="Times New Roman"/>
          <w:sz w:val="24"/>
          <w:szCs w:val="24"/>
        </w:rPr>
        <w:t>)</w:t>
      </w:r>
    </w:p>
    <w:p w:rsidR="000F69A0" w:rsidRPr="005A7135" w:rsidRDefault="000F69A0" w:rsidP="00160142">
      <w:pPr>
        <w:numPr>
          <w:ilvl w:val="0"/>
          <w:numId w:val="344"/>
        </w:numPr>
        <w:spacing w:after="0" w:line="240" w:lineRule="auto"/>
        <w:rPr>
          <w:rFonts w:ascii="Times New Roman" w:hAnsi="Times New Roman"/>
          <w:sz w:val="24"/>
          <w:szCs w:val="24"/>
        </w:rPr>
      </w:pPr>
      <w:r w:rsidRPr="005A7135">
        <w:rPr>
          <w:rFonts w:ascii="Times New Roman" w:hAnsi="Times New Roman"/>
          <w:sz w:val="24"/>
          <w:szCs w:val="24"/>
        </w:rPr>
        <w:t xml:space="preserve">Michael G. Bridge (ed.), Benjamin’s </w:t>
      </w:r>
      <w:r w:rsidRPr="005A7135">
        <w:rPr>
          <w:rFonts w:ascii="Times New Roman" w:hAnsi="Times New Roman"/>
          <w:i/>
          <w:sz w:val="24"/>
          <w:szCs w:val="24"/>
        </w:rPr>
        <w:t>Sale of Goods</w:t>
      </w:r>
      <w:r w:rsidRPr="005A7135">
        <w:rPr>
          <w:rFonts w:ascii="Times New Roman" w:hAnsi="Times New Roman"/>
          <w:sz w:val="24"/>
          <w:szCs w:val="24"/>
        </w:rPr>
        <w:t>, Sweet &amp; Maxwell, 2013 (8</w:t>
      </w:r>
      <w:r w:rsidRPr="005A7135">
        <w:rPr>
          <w:rFonts w:ascii="Times New Roman" w:hAnsi="Times New Roman"/>
          <w:sz w:val="24"/>
          <w:szCs w:val="24"/>
          <w:vertAlign w:val="superscript"/>
        </w:rPr>
        <w:t>th</w:t>
      </w:r>
      <w:r w:rsidRPr="005A7135">
        <w:rPr>
          <w:rFonts w:ascii="Times New Roman" w:hAnsi="Times New Roman"/>
          <w:sz w:val="24"/>
          <w:szCs w:val="24"/>
        </w:rPr>
        <w:t xml:space="preserve"> </w:t>
      </w:r>
      <w:proofErr w:type="spellStart"/>
      <w:r w:rsidRPr="005A7135">
        <w:rPr>
          <w:rFonts w:ascii="Times New Roman" w:hAnsi="Times New Roman"/>
          <w:sz w:val="24"/>
          <w:szCs w:val="24"/>
        </w:rPr>
        <w:t>Edn</w:t>
      </w:r>
      <w:proofErr w:type="spellEnd"/>
      <w:r w:rsidRPr="005A7135">
        <w:rPr>
          <w:rFonts w:ascii="Times New Roman" w:hAnsi="Times New Roman"/>
          <w:sz w:val="24"/>
          <w:szCs w:val="24"/>
        </w:rPr>
        <w:t>)</w:t>
      </w:r>
    </w:p>
    <w:p w:rsidR="000F69A0" w:rsidRPr="005A7135" w:rsidRDefault="000F69A0" w:rsidP="00160142">
      <w:pPr>
        <w:keepNext/>
        <w:numPr>
          <w:ilvl w:val="0"/>
          <w:numId w:val="344"/>
        </w:numPr>
        <w:autoSpaceDE w:val="0"/>
        <w:autoSpaceDN w:val="0"/>
        <w:adjustRightInd w:val="0"/>
        <w:spacing w:before="100" w:after="100" w:line="240" w:lineRule="auto"/>
        <w:outlineLvl w:val="3"/>
        <w:rPr>
          <w:rFonts w:ascii="Times New Roman" w:hAnsi="Times New Roman"/>
          <w:bCs/>
          <w:sz w:val="24"/>
          <w:szCs w:val="24"/>
        </w:rPr>
      </w:pPr>
      <w:r w:rsidRPr="005A7135">
        <w:rPr>
          <w:rFonts w:ascii="Times New Roman" w:hAnsi="Times New Roman"/>
          <w:sz w:val="24"/>
          <w:szCs w:val="24"/>
        </w:rPr>
        <w:t xml:space="preserve">P.S. </w:t>
      </w:r>
      <w:proofErr w:type="spellStart"/>
      <w:r w:rsidRPr="005A7135">
        <w:rPr>
          <w:rFonts w:ascii="Times New Roman" w:hAnsi="Times New Roman"/>
          <w:sz w:val="24"/>
          <w:szCs w:val="24"/>
        </w:rPr>
        <w:t>Atiyah</w:t>
      </w:r>
      <w:proofErr w:type="spellEnd"/>
      <w:r w:rsidRPr="005A7135">
        <w:rPr>
          <w:rFonts w:ascii="Times New Roman" w:hAnsi="Times New Roman"/>
          <w:sz w:val="24"/>
          <w:szCs w:val="24"/>
        </w:rPr>
        <w:t xml:space="preserve">, </w:t>
      </w:r>
      <w:r w:rsidRPr="005A7135">
        <w:rPr>
          <w:rFonts w:ascii="Times New Roman" w:hAnsi="Times New Roman"/>
          <w:i/>
          <w:sz w:val="24"/>
          <w:szCs w:val="24"/>
        </w:rPr>
        <w:t>Sale of Goods</w:t>
      </w:r>
      <w:r w:rsidRPr="005A7135">
        <w:rPr>
          <w:rFonts w:ascii="Times New Roman" w:hAnsi="Times New Roman"/>
          <w:sz w:val="24"/>
          <w:szCs w:val="24"/>
        </w:rPr>
        <w:t>, Pearson Education, 2010 (12</w:t>
      </w:r>
      <w:r w:rsidRPr="005A7135">
        <w:rPr>
          <w:rFonts w:ascii="Times New Roman" w:hAnsi="Times New Roman"/>
          <w:sz w:val="24"/>
          <w:szCs w:val="24"/>
          <w:vertAlign w:val="superscript"/>
        </w:rPr>
        <w:t>th</w:t>
      </w:r>
      <w:r w:rsidRPr="005A7135">
        <w:rPr>
          <w:rFonts w:ascii="Times New Roman" w:hAnsi="Times New Roman"/>
          <w:sz w:val="24"/>
          <w:szCs w:val="24"/>
        </w:rPr>
        <w:t xml:space="preserve"> </w:t>
      </w:r>
      <w:proofErr w:type="spellStart"/>
      <w:r w:rsidRPr="005A7135">
        <w:rPr>
          <w:rFonts w:ascii="Times New Roman" w:hAnsi="Times New Roman"/>
          <w:sz w:val="24"/>
          <w:szCs w:val="24"/>
        </w:rPr>
        <w:t>Edn</w:t>
      </w:r>
      <w:proofErr w:type="spellEnd"/>
      <w:r w:rsidRPr="005A7135">
        <w:rPr>
          <w:rFonts w:ascii="Times New Roman" w:hAnsi="Times New Roman"/>
          <w:sz w:val="24"/>
          <w:szCs w:val="24"/>
        </w:rPr>
        <w:t>)</w:t>
      </w:r>
    </w:p>
    <w:p w:rsidR="000F69A0" w:rsidRPr="005A7135" w:rsidRDefault="000F69A0" w:rsidP="00160142">
      <w:pPr>
        <w:keepNext/>
        <w:numPr>
          <w:ilvl w:val="0"/>
          <w:numId w:val="344"/>
        </w:numPr>
        <w:autoSpaceDE w:val="0"/>
        <w:autoSpaceDN w:val="0"/>
        <w:adjustRightInd w:val="0"/>
        <w:spacing w:before="100" w:after="100" w:line="240" w:lineRule="auto"/>
        <w:outlineLvl w:val="3"/>
        <w:rPr>
          <w:rFonts w:ascii="Times New Roman" w:hAnsi="Times New Roman"/>
          <w:bCs/>
          <w:sz w:val="24"/>
          <w:szCs w:val="24"/>
        </w:rPr>
      </w:pPr>
      <w:r w:rsidRPr="005A7135">
        <w:rPr>
          <w:rFonts w:ascii="Times New Roman" w:hAnsi="Times New Roman"/>
          <w:bCs/>
          <w:sz w:val="24"/>
          <w:szCs w:val="24"/>
        </w:rPr>
        <w:t xml:space="preserve">B.M. Prasad and Manish Mohan, </w:t>
      </w:r>
      <w:proofErr w:type="spellStart"/>
      <w:r w:rsidRPr="005A7135">
        <w:rPr>
          <w:rFonts w:ascii="Times New Roman" w:hAnsi="Times New Roman"/>
          <w:bCs/>
          <w:i/>
          <w:sz w:val="24"/>
          <w:szCs w:val="24"/>
        </w:rPr>
        <w:t>Khergamvala</w:t>
      </w:r>
      <w:proofErr w:type="spellEnd"/>
      <w:r w:rsidRPr="005A7135">
        <w:rPr>
          <w:rFonts w:ascii="Times New Roman" w:hAnsi="Times New Roman"/>
          <w:bCs/>
          <w:i/>
          <w:sz w:val="24"/>
          <w:szCs w:val="24"/>
        </w:rPr>
        <w:t xml:space="preserve"> on the Negotiable Instrument Act</w:t>
      </w:r>
      <w:r w:rsidRPr="005A7135">
        <w:rPr>
          <w:rFonts w:ascii="Times New Roman" w:hAnsi="Times New Roman"/>
          <w:bCs/>
          <w:sz w:val="24"/>
          <w:szCs w:val="24"/>
        </w:rPr>
        <w:t xml:space="preserve">, 2013, Lexis </w:t>
      </w:r>
      <w:proofErr w:type="spellStart"/>
      <w:r w:rsidRPr="005A7135">
        <w:rPr>
          <w:rFonts w:ascii="Times New Roman" w:hAnsi="Times New Roman"/>
          <w:bCs/>
          <w:sz w:val="24"/>
          <w:szCs w:val="24"/>
        </w:rPr>
        <w:t>Nexis</w:t>
      </w:r>
      <w:proofErr w:type="spellEnd"/>
      <w:r w:rsidRPr="005A7135">
        <w:rPr>
          <w:rFonts w:ascii="Times New Roman" w:hAnsi="Times New Roman"/>
          <w:bCs/>
          <w:sz w:val="24"/>
          <w:szCs w:val="24"/>
        </w:rPr>
        <w:t>, 2013 (21</w:t>
      </w:r>
      <w:r w:rsidRPr="005A7135">
        <w:rPr>
          <w:rFonts w:ascii="Times New Roman" w:hAnsi="Times New Roman"/>
          <w:bCs/>
          <w:sz w:val="24"/>
          <w:szCs w:val="24"/>
          <w:vertAlign w:val="superscript"/>
        </w:rPr>
        <w:t>st</w:t>
      </w:r>
      <w:r w:rsidRPr="005A7135">
        <w:rPr>
          <w:rFonts w:ascii="Times New Roman" w:hAnsi="Times New Roman"/>
          <w:bCs/>
          <w:sz w:val="24"/>
          <w:szCs w:val="24"/>
        </w:rPr>
        <w:t xml:space="preserve"> </w:t>
      </w:r>
      <w:proofErr w:type="spellStart"/>
      <w:r w:rsidRPr="005A7135">
        <w:rPr>
          <w:rFonts w:ascii="Times New Roman" w:hAnsi="Times New Roman"/>
          <w:bCs/>
          <w:sz w:val="24"/>
          <w:szCs w:val="24"/>
        </w:rPr>
        <w:t>Edn</w:t>
      </w:r>
      <w:proofErr w:type="spellEnd"/>
      <w:r w:rsidRPr="005A7135">
        <w:rPr>
          <w:rFonts w:ascii="Times New Roman" w:hAnsi="Times New Roman"/>
          <w:bCs/>
          <w:sz w:val="24"/>
          <w:szCs w:val="24"/>
        </w:rPr>
        <w:t>)</w:t>
      </w:r>
    </w:p>
    <w:p w:rsidR="000F69A0" w:rsidRPr="005A7135" w:rsidRDefault="000F69A0" w:rsidP="00160142">
      <w:pPr>
        <w:keepNext/>
        <w:numPr>
          <w:ilvl w:val="0"/>
          <w:numId w:val="344"/>
        </w:numPr>
        <w:autoSpaceDE w:val="0"/>
        <w:autoSpaceDN w:val="0"/>
        <w:adjustRightInd w:val="0"/>
        <w:spacing w:before="100" w:after="100" w:line="240" w:lineRule="auto"/>
        <w:outlineLvl w:val="3"/>
        <w:rPr>
          <w:rFonts w:ascii="Times New Roman" w:hAnsi="Times New Roman"/>
          <w:bCs/>
          <w:sz w:val="24"/>
          <w:szCs w:val="24"/>
        </w:rPr>
      </w:pPr>
      <w:r w:rsidRPr="005A7135">
        <w:rPr>
          <w:rFonts w:ascii="Times New Roman" w:hAnsi="Times New Roman"/>
          <w:bCs/>
          <w:sz w:val="24"/>
          <w:szCs w:val="24"/>
        </w:rPr>
        <w:t xml:space="preserve">P. </w:t>
      </w:r>
      <w:proofErr w:type="spellStart"/>
      <w:r w:rsidRPr="005A7135">
        <w:rPr>
          <w:rFonts w:ascii="Times New Roman" w:hAnsi="Times New Roman"/>
          <w:bCs/>
          <w:sz w:val="24"/>
          <w:szCs w:val="24"/>
        </w:rPr>
        <w:t>Mulla</w:t>
      </w:r>
      <w:proofErr w:type="spellEnd"/>
      <w:r w:rsidRPr="005A7135">
        <w:rPr>
          <w:rFonts w:ascii="Times New Roman" w:hAnsi="Times New Roman"/>
          <w:bCs/>
          <w:sz w:val="24"/>
          <w:szCs w:val="24"/>
        </w:rPr>
        <w:t xml:space="preserve">, </w:t>
      </w:r>
      <w:r w:rsidRPr="005A7135">
        <w:rPr>
          <w:rFonts w:ascii="Times New Roman" w:hAnsi="Times New Roman"/>
          <w:bCs/>
          <w:i/>
          <w:sz w:val="24"/>
          <w:szCs w:val="24"/>
        </w:rPr>
        <w:t>The Sale of Goods  and Indian Partnership Act</w:t>
      </w:r>
      <w:r w:rsidRPr="005A7135">
        <w:rPr>
          <w:rFonts w:ascii="Times New Roman" w:hAnsi="Times New Roman"/>
          <w:bCs/>
          <w:sz w:val="24"/>
          <w:szCs w:val="24"/>
        </w:rPr>
        <w:t xml:space="preserve">, Lexis </w:t>
      </w:r>
      <w:proofErr w:type="spellStart"/>
      <w:r w:rsidRPr="005A7135">
        <w:rPr>
          <w:rFonts w:ascii="Times New Roman" w:hAnsi="Times New Roman"/>
          <w:bCs/>
          <w:sz w:val="24"/>
          <w:szCs w:val="24"/>
        </w:rPr>
        <w:t>Nexis</w:t>
      </w:r>
      <w:proofErr w:type="spellEnd"/>
      <w:r w:rsidRPr="005A7135">
        <w:rPr>
          <w:rFonts w:ascii="Times New Roman" w:hAnsi="Times New Roman"/>
          <w:bCs/>
          <w:sz w:val="24"/>
          <w:szCs w:val="24"/>
        </w:rPr>
        <w:t>, 2012 (10</w:t>
      </w:r>
      <w:r w:rsidRPr="005A7135">
        <w:rPr>
          <w:rFonts w:ascii="Times New Roman" w:hAnsi="Times New Roman"/>
          <w:bCs/>
          <w:sz w:val="24"/>
          <w:szCs w:val="24"/>
          <w:vertAlign w:val="superscript"/>
        </w:rPr>
        <w:t>th</w:t>
      </w:r>
      <w:r w:rsidRPr="005A7135">
        <w:rPr>
          <w:rFonts w:ascii="Times New Roman" w:hAnsi="Times New Roman"/>
          <w:bCs/>
          <w:sz w:val="24"/>
          <w:szCs w:val="24"/>
        </w:rPr>
        <w:t xml:space="preserve"> </w:t>
      </w:r>
      <w:proofErr w:type="spellStart"/>
      <w:r w:rsidRPr="005A7135">
        <w:rPr>
          <w:rFonts w:ascii="Times New Roman" w:hAnsi="Times New Roman"/>
          <w:bCs/>
          <w:sz w:val="24"/>
          <w:szCs w:val="24"/>
        </w:rPr>
        <w:t>Edn</w:t>
      </w:r>
      <w:proofErr w:type="spellEnd"/>
      <w:r w:rsidRPr="005A7135">
        <w:rPr>
          <w:rFonts w:ascii="Times New Roman" w:hAnsi="Times New Roman"/>
          <w:bCs/>
          <w:sz w:val="24"/>
          <w:szCs w:val="24"/>
        </w:rPr>
        <w:t>)</w:t>
      </w:r>
    </w:p>
    <w:p w:rsidR="000F69A0" w:rsidRPr="005A7135" w:rsidRDefault="000F69A0" w:rsidP="00D6220A">
      <w:pPr>
        <w:ind w:left="720"/>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spacing w:after="0" w:line="240" w:lineRule="auto"/>
        <w:jc w:val="center"/>
        <w:rPr>
          <w:rFonts w:ascii="Times New Roman" w:hAnsi="Times New Roman"/>
          <w:b/>
          <w:sz w:val="24"/>
          <w:szCs w:val="24"/>
          <w:u w:val="single"/>
        </w:rPr>
      </w:pPr>
    </w:p>
    <w:p w:rsidR="000F69A0" w:rsidRPr="005A7135" w:rsidRDefault="000F69A0" w:rsidP="00D6220A">
      <w:pPr>
        <w:spacing w:after="0" w:line="240" w:lineRule="auto"/>
        <w:jc w:val="center"/>
        <w:rPr>
          <w:rFonts w:ascii="Times New Roman" w:hAnsi="Times New Roman"/>
          <w:sz w:val="24"/>
          <w:szCs w:val="24"/>
        </w:rPr>
      </w:pPr>
      <w:r w:rsidRPr="005A7135">
        <w:rPr>
          <w:rFonts w:ascii="Times New Roman" w:hAnsi="Times New Roman"/>
          <w:b/>
          <w:sz w:val="24"/>
          <w:szCs w:val="24"/>
          <w:u w:val="single"/>
        </w:rPr>
        <w:lastRenderedPageBreak/>
        <w:t>Second Semester</w:t>
      </w:r>
    </w:p>
    <w:p w:rsidR="000F69A0" w:rsidRPr="005A7135" w:rsidRDefault="000F69A0" w:rsidP="00D6220A">
      <w:pPr>
        <w:pStyle w:val="NoSpacing"/>
        <w:rPr>
          <w:rFonts w:ascii="Times New Roman" w:hAnsi="Times New Roman"/>
          <w:b/>
          <w:sz w:val="24"/>
          <w:szCs w:val="24"/>
        </w:rPr>
      </w:pPr>
    </w:p>
    <w:p w:rsidR="000F69A0" w:rsidRPr="005A7135" w:rsidRDefault="000F69A0" w:rsidP="00D6220A">
      <w:pPr>
        <w:pStyle w:val="NoSpacing"/>
        <w:rPr>
          <w:rFonts w:ascii="Times New Roman" w:hAnsi="Times New Roman"/>
          <w:b/>
          <w:sz w:val="24"/>
          <w:szCs w:val="24"/>
        </w:rPr>
      </w:pPr>
      <w:r w:rsidRPr="005A7135">
        <w:rPr>
          <w:rFonts w:ascii="Times New Roman" w:hAnsi="Times New Roman"/>
          <w:b/>
          <w:sz w:val="24"/>
          <w:szCs w:val="24"/>
        </w:rPr>
        <w:t>LLB</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Paper Code: LLB 104</w:t>
      </w:r>
    </w:p>
    <w:p w:rsidR="000F69A0" w:rsidRPr="005A7135" w:rsidRDefault="000F69A0" w:rsidP="00D6220A">
      <w:pPr>
        <w:pStyle w:val="NoSpacing"/>
        <w:rPr>
          <w:rFonts w:ascii="Times New Roman" w:hAnsi="Times New Roman"/>
          <w:b/>
          <w:sz w:val="24"/>
          <w:szCs w:val="24"/>
        </w:rPr>
      </w:pPr>
      <w:r w:rsidRPr="005A7135">
        <w:rPr>
          <w:rFonts w:ascii="Times New Roman" w:hAnsi="Times New Roman"/>
          <w:b/>
          <w:sz w:val="24"/>
          <w:szCs w:val="24"/>
        </w:rPr>
        <w:t xml:space="preserve">Subject: </w:t>
      </w:r>
      <w:r w:rsidRPr="005A7135">
        <w:rPr>
          <w:rFonts w:ascii="Times New Roman" w:hAnsi="Times New Roman"/>
          <w:b/>
          <w:bCs/>
          <w:sz w:val="24"/>
          <w:szCs w:val="24"/>
        </w:rPr>
        <w:t>Law of Torts and Consumer Protection</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L4 PSDA3    C5</w:t>
      </w:r>
    </w:p>
    <w:p w:rsidR="000F69A0" w:rsidRPr="005A7135" w:rsidRDefault="000F69A0" w:rsidP="00D6220A">
      <w:pPr>
        <w:pStyle w:val="NoSpacing"/>
        <w:rPr>
          <w:rFonts w:ascii="Times New Roman" w:hAnsi="Times New Roman"/>
          <w:b/>
          <w:sz w:val="24"/>
          <w:szCs w:val="24"/>
        </w:rPr>
      </w:pPr>
    </w:p>
    <w:p w:rsidR="000F69A0" w:rsidRPr="005A7135" w:rsidRDefault="00C507B8" w:rsidP="00D6220A">
      <w:pPr>
        <w:tabs>
          <w:tab w:val="center" w:pos="6840"/>
          <w:tab w:val="center" w:pos="7740"/>
          <w:tab w:val="center" w:pos="8640"/>
        </w:tabs>
        <w:rPr>
          <w:rFonts w:ascii="Times New Roman" w:hAnsi="Times New Roman"/>
          <w:b/>
          <w:bCs/>
          <w:sz w:val="24"/>
          <w:szCs w:val="24"/>
        </w:rPr>
      </w:pPr>
      <w:r w:rsidRPr="00C507B8">
        <w:rPr>
          <w:noProof/>
        </w:rPr>
        <w:pict>
          <v:shape id="_x0000_s1027" type="#_x0000_t202" style="position:absolute;margin-left:-18pt;margin-top:.35pt;width:495pt;height:42.55pt;z-index:2">
            <v:textbox>
              <w:txbxContent>
                <w:p w:rsidR="00521A37" w:rsidRPr="00551ECB" w:rsidRDefault="00521A37" w:rsidP="00D6220A">
                  <w:pPr>
                    <w:pStyle w:val="Header"/>
                    <w:tabs>
                      <w:tab w:val="left" w:pos="540"/>
                    </w:tabs>
                    <w:jc w:val="both"/>
                    <w:rPr>
                      <w:rFonts w:ascii="Times New Roman" w:hAnsi="Times New Roman"/>
                      <w:sz w:val="24"/>
                    </w:rPr>
                  </w:pPr>
                  <w:r w:rsidRPr="00551ECB">
                    <w:rPr>
                      <w:rFonts w:ascii="Times New Roman" w:hAnsi="Times New Roman"/>
                      <w:b/>
                      <w:sz w:val="24"/>
                    </w:rPr>
                    <w:t>Objective:</w:t>
                  </w:r>
                  <w:r w:rsidRPr="00551ECB">
                    <w:rPr>
                      <w:rFonts w:ascii="Times New Roman" w:hAnsi="Times New Roman"/>
                      <w:sz w:val="24"/>
                    </w:rPr>
                    <w:t xml:space="preserve"> This paper is to make students understand the nature of tort and conditi</w:t>
                  </w:r>
                  <w:r>
                    <w:rPr>
                      <w:rFonts w:ascii="Times New Roman" w:hAnsi="Times New Roman"/>
                      <w:sz w:val="24"/>
                    </w:rPr>
                    <w:t>ons of liability with established cases along with</w:t>
                  </w:r>
                  <w:r w:rsidRPr="00551ECB">
                    <w:rPr>
                      <w:rFonts w:ascii="Times New Roman" w:hAnsi="Times New Roman"/>
                      <w:sz w:val="24"/>
                    </w:rPr>
                    <w:t xml:space="preserve"> the Consumer Protection Act, 1986.</w:t>
                  </w:r>
                </w:p>
                <w:p w:rsidR="00521A37" w:rsidRPr="00947230" w:rsidRDefault="00521A37" w:rsidP="00D6220A">
                  <w:pPr>
                    <w:pStyle w:val="Header"/>
                    <w:tabs>
                      <w:tab w:val="left" w:pos="540"/>
                    </w:tabs>
                    <w:jc w:val="both"/>
                    <w:rPr>
                      <w:sz w:val="24"/>
                    </w:rPr>
                  </w:pPr>
                </w:p>
              </w:txbxContent>
            </v:textbox>
          </v:shape>
        </w:pict>
      </w:r>
    </w:p>
    <w:p w:rsidR="000F69A0" w:rsidRPr="005A7135" w:rsidRDefault="000F69A0" w:rsidP="00D6220A">
      <w:pPr>
        <w:tabs>
          <w:tab w:val="num" w:pos="540"/>
        </w:tabs>
        <w:ind w:left="540" w:hanging="540"/>
        <w:jc w:val="right"/>
        <w:rPr>
          <w:rFonts w:ascii="Times New Roman" w:hAnsi="Times New Roman"/>
          <w:b/>
          <w:bCs/>
          <w:sz w:val="24"/>
          <w:szCs w:val="24"/>
        </w:rPr>
      </w:pPr>
    </w:p>
    <w:p w:rsidR="000F69A0" w:rsidRPr="005A7135" w:rsidRDefault="000F69A0" w:rsidP="00D6220A">
      <w:pPr>
        <w:pStyle w:val="BodyText"/>
        <w:tabs>
          <w:tab w:val="num" w:pos="1080"/>
        </w:tabs>
      </w:pPr>
      <w:r w:rsidRPr="005A7135">
        <w:t>Unit-I: Introduction and Principles of Liability in Tort</w:t>
      </w:r>
      <w:r w:rsidRPr="005A7135">
        <w:tab/>
        <w:t xml:space="preserve">   </w:t>
      </w:r>
      <w:r w:rsidRPr="005A7135">
        <w:tab/>
      </w:r>
      <w:r w:rsidRPr="005A7135">
        <w:tab/>
        <w:t>(Lectures-12)</w:t>
      </w:r>
    </w:p>
    <w:p w:rsidR="000F69A0" w:rsidRPr="005A7135" w:rsidRDefault="000F69A0" w:rsidP="00D6220A">
      <w:pPr>
        <w:pStyle w:val="BodyText"/>
        <w:tabs>
          <w:tab w:val="num" w:pos="1080"/>
        </w:tabs>
      </w:pPr>
    </w:p>
    <w:p w:rsidR="000F69A0" w:rsidRPr="005A7135" w:rsidRDefault="000F69A0" w:rsidP="00D6220A">
      <w:pPr>
        <w:pStyle w:val="BodyText"/>
        <w:numPr>
          <w:ilvl w:val="1"/>
          <w:numId w:val="39"/>
        </w:numPr>
        <w:rPr>
          <w:b w:val="0"/>
          <w:bCs w:val="0"/>
        </w:rPr>
      </w:pPr>
      <w:r w:rsidRPr="005A7135">
        <w:rPr>
          <w:b w:val="0"/>
          <w:bCs w:val="0"/>
        </w:rPr>
        <w:t>Definition of Tort</w:t>
      </w:r>
    </w:p>
    <w:p w:rsidR="000F69A0" w:rsidRPr="005A7135" w:rsidRDefault="000F69A0" w:rsidP="00D6220A">
      <w:pPr>
        <w:pStyle w:val="BodyText"/>
        <w:numPr>
          <w:ilvl w:val="1"/>
          <w:numId w:val="39"/>
        </w:numPr>
        <w:rPr>
          <w:b w:val="0"/>
          <w:bCs w:val="0"/>
        </w:rPr>
      </w:pPr>
      <w:r w:rsidRPr="005A7135">
        <w:rPr>
          <w:b w:val="0"/>
          <w:bCs w:val="0"/>
        </w:rPr>
        <w:t>Development of  Law of Torts</w:t>
      </w:r>
    </w:p>
    <w:p w:rsidR="000F69A0" w:rsidRPr="005A7135" w:rsidRDefault="000F69A0" w:rsidP="00D6220A">
      <w:pPr>
        <w:pStyle w:val="BodyText"/>
        <w:numPr>
          <w:ilvl w:val="1"/>
          <w:numId w:val="39"/>
        </w:numPr>
        <w:rPr>
          <w:b w:val="0"/>
          <w:bCs w:val="0"/>
        </w:rPr>
      </w:pPr>
      <w:r w:rsidRPr="005A7135">
        <w:rPr>
          <w:b w:val="0"/>
          <w:bCs w:val="0"/>
        </w:rPr>
        <w:t xml:space="preserve">Distinction between Law of Tort, contract, Quasi-contract and crime </w:t>
      </w:r>
    </w:p>
    <w:p w:rsidR="000F69A0" w:rsidRPr="005A7135" w:rsidRDefault="000F69A0" w:rsidP="00D6220A">
      <w:pPr>
        <w:pStyle w:val="BodyText"/>
        <w:numPr>
          <w:ilvl w:val="1"/>
          <w:numId w:val="39"/>
        </w:numPr>
        <w:rPr>
          <w:b w:val="0"/>
          <w:bCs w:val="0"/>
        </w:rPr>
      </w:pPr>
      <w:r w:rsidRPr="005A7135">
        <w:rPr>
          <w:b w:val="0"/>
          <w:bCs w:val="0"/>
        </w:rPr>
        <w:t xml:space="preserve">Constituents of Tort: </w:t>
      </w:r>
      <w:proofErr w:type="spellStart"/>
      <w:r w:rsidRPr="005A7135">
        <w:rPr>
          <w:b w:val="0"/>
          <w:bCs w:val="0"/>
          <w:i/>
        </w:rPr>
        <w:t>Injuria</w:t>
      </w:r>
      <w:proofErr w:type="spellEnd"/>
      <w:r w:rsidRPr="005A7135">
        <w:rPr>
          <w:b w:val="0"/>
          <w:bCs w:val="0"/>
          <w:i/>
        </w:rPr>
        <w:t xml:space="preserve"> sine </w:t>
      </w:r>
      <w:proofErr w:type="spellStart"/>
      <w:r w:rsidRPr="005A7135">
        <w:rPr>
          <w:b w:val="0"/>
          <w:bCs w:val="0"/>
          <w:i/>
        </w:rPr>
        <w:t>damnum</w:t>
      </w:r>
      <w:proofErr w:type="spellEnd"/>
      <w:r w:rsidRPr="005A7135">
        <w:rPr>
          <w:b w:val="0"/>
          <w:bCs w:val="0"/>
        </w:rPr>
        <w:t xml:space="preserve">, </w:t>
      </w:r>
      <w:proofErr w:type="spellStart"/>
      <w:r w:rsidRPr="005A7135">
        <w:rPr>
          <w:b w:val="0"/>
          <w:bCs w:val="0"/>
          <w:i/>
        </w:rPr>
        <w:t>Damnum</w:t>
      </w:r>
      <w:proofErr w:type="spellEnd"/>
      <w:r w:rsidRPr="005A7135">
        <w:rPr>
          <w:b w:val="0"/>
          <w:bCs w:val="0"/>
          <w:i/>
        </w:rPr>
        <w:t xml:space="preserve"> sine </w:t>
      </w:r>
      <w:proofErr w:type="spellStart"/>
      <w:r w:rsidRPr="005A7135">
        <w:rPr>
          <w:b w:val="0"/>
          <w:bCs w:val="0"/>
          <w:i/>
        </w:rPr>
        <w:t>injuria</w:t>
      </w:r>
      <w:proofErr w:type="spellEnd"/>
    </w:p>
    <w:p w:rsidR="000F69A0" w:rsidRPr="005A7135" w:rsidRDefault="000F69A0" w:rsidP="00D6220A">
      <w:pPr>
        <w:pStyle w:val="BodyText"/>
        <w:numPr>
          <w:ilvl w:val="1"/>
          <w:numId w:val="39"/>
        </w:numPr>
        <w:rPr>
          <w:b w:val="0"/>
          <w:bCs w:val="0"/>
        </w:rPr>
      </w:pPr>
      <w:r w:rsidRPr="005A7135">
        <w:rPr>
          <w:b w:val="0"/>
        </w:rPr>
        <w:t>Justification in Tort,</w:t>
      </w:r>
      <w:r w:rsidRPr="005A7135">
        <w:rPr>
          <w:b w:val="0"/>
          <w:bCs w:val="0"/>
        </w:rPr>
        <w:t xml:space="preserve"> </w:t>
      </w:r>
      <w:proofErr w:type="spellStart"/>
      <w:r w:rsidRPr="005A7135">
        <w:rPr>
          <w:b w:val="0"/>
          <w:bCs w:val="0"/>
          <w:i/>
        </w:rPr>
        <w:t>Volenti</w:t>
      </w:r>
      <w:proofErr w:type="spellEnd"/>
      <w:r w:rsidRPr="005A7135">
        <w:rPr>
          <w:b w:val="0"/>
          <w:bCs w:val="0"/>
          <w:i/>
        </w:rPr>
        <w:t xml:space="preserve"> non-fit </w:t>
      </w:r>
      <w:proofErr w:type="spellStart"/>
      <w:r w:rsidRPr="005A7135">
        <w:rPr>
          <w:b w:val="0"/>
          <w:bCs w:val="0"/>
          <w:i/>
        </w:rPr>
        <w:t>Injuria</w:t>
      </w:r>
      <w:proofErr w:type="spellEnd"/>
      <w:r w:rsidRPr="005A7135">
        <w:rPr>
          <w:b w:val="0"/>
          <w:bCs w:val="0"/>
        </w:rPr>
        <w:t>, Necessity, Plaintiff’s default, Act of God, Inevitable accidents, Private defense</w:t>
      </w:r>
    </w:p>
    <w:p w:rsidR="000F69A0" w:rsidRPr="005A7135" w:rsidRDefault="000F69A0" w:rsidP="00D6220A">
      <w:pPr>
        <w:pStyle w:val="BodyText"/>
        <w:ind w:left="1440"/>
        <w:rPr>
          <w:b w:val="0"/>
          <w:bCs w:val="0"/>
        </w:rPr>
      </w:pPr>
    </w:p>
    <w:p w:rsidR="000F69A0" w:rsidRPr="005A7135" w:rsidRDefault="000F69A0" w:rsidP="00D6220A">
      <w:pPr>
        <w:pStyle w:val="BodyText"/>
        <w:tabs>
          <w:tab w:val="num" w:pos="1080"/>
        </w:tabs>
      </w:pPr>
      <w:r w:rsidRPr="005A7135">
        <w:t>Unit-II: Specific Torts-I</w:t>
      </w:r>
      <w:r w:rsidRPr="005A7135">
        <w:tab/>
      </w:r>
      <w:r w:rsidRPr="005A7135">
        <w:tab/>
      </w:r>
      <w:r w:rsidRPr="005A7135">
        <w:tab/>
      </w:r>
      <w:r w:rsidRPr="005A7135">
        <w:tab/>
      </w:r>
      <w:r w:rsidRPr="005A7135">
        <w:tab/>
      </w:r>
      <w:r w:rsidRPr="005A7135">
        <w:tab/>
      </w:r>
      <w:r w:rsidRPr="005A7135">
        <w:tab/>
        <w:t>(Lectures-10)</w:t>
      </w:r>
    </w:p>
    <w:p w:rsidR="000F69A0" w:rsidRPr="005A7135" w:rsidRDefault="000F69A0" w:rsidP="00D6220A">
      <w:pPr>
        <w:pStyle w:val="BodyText"/>
        <w:tabs>
          <w:tab w:val="num" w:pos="1080"/>
        </w:tabs>
      </w:pPr>
    </w:p>
    <w:p w:rsidR="000F69A0" w:rsidRPr="005A7135" w:rsidRDefault="000F69A0" w:rsidP="00D6220A">
      <w:pPr>
        <w:pStyle w:val="BodyText"/>
        <w:numPr>
          <w:ilvl w:val="0"/>
          <w:numId w:val="40"/>
        </w:numPr>
        <w:rPr>
          <w:b w:val="0"/>
          <w:bCs w:val="0"/>
        </w:rPr>
      </w:pPr>
      <w:r w:rsidRPr="005A7135">
        <w:rPr>
          <w:b w:val="0"/>
          <w:bCs w:val="0"/>
        </w:rPr>
        <w:t xml:space="preserve">Negligence </w:t>
      </w:r>
    </w:p>
    <w:p w:rsidR="000F69A0" w:rsidRPr="005A7135" w:rsidRDefault="000F69A0" w:rsidP="00D6220A">
      <w:pPr>
        <w:pStyle w:val="BodyText"/>
        <w:numPr>
          <w:ilvl w:val="0"/>
          <w:numId w:val="40"/>
        </w:numPr>
        <w:rPr>
          <w:b w:val="0"/>
          <w:bCs w:val="0"/>
        </w:rPr>
      </w:pPr>
      <w:r w:rsidRPr="005A7135">
        <w:rPr>
          <w:b w:val="0"/>
          <w:bCs w:val="0"/>
        </w:rPr>
        <w:t>Nervous Shock</w:t>
      </w:r>
    </w:p>
    <w:p w:rsidR="000F69A0" w:rsidRPr="005A7135" w:rsidRDefault="000F69A0" w:rsidP="00D6220A">
      <w:pPr>
        <w:pStyle w:val="BodyText"/>
        <w:numPr>
          <w:ilvl w:val="0"/>
          <w:numId w:val="40"/>
        </w:numPr>
        <w:rPr>
          <w:b w:val="0"/>
          <w:bCs w:val="0"/>
        </w:rPr>
      </w:pPr>
      <w:r w:rsidRPr="005A7135">
        <w:rPr>
          <w:b w:val="0"/>
          <w:bCs w:val="0"/>
        </w:rPr>
        <w:t>Nuisance</w:t>
      </w:r>
    </w:p>
    <w:p w:rsidR="000F69A0" w:rsidRPr="005A7135" w:rsidRDefault="000F69A0" w:rsidP="00D6220A">
      <w:pPr>
        <w:pStyle w:val="BodyText"/>
        <w:numPr>
          <w:ilvl w:val="0"/>
          <w:numId w:val="40"/>
        </w:numPr>
        <w:rPr>
          <w:b w:val="0"/>
          <w:bCs w:val="0"/>
        </w:rPr>
      </w:pPr>
      <w:r w:rsidRPr="005A7135">
        <w:rPr>
          <w:b w:val="0"/>
          <w:bCs w:val="0"/>
        </w:rPr>
        <w:t>False Imprisonment and Malicious Prosecution</w:t>
      </w:r>
    </w:p>
    <w:p w:rsidR="000F69A0" w:rsidRPr="005A7135" w:rsidRDefault="000F69A0" w:rsidP="00D6220A">
      <w:pPr>
        <w:pStyle w:val="BodyText"/>
        <w:numPr>
          <w:ilvl w:val="0"/>
          <w:numId w:val="40"/>
        </w:numPr>
        <w:tabs>
          <w:tab w:val="left" w:pos="1440"/>
        </w:tabs>
        <w:rPr>
          <w:b w:val="0"/>
          <w:bCs w:val="0"/>
        </w:rPr>
      </w:pPr>
      <w:r w:rsidRPr="005A7135">
        <w:rPr>
          <w:b w:val="0"/>
          <w:bCs w:val="0"/>
        </w:rPr>
        <w:t>Judicial and Quasi: Judicial Acts</w:t>
      </w:r>
    </w:p>
    <w:p w:rsidR="000F69A0" w:rsidRPr="005A7135" w:rsidRDefault="000F69A0" w:rsidP="00D6220A">
      <w:pPr>
        <w:pStyle w:val="BodyText"/>
        <w:numPr>
          <w:ilvl w:val="0"/>
          <w:numId w:val="40"/>
        </w:numPr>
        <w:tabs>
          <w:tab w:val="left" w:pos="1440"/>
        </w:tabs>
        <w:rPr>
          <w:b w:val="0"/>
          <w:bCs w:val="0"/>
        </w:rPr>
      </w:pPr>
      <w:r w:rsidRPr="005A7135">
        <w:rPr>
          <w:b w:val="0"/>
          <w:bCs w:val="0"/>
        </w:rPr>
        <w:t>Parental and Quasi-Parental authority</w:t>
      </w:r>
      <w:r w:rsidRPr="005A7135">
        <w:rPr>
          <w:b w:val="0"/>
          <w:bCs w:val="0"/>
        </w:rPr>
        <w:tab/>
      </w:r>
      <w:r w:rsidRPr="005A7135">
        <w:rPr>
          <w:b w:val="0"/>
          <w:bCs w:val="0"/>
        </w:rPr>
        <w:tab/>
      </w:r>
      <w:r w:rsidRPr="005A7135">
        <w:rPr>
          <w:b w:val="0"/>
          <w:bCs w:val="0"/>
        </w:rPr>
        <w:tab/>
      </w:r>
    </w:p>
    <w:p w:rsidR="000F69A0" w:rsidRPr="005A7135" w:rsidRDefault="000F69A0" w:rsidP="00D6220A">
      <w:pPr>
        <w:pStyle w:val="BodyText"/>
      </w:pPr>
    </w:p>
    <w:p w:rsidR="000F69A0" w:rsidRPr="005A7135" w:rsidRDefault="000F69A0" w:rsidP="00D6220A">
      <w:pPr>
        <w:rPr>
          <w:rFonts w:ascii="Times New Roman" w:hAnsi="Times New Roman"/>
          <w:b/>
          <w:sz w:val="24"/>
          <w:szCs w:val="24"/>
        </w:rPr>
      </w:pPr>
      <w:r w:rsidRPr="005A7135">
        <w:rPr>
          <w:rFonts w:ascii="Times New Roman" w:hAnsi="Times New Roman"/>
          <w:b/>
          <w:sz w:val="24"/>
          <w:szCs w:val="24"/>
        </w:rPr>
        <w:t>Unit-III: Specific Torts-II</w:t>
      </w:r>
      <w:r w:rsidRPr="005A7135">
        <w:rPr>
          <w:rFonts w:ascii="Times New Roman" w:hAnsi="Times New Roman"/>
          <w:b/>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b/>
          <w:sz w:val="24"/>
          <w:szCs w:val="24"/>
        </w:rPr>
        <w:t>(Lectures-08)</w:t>
      </w:r>
    </w:p>
    <w:p w:rsidR="000F69A0" w:rsidRPr="005A7135" w:rsidRDefault="000F69A0" w:rsidP="00D6220A">
      <w:pPr>
        <w:pStyle w:val="BodyText"/>
        <w:numPr>
          <w:ilvl w:val="0"/>
          <w:numId w:val="37"/>
        </w:numPr>
        <w:rPr>
          <w:b w:val="0"/>
          <w:bCs w:val="0"/>
        </w:rPr>
      </w:pPr>
      <w:r w:rsidRPr="005A7135">
        <w:rPr>
          <w:b w:val="0"/>
          <w:bCs w:val="0"/>
        </w:rPr>
        <w:t>Vicarious Liability</w:t>
      </w:r>
    </w:p>
    <w:p w:rsidR="000F69A0" w:rsidRPr="005A7135" w:rsidRDefault="000F69A0" w:rsidP="00D6220A">
      <w:pPr>
        <w:pStyle w:val="BodyText"/>
        <w:numPr>
          <w:ilvl w:val="0"/>
          <w:numId w:val="37"/>
        </w:numPr>
        <w:rPr>
          <w:b w:val="0"/>
          <w:bCs w:val="0"/>
        </w:rPr>
      </w:pPr>
      <w:r w:rsidRPr="005A7135">
        <w:rPr>
          <w:b w:val="0"/>
          <w:bCs w:val="0"/>
        </w:rPr>
        <w:t>Doctrine of Sovereign Immunity</w:t>
      </w:r>
    </w:p>
    <w:p w:rsidR="000F69A0" w:rsidRPr="005A7135" w:rsidRDefault="000F69A0" w:rsidP="00D6220A">
      <w:pPr>
        <w:pStyle w:val="BodyText"/>
        <w:numPr>
          <w:ilvl w:val="0"/>
          <w:numId w:val="37"/>
        </w:numPr>
        <w:rPr>
          <w:b w:val="0"/>
          <w:bCs w:val="0"/>
        </w:rPr>
      </w:pPr>
      <w:r w:rsidRPr="005A7135">
        <w:rPr>
          <w:b w:val="0"/>
          <w:bCs w:val="0"/>
        </w:rPr>
        <w:t>Strict Liability and Absolute Liability</w:t>
      </w:r>
    </w:p>
    <w:p w:rsidR="000F69A0" w:rsidRPr="005A7135" w:rsidRDefault="000F69A0" w:rsidP="00D6220A">
      <w:pPr>
        <w:pStyle w:val="BodyText"/>
        <w:numPr>
          <w:ilvl w:val="0"/>
          <w:numId w:val="37"/>
        </w:numPr>
        <w:rPr>
          <w:b w:val="0"/>
          <w:bCs w:val="0"/>
        </w:rPr>
      </w:pPr>
      <w:r w:rsidRPr="005A7135">
        <w:rPr>
          <w:b w:val="0"/>
          <w:bCs w:val="0"/>
        </w:rPr>
        <w:t>Defamations</w:t>
      </w:r>
    </w:p>
    <w:p w:rsidR="000F69A0" w:rsidRPr="005A7135" w:rsidRDefault="000F69A0" w:rsidP="00D6220A">
      <w:pPr>
        <w:pStyle w:val="BodyText"/>
        <w:rPr>
          <w:b w:val="0"/>
          <w:bCs w:val="0"/>
        </w:rPr>
      </w:pPr>
    </w:p>
    <w:p w:rsidR="000F69A0" w:rsidRPr="005A7135" w:rsidRDefault="000F69A0" w:rsidP="00D6220A">
      <w:pPr>
        <w:pStyle w:val="BodyText"/>
        <w:tabs>
          <w:tab w:val="num" w:pos="1080"/>
        </w:tabs>
        <w:rPr>
          <w:bCs w:val="0"/>
        </w:rPr>
      </w:pPr>
      <w:r w:rsidRPr="005A7135">
        <w:t>Unit-IV: The Consumer Protection Act, 1986</w:t>
      </w:r>
      <w:r w:rsidRPr="005A7135">
        <w:tab/>
      </w:r>
      <w:r w:rsidRPr="005A7135">
        <w:tab/>
      </w:r>
      <w:r w:rsidRPr="005A7135">
        <w:tab/>
      </w:r>
      <w:r w:rsidRPr="005A7135">
        <w:tab/>
      </w:r>
      <w:r w:rsidRPr="005A7135">
        <w:rPr>
          <w:bCs w:val="0"/>
        </w:rPr>
        <w:t>(Lectures- 10)</w:t>
      </w:r>
    </w:p>
    <w:p w:rsidR="000F69A0" w:rsidRPr="005A7135" w:rsidRDefault="000F69A0" w:rsidP="00D6220A">
      <w:pPr>
        <w:pStyle w:val="BodyText"/>
        <w:tabs>
          <w:tab w:val="num" w:pos="1080"/>
        </w:tabs>
      </w:pPr>
    </w:p>
    <w:p w:rsidR="000F69A0" w:rsidRPr="005A7135" w:rsidRDefault="000F69A0" w:rsidP="00D6220A">
      <w:pPr>
        <w:pStyle w:val="ListParagraph"/>
        <w:numPr>
          <w:ilvl w:val="0"/>
          <w:numId w:val="38"/>
        </w:numPr>
        <w:spacing w:after="0" w:line="240" w:lineRule="auto"/>
        <w:rPr>
          <w:rFonts w:ascii="Times New Roman" w:hAnsi="Times New Roman"/>
          <w:sz w:val="24"/>
          <w:szCs w:val="24"/>
        </w:rPr>
      </w:pPr>
      <w:r w:rsidRPr="005A7135">
        <w:rPr>
          <w:rFonts w:ascii="Times New Roman" w:hAnsi="Times New Roman"/>
          <w:sz w:val="24"/>
          <w:szCs w:val="24"/>
        </w:rPr>
        <w:t xml:space="preserve">Definitions of Consumer, Goods and Services </w:t>
      </w:r>
    </w:p>
    <w:p w:rsidR="000F69A0" w:rsidRPr="005A7135" w:rsidRDefault="000F69A0" w:rsidP="00D6220A">
      <w:pPr>
        <w:pStyle w:val="ListParagraph"/>
        <w:numPr>
          <w:ilvl w:val="0"/>
          <w:numId w:val="38"/>
        </w:numPr>
        <w:spacing w:after="0" w:line="240" w:lineRule="auto"/>
        <w:rPr>
          <w:rFonts w:ascii="Times New Roman" w:hAnsi="Times New Roman"/>
          <w:sz w:val="24"/>
          <w:szCs w:val="24"/>
        </w:rPr>
      </w:pPr>
      <w:r w:rsidRPr="005A7135">
        <w:rPr>
          <w:rFonts w:ascii="Times New Roman" w:hAnsi="Times New Roman"/>
          <w:sz w:val="24"/>
          <w:szCs w:val="24"/>
        </w:rPr>
        <w:t>Rights and Duties of Consumer</w:t>
      </w:r>
    </w:p>
    <w:p w:rsidR="000F69A0" w:rsidRPr="005A7135" w:rsidRDefault="000F69A0" w:rsidP="0085286F">
      <w:pPr>
        <w:numPr>
          <w:ilvl w:val="0"/>
          <w:numId w:val="38"/>
        </w:numPr>
        <w:spacing w:after="0" w:line="240" w:lineRule="auto"/>
        <w:rPr>
          <w:rFonts w:ascii="Times New Roman" w:hAnsi="Times New Roman"/>
          <w:sz w:val="24"/>
          <w:szCs w:val="24"/>
        </w:rPr>
      </w:pPr>
      <w:r w:rsidRPr="005A7135">
        <w:rPr>
          <w:rFonts w:ascii="Times New Roman" w:hAnsi="Times New Roman"/>
          <w:sz w:val="24"/>
          <w:szCs w:val="24"/>
        </w:rPr>
        <w:t>Authorities for Consumer Protection</w:t>
      </w:r>
    </w:p>
    <w:p w:rsidR="000F69A0" w:rsidRPr="005A7135" w:rsidRDefault="000F69A0" w:rsidP="0085286F">
      <w:pPr>
        <w:numPr>
          <w:ilvl w:val="0"/>
          <w:numId w:val="38"/>
        </w:numPr>
        <w:spacing w:after="0" w:line="240" w:lineRule="auto"/>
        <w:rPr>
          <w:rFonts w:ascii="Times New Roman" w:hAnsi="Times New Roman"/>
          <w:sz w:val="24"/>
          <w:szCs w:val="24"/>
        </w:rPr>
      </w:pPr>
      <w:r w:rsidRPr="005A7135">
        <w:rPr>
          <w:rFonts w:ascii="Times New Roman" w:hAnsi="Times New Roman"/>
          <w:sz w:val="24"/>
          <w:szCs w:val="24"/>
        </w:rPr>
        <w:t>Remedies</w:t>
      </w:r>
    </w:p>
    <w:p w:rsidR="000F69A0" w:rsidRPr="005A7135" w:rsidRDefault="000F69A0" w:rsidP="00D6220A">
      <w:pPr>
        <w:pStyle w:val="BodyText"/>
      </w:pPr>
    </w:p>
    <w:p w:rsidR="000F69A0" w:rsidRPr="005A7135" w:rsidRDefault="000F69A0" w:rsidP="00D6220A">
      <w:pPr>
        <w:pStyle w:val="BodyText"/>
      </w:pPr>
    </w:p>
    <w:p w:rsidR="000F69A0" w:rsidRPr="005A7135" w:rsidRDefault="000F69A0" w:rsidP="00D6220A">
      <w:pPr>
        <w:ind w:firstLine="360"/>
        <w:rPr>
          <w:rFonts w:ascii="Times New Roman" w:hAnsi="Times New Roman"/>
          <w:b/>
          <w:sz w:val="24"/>
          <w:szCs w:val="24"/>
        </w:rPr>
      </w:pPr>
      <w:r w:rsidRPr="005A7135">
        <w:rPr>
          <w:rFonts w:ascii="Times New Roman" w:hAnsi="Times New Roman"/>
          <w:b/>
          <w:sz w:val="24"/>
          <w:szCs w:val="24"/>
          <w:shd w:val="clear" w:color="auto" w:fill="BFBFBF"/>
        </w:rPr>
        <w:t>PSDA (Professional Skill Development Activities)</w:t>
      </w:r>
      <w:r w:rsidRPr="005A7135">
        <w:rPr>
          <w:rFonts w:ascii="Times New Roman" w:hAnsi="Times New Roman"/>
          <w:b/>
          <w:sz w:val="24"/>
          <w:szCs w:val="24"/>
          <w:shd w:val="clear" w:color="auto" w:fill="BFBFBF"/>
        </w:rPr>
        <w:tab/>
      </w:r>
      <w:r w:rsidRPr="005A7135">
        <w:rPr>
          <w:rFonts w:ascii="Times New Roman" w:hAnsi="Times New Roman"/>
          <w:b/>
          <w:sz w:val="24"/>
          <w:szCs w:val="24"/>
          <w:shd w:val="clear" w:color="auto" w:fill="BFBFBF"/>
        </w:rPr>
        <w:tab/>
        <w:t xml:space="preserve">               3 Hrs/Week</w:t>
      </w:r>
      <w:r w:rsidRPr="005A7135">
        <w:rPr>
          <w:rFonts w:ascii="Times New Roman" w:hAnsi="Times New Roman"/>
          <w:b/>
          <w:sz w:val="24"/>
          <w:szCs w:val="24"/>
          <w:shd w:val="clear" w:color="auto" w:fill="BFBFBF"/>
        </w:rPr>
        <w:tab/>
      </w:r>
    </w:p>
    <w:p w:rsidR="000F69A0" w:rsidRPr="005A7135" w:rsidRDefault="000F69A0" w:rsidP="00D6220A">
      <w:pPr>
        <w:pStyle w:val="BodyText"/>
        <w:numPr>
          <w:ilvl w:val="0"/>
          <w:numId w:val="42"/>
        </w:numPr>
        <w:pBdr>
          <w:top w:val="single" w:sz="4" w:space="1" w:color="auto"/>
          <w:left w:val="single" w:sz="4" w:space="4" w:color="auto"/>
          <w:bottom w:val="single" w:sz="4" w:space="1" w:color="auto"/>
          <w:right w:val="single" w:sz="4" w:space="4" w:color="auto"/>
        </w:pBdr>
        <w:rPr>
          <w:b w:val="0"/>
        </w:rPr>
      </w:pPr>
      <w:r w:rsidRPr="005A7135">
        <w:rPr>
          <w:b w:val="0"/>
        </w:rPr>
        <w:t>Pictorial Demonstration of Torts</w:t>
      </w:r>
    </w:p>
    <w:p w:rsidR="000F69A0" w:rsidRPr="005A7135" w:rsidRDefault="000F69A0" w:rsidP="00D6220A">
      <w:pPr>
        <w:pStyle w:val="BodyText"/>
        <w:numPr>
          <w:ilvl w:val="0"/>
          <w:numId w:val="42"/>
        </w:numPr>
        <w:pBdr>
          <w:top w:val="single" w:sz="4" w:space="1" w:color="auto"/>
          <w:left w:val="single" w:sz="4" w:space="4" w:color="auto"/>
          <w:bottom w:val="single" w:sz="4" w:space="1" w:color="auto"/>
          <w:right w:val="single" w:sz="4" w:space="4" w:color="auto"/>
        </w:pBdr>
        <w:rPr>
          <w:b w:val="0"/>
        </w:rPr>
      </w:pPr>
      <w:r w:rsidRPr="005A7135">
        <w:rPr>
          <w:b w:val="0"/>
        </w:rPr>
        <w:t>Case Comments</w:t>
      </w:r>
    </w:p>
    <w:p w:rsidR="000F69A0" w:rsidRPr="005A7135" w:rsidRDefault="000F69A0" w:rsidP="00D6220A">
      <w:pPr>
        <w:pStyle w:val="BodyText"/>
        <w:numPr>
          <w:ilvl w:val="0"/>
          <w:numId w:val="42"/>
        </w:numPr>
        <w:pBdr>
          <w:top w:val="single" w:sz="4" w:space="1" w:color="auto"/>
          <w:left w:val="single" w:sz="4" w:space="4" w:color="auto"/>
          <w:bottom w:val="single" w:sz="4" w:space="1" w:color="auto"/>
          <w:right w:val="single" w:sz="4" w:space="4" w:color="auto"/>
        </w:pBdr>
        <w:rPr>
          <w:b w:val="0"/>
        </w:rPr>
      </w:pPr>
      <w:r w:rsidRPr="005A7135">
        <w:rPr>
          <w:b w:val="0"/>
        </w:rPr>
        <w:t>Consumer Literary Camp</w:t>
      </w:r>
    </w:p>
    <w:p w:rsidR="000F69A0" w:rsidRPr="005A7135" w:rsidRDefault="000F69A0" w:rsidP="00D6220A">
      <w:pPr>
        <w:pStyle w:val="BodyText"/>
        <w:numPr>
          <w:ilvl w:val="0"/>
          <w:numId w:val="42"/>
        </w:numPr>
        <w:pBdr>
          <w:top w:val="single" w:sz="4" w:space="1" w:color="auto"/>
          <w:left w:val="single" w:sz="4" w:space="4" w:color="auto"/>
          <w:bottom w:val="single" w:sz="4" w:space="1" w:color="auto"/>
          <w:right w:val="single" w:sz="4" w:space="4" w:color="auto"/>
        </w:pBdr>
        <w:rPr>
          <w:b w:val="0"/>
        </w:rPr>
      </w:pPr>
      <w:r w:rsidRPr="005A7135">
        <w:rPr>
          <w:b w:val="0"/>
        </w:rPr>
        <w:t>Tracing old cases and discussing the Judgments</w:t>
      </w:r>
    </w:p>
    <w:p w:rsidR="000F69A0" w:rsidRPr="005A7135" w:rsidRDefault="000F69A0" w:rsidP="00D6220A">
      <w:pPr>
        <w:pStyle w:val="BodyText"/>
        <w:ind w:left="1440"/>
      </w:pPr>
    </w:p>
    <w:p w:rsidR="000F69A0" w:rsidRPr="005A7135" w:rsidRDefault="000F69A0" w:rsidP="00D6220A">
      <w:pPr>
        <w:pStyle w:val="BodyText"/>
      </w:pPr>
      <w:r w:rsidRPr="005A7135">
        <w:t>Text Books:</w:t>
      </w:r>
    </w:p>
    <w:p w:rsidR="000F69A0" w:rsidRPr="005A7135" w:rsidRDefault="000F69A0" w:rsidP="00D6220A">
      <w:pPr>
        <w:pStyle w:val="BodyText"/>
        <w:numPr>
          <w:ilvl w:val="0"/>
          <w:numId w:val="41"/>
        </w:numPr>
        <w:rPr>
          <w:b w:val="0"/>
          <w:bCs w:val="0"/>
        </w:rPr>
      </w:pPr>
      <w:r w:rsidRPr="005A7135">
        <w:rPr>
          <w:b w:val="0"/>
          <w:bCs w:val="0"/>
        </w:rPr>
        <w:lastRenderedPageBreak/>
        <w:t xml:space="preserve">W.V.H. Rogers, </w:t>
      </w:r>
      <w:r w:rsidRPr="005A7135">
        <w:rPr>
          <w:b w:val="0"/>
          <w:bCs w:val="0"/>
          <w:i/>
        </w:rPr>
        <w:t xml:space="preserve">Winfield and </w:t>
      </w:r>
      <w:proofErr w:type="spellStart"/>
      <w:r w:rsidRPr="005A7135">
        <w:rPr>
          <w:b w:val="0"/>
          <w:bCs w:val="0"/>
          <w:i/>
        </w:rPr>
        <w:t>Jolowicz</w:t>
      </w:r>
      <w:proofErr w:type="spellEnd"/>
      <w:r w:rsidRPr="005A7135">
        <w:rPr>
          <w:b w:val="0"/>
          <w:bCs w:val="0"/>
        </w:rPr>
        <w:t xml:space="preserve"> </w:t>
      </w:r>
      <w:r w:rsidRPr="005A7135">
        <w:rPr>
          <w:b w:val="0"/>
          <w:bCs w:val="0"/>
          <w:i/>
        </w:rPr>
        <w:t>on Tort</w:t>
      </w:r>
      <w:r w:rsidRPr="005A7135">
        <w:rPr>
          <w:b w:val="0"/>
          <w:bCs w:val="0"/>
        </w:rPr>
        <w:t>, Sweet &amp; Maxwell, 2010 (18</w:t>
      </w:r>
      <w:r w:rsidRPr="005A7135">
        <w:rPr>
          <w:b w:val="0"/>
          <w:bCs w:val="0"/>
          <w:vertAlign w:val="superscript"/>
        </w:rPr>
        <w:t>th</w:t>
      </w:r>
      <w:r w:rsidRPr="005A7135">
        <w:rPr>
          <w:b w:val="0"/>
          <w:bCs w:val="0"/>
        </w:rPr>
        <w:t xml:space="preserve"> </w:t>
      </w:r>
      <w:proofErr w:type="spellStart"/>
      <w:r w:rsidRPr="005A7135">
        <w:rPr>
          <w:b w:val="0"/>
          <w:bCs w:val="0"/>
        </w:rPr>
        <w:t>Edn</w:t>
      </w:r>
      <w:proofErr w:type="spellEnd"/>
      <w:r w:rsidRPr="005A7135">
        <w:rPr>
          <w:b w:val="0"/>
          <w:bCs w:val="0"/>
        </w:rPr>
        <w:t>)</w:t>
      </w:r>
    </w:p>
    <w:p w:rsidR="000F69A0" w:rsidRPr="005A7135" w:rsidRDefault="000F69A0" w:rsidP="00D6220A">
      <w:pPr>
        <w:pStyle w:val="BodyText"/>
        <w:numPr>
          <w:ilvl w:val="0"/>
          <w:numId w:val="41"/>
        </w:numPr>
        <w:rPr>
          <w:b w:val="0"/>
          <w:bCs w:val="0"/>
        </w:rPr>
      </w:pPr>
      <w:proofErr w:type="spellStart"/>
      <w:r w:rsidRPr="005A7135">
        <w:rPr>
          <w:b w:val="0"/>
          <w:bCs w:val="0"/>
        </w:rPr>
        <w:t>Ratanlal</w:t>
      </w:r>
      <w:proofErr w:type="spellEnd"/>
      <w:r w:rsidRPr="005A7135">
        <w:rPr>
          <w:b w:val="0"/>
          <w:bCs w:val="0"/>
        </w:rPr>
        <w:t xml:space="preserve"> &amp; </w:t>
      </w:r>
      <w:proofErr w:type="spellStart"/>
      <w:r w:rsidRPr="005A7135">
        <w:rPr>
          <w:b w:val="0"/>
          <w:bCs w:val="0"/>
        </w:rPr>
        <w:t>Dhirajlal</w:t>
      </w:r>
      <w:proofErr w:type="spellEnd"/>
      <w:r w:rsidRPr="005A7135">
        <w:rPr>
          <w:b w:val="0"/>
          <w:bCs w:val="0"/>
        </w:rPr>
        <w:t xml:space="preserve">, </w:t>
      </w:r>
      <w:r w:rsidRPr="005A7135">
        <w:rPr>
          <w:b w:val="0"/>
          <w:bCs w:val="0"/>
          <w:i/>
        </w:rPr>
        <w:t>The Law of Torts</w:t>
      </w:r>
      <w:r w:rsidRPr="005A7135">
        <w:rPr>
          <w:b w:val="0"/>
          <w:bCs w:val="0"/>
        </w:rPr>
        <w:t xml:space="preserve">, Lexis </w:t>
      </w:r>
      <w:proofErr w:type="spellStart"/>
      <w:r w:rsidRPr="005A7135">
        <w:rPr>
          <w:b w:val="0"/>
          <w:bCs w:val="0"/>
        </w:rPr>
        <w:t>Nexis</w:t>
      </w:r>
      <w:proofErr w:type="spellEnd"/>
      <w:r w:rsidRPr="005A7135">
        <w:rPr>
          <w:b w:val="0"/>
          <w:bCs w:val="0"/>
        </w:rPr>
        <w:t>, 2013 (26</w:t>
      </w:r>
      <w:r w:rsidRPr="005A7135">
        <w:rPr>
          <w:b w:val="0"/>
          <w:bCs w:val="0"/>
          <w:vertAlign w:val="superscript"/>
        </w:rPr>
        <w:t>th</w:t>
      </w:r>
      <w:r w:rsidRPr="005A7135">
        <w:rPr>
          <w:b w:val="0"/>
          <w:bCs w:val="0"/>
        </w:rPr>
        <w:t xml:space="preserve"> </w:t>
      </w:r>
      <w:proofErr w:type="spellStart"/>
      <w:r w:rsidRPr="005A7135">
        <w:rPr>
          <w:b w:val="0"/>
          <w:bCs w:val="0"/>
        </w:rPr>
        <w:t>Edn</w:t>
      </w:r>
      <w:proofErr w:type="spellEnd"/>
      <w:r w:rsidRPr="005A7135">
        <w:rPr>
          <w:b w:val="0"/>
          <w:bCs w:val="0"/>
        </w:rPr>
        <w:t>)</w:t>
      </w:r>
    </w:p>
    <w:p w:rsidR="000F69A0" w:rsidRPr="005A7135" w:rsidRDefault="000F69A0" w:rsidP="00D6220A">
      <w:pPr>
        <w:pStyle w:val="BodyText"/>
      </w:pPr>
      <w:r w:rsidRPr="005A7135">
        <w:t>References:</w:t>
      </w:r>
    </w:p>
    <w:p w:rsidR="000F69A0" w:rsidRPr="005A7135" w:rsidRDefault="000F69A0" w:rsidP="00160142">
      <w:pPr>
        <w:pStyle w:val="BodyText"/>
        <w:numPr>
          <w:ilvl w:val="0"/>
          <w:numId w:val="382"/>
        </w:numPr>
        <w:rPr>
          <w:b w:val="0"/>
          <w:bCs w:val="0"/>
        </w:rPr>
      </w:pPr>
      <w:r w:rsidRPr="005A7135">
        <w:rPr>
          <w:b w:val="0"/>
          <w:bCs w:val="0"/>
        </w:rPr>
        <w:t xml:space="preserve">B.M. Gandhi, </w:t>
      </w:r>
      <w:r w:rsidRPr="005A7135">
        <w:rPr>
          <w:b w:val="0"/>
          <w:bCs w:val="0"/>
          <w:i/>
        </w:rPr>
        <w:t>Law of Torts</w:t>
      </w:r>
      <w:r w:rsidRPr="005A7135">
        <w:rPr>
          <w:b w:val="0"/>
          <w:bCs w:val="0"/>
        </w:rPr>
        <w:t xml:space="preserve"> </w:t>
      </w:r>
      <w:r w:rsidRPr="005A7135">
        <w:rPr>
          <w:b w:val="0"/>
          <w:bCs w:val="0"/>
          <w:i/>
        </w:rPr>
        <w:t>with Law of Statutory Compensation and Consumer Protection</w:t>
      </w:r>
      <w:r w:rsidRPr="005A7135">
        <w:rPr>
          <w:b w:val="0"/>
          <w:bCs w:val="0"/>
        </w:rPr>
        <w:t>, Eastern Book Company, 2011 (4</w:t>
      </w:r>
      <w:r w:rsidRPr="005A7135">
        <w:rPr>
          <w:b w:val="0"/>
          <w:bCs w:val="0"/>
          <w:vertAlign w:val="superscript"/>
        </w:rPr>
        <w:t>th</w:t>
      </w:r>
      <w:r w:rsidRPr="005A7135">
        <w:rPr>
          <w:b w:val="0"/>
          <w:bCs w:val="0"/>
        </w:rPr>
        <w:t xml:space="preserve"> </w:t>
      </w:r>
      <w:proofErr w:type="spellStart"/>
      <w:r w:rsidRPr="005A7135">
        <w:rPr>
          <w:b w:val="0"/>
          <w:bCs w:val="0"/>
        </w:rPr>
        <w:t>Edn</w:t>
      </w:r>
      <w:proofErr w:type="spellEnd"/>
      <w:r w:rsidRPr="005A7135">
        <w:rPr>
          <w:b w:val="0"/>
          <w:bCs w:val="0"/>
        </w:rPr>
        <w:t>)</w:t>
      </w:r>
    </w:p>
    <w:p w:rsidR="000F69A0" w:rsidRPr="005A7135" w:rsidRDefault="000F69A0" w:rsidP="00160142">
      <w:pPr>
        <w:pStyle w:val="BodyText"/>
        <w:numPr>
          <w:ilvl w:val="0"/>
          <w:numId w:val="382"/>
        </w:numPr>
        <w:rPr>
          <w:b w:val="0"/>
          <w:bCs w:val="0"/>
        </w:rPr>
      </w:pPr>
      <w:r w:rsidRPr="005A7135">
        <w:rPr>
          <w:b w:val="0"/>
          <w:bCs w:val="0"/>
        </w:rPr>
        <w:t xml:space="preserve">R.K. </w:t>
      </w:r>
      <w:proofErr w:type="spellStart"/>
      <w:r w:rsidRPr="005A7135">
        <w:rPr>
          <w:b w:val="0"/>
          <w:bCs w:val="0"/>
        </w:rPr>
        <w:t>Bangia</w:t>
      </w:r>
      <w:proofErr w:type="spellEnd"/>
      <w:r w:rsidRPr="005A7135">
        <w:rPr>
          <w:b w:val="0"/>
          <w:bCs w:val="0"/>
        </w:rPr>
        <w:t xml:space="preserve">, </w:t>
      </w:r>
      <w:r w:rsidRPr="005A7135">
        <w:rPr>
          <w:b w:val="0"/>
          <w:bCs w:val="0"/>
          <w:i/>
        </w:rPr>
        <w:t>Law of Torts including Compensation under the Motor Vehicles Act</w:t>
      </w:r>
      <w:r w:rsidRPr="005A7135">
        <w:rPr>
          <w:b w:val="0"/>
          <w:bCs w:val="0"/>
        </w:rPr>
        <w:t xml:space="preserve"> </w:t>
      </w:r>
      <w:r w:rsidRPr="005A7135">
        <w:rPr>
          <w:b w:val="0"/>
          <w:bCs w:val="0"/>
          <w:i/>
        </w:rPr>
        <w:t>and Consumer Protection Laws</w:t>
      </w:r>
      <w:r w:rsidRPr="005A7135">
        <w:rPr>
          <w:b w:val="0"/>
          <w:bCs w:val="0"/>
        </w:rPr>
        <w:t>, Allahabad Law Agency, 2013</w:t>
      </w:r>
    </w:p>
    <w:p w:rsidR="000F69A0" w:rsidRPr="005A7135" w:rsidRDefault="000F69A0" w:rsidP="00160142">
      <w:pPr>
        <w:pStyle w:val="BodyText"/>
        <w:numPr>
          <w:ilvl w:val="0"/>
          <w:numId w:val="382"/>
        </w:numPr>
        <w:rPr>
          <w:b w:val="0"/>
          <w:bCs w:val="0"/>
        </w:rPr>
      </w:pPr>
      <w:proofErr w:type="spellStart"/>
      <w:r w:rsidRPr="005A7135">
        <w:rPr>
          <w:b w:val="0"/>
          <w:bCs w:val="0"/>
        </w:rPr>
        <w:t>Ramaswamy</w:t>
      </w:r>
      <w:proofErr w:type="spellEnd"/>
      <w:r w:rsidRPr="005A7135">
        <w:rPr>
          <w:b w:val="0"/>
          <w:bCs w:val="0"/>
        </w:rPr>
        <w:t xml:space="preserve"> </w:t>
      </w:r>
      <w:proofErr w:type="spellStart"/>
      <w:proofErr w:type="gramStart"/>
      <w:r w:rsidRPr="005A7135">
        <w:rPr>
          <w:b w:val="0"/>
          <w:bCs w:val="0"/>
        </w:rPr>
        <w:t>Iyer’s</w:t>
      </w:r>
      <w:proofErr w:type="spellEnd"/>
      <w:r w:rsidRPr="005A7135">
        <w:rPr>
          <w:b w:val="0"/>
          <w:bCs w:val="0"/>
        </w:rPr>
        <w:t xml:space="preserve"> ,</w:t>
      </w:r>
      <w:proofErr w:type="gramEnd"/>
      <w:r w:rsidRPr="005A7135">
        <w:rPr>
          <w:b w:val="0"/>
          <w:bCs w:val="0"/>
        </w:rPr>
        <w:t xml:space="preserve"> </w:t>
      </w:r>
      <w:r w:rsidRPr="005A7135">
        <w:rPr>
          <w:b w:val="0"/>
          <w:bCs w:val="0"/>
          <w:i/>
        </w:rPr>
        <w:t>The Law of Torts</w:t>
      </w:r>
      <w:r w:rsidRPr="005A7135">
        <w:rPr>
          <w:b w:val="0"/>
          <w:bCs w:val="0"/>
        </w:rPr>
        <w:t xml:space="preserve">, Lexis </w:t>
      </w:r>
      <w:proofErr w:type="spellStart"/>
      <w:r w:rsidRPr="005A7135">
        <w:rPr>
          <w:b w:val="0"/>
          <w:bCs w:val="0"/>
        </w:rPr>
        <w:t>Nexis</w:t>
      </w:r>
      <w:proofErr w:type="spellEnd"/>
      <w:r w:rsidRPr="005A7135">
        <w:rPr>
          <w:b w:val="0"/>
          <w:bCs w:val="0"/>
        </w:rPr>
        <w:t>, 2007 (10</w:t>
      </w:r>
      <w:r w:rsidRPr="005A7135">
        <w:rPr>
          <w:b w:val="0"/>
          <w:bCs w:val="0"/>
          <w:vertAlign w:val="superscript"/>
        </w:rPr>
        <w:t>th</w:t>
      </w:r>
      <w:r w:rsidRPr="005A7135">
        <w:rPr>
          <w:b w:val="0"/>
          <w:bCs w:val="0"/>
        </w:rPr>
        <w:t xml:space="preserve"> </w:t>
      </w:r>
      <w:proofErr w:type="spellStart"/>
      <w:r w:rsidRPr="005A7135">
        <w:rPr>
          <w:b w:val="0"/>
          <w:bCs w:val="0"/>
        </w:rPr>
        <w:t>Edn</w:t>
      </w:r>
      <w:proofErr w:type="spellEnd"/>
      <w:r w:rsidRPr="005A7135">
        <w:rPr>
          <w:b w:val="0"/>
          <w:bCs w:val="0"/>
        </w:rPr>
        <w:t>.)</w:t>
      </w: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7300EB">
      <w:pPr>
        <w:spacing w:after="0" w:line="240" w:lineRule="auto"/>
        <w:jc w:val="center"/>
        <w:rPr>
          <w:rFonts w:ascii="Times New Roman" w:hAnsi="Times New Roman"/>
          <w:b/>
          <w:sz w:val="24"/>
          <w:szCs w:val="24"/>
          <w:u w:val="single"/>
        </w:rPr>
      </w:pPr>
    </w:p>
    <w:p w:rsidR="000F69A0" w:rsidRPr="005A7135" w:rsidRDefault="000F69A0" w:rsidP="007300EB">
      <w:pPr>
        <w:spacing w:after="0" w:line="240" w:lineRule="auto"/>
        <w:jc w:val="center"/>
        <w:rPr>
          <w:rFonts w:ascii="Times New Roman" w:hAnsi="Times New Roman"/>
          <w:b/>
          <w:sz w:val="24"/>
          <w:szCs w:val="24"/>
          <w:u w:val="single"/>
        </w:rPr>
      </w:pPr>
    </w:p>
    <w:p w:rsidR="000F69A0" w:rsidRPr="005A7135" w:rsidRDefault="000F69A0" w:rsidP="007300EB">
      <w:pPr>
        <w:spacing w:after="0" w:line="240" w:lineRule="auto"/>
        <w:jc w:val="center"/>
        <w:rPr>
          <w:rFonts w:ascii="Times New Roman" w:hAnsi="Times New Roman"/>
          <w:b/>
          <w:sz w:val="24"/>
          <w:szCs w:val="24"/>
          <w:u w:val="single"/>
        </w:rPr>
      </w:pPr>
    </w:p>
    <w:p w:rsidR="000F69A0" w:rsidRPr="005A7135" w:rsidRDefault="000F69A0" w:rsidP="007300EB">
      <w:pPr>
        <w:spacing w:after="0" w:line="240" w:lineRule="auto"/>
        <w:jc w:val="center"/>
        <w:rPr>
          <w:rFonts w:ascii="Times New Roman" w:hAnsi="Times New Roman"/>
          <w:b/>
          <w:sz w:val="24"/>
          <w:szCs w:val="24"/>
          <w:u w:val="single"/>
        </w:rPr>
      </w:pPr>
    </w:p>
    <w:p w:rsidR="000F69A0" w:rsidRPr="005A7135" w:rsidRDefault="000F69A0" w:rsidP="007300EB">
      <w:pPr>
        <w:spacing w:after="0" w:line="240" w:lineRule="auto"/>
        <w:jc w:val="center"/>
        <w:rPr>
          <w:rFonts w:ascii="Times New Roman" w:hAnsi="Times New Roman"/>
          <w:b/>
          <w:sz w:val="24"/>
          <w:szCs w:val="24"/>
          <w:u w:val="single"/>
        </w:rPr>
      </w:pPr>
    </w:p>
    <w:p w:rsidR="000F69A0" w:rsidRPr="005A7135" w:rsidRDefault="000F69A0" w:rsidP="007300EB">
      <w:pPr>
        <w:spacing w:after="0" w:line="240" w:lineRule="auto"/>
        <w:jc w:val="center"/>
        <w:rPr>
          <w:rFonts w:ascii="Times New Roman" w:hAnsi="Times New Roman"/>
          <w:b/>
          <w:sz w:val="24"/>
          <w:szCs w:val="24"/>
          <w:u w:val="single"/>
        </w:rPr>
      </w:pPr>
    </w:p>
    <w:p w:rsidR="000F69A0" w:rsidRPr="005A7135" w:rsidRDefault="000F69A0" w:rsidP="007300EB">
      <w:pPr>
        <w:spacing w:after="0" w:line="240" w:lineRule="auto"/>
        <w:jc w:val="center"/>
        <w:rPr>
          <w:rFonts w:ascii="Times New Roman" w:hAnsi="Times New Roman"/>
          <w:b/>
          <w:sz w:val="24"/>
          <w:szCs w:val="24"/>
          <w:u w:val="single"/>
        </w:rPr>
      </w:pPr>
    </w:p>
    <w:p w:rsidR="000F69A0" w:rsidRPr="005A7135" w:rsidRDefault="000F69A0" w:rsidP="007300EB">
      <w:pPr>
        <w:spacing w:after="0" w:line="240" w:lineRule="auto"/>
        <w:jc w:val="center"/>
        <w:rPr>
          <w:rFonts w:ascii="Times New Roman" w:hAnsi="Times New Roman"/>
          <w:b/>
          <w:sz w:val="24"/>
          <w:szCs w:val="24"/>
          <w:u w:val="single"/>
        </w:rPr>
      </w:pPr>
    </w:p>
    <w:p w:rsidR="000F69A0" w:rsidRPr="005A7135" w:rsidRDefault="000F69A0" w:rsidP="007300EB">
      <w:pPr>
        <w:spacing w:after="0" w:line="240" w:lineRule="auto"/>
        <w:jc w:val="center"/>
        <w:rPr>
          <w:rFonts w:ascii="Times New Roman" w:hAnsi="Times New Roman"/>
          <w:b/>
          <w:sz w:val="24"/>
          <w:szCs w:val="24"/>
          <w:u w:val="single"/>
        </w:rPr>
      </w:pPr>
    </w:p>
    <w:p w:rsidR="000F69A0" w:rsidRPr="005A7135" w:rsidRDefault="000F69A0" w:rsidP="007300EB">
      <w:pPr>
        <w:spacing w:after="0" w:line="240" w:lineRule="auto"/>
        <w:jc w:val="center"/>
        <w:rPr>
          <w:rFonts w:ascii="Times New Roman" w:hAnsi="Times New Roman"/>
          <w:b/>
          <w:sz w:val="24"/>
          <w:szCs w:val="24"/>
          <w:u w:val="single"/>
        </w:rPr>
      </w:pPr>
    </w:p>
    <w:p w:rsidR="000F69A0" w:rsidRPr="005A7135" w:rsidRDefault="000F69A0" w:rsidP="007300EB">
      <w:pPr>
        <w:spacing w:after="0" w:line="240" w:lineRule="auto"/>
        <w:jc w:val="center"/>
        <w:rPr>
          <w:rFonts w:ascii="Times New Roman" w:hAnsi="Times New Roman"/>
          <w:b/>
          <w:sz w:val="24"/>
          <w:szCs w:val="24"/>
          <w:u w:val="single"/>
        </w:rPr>
      </w:pPr>
    </w:p>
    <w:p w:rsidR="000F69A0" w:rsidRPr="005A7135" w:rsidRDefault="000F69A0" w:rsidP="007300EB">
      <w:pPr>
        <w:spacing w:after="0" w:line="240" w:lineRule="auto"/>
        <w:jc w:val="center"/>
        <w:rPr>
          <w:rFonts w:ascii="Times New Roman" w:hAnsi="Times New Roman"/>
          <w:b/>
          <w:sz w:val="24"/>
          <w:szCs w:val="24"/>
          <w:u w:val="single"/>
        </w:rPr>
      </w:pPr>
    </w:p>
    <w:p w:rsidR="000F69A0" w:rsidRPr="005A7135" w:rsidRDefault="000F69A0" w:rsidP="007300EB">
      <w:pPr>
        <w:spacing w:after="0" w:line="240" w:lineRule="auto"/>
        <w:jc w:val="center"/>
        <w:rPr>
          <w:rFonts w:ascii="Times New Roman" w:hAnsi="Times New Roman"/>
          <w:b/>
          <w:sz w:val="24"/>
          <w:szCs w:val="24"/>
          <w:u w:val="single"/>
        </w:rPr>
      </w:pPr>
    </w:p>
    <w:p w:rsidR="000F69A0" w:rsidRPr="005A7135" w:rsidRDefault="000F69A0" w:rsidP="007300EB">
      <w:pPr>
        <w:spacing w:after="0" w:line="240" w:lineRule="auto"/>
        <w:jc w:val="center"/>
        <w:rPr>
          <w:rFonts w:ascii="Times New Roman" w:hAnsi="Times New Roman"/>
          <w:b/>
          <w:sz w:val="24"/>
          <w:szCs w:val="24"/>
          <w:u w:val="single"/>
        </w:rPr>
      </w:pPr>
    </w:p>
    <w:p w:rsidR="000F69A0" w:rsidRPr="005A7135" w:rsidRDefault="000F69A0" w:rsidP="007300EB">
      <w:pPr>
        <w:spacing w:after="0" w:line="240" w:lineRule="auto"/>
        <w:jc w:val="center"/>
        <w:rPr>
          <w:rFonts w:ascii="Times New Roman" w:hAnsi="Times New Roman"/>
          <w:b/>
          <w:sz w:val="24"/>
          <w:szCs w:val="24"/>
          <w:u w:val="single"/>
        </w:rPr>
      </w:pPr>
    </w:p>
    <w:p w:rsidR="000F69A0" w:rsidRPr="005A7135" w:rsidRDefault="000F69A0" w:rsidP="007300EB">
      <w:pPr>
        <w:spacing w:after="0" w:line="240" w:lineRule="auto"/>
        <w:jc w:val="center"/>
        <w:rPr>
          <w:rFonts w:ascii="Times New Roman" w:hAnsi="Times New Roman"/>
          <w:b/>
          <w:sz w:val="24"/>
          <w:szCs w:val="24"/>
          <w:u w:val="single"/>
        </w:rPr>
      </w:pPr>
    </w:p>
    <w:p w:rsidR="000F69A0" w:rsidRPr="005A7135" w:rsidRDefault="000F69A0" w:rsidP="007300EB">
      <w:pPr>
        <w:spacing w:after="0" w:line="240" w:lineRule="auto"/>
        <w:jc w:val="center"/>
        <w:rPr>
          <w:rFonts w:ascii="Times New Roman" w:hAnsi="Times New Roman"/>
          <w:b/>
          <w:sz w:val="24"/>
          <w:szCs w:val="24"/>
          <w:u w:val="single"/>
        </w:rPr>
      </w:pPr>
    </w:p>
    <w:p w:rsidR="000F69A0" w:rsidRPr="005A7135" w:rsidRDefault="000F69A0" w:rsidP="007300EB">
      <w:pPr>
        <w:spacing w:after="0" w:line="240" w:lineRule="auto"/>
        <w:jc w:val="center"/>
        <w:rPr>
          <w:rFonts w:ascii="Times New Roman" w:hAnsi="Times New Roman"/>
          <w:b/>
          <w:sz w:val="24"/>
          <w:szCs w:val="24"/>
          <w:u w:val="single"/>
        </w:rPr>
      </w:pPr>
    </w:p>
    <w:p w:rsidR="000F69A0" w:rsidRPr="005A7135" w:rsidRDefault="000F69A0" w:rsidP="007300EB">
      <w:pPr>
        <w:spacing w:after="0" w:line="240" w:lineRule="auto"/>
        <w:jc w:val="center"/>
        <w:rPr>
          <w:rFonts w:ascii="Times New Roman" w:hAnsi="Times New Roman"/>
          <w:b/>
          <w:sz w:val="24"/>
          <w:szCs w:val="24"/>
          <w:u w:val="single"/>
        </w:rPr>
      </w:pPr>
    </w:p>
    <w:p w:rsidR="000F69A0" w:rsidRPr="005A7135" w:rsidRDefault="000F69A0" w:rsidP="007300EB">
      <w:pPr>
        <w:spacing w:after="0" w:line="240" w:lineRule="auto"/>
        <w:jc w:val="center"/>
        <w:rPr>
          <w:rFonts w:ascii="Times New Roman" w:hAnsi="Times New Roman"/>
          <w:b/>
          <w:sz w:val="24"/>
          <w:szCs w:val="24"/>
          <w:u w:val="single"/>
        </w:rPr>
      </w:pPr>
    </w:p>
    <w:p w:rsidR="000F69A0" w:rsidRPr="005A7135" w:rsidRDefault="000F69A0" w:rsidP="007300EB">
      <w:pPr>
        <w:spacing w:after="0" w:line="240" w:lineRule="auto"/>
        <w:jc w:val="center"/>
        <w:rPr>
          <w:rFonts w:ascii="Times New Roman" w:hAnsi="Times New Roman"/>
          <w:b/>
          <w:sz w:val="24"/>
          <w:szCs w:val="24"/>
          <w:u w:val="single"/>
        </w:rPr>
      </w:pPr>
    </w:p>
    <w:p w:rsidR="000F69A0" w:rsidRPr="005A7135" w:rsidRDefault="000F69A0" w:rsidP="007300EB">
      <w:pPr>
        <w:spacing w:after="0" w:line="240" w:lineRule="auto"/>
        <w:jc w:val="center"/>
        <w:rPr>
          <w:rFonts w:ascii="Times New Roman" w:hAnsi="Times New Roman"/>
          <w:b/>
          <w:sz w:val="24"/>
          <w:szCs w:val="24"/>
          <w:u w:val="single"/>
        </w:rPr>
      </w:pPr>
    </w:p>
    <w:p w:rsidR="000F69A0" w:rsidRPr="005A7135" w:rsidRDefault="000F69A0" w:rsidP="007300EB">
      <w:pPr>
        <w:spacing w:after="0" w:line="240" w:lineRule="auto"/>
        <w:jc w:val="center"/>
        <w:rPr>
          <w:rFonts w:ascii="Times New Roman" w:hAnsi="Times New Roman"/>
          <w:b/>
          <w:sz w:val="24"/>
          <w:szCs w:val="24"/>
          <w:u w:val="single"/>
        </w:rPr>
      </w:pPr>
    </w:p>
    <w:p w:rsidR="000F69A0" w:rsidRPr="005A7135" w:rsidRDefault="000F69A0" w:rsidP="007300EB">
      <w:pPr>
        <w:spacing w:after="0" w:line="240" w:lineRule="auto"/>
        <w:jc w:val="center"/>
        <w:rPr>
          <w:rFonts w:ascii="Times New Roman" w:hAnsi="Times New Roman"/>
          <w:b/>
          <w:sz w:val="24"/>
          <w:szCs w:val="24"/>
          <w:u w:val="single"/>
        </w:rPr>
      </w:pPr>
    </w:p>
    <w:p w:rsidR="000F69A0" w:rsidRPr="005A7135" w:rsidRDefault="000F69A0" w:rsidP="007300EB">
      <w:pPr>
        <w:spacing w:after="0" w:line="240" w:lineRule="auto"/>
        <w:jc w:val="center"/>
        <w:rPr>
          <w:rFonts w:ascii="Times New Roman" w:hAnsi="Times New Roman"/>
          <w:b/>
          <w:sz w:val="24"/>
          <w:szCs w:val="24"/>
          <w:u w:val="single"/>
        </w:rPr>
      </w:pPr>
    </w:p>
    <w:p w:rsidR="000F69A0" w:rsidRPr="005A7135" w:rsidRDefault="000F69A0" w:rsidP="007300EB">
      <w:pPr>
        <w:spacing w:after="0" w:line="240" w:lineRule="auto"/>
        <w:jc w:val="center"/>
        <w:rPr>
          <w:rFonts w:ascii="Times New Roman" w:hAnsi="Times New Roman"/>
          <w:b/>
          <w:sz w:val="24"/>
          <w:szCs w:val="24"/>
          <w:u w:val="single"/>
        </w:rPr>
      </w:pPr>
    </w:p>
    <w:p w:rsidR="000F69A0" w:rsidRPr="005A7135" w:rsidRDefault="000F69A0" w:rsidP="007300EB">
      <w:pPr>
        <w:spacing w:after="0" w:line="240" w:lineRule="auto"/>
        <w:jc w:val="center"/>
        <w:rPr>
          <w:rFonts w:ascii="Times New Roman" w:hAnsi="Times New Roman"/>
          <w:b/>
          <w:sz w:val="24"/>
          <w:szCs w:val="24"/>
          <w:u w:val="single"/>
        </w:rPr>
      </w:pPr>
    </w:p>
    <w:p w:rsidR="00160142" w:rsidRPr="005A7135" w:rsidRDefault="00160142" w:rsidP="007300EB">
      <w:pPr>
        <w:spacing w:after="0" w:line="240" w:lineRule="auto"/>
        <w:jc w:val="center"/>
        <w:rPr>
          <w:rFonts w:ascii="Times New Roman" w:hAnsi="Times New Roman"/>
          <w:b/>
          <w:sz w:val="24"/>
          <w:szCs w:val="24"/>
          <w:u w:val="single"/>
        </w:rPr>
      </w:pPr>
    </w:p>
    <w:p w:rsidR="000F69A0" w:rsidRPr="005A7135" w:rsidRDefault="000F69A0" w:rsidP="007300EB">
      <w:pPr>
        <w:spacing w:after="0" w:line="240" w:lineRule="auto"/>
        <w:jc w:val="center"/>
        <w:rPr>
          <w:rFonts w:ascii="Times New Roman" w:hAnsi="Times New Roman"/>
          <w:b/>
          <w:sz w:val="24"/>
          <w:szCs w:val="24"/>
          <w:u w:val="single"/>
        </w:rPr>
      </w:pPr>
    </w:p>
    <w:p w:rsidR="000F69A0" w:rsidRPr="005A7135" w:rsidRDefault="000F69A0" w:rsidP="007300EB">
      <w:pPr>
        <w:spacing w:after="0" w:line="240" w:lineRule="auto"/>
        <w:jc w:val="center"/>
        <w:rPr>
          <w:rFonts w:ascii="Times New Roman" w:hAnsi="Times New Roman"/>
          <w:b/>
          <w:bCs/>
          <w:sz w:val="24"/>
          <w:szCs w:val="24"/>
        </w:rPr>
      </w:pPr>
      <w:r w:rsidRPr="005A7135">
        <w:rPr>
          <w:rFonts w:ascii="Times New Roman" w:hAnsi="Times New Roman"/>
          <w:b/>
          <w:sz w:val="24"/>
          <w:szCs w:val="24"/>
          <w:u w:val="single"/>
        </w:rPr>
        <w:lastRenderedPageBreak/>
        <w:t>Second Semester</w:t>
      </w:r>
    </w:p>
    <w:p w:rsidR="000F69A0" w:rsidRPr="005A7135" w:rsidRDefault="00D961ED" w:rsidP="007300EB">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BBA LLB</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000F69A0" w:rsidRPr="005A7135">
        <w:rPr>
          <w:rFonts w:ascii="Times New Roman" w:hAnsi="Times New Roman"/>
          <w:b/>
          <w:bCs/>
          <w:sz w:val="24"/>
          <w:szCs w:val="24"/>
        </w:rPr>
        <w:t>Paper Code:</w:t>
      </w:r>
      <w:r>
        <w:rPr>
          <w:rFonts w:ascii="Times New Roman" w:hAnsi="Times New Roman"/>
          <w:b/>
          <w:bCs/>
          <w:sz w:val="24"/>
          <w:szCs w:val="24"/>
        </w:rPr>
        <w:t xml:space="preserve"> BBA </w:t>
      </w:r>
      <w:r w:rsidR="000F69A0" w:rsidRPr="005A7135">
        <w:rPr>
          <w:rFonts w:ascii="Times New Roman" w:hAnsi="Times New Roman"/>
          <w:b/>
          <w:bCs/>
          <w:sz w:val="24"/>
          <w:szCs w:val="24"/>
        </w:rPr>
        <w:t>LLB 114</w:t>
      </w:r>
    </w:p>
    <w:p w:rsidR="000F69A0" w:rsidRPr="005A7135" w:rsidRDefault="000F69A0" w:rsidP="007300EB">
      <w:pPr>
        <w:tabs>
          <w:tab w:val="left" w:pos="1260"/>
        </w:tabs>
        <w:rPr>
          <w:rFonts w:ascii="Times New Roman" w:hAnsi="Times New Roman"/>
          <w:b/>
          <w:sz w:val="24"/>
          <w:szCs w:val="24"/>
        </w:rPr>
      </w:pPr>
      <w:r w:rsidRPr="005A7135">
        <w:rPr>
          <w:rFonts w:ascii="Times New Roman" w:hAnsi="Times New Roman"/>
          <w:b/>
          <w:bCs/>
          <w:sz w:val="24"/>
          <w:szCs w:val="24"/>
        </w:rPr>
        <w:t>Paper:</w:t>
      </w:r>
      <w:r w:rsidR="00D961ED">
        <w:rPr>
          <w:rFonts w:ascii="Times New Roman" w:hAnsi="Times New Roman"/>
          <w:b/>
          <w:sz w:val="24"/>
          <w:szCs w:val="24"/>
        </w:rPr>
        <w:t xml:space="preserve"> Financial Management</w:t>
      </w:r>
      <w:r w:rsidR="00D961ED">
        <w:rPr>
          <w:rFonts w:ascii="Times New Roman" w:hAnsi="Times New Roman"/>
          <w:b/>
          <w:sz w:val="24"/>
          <w:szCs w:val="24"/>
        </w:rPr>
        <w:tab/>
      </w:r>
      <w:r w:rsidR="00D961ED">
        <w:rPr>
          <w:rFonts w:ascii="Times New Roman" w:hAnsi="Times New Roman"/>
          <w:b/>
          <w:sz w:val="24"/>
          <w:szCs w:val="24"/>
        </w:rPr>
        <w:tab/>
      </w:r>
      <w:r w:rsidR="00D961ED">
        <w:rPr>
          <w:rFonts w:ascii="Times New Roman" w:hAnsi="Times New Roman"/>
          <w:b/>
          <w:sz w:val="24"/>
          <w:szCs w:val="24"/>
        </w:rPr>
        <w:tab/>
      </w:r>
      <w:r w:rsidR="00D961ED">
        <w:rPr>
          <w:rFonts w:ascii="Times New Roman" w:hAnsi="Times New Roman"/>
          <w:b/>
          <w:sz w:val="24"/>
          <w:szCs w:val="24"/>
        </w:rPr>
        <w:tab/>
      </w:r>
      <w:r w:rsidRPr="005A7135">
        <w:rPr>
          <w:rFonts w:ascii="Times New Roman" w:hAnsi="Times New Roman"/>
          <w:b/>
          <w:sz w:val="24"/>
          <w:szCs w:val="24"/>
        </w:rPr>
        <w:t>L4 PSDA3   C5</w:t>
      </w:r>
    </w:p>
    <w:p w:rsidR="000F69A0" w:rsidRPr="005A7135" w:rsidRDefault="000F69A0" w:rsidP="007300EB">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sidRPr="005A7135">
        <w:rPr>
          <w:rFonts w:ascii="Times New Roman" w:eastAsia="Arial Unicode MS" w:hAnsi="Times New Roman"/>
          <w:b/>
          <w:sz w:val="24"/>
          <w:szCs w:val="24"/>
        </w:rPr>
        <w:t>Objective:</w:t>
      </w:r>
      <w:r w:rsidRPr="005A7135">
        <w:rPr>
          <w:rFonts w:ascii="Times New Roman" w:eastAsia="Arial Unicode MS" w:hAnsi="Times New Roman"/>
          <w:sz w:val="24"/>
          <w:szCs w:val="24"/>
        </w:rPr>
        <w:t xml:space="preserve"> Finance is the backbone of an organization and efficient management of finance is directly related to the efficient management of enterprise. The objective of this course is to</w:t>
      </w:r>
      <w:r w:rsidRPr="005A7135">
        <w:rPr>
          <w:rFonts w:ascii="Times New Roman" w:hAnsi="Times New Roman"/>
          <w:sz w:val="24"/>
          <w:szCs w:val="24"/>
        </w:rPr>
        <w:t xml:space="preserve"> acquaint the students with the overall framework of financial decision-making in a business unit.</w:t>
      </w:r>
    </w:p>
    <w:p w:rsidR="000F69A0" w:rsidRPr="005A7135" w:rsidRDefault="000F69A0" w:rsidP="007300EB">
      <w:pPr>
        <w:spacing w:after="0" w:line="240" w:lineRule="auto"/>
        <w:jc w:val="both"/>
        <w:rPr>
          <w:rFonts w:ascii="Times New Roman" w:eastAsia="Arial Unicode MS" w:hAnsi="Times New Roman"/>
          <w:b/>
          <w:sz w:val="24"/>
          <w:szCs w:val="24"/>
        </w:rPr>
      </w:pPr>
      <w:r w:rsidRPr="005A7135">
        <w:rPr>
          <w:rFonts w:ascii="Times New Roman" w:eastAsia="Arial Unicode MS" w:hAnsi="Times New Roman"/>
          <w:b/>
          <w:sz w:val="24"/>
          <w:szCs w:val="24"/>
        </w:rPr>
        <w:t>Unit-I: Introduction</w:t>
      </w:r>
      <w:r w:rsidRPr="005A7135">
        <w:rPr>
          <w:rFonts w:ascii="Times New Roman" w:eastAsia="Arial Unicode MS" w:hAnsi="Times New Roman"/>
          <w:b/>
          <w:sz w:val="24"/>
          <w:szCs w:val="24"/>
        </w:rPr>
        <w:tab/>
      </w:r>
      <w:r w:rsidRPr="005A7135">
        <w:rPr>
          <w:rFonts w:ascii="Times New Roman" w:eastAsia="Arial Unicode MS" w:hAnsi="Times New Roman"/>
          <w:b/>
          <w:sz w:val="24"/>
          <w:szCs w:val="24"/>
        </w:rPr>
        <w:tab/>
      </w:r>
      <w:r w:rsidRPr="005A7135">
        <w:rPr>
          <w:rFonts w:ascii="Times New Roman" w:eastAsia="Arial Unicode MS" w:hAnsi="Times New Roman"/>
          <w:b/>
          <w:sz w:val="24"/>
          <w:szCs w:val="24"/>
        </w:rPr>
        <w:tab/>
      </w:r>
      <w:r w:rsidRPr="005A7135">
        <w:rPr>
          <w:rFonts w:ascii="Times New Roman" w:eastAsia="Arial Unicode MS" w:hAnsi="Times New Roman"/>
          <w:b/>
          <w:sz w:val="24"/>
          <w:szCs w:val="24"/>
        </w:rPr>
        <w:tab/>
      </w:r>
      <w:r w:rsidRPr="005A7135">
        <w:rPr>
          <w:rFonts w:ascii="Times New Roman" w:eastAsia="Arial Unicode MS" w:hAnsi="Times New Roman"/>
          <w:b/>
          <w:sz w:val="24"/>
          <w:szCs w:val="24"/>
        </w:rPr>
        <w:tab/>
      </w:r>
      <w:r w:rsidRPr="005A7135">
        <w:rPr>
          <w:rFonts w:ascii="Times New Roman" w:eastAsia="Arial Unicode MS" w:hAnsi="Times New Roman"/>
          <w:b/>
          <w:sz w:val="24"/>
          <w:szCs w:val="24"/>
        </w:rPr>
        <w:tab/>
      </w:r>
      <w:r w:rsidRPr="005A7135">
        <w:rPr>
          <w:rFonts w:ascii="Times New Roman" w:eastAsia="Arial Unicode MS" w:hAnsi="Times New Roman"/>
          <w:b/>
          <w:sz w:val="24"/>
          <w:szCs w:val="24"/>
        </w:rPr>
        <w:tab/>
      </w:r>
      <w:r w:rsidRPr="005A7135">
        <w:rPr>
          <w:rFonts w:ascii="Times New Roman" w:eastAsia="Arial Unicode MS" w:hAnsi="Times New Roman"/>
          <w:b/>
          <w:sz w:val="24"/>
          <w:szCs w:val="24"/>
        </w:rPr>
        <w:tab/>
        <w:t>(Lectures-10)</w:t>
      </w:r>
    </w:p>
    <w:p w:rsidR="000F69A0" w:rsidRPr="005A7135" w:rsidRDefault="000F69A0" w:rsidP="007300EB">
      <w:pPr>
        <w:spacing w:after="0" w:line="240" w:lineRule="auto"/>
        <w:jc w:val="both"/>
        <w:rPr>
          <w:rFonts w:ascii="Times New Roman" w:eastAsia="Arial Unicode MS" w:hAnsi="Times New Roman"/>
          <w:b/>
          <w:sz w:val="24"/>
          <w:szCs w:val="24"/>
        </w:rPr>
      </w:pPr>
    </w:p>
    <w:p w:rsidR="000F69A0" w:rsidRPr="005A7135" w:rsidRDefault="000F69A0" w:rsidP="007300EB">
      <w:pPr>
        <w:pStyle w:val="ListParagraph"/>
        <w:numPr>
          <w:ilvl w:val="0"/>
          <w:numId w:val="53"/>
        </w:numPr>
        <w:spacing w:after="0" w:line="240" w:lineRule="auto"/>
        <w:jc w:val="both"/>
        <w:rPr>
          <w:rFonts w:ascii="Times New Roman" w:eastAsia="Arial Unicode MS" w:hAnsi="Times New Roman"/>
          <w:sz w:val="24"/>
          <w:szCs w:val="24"/>
        </w:rPr>
      </w:pPr>
      <w:r w:rsidRPr="005A7135">
        <w:rPr>
          <w:rFonts w:ascii="Times New Roman" w:eastAsia="Arial Unicode MS" w:hAnsi="Times New Roman"/>
          <w:sz w:val="24"/>
          <w:szCs w:val="24"/>
        </w:rPr>
        <w:t xml:space="preserve">Introduction </w:t>
      </w:r>
    </w:p>
    <w:p w:rsidR="000F69A0" w:rsidRPr="005A7135" w:rsidRDefault="000F69A0" w:rsidP="007300EB">
      <w:pPr>
        <w:pStyle w:val="ListParagraph"/>
        <w:numPr>
          <w:ilvl w:val="0"/>
          <w:numId w:val="53"/>
        </w:numPr>
        <w:spacing w:after="0" w:line="240" w:lineRule="auto"/>
        <w:jc w:val="both"/>
        <w:rPr>
          <w:rFonts w:ascii="Times New Roman" w:eastAsia="Arial Unicode MS" w:hAnsi="Times New Roman"/>
          <w:sz w:val="24"/>
          <w:szCs w:val="24"/>
        </w:rPr>
      </w:pPr>
      <w:r w:rsidRPr="005A7135">
        <w:rPr>
          <w:rFonts w:ascii="Times New Roman" w:eastAsia="Arial Unicode MS" w:hAnsi="Times New Roman"/>
          <w:sz w:val="24"/>
          <w:szCs w:val="24"/>
        </w:rPr>
        <w:t>Objectives of Financial Management</w:t>
      </w:r>
    </w:p>
    <w:p w:rsidR="000F69A0" w:rsidRPr="005A7135" w:rsidRDefault="000F69A0" w:rsidP="007300EB">
      <w:pPr>
        <w:pStyle w:val="ListParagraph"/>
        <w:numPr>
          <w:ilvl w:val="0"/>
          <w:numId w:val="53"/>
        </w:numPr>
        <w:spacing w:after="0" w:line="240" w:lineRule="auto"/>
        <w:jc w:val="both"/>
        <w:rPr>
          <w:rFonts w:ascii="Times New Roman" w:eastAsia="Arial Unicode MS" w:hAnsi="Times New Roman"/>
          <w:sz w:val="24"/>
          <w:szCs w:val="24"/>
        </w:rPr>
      </w:pPr>
      <w:r w:rsidRPr="005A7135">
        <w:rPr>
          <w:rFonts w:ascii="Times New Roman" w:eastAsia="Arial Unicode MS" w:hAnsi="Times New Roman"/>
          <w:sz w:val="24"/>
          <w:szCs w:val="24"/>
        </w:rPr>
        <w:t>Scope and Functions of Financial Managers</w:t>
      </w:r>
    </w:p>
    <w:p w:rsidR="000F69A0" w:rsidRPr="005A7135" w:rsidRDefault="000F69A0" w:rsidP="007300EB">
      <w:pPr>
        <w:pStyle w:val="ListParagraph"/>
        <w:numPr>
          <w:ilvl w:val="0"/>
          <w:numId w:val="53"/>
        </w:numPr>
        <w:spacing w:after="0" w:line="240" w:lineRule="auto"/>
        <w:jc w:val="both"/>
        <w:rPr>
          <w:rFonts w:ascii="Times New Roman" w:eastAsia="Arial Unicode MS" w:hAnsi="Times New Roman"/>
          <w:sz w:val="24"/>
          <w:szCs w:val="24"/>
        </w:rPr>
      </w:pPr>
      <w:r w:rsidRPr="005A7135">
        <w:rPr>
          <w:rFonts w:ascii="Times New Roman" w:eastAsia="Arial Unicode MS" w:hAnsi="Times New Roman"/>
          <w:sz w:val="24"/>
          <w:szCs w:val="24"/>
        </w:rPr>
        <w:t xml:space="preserve">Profit Vs Wealth Maximization, </w:t>
      </w:r>
    </w:p>
    <w:p w:rsidR="000F69A0" w:rsidRPr="005A7135" w:rsidRDefault="000F69A0" w:rsidP="007300EB">
      <w:pPr>
        <w:pStyle w:val="ListParagraph"/>
        <w:numPr>
          <w:ilvl w:val="0"/>
          <w:numId w:val="53"/>
        </w:numPr>
        <w:spacing w:after="0" w:line="240" w:lineRule="auto"/>
        <w:jc w:val="both"/>
        <w:rPr>
          <w:rFonts w:ascii="Times New Roman" w:eastAsia="Arial Unicode MS" w:hAnsi="Times New Roman"/>
          <w:sz w:val="24"/>
          <w:szCs w:val="24"/>
        </w:rPr>
      </w:pPr>
      <w:r w:rsidRPr="005A7135">
        <w:rPr>
          <w:rFonts w:ascii="Times New Roman" w:eastAsia="Arial Unicode MS" w:hAnsi="Times New Roman"/>
          <w:sz w:val="24"/>
          <w:szCs w:val="24"/>
        </w:rPr>
        <w:t xml:space="preserve">Agency Costs, </w:t>
      </w:r>
    </w:p>
    <w:p w:rsidR="000F69A0" w:rsidRPr="005A7135" w:rsidRDefault="000F69A0" w:rsidP="007300EB">
      <w:pPr>
        <w:pStyle w:val="ListParagraph"/>
        <w:numPr>
          <w:ilvl w:val="0"/>
          <w:numId w:val="53"/>
        </w:numPr>
        <w:spacing w:after="0" w:line="240" w:lineRule="auto"/>
        <w:jc w:val="both"/>
        <w:rPr>
          <w:rFonts w:ascii="Times New Roman" w:eastAsia="Arial Unicode MS" w:hAnsi="Times New Roman"/>
          <w:sz w:val="24"/>
          <w:szCs w:val="24"/>
        </w:rPr>
      </w:pPr>
      <w:r w:rsidRPr="005A7135">
        <w:rPr>
          <w:rFonts w:ascii="Times New Roman" w:eastAsia="Arial Unicode MS" w:hAnsi="Times New Roman"/>
          <w:sz w:val="24"/>
          <w:szCs w:val="24"/>
        </w:rPr>
        <w:t>Time Value of Money</w:t>
      </w:r>
    </w:p>
    <w:p w:rsidR="000F69A0" w:rsidRPr="005A7135" w:rsidRDefault="000F69A0" w:rsidP="007300EB">
      <w:pPr>
        <w:jc w:val="both"/>
        <w:rPr>
          <w:rFonts w:ascii="Times New Roman" w:eastAsia="Arial Unicode MS" w:hAnsi="Times New Roman"/>
          <w:b/>
          <w:sz w:val="24"/>
          <w:szCs w:val="24"/>
        </w:rPr>
      </w:pPr>
    </w:p>
    <w:p w:rsidR="000F69A0" w:rsidRPr="005A7135" w:rsidRDefault="000F69A0" w:rsidP="007300EB">
      <w:pPr>
        <w:spacing w:after="0"/>
        <w:jc w:val="both"/>
        <w:rPr>
          <w:rFonts w:ascii="Times New Roman" w:eastAsia="Arial Unicode MS" w:hAnsi="Times New Roman"/>
          <w:b/>
          <w:sz w:val="24"/>
          <w:szCs w:val="24"/>
        </w:rPr>
      </w:pPr>
      <w:r w:rsidRPr="005A7135">
        <w:rPr>
          <w:rFonts w:ascii="Times New Roman" w:eastAsia="Arial Unicode MS" w:hAnsi="Times New Roman"/>
          <w:b/>
          <w:sz w:val="24"/>
          <w:szCs w:val="24"/>
        </w:rPr>
        <w:t>Unit-II: Capital Budgeting Decisions</w:t>
      </w:r>
      <w:r w:rsidRPr="005A7135">
        <w:rPr>
          <w:rFonts w:ascii="Times New Roman" w:eastAsia="Arial Unicode MS" w:hAnsi="Times New Roman"/>
          <w:b/>
          <w:sz w:val="24"/>
          <w:szCs w:val="24"/>
        </w:rPr>
        <w:tab/>
      </w:r>
      <w:r w:rsidRPr="005A7135">
        <w:rPr>
          <w:rFonts w:ascii="Times New Roman" w:eastAsia="Arial Unicode MS" w:hAnsi="Times New Roman"/>
          <w:b/>
          <w:sz w:val="24"/>
          <w:szCs w:val="24"/>
        </w:rPr>
        <w:tab/>
      </w:r>
      <w:r w:rsidRPr="005A7135">
        <w:rPr>
          <w:rFonts w:ascii="Times New Roman" w:eastAsia="Arial Unicode MS" w:hAnsi="Times New Roman"/>
          <w:b/>
          <w:sz w:val="24"/>
          <w:szCs w:val="24"/>
        </w:rPr>
        <w:tab/>
      </w:r>
      <w:r w:rsidRPr="005A7135">
        <w:rPr>
          <w:rFonts w:ascii="Times New Roman" w:eastAsia="Arial Unicode MS" w:hAnsi="Times New Roman"/>
          <w:b/>
          <w:sz w:val="24"/>
          <w:szCs w:val="24"/>
        </w:rPr>
        <w:tab/>
      </w:r>
      <w:r w:rsidR="00D961ED">
        <w:rPr>
          <w:rFonts w:ascii="Times New Roman" w:eastAsia="Arial Unicode MS" w:hAnsi="Times New Roman"/>
          <w:b/>
          <w:sz w:val="24"/>
          <w:szCs w:val="24"/>
        </w:rPr>
        <w:tab/>
      </w:r>
      <w:r w:rsidRPr="005A7135">
        <w:rPr>
          <w:rFonts w:ascii="Times New Roman" w:eastAsia="Arial Unicode MS" w:hAnsi="Times New Roman"/>
          <w:b/>
          <w:sz w:val="24"/>
          <w:szCs w:val="24"/>
        </w:rPr>
        <w:t>(Lectures-10)</w:t>
      </w:r>
    </w:p>
    <w:p w:rsidR="000F69A0" w:rsidRPr="005A7135" w:rsidRDefault="000F69A0" w:rsidP="007300EB">
      <w:pPr>
        <w:spacing w:after="0"/>
        <w:jc w:val="both"/>
        <w:rPr>
          <w:rFonts w:ascii="Times New Roman" w:eastAsia="Arial Unicode MS" w:hAnsi="Times New Roman"/>
          <w:b/>
          <w:sz w:val="24"/>
          <w:szCs w:val="24"/>
        </w:rPr>
      </w:pPr>
    </w:p>
    <w:p w:rsidR="000F69A0" w:rsidRPr="005A7135" w:rsidRDefault="000F69A0" w:rsidP="007300EB">
      <w:pPr>
        <w:pStyle w:val="ListParagraph"/>
        <w:numPr>
          <w:ilvl w:val="0"/>
          <w:numId w:val="54"/>
        </w:numPr>
        <w:spacing w:after="0" w:line="240" w:lineRule="auto"/>
        <w:jc w:val="both"/>
        <w:rPr>
          <w:rFonts w:ascii="Times New Roman" w:eastAsia="Arial Unicode MS" w:hAnsi="Times New Roman"/>
          <w:sz w:val="24"/>
          <w:szCs w:val="24"/>
        </w:rPr>
      </w:pPr>
      <w:r w:rsidRPr="005A7135">
        <w:rPr>
          <w:rFonts w:ascii="Times New Roman" w:eastAsia="Arial Unicode MS" w:hAnsi="Times New Roman"/>
          <w:sz w:val="24"/>
          <w:szCs w:val="24"/>
        </w:rPr>
        <w:t xml:space="preserve">Capital Budgeting Decisions, </w:t>
      </w:r>
    </w:p>
    <w:p w:rsidR="000F69A0" w:rsidRPr="005A7135" w:rsidRDefault="000F69A0" w:rsidP="007300EB">
      <w:pPr>
        <w:pStyle w:val="ListParagraph"/>
        <w:numPr>
          <w:ilvl w:val="0"/>
          <w:numId w:val="54"/>
        </w:numPr>
        <w:spacing w:after="0" w:line="240" w:lineRule="auto"/>
        <w:jc w:val="both"/>
        <w:rPr>
          <w:rFonts w:ascii="Times New Roman" w:eastAsia="Arial Unicode MS" w:hAnsi="Times New Roman"/>
          <w:sz w:val="24"/>
          <w:szCs w:val="24"/>
        </w:rPr>
      </w:pPr>
      <w:r w:rsidRPr="005A7135">
        <w:rPr>
          <w:rFonts w:ascii="Times New Roman" w:eastAsia="Arial Unicode MS" w:hAnsi="Times New Roman"/>
          <w:sz w:val="24"/>
          <w:szCs w:val="24"/>
        </w:rPr>
        <w:t xml:space="preserve">Nature of Investment Decisions, </w:t>
      </w:r>
    </w:p>
    <w:p w:rsidR="000F69A0" w:rsidRPr="005A7135" w:rsidRDefault="000F69A0" w:rsidP="007300EB">
      <w:pPr>
        <w:pStyle w:val="ListParagraph"/>
        <w:numPr>
          <w:ilvl w:val="0"/>
          <w:numId w:val="54"/>
        </w:numPr>
        <w:spacing w:after="0" w:line="240" w:lineRule="auto"/>
        <w:jc w:val="both"/>
        <w:rPr>
          <w:rFonts w:ascii="Times New Roman" w:eastAsia="Arial Unicode MS" w:hAnsi="Times New Roman"/>
          <w:sz w:val="24"/>
          <w:szCs w:val="24"/>
        </w:rPr>
      </w:pPr>
      <w:r w:rsidRPr="005A7135">
        <w:rPr>
          <w:rFonts w:ascii="Times New Roman" w:eastAsia="Arial Unicode MS" w:hAnsi="Times New Roman"/>
          <w:sz w:val="24"/>
          <w:szCs w:val="24"/>
        </w:rPr>
        <w:t>Investment Evaluation Criteria: NPV, IRR, Profitability Index , Payback Period, Accounting Rate of Return</w:t>
      </w:r>
    </w:p>
    <w:p w:rsidR="000F69A0" w:rsidRPr="005A7135" w:rsidRDefault="000F69A0" w:rsidP="007300EB">
      <w:pPr>
        <w:jc w:val="both"/>
        <w:rPr>
          <w:rFonts w:ascii="Times New Roman" w:eastAsia="Arial Unicode MS" w:hAnsi="Times New Roman"/>
          <w:b/>
          <w:sz w:val="24"/>
          <w:szCs w:val="24"/>
        </w:rPr>
      </w:pPr>
    </w:p>
    <w:p w:rsidR="000F69A0" w:rsidRPr="005A7135" w:rsidRDefault="000F69A0" w:rsidP="007300EB">
      <w:pPr>
        <w:spacing w:after="0"/>
        <w:jc w:val="both"/>
        <w:rPr>
          <w:rFonts w:ascii="Times New Roman" w:eastAsia="Arial Unicode MS" w:hAnsi="Times New Roman"/>
          <w:sz w:val="24"/>
          <w:szCs w:val="24"/>
        </w:rPr>
      </w:pPr>
      <w:r w:rsidRPr="005A7135">
        <w:rPr>
          <w:rFonts w:ascii="Times New Roman" w:eastAsia="Arial Unicode MS" w:hAnsi="Times New Roman"/>
          <w:b/>
          <w:sz w:val="24"/>
          <w:szCs w:val="24"/>
        </w:rPr>
        <w:t>Unit-III: Cost of Capital</w:t>
      </w:r>
      <w:r w:rsidRPr="005A7135">
        <w:rPr>
          <w:rFonts w:ascii="Times New Roman" w:eastAsia="Arial Unicode MS" w:hAnsi="Times New Roman"/>
          <w:b/>
          <w:sz w:val="24"/>
          <w:szCs w:val="24"/>
        </w:rPr>
        <w:tab/>
      </w:r>
      <w:r w:rsidRPr="005A7135">
        <w:rPr>
          <w:rFonts w:ascii="Times New Roman" w:eastAsia="Arial Unicode MS" w:hAnsi="Times New Roman"/>
          <w:b/>
          <w:sz w:val="24"/>
          <w:szCs w:val="24"/>
        </w:rPr>
        <w:tab/>
      </w:r>
      <w:r w:rsidRPr="005A7135">
        <w:rPr>
          <w:rFonts w:ascii="Times New Roman" w:eastAsia="Arial Unicode MS" w:hAnsi="Times New Roman"/>
          <w:b/>
          <w:sz w:val="24"/>
          <w:szCs w:val="24"/>
        </w:rPr>
        <w:tab/>
      </w:r>
      <w:r w:rsidRPr="005A7135">
        <w:rPr>
          <w:rFonts w:ascii="Times New Roman" w:eastAsia="Arial Unicode MS" w:hAnsi="Times New Roman"/>
          <w:b/>
          <w:sz w:val="24"/>
          <w:szCs w:val="24"/>
        </w:rPr>
        <w:tab/>
      </w:r>
      <w:r w:rsidRPr="005A7135">
        <w:rPr>
          <w:rFonts w:ascii="Times New Roman" w:eastAsia="Arial Unicode MS" w:hAnsi="Times New Roman"/>
          <w:b/>
          <w:sz w:val="24"/>
          <w:szCs w:val="24"/>
        </w:rPr>
        <w:tab/>
      </w:r>
      <w:r w:rsidRPr="005A7135">
        <w:rPr>
          <w:rFonts w:ascii="Times New Roman" w:eastAsia="Arial Unicode MS" w:hAnsi="Times New Roman"/>
          <w:b/>
          <w:sz w:val="24"/>
          <w:szCs w:val="24"/>
        </w:rPr>
        <w:tab/>
      </w:r>
      <w:r w:rsidR="00D961ED">
        <w:rPr>
          <w:rFonts w:ascii="Times New Roman" w:eastAsia="Arial Unicode MS" w:hAnsi="Times New Roman"/>
          <w:b/>
          <w:sz w:val="24"/>
          <w:szCs w:val="24"/>
        </w:rPr>
        <w:tab/>
      </w:r>
      <w:r w:rsidRPr="005A7135">
        <w:rPr>
          <w:rFonts w:ascii="Times New Roman" w:eastAsia="Arial Unicode MS" w:hAnsi="Times New Roman"/>
          <w:b/>
          <w:sz w:val="24"/>
          <w:szCs w:val="24"/>
        </w:rPr>
        <w:t>(Lectures-10)</w:t>
      </w:r>
    </w:p>
    <w:p w:rsidR="000F69A0" w:rsidRPr="005A7135" w:rsidRDefault="000F69A0" w:rsidP="007300EB">
      <w:pPr>
        <w:pStyle w:val="ListParagraph"/>
        <w:numPr>
          <w:ilvl w:val="0"/>
          <w:numId w:val="55"/>
        </w:numPr>
        <w:spacing w:after="0"/>
        <w:jc w:val="both"/>
        <w:rPr>
          <w:rFonts w:ascii="Times New Roman" w:eastAsia="Arial Unicode MS" w:hAnsi="Times New Roman"/>
          <w:sz w:val="24"/>
          <w:szCs w:val="24"/>
        </w:rPr>
      </w:pPr>
      <w:r w:rsidRPr="005A7135">
        <w:rPr>
          <w:rFonts w:ascii="Times New Roman" w:eastAsia="Arial Unicode MS" w:hAnsi="Times New Roman"/>
          <w:sz w:val="24"/>
          <w:szCs w:val="24"/>
        </w:rPr>
        <w:t>Meaning, Factors Affecting Cost of Capital, Significance</w:t>
      </w:r>
    </w:p>
    <w:p w:rsidR="000F69A0" w:rsidRPr="005A7135" w:rsidRDefault="000F69A0" w:rsidP="007300EB">
      <w:pPr>
        <w:pStyle w:val="ListParagraph"/>
        <w:numPr>
          <w:ilvl w:val="0"/>
          <w:numId w:val="55"/>
        </w:numPr>
        <w:spacing w:after="0" w:line="240" w:lineRule="auto"/>
        <w:jc w:val="both"/>
        <w:rPr>
          <w:rFonts w:ascii="Times New Roman" w:eastAsia="Arial Unicode MS" w:hAnsi="Times New Roman"/>
          <w:sz w:val="24"/>
          <w:szCs w:val="24"/>
        </w:rPr>
      </w:pPr>
      <w:r w:rsidRPr="005A7135">
        <w:rPr>
          <w:rFonts w:ascii="Times New Roman" w:eastAsia="Arial Unicode MS" w:hAnsi="Times New Roman"/>
          <w:sz w:val="24"/>
          <w:szCs w:val="24"/>
        </w:rPr>
        <w:t>Capital Structure Theories: Concept of Value of Firm,  Factors Determining Capital Structure, Financial Distress</w:t>
      </w:r>
    </w:p>
    <w:p w:rsidR="000F69A0" w:rsidRPr="005A7135" w:rsidRDefault="000F69A0" w:rsidP="007300EB">
      <w:pPr>
        <w:pStyle w:val="ListParagraph"/>
        <w:numPr>
          <w:ilvl w:val="0"/>
          <w:numId w:val="55"/>
        </w:numPr>
        <w:spacing w:after="0" w:line="240" w:lineRule="auto"/>
        <w:jc w:val="both"/>
        <w:rPr>
          <w:rFonts w:ascii="Times New Roman" w:eastAsia="Arial Unicode MS" w:hAnsi="Times New Roman"/>
          <w:sz w:val="24"/>
          <w:szCs w:val="24"/>
        </w:rPr>
      </w:pPr>
      <w:r w:rsidRPr="005A7135">
        <w:rPr>
          <w:rFonts w:ascii="Times New Roman" w:eastAsia="Arial Unicode MS" w:hAnsi="Times New Roman"/>
          <w:sz w:val="24"/>
          <w:szCs w:val="24"/>
        </w:rPr>
        <w:t>Leverages: Meaning, Types, Significance</w:t>
      </w:r>
    </w:p>
    <w:p w:rsidR="000F69A0" w:rsidRPr="005A7135" w:rsidRDefault="000F69A0" w:rsidP="007300EB">
      <w:pPr>
        <w:pStyle w:val="ListParagraph"/>
        <w:numPr>
          <w:ilvl w:val="0"/>
          <w:numId w:val="55"/>
        </w:numPr>
        <w:spacing w:after="0" w:line="240" w:lineRule="auto"/>
        <w:jc w:val="both"/>
        <w:rPr>
          <w:rFonts w:ascii="Times New Roman" w:eastAsia="Arial Unicode MS" w:hAnsi="Times New Roman"/>
          <w:sz w:val="24"/>
          <w:szCs w:val="24"/>
        </w:rPr>
      </w:pPr>
      <w:r w:rsidRPr="005A7135">
        <w:rPr>
          <w:rFonts w:ascii="Times New Roman" w:eastAsia="Arial Unicode MS" w:hAnsi="Times New Roman"/>
          <w:sz w:val="24"/>
          <w:szCs w:val="24"/>
        </w:rPr>
        <w:t>Dividend Policy: Definition and Types of Dividends, Determinants of Dividend Policy, Rights and Bonus Shares</w:t>
      </w:r>
    </w:p>
    <w:p w:rsidR="000F69A0" w:rsidRPr="005A7135" w:rsidRDefault="000F69A0" w:rsidP="007300EB">
      <w:pPr>
        <w:jc w:val="both"/>
        <w:rPr>
          <w:rFonts w:ascii="Times New Roman" w:eastAsia="Arial Unicode MS" w:hAnsi="Times New Roman"/>
          <w:b/>
          <w:sz w:val="24"/>
          <w:szCs w:val="24"/>
        </w:rPr>
      </w:pPr>
    </w:p>
    <w:p w:rsidR="000F69A0" w:rsidRPr="005A7135" w:rsidRDefault="000F69A0" w:rsidP="007300EB">
      <w:pPr>
        <w:spacing w:after="0"/>
        <w:jc w:val="both"/>
        <w:rPr>
          <w:rFonts w:ascii="Times New Roman" w:eastAsia="Arial Unicode MS" w:hAnsi="Times New Roman"/>
          <w:b/>
          <w:sz w:val="24"/>
          <w:szCs w:val="24"/>
        </w:rPr>
      </w:pPr>
      <w:r w:rsidRPr="005A7135">
        <w:rPr>
          <w:rFonts w:ascii="Times New Roman" w:eastAsia="Arial Unicode MS" w:hAnsi="Times New Roman"/>
          <w:b/>
          <w:sz w:val="24"/>
          <w:szCs w:val="24"/>
        </w:rPr>
        <w:t>Unit-IV: Working Capital Management</w:t>
      </w:r>
      <w:r w:rsidRPr="005A7135">
        <w:rPr>
          <w:rFonts w:ascii="Times New Roman" w:eastAsia="Arial Unicode MS" w:hAnsi="Times New Roman"/>
          <w:b/>
          <w:sz w:val="24"/>
          <w:szCs w:val="24"/>
        </w:rPr>
        <w:tab/>
      </w:r>
      <w:r w:rsidRPr="005A7135">
        <w:rPr>
          <w:rFonts w:ascii="Times New Roman" w:eastAsia="Arial Unicode MS" w:hAnsi="Times New Roman"/>
          <w:b/>
          <w:sz w:val="24"/>
          <w:szCs w:val="24"/>
        </w:rPr>
        <w:tab/>
      </w:r>
      <w:r w:rsidRPr="005A7135">
        <w:rPr>
          <w:rFonts w:ascii="Times New Roman" w:eastAsia="Arial Unicode MS" w:hAnsi="Times New Roman"/>
          <w:b/>
          <w:sz w:val="24"/>
          <w:szCs w:val="24"/>
        </w:rPr>
        <w:tab/>
      </w:r>
      <w:r w:rsidRPr="005A7135">
        <w:rPr>
          <w:rFonts w:ascii="Times New Roman" w:eastAsia="Arial Unicode MS" w:hAnsi="Times New Roman"/>
          <w:b/>
          <w:sz w:val="24"/>
          <w:szCs w:val="24"/>
        </w:rPr>
        <w:tab/>
      </w:r>
      <w:r w:rsidR="00D961ED">
        <w:rPr>
          <w:rFonts w:ascii="Times New Roman" w:eastAsia="Arial Unicode MS" w:hAnsi="Times New Roman"/>
          <w:b/>
          <w:sz w:val="24"/>
          <w:szCs w:val="24"/>
        </w:rPr>
        <w:tab/>
      </w:r>
      <w:r w:rsidRPr="005A7135">
        <w:rPr>
          <w:rFonts w:ascii="Times New Roman" w:eastAsia="Arial Unicode MS" w:hAnsi="Times New Roman"/>
          <w:b/>
          <w:sz w:val="24"/>
          <w:szCs w:val="24"/>
        </w:rPr>
        <w:t>(Lectures-10)</w:t>
      </w:r>
    </w:p>
    <w:p w:rsidR="000F69A0" w:rsidRPr="005A7135" w:rsidRDefault="000F69A0" w:rsidP="007300EB">
      <w:pPr>
        <w:spacing w:after="0"/>
        <w:jc w:val="both"/>
        <w:rPr>
          <w:rFonts w:ascii="Times New Roman" w:eastAsia="Arial Unicode MS" w:hAnsi="Times New Roman"/>
          <w:b/>
          <w:sz w:val="24"/>
          <w:szCs w:val="24"/>
        </w:rPr>
      </w:pPr>
    </w:p>
    <w:p w:rsidR="000F69A0" w:rsidRPr="005A7135" w:rsidRDefault="000F69A0" w:rsidP="007300EB">
      <w:pPr>
        <w:pStyle w:val="ListParagraph"/>
        <w:numPr>
          <w:ilvl w:val="0"/>
          <w:numId w:val="56"/>
        </w:numPr>
        <w:spacing w:after="0" w:line="240" w:lineRule="auto"/>
        <w:jc w:val="both"/>
        <w:rPr>
          <w:rFonts w:ascii="Times New Roman" w:eastAsia="Arial Unicode MS" w:hAnsi="Times New Roman"/>
          <w:sz w:val="24"/>
          <w:szCs w:val="24"/>
        </w:rPr>
      </w:pPr>
      <w:r w:rsidRPr="005A7135">
        <w:rPr>
          <w:rFonts w:ascii="Times New Roman" w:eastAsia="Arial Unicode MS" w:hAnsi="Times New Roman"/>
          <w:sz w:val="24"/>
          <w:szCs w:val="24"/>
        </w:rPr>
        <w:t xml:space="preserve">Significance of Working Capital Management </w:t>
      </w:r>
    </w:p>
    <w:p w:rsidR="000F69A0" w:rsidRPr="005A7135" w:rsidRDefault="000F69A0" w:rsidP="007300EB">
      <w:pPr>
        <w:pStyle w:val="ListParagraph"/>
        <w:numPr>
          <w:ilvl w:val="0"/>
          <w:numId w:val="56"/>
        </w:numPr>
        <w:spacing w:after="0" w:line="240" w:lineRule="auto"/>
        <w:jc w:val="both"/>
        <w:rPr>
          <w:rFonts w:ascii="Times New Roman" w:eastAsia="Arial Unicode MS" w:hAnsi="Times New Roman"/>
          <w:sz w:val="24"/>
          <w:szCs w:val="24"/>
        </w:rPr>
      </w:pPr>
      <w:r w:rsidRPr="005A7135">
        <w:rPr>
          <w:rFonts w:ascii="Times New Roman" w:eastAsia="Arial Unicode MS" w:hAnsi="Times New Roman"/>
          <w:sz w:val="24"/>
          <w:szCs w:val="24"/>
        </w:rPr>
        <w:t>Types of Working Capital, Objectives of Inventory Management</w:t>
      </w:r>
    </w:p>
    <w:p w:rsidR="000F69A0" w:rsidRPr="005A7135" w:rsidRDefault="000F69A0" w:rsidP="007300EB">
      <w:pPr>
        <w:pStyle w:val="ListParagraph"/>
        <w:numPr>
          <w:ilvl w:val="0"/>
          <w:numId w:val="56"/>
        </w:numPr>
        <w:spacing w:after="0" w:line="240" w:lineRule="auto"/>
        <w:jc w:val="both"/>
        <w:rPr>
          <w:rFonts w:ascii="Times New Roman" w:eastAsia="Arial Unicode MS" w:hAnsi="Times New Roman"/>
          <w:sz w:val="24"/>
          <w:szCs w:val="24"/>
        </w:rPr>
      </w:pPr>
      <w:r w:rsidRPr="005A7135">
        <w:rPr>
          <w:rFonts w:ascii="Times New Roman" w:eastAsia="Arial Unicode MS" w:hAnsi="Times New Roman"/>
          <w:sz w:val="24"/>
          <w:szCs w:val="24"/>
        </w:rPr>
        <w:t xml:space="preserve">Types of Inventory  </w:t>
      </w:r>
    </w:p>
    <w:p w:rsidR="000F69A0" w:rsidRPr="005A7135" w:rsidRDefault="000F69A0" w:rsidP="007300EB">
      <w:pPr>
        <w:pStyle w:val="ListParagraph"/>
        <w:numPr>
          <w:ilvl w:val="0"/>
          <w:numId w:val="56"/>
        </w:numPr>
        <w:spacing w:after="0" w:line="240" w:lineRule="auto"/>
        <w:jc w:val="both"/>
        <w:rPr>
          <w:rFonts w:ascii="Times New Roman" w:eastAsia="Arial Unicode MS" w:hAnsi="Times New Roman"/>
          <w:sz w:val="24"/>
          <w:szCs w:val="24"/>
        </w:rPr>
      </w:pPr>
      <w:r w:rsidRPr="005A7135">
        <w:rPr>
          <w:rFonts w:ascii="Times New Roman" w:eastAsia="Arial Unicode MS" w:hAnsi="Times New Roman"/>
          <w:sz w:val="24"/>
          <w:szCs w:val="24"/>
        </w:rPr>
        <w:t>Motives for Holding Cash</w:t>
      </w:r>
    </w:p>
    <w:p w:rsidR="000F69A0" w:rsidRPr="005A7135" w:rsidRDefault="000F69A0" w:rsidP="007300EB">
      <w:pPr>
        <w:pStyle w:val="ListParagraph"/>
        <w:numPr>
          <w:ilvl w:val="0"/>
          <w:numId w:val="56"/>
        </w:numPr>
        <w:spacing w:after="0" w:line="240" w:lineRule="auto"/>
        <w:jc w:val="both"/>
        <w:rPr>
          <w:rFonts w:ascii="Times New Roman" w:eastAsia="Arial Unicode MS" w:hAnsi="Times New Roman"/>
          <w:sz w:val="24"/>
          <w:szCs w:val="24"/>
        </w:rPr>
      </w:pPr>
      <w:r w:rsidRPr="005A7135">
        <w:rPr>
          <w:rFonts w:ascii="Times New Roman" w:eastAsia="Arial Unicode MS" w:hAnsi="Times New Roman"/>
          <w:sz w:val="24"/>
          <w:szCs w:val="24"/>
        </w:rPr>
        <w:t xml:space="preserve">Objectives of Cash Management </w:t>
      </w:r>
    </w:p>
    <w:p w:rsidR="000F69A0" w:rsidRPr="005A7135" w:rsidRDefault="000F69A0" w:rsidP="007300EB">
      <w:pPr>
        <w:pStyle w:val="ListParagraph"/>
        <w:numPr>
          <w:ilvl w:val="0"/>
          <w:numId w:val="56"/>
        </w:numPr>
        <w:spacing w:after="0" w:line="240" w:lineRule="auto"/>
        <w:jc w:val="both"/>
        <w:rPr>
          <w:rFonts w:ascii="Times New Roman" w:eastAsia="Arial Unicode MS" w:hAnsi="Times New Roman"/>
          <w:sz w:val="24"/>
          <w:szCs w:val="24"/>
        </w:rPr>
      </w:pPr>
      <w:r w:rsidRPr="005A7135">
        <w:rPr>
          <w:rFonts w:ascii="Times New Roman" w:eastAsia="Arial Unicode MS" w:hAnsi="Times New Roman"/>
          <w:sz w:val="24"/>
          <w:szCs w:val="24"/>
        </w:rPr>
        <w:t>Costs and Benefits of Accounts Receivable</w:t>
      </w:r>
    </w:p>
    <w:p w:rsidR="000F69A0" w:rsidRPr="005A7135" w:rsidRDefault="000F69A0" w:rsidP="007300EB">
      <w:pPr>
        <w:pStyle w:val="ListParagraph"/>
        <w:numPr>
          <w:ilvl w:val="0"/>
          <w:numId w:val="56"/>
        </w:numPr>
        <w:spacing w:after="0" w:line="240" w:lineRule="auto"/>
        <w:jc w:val="both"/>
        <w:rPr>
          <w:rFonts w:ascii="Times New Roman" w:eastAsia="Arial Unicode MS" w:hAnsi="Times New Roman"/>
          <w:sz w:val="24"/>
          <w:szCs w:val="24"/>
        </w:rPr>
      </w:pPr>
      <w:r w:rsidRPr="005A7135">
        <w:rPr>
          <w:rFonts w:ascii="Times New Roman" w:eastAsia="Arial Unicode MS" w:hAnsi="Times New Roman"/>
          <w:sz w:val="24"/>
          <w:szCs w:val="24"/>
        </w:rPr>
        <w:t>Concept of Factoring</w:t>
      </w:r>
    </w:p>
    <w:p w:rsidR="000F69A0" w:rsidRPr="005A7135" w:rsidRDefault="000F69A0" w:rsidP="007300EB">
      <w:pPr>
        <w:autoSpaceDE w:val="0"/>
        <w:autoSpaceDN w:val="0"/>
        <w:adjustRightInd w:val="0"/>
        <w:spacing w:after="0" w:line="240" w:lineRule="auto"/>
        <w:jc w:val="both"/>
        <w:rPr>
          <w:rFonts w:ascii="Times New Roman" w:eastAsia="Arial Unicode MS" w:hAnsi="Times New Roman"/>
          <w:b/>
          <w:bCs/>
          <w:sz w:val="24"/>
          <w:szCs w:val="24"/>
          <w:u w:val="single"/>
        </w:rPr>
      </w:pPr>
    </w:p>
    <w:p w:rsidR="000F69A0" w:rsidRPr="005A7135" w:rsidRDefault="000F69A0" w:rsidP="007300EB">
      <w:pPr>
        <w:autoSpaceDE w:val="0"/>
        <w:autoSpaceDN w:val="0"/>
        <w:adjustRightInd w:val="0"/>
        <w:spacing w:after="0" w:line="240" w:lineRule="auto"/>
        <w:jc w:val="both"/>
        <w:rPr>
          <w:rFonts w:ascii="Times New Roman" w:eastAsia="Arial Unicode MS" w:hAnsi="Times New Roman"/>
          <w:b/>
          <w:bCs/>
          <w:sz w:val="24"/>
          <w:szCs w:val="24"/>
          <w:u w:val="single"/>
        </w:rPr>
      </w:pPr>
    </w:p>
    <w:p w:rsidR="000F69A0" w:rsidRPr="005A7135" w:rsidRDefault="000F69A0" w:rsidP="007300EB">
      <w:pPr>
        <w:autoSpaceDE w:val="0"/>
        <w:autoSpaceDN w:val="0"/>
        <w:adjustRightInd w:val="0"/>
        <w:spacing w:after="0" w:line="240" w:lineRule="auto"/>
        <w:jc w:val="both"/>
        <w:rPr>
          <w:rFonts w:ascii="Times New Roman" w:eastAsia="Arial Unicode MS" w:hAnsi="Times New Roman"/>
          <w:b/>
          <w:bCs/>
          <w:sz w:val="24"/>
          <w:szCs w:val="24"/>
        </w:rPr>
      </w:pPr>
    </w:p>
    <w:p w:rsidR="000F69A0" w:rsidRPr="005A7135" w:rsidRDefault="000F69A0" w:rsidP="007300EB">
      <w:pPr>
        <w:autoSpaceDE w:val="0"/>
        <w:autoSpaceDN w:val="0"/>
        <w:adjustRightInd w:val="0"/>
        <w:spacing w:after="0" w:line="240" w:lineRule="auto"/>
        <w:jc w:val="both"/>
        <w:rPr>
          <w:rFonts w:ascii="Times New Roman" w:eastAsia="Arial Unicode MS" w:hAnsi="Times New Roman"/>
          <w:b/>
          <w:bCs/>
          <w:sz w:val="24"/>
          <w:szCs w:val="24"/>
        </w:rPr>
      </w:pPr>
    </w:p>
    <w:p w:rsidR="000F69A0" w:rsidRPr="005A7135" w:rsidRDefault="000F69A0" w:rsidP="007300EB">
      <w:pPr>
        <w:autoSpaceDE w:val="0"/>
        <w:autoSpaceDN w:val="0"/>
        <w:adjustRightInd w:val="0"/>
        <w:spacing w:after="0" w:line="240" w:lineRule="auto"/>
        <w:ind w:firstLine="360"/>
        <w:jc w:val="both"/>
        <w:rPr>
          <w:rFonts w:ascii="Times New Roman" w:hAnsi="Times New Roman"/>
          <w:b/>
          <w:sz w:val="24"/>
          <w:szCs w:val="24"/>
          <w:shd w:val="clear" w:color="auto" w:fill="BFBFBF"/>
        </w:rPr>
      </w:pPr>
      <w:r w:rsidRPr="005A7135">
        <w:rPr>
          <w:rFonts w:ascii="Times New Roman" w:hAnsi="Times New Roman"/>
          <w:b/>
          <w:sz w:val="24"/>
          <w:szCs w:val="24"/>
          <w:shd w:val="clear" w:color="auto" w:fill="BFBFBF"/>
        </w:rPr>
        <w:lastRenderedPageBreak/>
        <w:t>PSDA (Professional Skill Development Activities)</w:t>
      </w:r>
      <w:r w:rsidRPr="005A7135">
        <w:rPr>
          <w:rFonts w:ascii="Times New Roman" w:hAnsi="Times New Roman"/>
          <w:b/>
          <w:sz w:val="24"/>
          <w:szCs w:val="24"/>
          <w:shd w:val="clear" w:color="auto" w:fill="BFBFBF"/>
        </w:rPr>
        <w:tab/>
      </w:r>
      <w:r w:rsidRPr="005A7135">
        <w:rPr>
          <w:rFonts w:ascii="Times New Roman" w:hAnsi="Times New Roman"/>
          <w:b/>
          <w:sz w:val="24"/>
          <w:szCs w:val="24"/>
          <w:shd w:val="clear" w:color="auto" w:fill="BFBFBF"/>
        </w:rPr>
        <w:tab/>
        <w:t xml:space="preserve">               3 Hrs/Week</w:t>
      </w:r>
    </w:p>
    <w:p w:rsidR="000F69A0" w:rsidRPr="005A7135" w:rsidRDefault="000F69A0" w:rsidP="007300EB">
      <w:pPr>
        <w:autoSpaceDE w:val="0"/>
        <w:autoSpaceDN w:val="0"/>
        <w:adjustRightInd w:val="0"/>
        <w:spacing w:after="0" w:line="240" w:lineRule="auto"/>
        <w:jc w:val="both"/>
        <w:rPr>
          <w:rFonts w:ascii="Times New Roman" w:eastAsia="Arial Unicode MS" w:hAnsi="Times New Roman"/>
          <w:b/>
          <w:bCs/>
          <w:sz w:val="24"/>
          <w:szCs w:val="24"/>
        </w:rPr>
      </w:pPr>
    </w:p>
    <w:p w:rsidR="000F69A0" w:rsidRPr="005A7135" w:rsidRDefault="000F69A0" w:rsidP="007300EB">
      <w:pPr>
        <w:pStyle w:val="ListParagraph"/>
        <w:numPr>
          <w:ilvl w:val="0"/>
          <w:numId w:val="58"/>
        </w:numPr>
        <w:pBdr>
          <w:top w:val="single" w:sz="4" w:space="1" w:color="auto"/>
          <w:left w:val="single" w:sz="4" w:space="4" w:color="auto"/>
          <w:bottom w:val="single" w:sz="4" w:space="1" w:color="auto"/>
          <w:right w:val="single" w:sz="4" w:space="4" w:color="auto"/>
        </w:pBdr>
        <w:spacing w:after="0" w:line="240" w:lineRule="auto"/>
        <w:jc w:val="both"/>
        <w:rPr>
          <w:rFonts w:ascii="Times New Roman" w:eastAsia="Arial Unicode MS" w:hAnsi="Times New Roman"/>
          <w:sz w:val="24"/>
          <w:szCs w:val="24"/>
        </w:rPr>
      </w:pPr>
      <w:r w:rsidRPr="005A7135">
        <w:rPr>
          <w:rFonts w:ascii="Times New Roman" w:eastAsia="Arial Unicode MS" w:hAnsi="Times New Roman"/>
          <w:sz w:val="24"/>
          <w:szCs w:val="24"/>
        </w:rPr>
        <w:t>Techniques of Compounding and Discounting, Learning the Advantages of Saving Early</w:t>
      </w:r>
    </w:p>
    <w:p w:rsidR="000F69A0" w:rsidRPr="005A7135" w:rsidRDefault="000F69A0" w:rsidP="007300EB">
      <w:pPr>
        <w:pStyle w:val="ListParagraph"/>
        <w:numPr>
          <w:ilvl w:val="0"/>
          <w:numId w:val="58"/>
        </w:numPr>
        <w:pBdr>
          <w:top w:val="single" w:sz="4" w:space="1" w:color="auto"/>
          <w:left w:val="single" w:sz="4" w:space="4" w:color="auto"/>
          <w:bottom w:val="single" w:sz="4" w:space="1" w:color="auto"/>
          <w:right w:val="single" w:sz="4" w:space="4" w:color="auto"/>
        </w:pBdr>
        <w:spacing w:after="0" w:line="240" w:lineRule="auto"/>
        <w:jc w:val="both"/>
        <w:rPr>
          <w:rFonts w:ascii="Times New Roman" w:eastAsia="Arial Unicode MS" w:hAnsi="Times New Roman"/>
          <w:sz w:val="24"/>
          <w:szCs w:val="24"/>
        </w:rPr>
      </w:pPr>
      <w:r w:rsidRPr="005A7135">
        <w:rPr>
          <w:rFonts w:ascii="Times New Roman" w:eastAsia="Arial Unicode MS" w:hAnsi="Times New Roman"/>
          <w:sz w:val="24"/>
          <w:szCs w:val="24"/>
        </w:rPr>
        <w:t>Studying Investment Evaluation Criteria on MS Excel, Practical Problems on NPV, IRR, Profitability Index, Payback Period, Accounting Rate of Return</w:t>
      </w:r>
    </w:p>
    <w:p w:rsidR="000F69A0" w:rsidRPr="005A7135" w:rsidRDefault="000F69A0" w:rsidP="007300EB">
      <w:pPr>
        <w:pStyle w:val="ListParagraph"/>
        <w:numPr>
          <w:ilvl w:val="0"/>
          <w:numId w:val="58"/>
        </w:numPr>
        <w:pBdr>
          <w:top w:val="single" w:sz="4" w:space="1" w:color="auto"/>
          <w:left w:val="single" w:sz="4" w:space="4" w:color="auto"/>
          <w:bottom w:val="single" w:sz="4" w:space="1" w:color="auto"/>
          <w:right w:val="single" w:sz="4" w:space="4" w:color="auto"/>
        </w:pBdr>
        <w:spacing w:after="0" w:line="240" w:lineRule="auto"/>
        <w:jc w:val="both"/>
        <w:rPr>
          <w:rFonts w:ascii="Times New Roman" w:eastAsia="Arial Unicode MS" w:hAnsi="Times New Roman"/>
          <w:sz w:val="24"/>
          <w:szCs w:val="24"/>
        </w:rPr>
      </w:pPr>
      <w:r w:rsidRPr="005A7135">
        <w:rPr>
          <w:rFonts w:ascii="Times New Roman" w:eastAsia="Arial Unicode MS" w:hAnsi="Times New Roman"/>
          <w:sz w:val="24"/>
          <w:szCs w:val="24"/>
        </w:rPr>
        <w:t>Studying Capital Structure of Companies in India, Case Study on Indian Companies that have Declared Dividend in Recent Past, Discussion on Effect of Dividends on Stock Price</w:t>
      </w:r>
    </w:p>
    <w:p w:rsidR="000F69A0" w:rsidRPr="005A7135" w:rsidRDefault="000F69A0" w:rsidP="007300EB">
      <w:pPr>
        <w:pStyle w:val="ListParagraph"/>
        <w:numPr>
          <w:ilvl w:val="0"/>
          <w:numId w:val="58"/>
        </w:numPr>
        <w:pBdr>
          <w:top w:val="single" w:sz="4" w:space="1" w:color="auto"/>
          <w:left w:val="single" w:sz="4" w:space="4" w:color="auto"/>
          <w:bottom w:val="single" w:sz="4" w:space="1" w:color="auto"/>
          <w:right w:val="single" w:sz="4" w:space="4" w:color="auto"/>
        </w:pBdr>
        <w:spacing w:after="0" w:line="240" w:lineRule="auto"/>
        <w:jc w:val="both"/>
        <w:rPr>
          <w:rFonts w:ascii="Times New Roman" w:eastAsia="Arial Unicode MS" w:hAnsi="Times New Roman"/>
          <w:sz w:val="24"/>
          <w:szCs w:val="24"/>
        </w:rPr>
      </w:pPr>
      <w:r w:rsidRPr="005A7135">
        <w:rPr>
          <w:rFonts w:ascii="Times New Roman" w:eastAsia="Arial Unicode MS" w:hAnsi="Times New Roman"/>
          <w:sz w:val="24"/>
          <w:szCs w:val="24"/>
        </w:rPr>
        <w:t>Discussion on Types of Short Term Finances Available to Corporate, Presentation on Factoring Services Provided by Various Banks and Financial Institutions</w:t>
      </w:r>
    </w:p>
    <w:p w:rsidR="000F69A0" w:rsidRPr="005A7135" w:rsidRDefault="000F69A0" w:rsidP="007300EB">
      <w:pPr>
        <w:autoSpaceDE w:val="0"/>
        <w:autoSpaceDN w:val="0"/>
        <w:adjustRightInd w:val="0"/>
        <w:spacing w:after="0" w:line="240" w:lineRule="auto"/>
        <w:jc w:val="both"/>
        <w:rPr>
          <w:rFonts w:ascii="Times New Roman" w:eastAsia="Arial Unicode MS" w:hAnsi="Times New Roman"/>
          <w:b/>
          <w:bCs/>
          <w:sz w:val="24"/>
          <w:szCs w:val="24"/>
        </w:rPr>
      </w:pPr>
    </w:p>
    <w:p w:rsidR="000F69A0" w:rsidRPr="005A7135" w:rsidRDefault="000F69A0" w:rsidP="007300EB">
      <w:pPr>
        <w:autoSpaceDE w:val="0"/>
        <w:autoSpaceDN w:val="0"/>
        <w:adjustRightInd w:val="0"/>
        <w:spacing w:after="0" w:line="240" w:lineRule="auto"/>
        <w:jc w:val="both"/>
        <w:rPr>
          <w:rFonts w:ascii="Times New Roman" w:eastAsia="Arial Unicode MS" w:hAnsi="Times New Roman"/>
          <w:b/>
          <w:bCs/>
          <w:sz w:val="24"/>
          <w:szCs w:val="24"/>
        </w:rPr>
      </w:pPr>
      <w:r w:rsidRPr="005A7135">
        <w:rPr>
          <w:rFonts w:ascii="Times New Roman" w:eastAsia="Arial Unicode MS" w:hAnsi="Times New Roman"/>
          <w:b/>
          <w:bCs/>
          <w:sz w:val="24"/>
          <w:szCs w:val="24"/>
        </w:rPr>
        <w:t>Text Books:</w:t>
      </w:r>
    </w:p>
    <w:p w:rsidR="000F69A0" w:rsidRPr="005A7135" w:rsidRDefault="000F69A0" w:rsidP="00B676B3">
      <w:pPr>
        <w:pStyle w:val="ListParagraph"/>
        <w:numPr>
          <w:ilvl w:val="0"/>
          <w:numId w:val="52"/>
        </w:numPr>
        <w:autoSpaceDE w:val="0"/>
        <w:autoSpaceDN w:val="0"/>
        <w:adjustRightInd w:val="0"/>
        <w:spacing w:after="0" w:line="240" w:lineRule="auto"/>
        <w:jc w:val="both"/>
        <w:rPr>
          <w:rFonts w:ascii="Times New Roman" w:eastAsia="Arial Unicode MS" w:hAnsi="Times New Roman"/>
          <w:b/>
          <w:bCs/>
          <w:sz w:val="24"/>
          <w:szCs w:val="24"/>
        </w:rPr>
      </w:pPr>
      <w:r w:rsidRPr="005A7135">
        <w:rPr>
          <w:rFonts w:ascii="Times New Roman" w:eastAsia="Arial Unicode MS" w:hAnsi="Times New Roman"/>
          <w:sz w:val="24"/>
          <w:szCs w:val="24"/>
        </w:rPr>
        <w:t xml:space="preserve">Khan, M. Y. and Jain P. K.,( 2012), </w:t>
      </w:r>
      <w:r w:rsidRPr="005A7135">
        <w:rPr>
          <w:rFonts w:ascii="Times New Roman" w:eastAsia="Arial Unicode MS" w:hAnsi="Times New Roman"/>
          <w:i/>
          <w:sz w:val="24"/>
          <w:szCs w:val="24"/>
        </w:rPr>
        <w:t>Financial Management</w:t>
      </w:r>
      <w:r w:rsidRPr="005A7135">
        <w:rPr>
          <w:rFonts w:ascii="Times New Roman" w:eastAsia="Arial Unicode MS" w:hAnsi="Times New Roman"/>
          <w:sz w:val="24"/>
          <w:szCs w:val="24"/>
        </w:rPr>
        <w:t>, 6th edition, Tata McGraw Hill  Company</w:t>
      </w:r>
    </w:p>
    <w:p w:rsidR="000F69A0" w:rsidRPr="005A7135" w:rsidRDefault="000F69A0" w:rsidP="00B676B3">
      <w:pPr>
        <w:pStyle w:val="ListParagraph"/>
        <w:numPr>
          <w:ilvl w:val="0"/>
          <w:numId w:val="52"/>
        </w:numPr>
        <w:autoSpaceDE w:val="0"/>
        <w:autoSpaceDN w:val="0"/>
        <w:adjustRightInd w:val="0"/>
        <w:spacing w:after="0" w:line="240" w:lineRule="auto"/>
        <w:jc w:val="both"/>
        <w:rPr>
          <w:rFonts w:ascii="Times New Roman" w:eastAsia="Arial Unicode MS" w:hAnsi="Times New Roman"/>
          <w:bCs/>
          <w:sz w:val="24"/>
          <w:szCs w:val="24"/>
        </w:rPr>
      </w:pPr>
      <w:proofErr w:type="spellStart"/>
      <w:r w:rsidRPr="005A7135">
        <w:rPr>
          <w:rFonts w:ascii="Times New Roman" w:eastAsia="Arial Unicode MS" w:hAnsi="Times New Roman"/>
          <w:sz w:val="24"/>
          <w:szCs w:val="24"/>
        </w:rPr>
        <w:t>Pandey</w:t>
      </w:r>
      <w:proofErr w:type="spellEnd"/>
      <w:r w:rsidRPr="005A7135">
        <w:rPr>
          <w:rFonts w:ascii="Times New Roman" w:eastAsia="Arial Unicode MS" w:hAnsi="Times New Roman"/>
          <w:sz w:val="24"/>
          <w:szCs w:val="24"/>
        </w:rPr>
        <w:t xml:space="preserve"> I.M, (2010), </w:t>
      </w:r>
      <w:r w:rsidRPr="005A7135">
        <w:rPr>
          <w:rFonts w:ascii="Times New Roman" w:eastAsia="Arial Unicode MS" w:hAnsi="Times New Roman"/>
          <w:i/>
          <w:sz w:val="24"/>
          <w:szCs w:val="24"/>
        </w:rPr>
        <w:t>Financial Management</w:t>
      </w:r>
      <w:r w:rsidRPr="005A7135">
        <w:rPr>
          <w:rFonts w:ascii="Times New Roman" w:eastAsia="Arial Unicode MS" w:hAnsi="Times New Roman"/>
          <w:sz w:val="24"/>
          <w:szCs w:val="24"/>
        </w:rPr>
        <w:t xml:space="preserve">, 10th edition, </w:t>
      </w:r>
      <w:proofErr w:type="spellStart"/>
      <w:r w:rsidRPr="005A7135">
        <w:rPr>
          <w:rFonts w:ascii="Times New Roman" w:eastAsia="Arial Unicode MS" w:hAnsi="Times New Roman"/>
          <w:sz w:val="24"/>
          <w:szCs w:val="24"/>
        </w:rPr>
        <w:t>Vikas</w:t>
      </w:r>
      <w:proofErr w:type="spellEnd"/>
      <w:r w:rsidRPr="005A7135">
        <w:rPr>
          <w:rFonts w:ascii="Times New Roman" w:eastAsia="Arial Unicode MS" w:hAnsi="Times New Roman"/>
          <w:sz w:val="24"/>
          <w:szCs w:val="24"/>
        </w:rPr>
        <w:t xml:space="preserve"> Publishing House</w:t>
      </w:r>
    </w:p>
    <w:p w:rsidR="000F69A0" w:rsidRPr="005A7135" w:rsidRDefault="000F69A0" w:rsidP="007300EB">
      <w:pPr>
        <w:autoSpaceDE w:val="0"/>
        <w:autoSpaceDN w:val="0"/>
        <w:adjustRightInd w:val="0"/>
        <w:spacing w:after="0" w:line="240" w:lineRule="auto"/>
        <w:jc w:val="both"/>
        <w:rPr>
          <w:rFonts w:ascii="Times New Roman" w:eastAsia="Arial Unicode MS" w:hAnsi="Times New Roman"/>
          <w:b/>
          <w:bCs/>
          <w:sz w:val="24"/>
          <w:szCs w:val="24"/>
        </w:rPr>
      </w:pPr>
    </w:p>
    <w:p w:rsidR="000F69A0" w:rsidRPr="005A7135" w:rsidRDefault="000F69A0" w:rsidP="007300EB">
      <w:pPr>
        <w:autoSpaceDE w:val="0"/>
        <w:autoSpaceDN w:val="0"/>
        <w:adjustRightInd w:val="0"/>
        <w:spacing w:after="0" w:line="240" w:lineRule="auto"/>
        <w:jc w:val="both"/>
        <w:rPr>
          <w:rFonts w:ascii="Times New Roman" w:eastAsia="Arial Unicode MS" w:hAnsi="Times New Roman"/>
          <w:b/>
          <w:bCs/>
          <w:sz w:val="24"/>
          <w:szCs w:val="24"/>
        </w:rPr>
      </w:pPr>
      <w:r w:rsidRPr="005A7135">
        <w:rPr>
          <w:rFonts w:ascii="Times New Roman" w:eastAsia="Arial Unicode MS" w:hAnsi="Times New Roman"/>
          <w:b/>
          <w:bCs/>
          <w:sz w:val="24"/>
          <w:szCs w:val="24"/>
        </w:rPr>
        <w:t>References:</w:t>
      </w:r>
    </w:p>
    <w:p w:rsidR="000F69A0" w:rsidRPr="005A7135" w:rsidRDefault="000F69A0" w:rsidP="007300EB">
      <w:pPr>
        <w:autoSpaceDE w:val="0"/>
        <w:autoSpaceDN w:val="0"/>
        <w:adjustRightInd w:val="0"/>
        <w:spacing w:after="0" w:line="240" w:lineRule="auto"/>
        <w:jc w:val="both"/>
        <w:rPr>
          <w:rFonts w:ascii="Times New Roman" w:eastAsia="Arial Unicode MS" w:hAnsi="Times New Roman"/>
          <w:b/>
          <w:bCs/>
          <w:sz w:val="24"/>
          <w:szCs w:val="24"/>
        </w:rPr>
      </w:pPr>
    </w:p>
    <w:p w:rsidR="000F69A0" w:rsidRPr="005A7135" w:rsidRDefault="000F69A0" w:rsidP="00160142">
      <w:pPr>
        <w:pStyle w:val="ListParagraph"/>
        <w:numPr>
          <w:ilvl w:val="0"/>
          <w:numId w:val="381"/>
        </w:numPr>
        <w:autoSpaceDE w:val="0"/>
        <w:autoSpaceDN w:val="0"/>
        <w:adjustRightInd w:val="0"/>
        <w:spacing w:after="0" w:line="240" w:lineRule="auto"/>
        <w:jc w:val="both"/>
        <w:rPr>
          <w:rFonts w:ascii="Times New Roman" w:eastAsia="Arial Unicode MS" w:hAnsi="Times New Roman"/>
          <w:sz w:val="24"/>
          <w:szCs w:val="24"/>
        </w:rPr>
      </w:pPr>
      <w:proofErr w:type="spellStart"/>
      <w:r w:rsidRPr="005A7135">
        <w:rPr>
          <w:rFonts w:ascii="Times New Roman" w:eastAsia="Arial Unicode MS" w:hAnsi="Times New Roman"/>
          <w:sz w:val="24"/>
          <w:szCs w:val="24"/>
        </w:rPr>
        <w:t>Prasanna</w:t>
      </w:r>
      <w:proofErr w:type="spellEnd"/>
      <w:r w:rsidRPr="005A7135">
        <w:rPr>
          <w:rFonts w:ascii="Times New Roman" w:eastAsia="Arial Unicode MS" w:hAnsi="Times New Roman"/>
          <w:sz w:val="24"/>
          <w:szCs w:val="24"/>
        </w:rPr>
        <w:t xml:space="preserve"> Chandra, (2012), </w:t>
      </w:r>
      <w:r w:rsidRPr="005A7135">
        <w:rPr>
          <w:rFonts w:ascii="Times New Roman" w:eastAsia="Arial Unicode MS" w:hAnsi="Times New Roman"/>
          <w:i/>
          <w:sz w:val="24"/>
          <w:szCs w:val="24"/>
        </w:rPr>
        <w:t>Financial Management: Theory and Practice</w:t>
      </w:r>
      <w:r w:rsidRPr="005A7135">
        <w:rPr>
          <w:rFonts w:ascii="Times New Roman" w:eastAsia="Arial Unicode MS" w:hAnsi="Times New Roman"/>
          <w:sz w:val="24"/>
          <w:szCs w:val="24"/>
        </w:rPr>
        <w:t>,8th edition, Tata McGraw Hill</w:t>
      </w:r>
    </w:p>
    <w:p w:rsidR="000F69A0" w:rsidRPr="005A7135" w:rsidRDefault="000F69A0" w:rsidP="00160142">
      <w:pPr>
        <w:pStyle w:val="ListParagraph"/>
        <w:numPr>
          <w:ilvl w:val="0"/>
          <w:numId w:val="381"/>
        </w:numPr>
        <w:autoSpaceDE w:val="0"/>
        <w:autoSpaceDN w:val="0"/>
        <w:adjustRightInd w:val="0"/>
        <w:spacing w:after="0" w:line="240" w:lineRule="auto"/>
        <w:jc w:val="both"/>
        <w:rPr>
          <w:rFonts w:ascii="Times New Roman" w:eastAsia="Arial Unicode MS" w:hAnsi="Times New Roman"/>
          <w:sz w:val="24"/>
          <w:szCs w:val="24"/>
        </w:rPr>
      </w:pPr>
      <w:r w:rsidRPr="005A7135">
        <w:rPr>
          <w:rFonts w:ascii="Times New Roman" w:eastAsia="Arial Unicode MS" w:hAnsi="Times New Roman"/>
          <w:sz w:val="24"/>
          <w:szCs w:val="24"/>
        </w:rPr>
        <w:t xml:space="preserve">Van C. Horne &amp; </w:t>
      </w:r>
      <w:proofErr w:type="spellStart"/>
      <w:r w:rsidRPr="005A7135">
        <w:rPr>
          <w:rFonts w:ascii="Times New Roman" w:eastAsia="Arial Unicode MS" w:hAnsi="Times New Roman"/>
          <w:sz w:val="24"/>
          <w:szCs w:val="24"/>
        </w:rPr>
        <w:t>M.Wachowich</w:t>
      </w:r>
      <w:proofErr w:type="spellEnd"/>
      <w:r w:rsidRPr="005A7135">
        <w:rPr>
          <w:rFonts w:ascii="Times New Roman" w:eastAsia="Arial Unicode MS" w:hAnsi="Times New Roman"/>
          <w:sz w:val="24"/>
          <w:szCs w:val="24"/>
        </w:rPr>
        <w:t xml:space="preserve">, </w:t>
      </w:r>
      <w:r w:rsidRPr="005A7135">
        <w:rPr>
          <w:rFonts w:ascii="Times New Roman" w:eastAsia="Arial Unicode MS" w:hAnsi="Times New Roman"/>
          <w:i/>
          <w:sz w:val="24"/>
          <w:szCs w:val="24"/>
        </w:rPr>
        <w:t>Fundamentals of Financial Management</w:t>
      </w:r>
      <w:proofErr w:type="gramStart"/>
      <w:r w:rsidRPr="005A7135">
        <w:rPr>
          <w:rFonts w:ascii="Times New Roman" w:eastAsia="Arial Unicode MS" w:hAnsi="Times New Roman"/>
          <w:sz w:val="24"/>
          <w:szCs w:val="24"/>
        </w:rPr>
        <w:t>,13th</w:t>
      </w:r>
      <w:proofErr w:type="gramEnd"/>
      <w:r w:rsidRPr="005A7135">
        <w:rPr>
          <w:rFonts w:ascii="Times New Roman" w:eastAsia="Arial Unicode MS" w:hAnsi="Times New Roman"/>
          <w:sz w:val="24"/>
          <w:szCs w:val="24"/>
        </w:rPr>
        <w:t xml:space="preserve"> edition, Prentice Hall of India, 2008.</w:t>
      </w:r>
    </w:p>
    <w:p w:rsidR="000F69A0" w:rsidRPr="005A7135" w:rsidRDefault="000F69A0" w:rsidP="007300EB">
      <w:pPr>
        <w:tabs>
          <w:tab w:val="left" w:pos="1260"/>
          <w:tab w:val="left" w:pos="4500"/>
        </w:tabs>
        <w:spacing w:after="0" w:line="240" w:lineRule="auto"/>
        <w:rPr>
          <w:rFonts w:ascii="Times New Roman" w:hAnsi="Times New Roman"/>
          <w:b/>
          <w:bCs/>
          <w:sz w:val="24"/>
          <w:szCs w:val="24"/>
        </w:rPr>
      </w:pPr>
    </w:p>
    <w:p w:rsidR="000F69A0" w:rsidRPr="005A7135" w:rsidRDefault="000F69A0" w:rsidP="007300EB">
      <w:pPr>
        <w:autoSpaceDE w:val="0"/>
        <w:autoSpaceDN w:val="0"/>
        <w:adjustRightInd w:val="0"/>
        <w:spacing w:after="0" w:line="240" w:lineRule="auto"/>
        <w:rPr>
          <w:rFonts w:ascii="Times New Roman" w:hAnsi="Times New Roman"/>
          <w:b/>
          <w:bCs/>
          <w:sz w:val="24"/>
          <w:szCs w:val="24"/>
        </w:rPr>
      </w:pPr>
    </w:p>
    <w:p w:rsidR="000F69A0" w:rsidRPr="005A7135" w:rsidRDefault="000F69A0" w:rsidP="007300EB">
      <w:pPr>
        <w:autoSpaceDE w:val="0"/>
        <w:autoSpaceDN w:val="0"/>
        <w:adjustRightInd w:val="0"/>
        <w:spacing w:after="0" w:line="240" w:lineRule="auto"/>
        <w:rPr>
          <w:rFonts w:ascii="Times New Roman" w:hAnsi="Times New Roman"/>
          <w:b/>
          <w:bCs/>
          <w:sz w:val="24"/>
          <w:szCs w:val="24"/>
        </w:rPr>
      </w:pPr>
    </w:p>
    <w:p w:rsidR="000F69A0" w:rsidRPr="005A7135" w:rsidRDefault="000F69A0" w:rsidP="007300EB">
      <w:pPr>
        <w:autoSpaceDE w:val="0"/>
        <w:autoSpaceDN w:val="0"/>
        <w:adjustRightInd w:val="0"/>
        <w:spacing w:after="0" w:line="240" w:lineRule="auto"/>
        <w:rPr>
          <w:rFonts w:ascii="Times New Roman" w:hAnsi="Times New Roman"/>
          <w:b/>
          <w:bCs/>
          <w:sz w:val="24"/>
          <w:szCs w:val="24"/>
        </w:rPr>
      </w:pPr>
    </w:p>
    <w:p w:rsidR="000F69A0" w:rsidRPr="005A7135" w:rsidRDefault="000F69A0" w:rsidP="007300EB">
      <w:pPr>
        <w:autoSpaceDE w:val="0"/>
        <w:autoSpaceDN w:val="0"/>
        <w:adjustRightInd w:val="0"/>
        <w:spacing w:after="0" w:line="240" w:lineRule="auto"/>
        <w:rPr>
          <w:rFonts w:ascii="Times New Roman" w:hAnsi="Times New Roman"/>
          <w:b/>
          <w:bCs/>
          <w:sz w:val="24"/>
          <w:szCs w:val="24"/>
        </w:rPr>
      </w:pPr>
    </w:p>
    <w:p w:rsidR="000F69A0" w:rsidRPr="005A7135" w:rsidRDefault="000F69A0" w:rsidP="007300EB">
      <w:pPr>
        <w:autoSpaceDE w:val="0"/>
        <w:autoSpaceDN w:val="0"/>
        <w:adjustRightInd w:val="0"/>
        <w:spacing w:after="0" w:line="240" w:lineRule="auto"/>
        <w:rPr>
          <w:rFonts w:ascii="Times New Roman" w:hAnsi="Times New Roman"/>
          <w:b/>
          <w:bCs/>
          <w:sz w:val="24"/>
          <w:szCs w:val="24"/>
        </w:rPr>
      </w:pPr>
    </w:p>
    <w:p w:rsidR="000F69A0" w:rsidRPr="005A7135" w:rsidRDefault="000F69A0" w:rsidP="007300EB">
      <w:pPr>
        <w:autoSpaceDE w:val="0"/>
        <w:autoSpaceDN w:val="0"/>
        <w:adjustRightInd w:val="0"/>
        <w:spacing w:after="0" w:line="240" w:lineRule="auto"/>
        <w:rPr>
          <w:rFonts w:ascii="Times New Roman" w:hAnsi="Times New Roman"/>
          <w:b/>
          <w:bCs/>
          <w:sz w:val="24"/>
          <w:szCs w:val="24"/>
        </w:rPr>
      </w:pPr>
    </w:p>
    <w:p w:rsidR="000F69A0" w:rsidRPr="005A7135" w:rsidRDefault="000F69A0" w:rsidP="007300EB">
      <w:pPr>
        <w:autoSpaceDE w:val="0"/>
        <w:autoSpaceDN w:val="0"/>
        <w:adjustRightInd w:val="0"/>
        <w:spacing w:after="0" w:line="240" w:lineRule="auto"/>
        <w:rPr>
          <w:rFonts w:ascii="Times New Roman" w:hAnsi="Times New Roman"/>
          <w:b/>
          <w:bCs/>
          <w:sz w:val="24"/>
          <w:szCs w:val="24"/>
        </w:rPr>
      </w:pPr>
    </w:p>
    <w:p w:rsidR="000F69A0" w:rsidRPr="005A7135" w:rsidRDefault="000F69A0" w:rsidP="007300EB">
      <w:pPr>
        <w:autoSpaceDE w:val="0"/>
        <w:autoSpaceDN w:val="0"/>
        <w:adjustRightInd w:val="0"/>
        <w:spacing w:after="0" w:line="240" w:lineRule="auto"/>
        <w:rPr>
          <w:rFonts w:ascii="Times New Roman" w:hAnsi="Times New Roman"/>
          <w:b/>
          <w:bCs/>
          <w:sz w:val="24"/>
          <w:szCs w:val="24"/>
        </w:rPr>
      </w:pPr>
    </w:p>
    <w:p w:rsidR="000F69A0" w:rsidRPr="005A7135" w:rsidRDefault="000F69A0" w:rsidP="007300EB">
      <w:pPr>
        <w:autoSpaceDE w:val="0"/>
        <w:autoSpaceDN w:val="0"/>
        <w:adjustRightInd w:val="0"/>
        <w:spacing w:after="0" w:line="240" w:lineRule="auto"/>
        <w:rPr>
          <w:rFonts w:ascii="Times New Roman" w:hAnsi="Times New Roman"/>
          <w:b/>
          <w:bCs/>
          <w:sz w:val="24"/>
          <w:szCs w:val="24"/>
        </w:rPr>
      </w:pPr>
    </w:p>
    <w:p w:rsidR="000F69A0" w:rsidRPr="005A7135" w:rsidRDefault="000F69A0" w:rsidP="007300EB">
      <w:pPr>
        <w:autoSpaceDE w:val="0"/>
        <w:autoSpaceDN w:val="0"/>
        <w:adjustRightInd w:val="0"/>
        <w:spacing w:after="0" w:line="240" w:lineRule="auto"/>
        <w:rPr>
          <w:rFonts w:ascii="Times New Roman" w:hAnsi="Times New Roman"/>
          <w:b/>
          <w:bCs/>
          <w:sz w:val="24"/>
          <w:szCs w:val="24"/>
        </w:rPr>
      </w:pPr>
    </w:p>
    <w:p w:rsidR="000F69A0" w:rsidRPr="005A7135" w:rsidRDefault="000F69A0" w:rsidP="007300EB">
      <w:pPr>
        <w:autoSpaceDE w:val="0"/>
        <w:autoSpaceDN w:val="0"/>
        <w:adjustRightInd w:val="0"/>
        <w:spacing w:after="0" w:line="240" w:lineRule="auto"/>
        <w:rPr>
          <w:rFonts w:ascii="Times New Roman" w:hAnsi="Times New Roman"/>
          <w:b/>
          <w:bCs/>
          <w:sz w:val="24"/>
          <w:szCs w:val="24"/>
        </w:rPr>
      </w:pPr>
    </w:p>
    <w:p w:rsidR="000F69A0" w:rsidRPr="005A7135" w:rsidRDefault="000F69A0" w:rsidP="007300EB">
      <w:pPr>
        <w:autoSpaceDE w:val="0"/>
        <w:autoSpaceDN w:val="0"/>
        <w:adjustRightInd w:val="0"/>
        <w:spacing w:after="0" w:line="240" w:lineRule="auto"/>
        <w:rPr>
          <w:rFonts w:ascii="Times New Roman" w:hAnsi="Times New Roman"/>
          <w:b/>
          <w:bCs/>
          <w:sz w:val="24"/>
          <w:szCs w:val="24"/>
        </w:rPr>
      </w:pPr>
    </w:p>
    <w:p w:rsidR="000F69A0" w:rsidRPr="005A7135" w:rsidRDefault="000F69A0" w:rsidP="007300EB">
      <w:pPr>
        <w:autoSpaceDE w:val="0"/>
        <w:autoSpaceDN w:val="0"/>
        <w:adjustRightInd w:val="0"/>
        <w:spacing w:after="0" w:line="240" w:lineRule="auto"/>
        <w:rPr>
          <w:rFonts w:ascii="Times New Roman" w:hAnsi="Times New Roman"/>
          <w:b/>
          <w:bCs/>
          <w:sz w:val="24"/>
          <w:szCs w:val="24"/>
        </w:rPr>
      </w:pPr>
    </w:p>
    <w:p w:rsidR="000F69A0" w:rsidRPr="005A7135" w:rsidRDefault="000F69A0" w:rsidP="007300EB">
      <w:pPr>
        <w:autoSpaceDE w:val="0"/>
        <w:autoSpaceDN w:val="0"/>
        <w:adjustRightInd w:val="0"/>
        <w:spacing w:after="0" w:line="240" w:lineRule="auto"/>
        <w:rPr>
          <w:rFonts w:ascii="Times New Roman" w:hAnsi="Times New Roman"/>
          <w:b/>
          <w:bCs/>
          <w:sz w:val="24"/>
          <w:szCs w:val="24"/>
        </w:rPr>
      </w:pPr>
    </w:p>
    <w:p w:rsidR="000F69A0" w:rsidRPr="005A7135" w:rsidRDefault="000F69A0" w:rsidP="007300EB">
      <w:pPr>
        <w:autoSpaceDE w:val="0"/>
        <w:autoSpaceDN w:val="0"/>
        <w:adjustRightInd w:val="0"/>
        <w:spacing w:after="0" w:line="240" w:lineRule="auto"/>
        <w:rPr>
          <w:rFonts w:ascii="Times New Roman" w:hAnsi="Times New Roman"/>
          <w:b/>
          <w:bCs/>
          <w:sz w:val="24"/>
          <w:szCs w:val="24"/>
        </w:rPr>
      </w:pPr>
    </w:p>
    <w:p w:rsidR="000F69A0" w:rsidRPr="005A7135" w:rsidRDefault="000F69A0" w:rsidP="007300EB">
      <w:pPr>
        <w:autoSpaceDE w:val="0"/>
        <w:autoSpaceDN w:val="0"/>
        <w:adjustRightInd w:val="0"/>
        <w:spacing w:after="0" w:line="240" w:lineRule="auto"/>
        <w:rPr>
          <w:rFonts w:ascii="Times New Roman" w:hAnsi="Times New Roman"/>
          <w:b/>
          <w:bCs/>
          <w:sz w:val="24"/>
          <w:szCs w:val="24"/>
        </w:rPr>
      </w:pPr>
    </w:p>
    <w:p w:rsidR="000F69A0" w:rsidRPr="005A7135" w:rsidRDefault="000F69A0" w:rsidP="007300EB">
      <w:pPr>
        <w:autoSpaceDE w:val="0"/>
        <w:autoSpaceDN w:val="0"/>
        <w:adjustRightInd w:val="0"/>
        <w:spacing w:after="0" w:line="240" w:lineRule="auto"/>
        <w:rPr>
          <w:rFonts w:ascii="Times New Roman" w:hAnsi="Times New Roman"/>
          <w:b/>
          <w:bCs/>
          <w:sz w:val="24"/>
          <w:szCs w:val="24"/>
        </w:rPr>
      </w:pPr>
    </w:p>
    <w:p w:rsidR="000F69A0" w:rsidRPr="005A7135" w:rsidRDefault="000F69A0" w:rsidP="007300EB">
      <w:pPr>
        <w:autoSpaceDE w:val="0"/>
        <w:autoSpaceDN w:val="0"/>
        <w:adjustRightInd w:val="0"/>
        <w:spacing w:after="0" w:line="240" w:lineRule="auto"/>
        <w:rPr>
          <w:rFonts w:ascii="Times New Roman" w:hAnsi="Times New Roman"/>
          <w:b/>
          <w:bCs/>
          <w:sz w:val="24"/>
          <w:szCs w:val="24"/>
        </w:rPr>
      </w:pPr>
    </w:p>
    <w:p w:rsidR="000F69A0" w:rsidRPr="005A7135" w:rsidRDefault="000F69A0" w:rsidP="007300EB">
      <w:pPr>
        <w:autoSpaceDE w:val="0"/>
        <w:autoSpaceDN w:val="0"/>
        <w:adjustRightInd w:val="0"/>
        <w:spacing w:after="0" w:line="240" w:lineRule="auto"/>
        <w:rPr>
          <w:rFonts w:ascii="Times New Roman" w:hAnsi="Times New Roman"/>
          <w:b/>
          <w:bCs/>
          <w:sz w:val="24"/>
          <w:szCs w:val="24"/>
        </w:rPr>
      </w:pPr>
    </w:p>
    <w:p w:rsidR="000F69A0" w:rsidRPr="005A7135" w:rsidRDefault="000F69A0" w:rsidP="007300EB">
      <w:pPr>
        <w:autoSpaceDE w:val="0"/>
        <w:autoSpaceDN w:val="0"/>
        <w:adjustRightInd w:val="0"/>
        <w:spacing w:after="0" w:line="240" w:lineRule="auto"/>
        <w:rPr>
          <w:rFonts w:ascii="Times New Roman" w:hAnsi="Times New Roman"/>
          <w:b/>
          <w:bCs/>
          <w:sz w:val="24"/>
          <w:szCs w:val="24"/>
        </w:rPr>
      </w:pPr>
    </w:p>
    <w:p w:rsidR="000F69A0" w:rsidRPr="005A7135" w:rsidRDefault="000F69A0" w:rsidP="007300EB">
      <w:pPr>
        <w:autoSpaceDE w:val="0"/>
        <w:autoSpaceDN w:val="0"/>
        <w:adjustRightInd w:val="0"/>
        <w:spacing w:after="0" w:line="240" w:lineRule="auto"/>
        <w:rPr>
          <w:rFonts w:ascii="Times New Roman" w:hAnsi="Times New Roman"/>
          <w:b/>
          <w:bCs/>
          <w:sz w:val="24"/>
          <w:szCs w:val="24"/>
        </w:rPr>
      </w:pPr>
    </w:p>
    <w:p w:rsidR="000F69A0" w:rsidRPr="005A7135" w:rsidRDefault="000F69A0" w:rsidP="007300EB">
      <w:pPr>
        <w:autoSpaceDE w:val="0"/>
        <w:autoSpaceDN w:val="0"/>
        <w:adjustRightInd w:val="0"/>
        <w:spacing w:after="0" w:line="240" w:lineRule="auto"/>
        <w:rPr>
          <w:rFonts w:ascii="Times New Roman" w:hAnsi="Times New Roman"/>
          <w:b/>
          <w:bCs/>
          <w:sz w:val="24"/>
          <w:szCs w:val="24"/>
        </w:rPr>
      </w:pPr>
    </w:p>
    <w:p w:rsidR="000F69A0" w:rsidRPr="005A7135" w:rsidRDefault="000F69A0" w:rsidP="007300EB">
      <w:pPr>
        <w:autoSpaceDE w:val="0"/>
        <w:autoSpaceDN w:val="0"/>
        <w:adjustRightInd w:val="0"/>
        <w:spacing w:after="0" w:line="240" w:lineRule="auto"/>
        <w:rPr>
          <w:rFonts w:ascii="Times New Roman" w:hAnsi="Times New Roman"/>
          <w:b/>
          <w:bCs/>
          <w:sz w:val="24"/>
          <w:szCs w:val="24"/>
        </w:rPr>
      </w:pPr>
    </w:p>
    <w:p w:rsidR="000F69A0" w:rsidRPr="005A7135" w:rsidRDefault="000F69A0" w:rsidP="007300EB">
      <w:pPr>
        <w:autoSpaceDE w:val="0"/>
        <w:autoSpaceDN w:val="0"/>
        <w:adjustRightInd w:val="0"/>
        <w:spacing w:after="0" w:line="240" w:lineRule="auto"/>
        <w:rPr>
          <w:rFonts w:ascii="Times New Roman" w:hAnsi="Times New Roman"/>
          <w:b/>
          <w:bCs/>
          <w:sz w:val="24"/>
          <w:szCs w:val="24"/>
        </w:rPr>
      </w:pPr>
    </w:p>
    <w:p w:rsidR="000F69A0" w:rsidRPr="005A7135" w:rsidRDefault="000F69A0" w:rsidP="007300EB">
      <w:pPr>
        <w:autoSpaceDE w:val="0"/>
        <w:autoSpaceDN w:val="0"/>
        <w:adjustRightInd w:val="0"/>
        <w:spacing w:after="0" w:line="240" w:lineRule="auto"/>
        <w:rPr>
          <w:rFonts w:ascii="Times New Roman" w:hAnsi="Times New Roman"/>
          <w:b/>
          <w:bCs/>
          <w:sz w:val="24"/>
          <w:szCs w:val="24"/>
        </w:rPr>
      </w:pPr>
    </w:p>
    <w:p w:rsidR="000F69A0" w:rsidRPr="005A7135" w:rsidRDefault="000F69A0" w:rsidP="007300EB">
      <w:pPr>
        <w:autoSpaceDE w:val="0"/>
        <w:autoSpaceDN w:val="0"/>
        <w:adjustRightInd w:val="0"/>
        <w:spacing w:after="0" w:line="240" w:lineRule="auto"/>
        <w:rPr>
          <w:rFonts w:ascii="Times New Roman" w:hAnsi="Times New Roman"/>
          <w:b/>
          <w:bCs/>
          <w:sz w:val="24"/>
          <w:szCs w:val="24"/>
        </w:rPr>
      </w:pPr>
    </w:p>
    <w:p w:rsidR="000F69A0" w:rsidRPr="005A7135" w:rsidRDefault="000F69A0" w:rsidP="007300EB">
      <w:pPr>
        <w:spacing w:after="0" w:line="240" w:lineRule="auto"/>
        <w:jc w:val="center"/>
        <w:rPr>
          <w:rFonts w:ascii="Times New Roman" w:hAnsi="Times New Roman"/>
          <w:b/>
          <w:bCs/>
          <w:sz w:val="24"/>
          <w:szCs w:val="24"/>
        </w:rPr>
      </w:pPr>
      <w:r w:rsidRPr="005A7135">
        <w:rPr>
          <w:rFonts w:ascii="Times New Roman" w:hAnsi="Times New Roman"/>
          <w:b/>
          <w:sz w:val="24"/>
          <w:szCs w:val="24"/>
          <w:u w:val="single"/>
        </w:rPr>
        <w:lastRenderedPageBreak/>
        <w:t>Second Semester</w:t>
      </w:r>
    </w:p>
    <w:p w:rsidR="000F69A0" w:rsidRPr="005A7135" w:rsidRDefault="00D961ED" w:rsidP="007300EB">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BBA LLB</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000F69A0" w:rsidRPr="005A7135">
        <w:rPr>
          <w:rFonts w:ascii="Times New Roman" w:hAnsi="Times New Roman"/>
          <w:b/>
          <w:bCs/>
          <w:sz w:val="24"/>
          <w:szCs w:val="24"/>
        </w:rPr>
        <w:t>Paper Code:</w:t>
      </w:r>
      <w:r>
        <w:rPr>
          <w:rFonts w:ascii="Times New Roman" w:hAnsi="Times New Roman"/>
          <w:b/>
          <w:bCs/>
          <w:sz w:val="24"/>
          <w:szCs w:val="24"/>
        </w:rPr>
        <w:t xml:space="preserve"> BBA </w:t>
      </w:r>
      <w:r w:rsidR="000F69A0" w:rsidRPr="005A7135">
        <w:rPr>
          <w:rFonts w:ascii="Times New Roman" w:hAnsi="Times New Roman"/>
          <w:b/>
          <w:bCs/>
          <w:sz w:val="24"/>
          <w:szCs w:val="24"/>
        </w:rPr>
        <w:t>LLB 116</w:t>
      </w:r>
    </w:p>
    <w:p w:rsidR="000F69A0" w:rsidRPr="005A7135" w:rsidRDefault="000F69A0" w:rsidP="007300EB">
      <w:pPr>
        <w:tabs>
          <w:tab w:val="left" w:pos="1260"/>
        </w:tabs>
        <w:autoSpaceDE w:val="0"/>
        <w:autoSpaceDN w:val="0"/>
        <w:adjustRightInd w:val="0"/>
        <w:spacing w:after="0" w:line="240" w:lineRule="auto"/>
        <w:rPr>
          <w:rFonts w:ascii="Times New Roman" w:hAnsi="Times New Roman"/>
          <w:b/>
          <w:bCs/>
          <w:sz w:val="24"/>
          <w:szCs w:val="24"/>
        </w:rPr>
      </w:pPr>
      <w:r w:rsidRPr="005A7135">
        <w:rPr>
          <w:rFonts w:ascii="Times New Roman" w:hAnsi="Times New Roman"/>
          <w:b/>
          <w:bCs/>
          <w:sz w:val="24"/>
          <w:szCs w:val="24"/>
        </w:rPr>
        <w:t>Paper</w:t>
      </w:r>
      <w:r w:rsidR="00D961ED">
        <w:rPr>
          <w:rFonts w:ascii="Times New Roman" w:hAnsi="Times New Roman"/>
          <w:b/>
          <w:bCs/>
          <w:sz w:val="24"/>
          <w:szCs w:val="24"/>
        </w:rPr>
        <w:t>: Organizational Behaviour</w:t>
      </w:r>
      <w:r w:rsidR="00D961ED">
        <w:rPr>
          <w:rFonts w:ascii="Times New Roman" w:hAnsi="Times New Roman"/>
          <w:b/>
          <w:bCs/>
          <w:sz w:val="24"/>
          <w:szCs w:val="24"/>
        </w:rPr>
        <w:tab/>
      </w:r>
      <w:r w:rsidR="00D961ED">
        <w:rPr>
          <w:rFonts w:ascii="Times New Roman" w:hAnsi="Times New Roman"/>
          <w:b/>
          <w:bCs/>
          <w:sz w:val="24"/>
          <w:szCs w:val="24"/>
        </w:rPr>
        <w:tab/>
      </w:r>
      <w:r w:rsidR="00D961ED">
        <w:rPr>
          <w:rFonts w:ascii="Times New Roman" w:hAnsi="Times New Roman"/>
          <w:b/>
          <w:bCs/>
          <w:sz w:val="24"/>
          <w:szCs w:val="24"/>
        </w:rPr>
        <w:tab/>
      </w:r>
      <w:r w:rsidR="00D961ED">
        <w:rPr>
          <w:rFonts w:ascii="Times New Roman" w:hAnsi="Times New Roman"/>
          <w:b/>
          <w:bCs/>
          <w:sz w:val="24"/>
          <w:szCs w:val="24"/>
        </w:rPr>
        <w:tab/>
      </w:r>
      <w:r w:rsidRPr="005A7135">
        <w:rPr>
          <w:rFonts w:ascii="Times New Roman" w:hAnsi="Times New Roman"/>
          <w:b/>
          <w:sz w:val="24"/>
          <w:szCs w:val="24"/>
        </w:rPr>
        <w:t>L4 PSDA3   C5</w:t>
      </w:r>
    </w:p>
    <w:p w:rsidR="000F69A0" w:rsidRPr="005A7135" w:rsidRDefault="000F69A0" w:rsidP="007300EB">
      <w:pPr>
        <w:autoSpaceDE w:val="0"/>
        <w:autoSpaceDN w:val="0"/>
        <w:adjustRightInd w:val="0"/>
        <w:spacing w:after="0" w:line="240" w:lineRule="auto"/>
        <w:rPr>
          <w:rFonts w:ascii="Times New Roman" w:hAnsi="Times New Roman"/>
          <w:sz w:val="24"/>
          <w:szCs w:val="24"/>
        </w:rPr>
      </w:pPr>
    </w:p>
    <w:p w:rsidR="000F69A0" w:rsidRPr="005A7135" w:rsidRDefault="000F69A0" w:rsidP="007300E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bCs/>
          <w:sz w:val="24"/>
          <w:szCs w:val="24"/>
        </w:rPr>
      </w:pPr>
      <w:r w:rsidRPr="005A7135">
        <w:rPr>
          <w:rFonts w:ascii="Times New Roman" w:hAnsi="Times New Roman"/>
          <w:b/>
          <w:sz w:val="24"/>
          <w:szCs w:val="24"/>
        </w:rPr>
        <w:t>Objective:</w:t>
      </w:r>
      <w:r w:rsidRPr="005A7135">
        <w:rPr>
          <w:rFonts w:ascii="Times New Roman" w:hAnsi="Times New Roman"/>
          <w:sz w:val="24"/>
          <w:szCs w:val="24"/>
        </w:rPr>
        <w:t xml:space="preserve"> The purpose of this course is to help students develop an understanding of   individual and group behavioural dynamics at work place. </w:t>
      </w:r>
    </w:p>
    <w:p w:rsidR="000F69A0" w:rsidRPr="005A7135" w:rsidRDefault="000F69A0" w:rsidP="007300EB">
      <w:pPr>
        <w:autoSpaceDE w:val="0"/>
        <w:autoSpaceDN w:val="0"/>
        <w:adjustRightInd w:val="0"/>
        <w:spacing w:after="0" w:line="240" w:lineRule="auto"/>
        <w:rPr>
          <w:rFonts w:ascii="Times New Roman" w:hAnsi="Times New Roman"/>
          <w:b/>
          <w:bCs/>
          <w:sz w:val="24"/>
          <w:szCs w:val="24"/>
        </w:rPr>
      </w:pPr>
    </w:p>
    <w:p w:rsidR="000F69A0" w:rsidRPr="005A7135" w:rsidRDefault="000F69A0" w:rsidP="007300EB">
      <w:pPr>
        <w:autoSpaceDE w:val="0"/>
        <w:autoSpaceDN w:val="0"/>
        <w:adjustRightInd w:val="0"/>
        <w:spacing w:after="0" w:line="240" w:lineRule="auto"/>
        <w:rPr>
          <w:rFonts w:ascii="Times New Roman" w:hAnsi="Times New Roman"/>
          <w:b/>
          <w:bCs/>
          <w:sz w:val="24"/>
          <w:szCs w:val="24"/>
        </w:rPr>
      </w:pPr>
      <w:r w:rsidRPr="005A7135">
        <w:rPr>
          <w:rFonts w:ascii="Times New Roman" w:hAnsi="Times New Roman"/>
          <w:b/>
          <w:bCs/>
          <w:sz w:val="24"/>
          <w:szCs w:val="24"/>
        </w:rPr>
        <w:t xml:space="preserve">Unit-1: </w:t>
      </w:r>
      <w:r w:rsidRPr="005A7135">
        <w:rPr>
          <w:rFonts w:ascii="Times New Roman" w:hAnsi="Times New Roman"/>
          <w:b/>
          <w:sz w:val="24"/>
          <w:szCs w:val="24"/>
        </w:rPr>
        <w:t>The Concept of Organizational Behaviour</w:t>
      </w:r>
      <w:r w:rsidRPr="005A7135">
        <w:rPr>
          <w:rFonts w:ascii="Times New Roman" w:hAnsi="Times New Roman"/>
          <w:b/>
          <w:bCs/>
          <w:sz w:val="24"/>
          <w:szCs w:val="24"/>
        </w:rPr>
        <w:t xml:space="preserve"> </w:t>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t xml:space="preserve">(Lectures-10) </w:t>
      </w:r>
    </w:p>
    <w:p w:rsidR="000F69A0" w:rsidRPr="005A7135" w:rsidRDefault="000F69A0" w:rsidP="007300EB">
      <w:pPr>
        <w:autoSpaceDE w:val="0"/>
        <w:autoSpaceDN w:val="0"/>
        <w:adjustRightInd w:val="0"/>
        <w:spacing w:after="0"/>
        <w:jc w:val="both"/>
        <w:rPr>
          <w:rFonts w:ascii="Times New Roman" w:hAnsi="Times New Roman"/>
          <w:sz w:val="24"/>
          <w:szCs w:val="24"/>
        </w:rPr>
      </w:pPr>
    </w:p>
    <w:p w:rsidR="000F69A0" w:rsidRPr="005A7135" w:rsidRDefault="000F69A0" w:rsidP="007300EB">
      <w:pPr>
        <w:pStyle w:val="ListParagraph"/>
        <w:numPr>
          <w:ilvl w:val="0"/>
          <w:numId w:val="48"/>
        </w:numPr>
        <w:autoSpaceDE w:val="0"/>
        <w:autoSpaceDN w:val="0"/>
        <w:adjustRightInd w:val="0"/>
        <w:spacing w:after="0" w:line="240" w:lineRule="auto"/>
        <w:jc w:val="both"/>
        <w:rPr>
          <w:rFonts w:ascii="Times New Roman" w:hAnsi="Times New Roman"/>
          <w:sz w:val="24"/>
          <w:szCs w:val="24"/>
        </w:rPr>
      </w:pPr>
      <w:r w:rsidRPr="005A7135">
        <w:rPr>
          <w:rFonts w:ascii="Times New Roman" w:hAnsi="Times New Roman"/>
          <w:sz w:val="24"/>
          <w:szCs w:val="24"/>
        </w:rPr>
        <w:t xml:space="preserve">Disciplines Contributing to the Field of Organizational Behaviour  </w:t>
      </w:r>
    </w:p>
    <w:p w:rsidR="000F69A0" w:rsidRPr="005A7135" w:rsidRDefault="000F69A0" w:rsidP="007300EB">
      <w:pPr>
        <w:pStyle w:val="ListParagraph"/>
        <w:numPr>
          <w:ilvl w:val="0"/>
          <w:numId w:val="48"/>
        </w:numPr>
        <w:autoSpaceDE w:val="0"/>
        <w:autoSpaceDN w:val="0"/>
        <w:adjustRightInd w:val="0"/>
        <w:spacing w:after="0" w:line="240" w:lineRule="auto"/>
        <w:jc w:val="both"/>
        <w:rPr>
          <w:rFonts w:ascii="Times New Roman" w:hAnsi="Times New Roman"/>
          <w:sz w:val="24"/>
          <w:szCs w:val="24"/>
        </w:rPr>
      </w:pPr>
      <w:r w:rsidRPr="005A7135">
        <w:rPr>
          <w:rFonts w:ascii="Times New Roman" w:hAnsi="Times New Roman"/>
          <w:sz w:val="24"/>
          <w:szCs w:val="24"/>
        </w:rPr>
        <w:t xml:space="preserve">The OB Model </w:t>
      </w:r>
    </w:p>
    <w:p w:rsidR="000F69A0" w:rsidRPr="005A7135" w:rsidRDefault="000F69A0" w:rsidP="007300EB">
      <w:pPr>
        <w:pStyle w:val="ListParagraph"/>
        <w:numPr>
          <w:ilvl w:val="0"/>
          <w:numId w:val="48"/>
        </w:numPr>
        <w:autoSpaceDE w:val="0"/>
        <w:autoSpaceDN w:val="0"/>
        <w:adjustRightInd w:val="0"/>
        <w:spacing w:after="0" w:line="240" w:lineRule="auto"/>
        <w:jc w:val="both"/>
        <w:rPr>
          <w:rFonts w:ascii="Times New Roman" w:hAnsi="Times New Roman"/>
          <w:sz w:val="24"/>
          <w:szCs w:val="24"/>
        </w:rPr>
      </w:pPr>
      <w:r w:rsidRPr="005A7135">
        <w:rPr>
          <w:rFonts w:ascii="Times New Roman" w:hAnsi="Times New Roman"/>
          <w:sz w:val="24"/>
          <w:szCs w:val="24"/>
        </w:rPr>
        <w:t xml:space="preserve">Challenges and </w:t>
      </w:r>
      <w:proofErr w:type="spellStart"/>
      <w:r w:rsidRPr="005A7135">
        <w:rPr>
          <w:rFonts w:ascii="Times New Roman" w:hAnsi="Times New Roman"/>
          <w:sz w:val="24"/>
          <w:szCs w:val="24"/>
        </w:rPr>
        <w:t>Oppurtunities</w:t>
      </w:r>
      <w:proofErr w:type="spellEnd"/>
      <w:r w:rsidRPr="005A7135">
        <w:rPr>
          <w:rFonts w:ascii="Times New Roman" w:hAnsi="Times New Roman"/>
          <w:sz w:val="24"/>
          <w:szCs w:val="24"/>
        </w:rPr>
        <w:t xml:space="preserve"> for OB   </w:t>
      </w:r>
    </w:p>
    <w:p w:rsidR="000F69A0" w:rsidRPr="005A7135" w:rsidRDefault="000F69A0" w:rsidP="007300EB">
      <w:pPr>
        <w:pStyle w:val="ListParagraph"/>
        <w:numPr>
          <w:ilvl w:val="0"/>
          <w:numId w:val="48"/>
        </w:numPr>
        <w:autoSpaceDE w:val="0"/>
        <w:autoSpaceDN w:val="0"/>
        <w:adjustRightInd w:val="0"/>
        <w:spacing w:after="0" w:line="240" w:lineRule="auto"/>
        <w:jc w:val="both"/>
        <w:rPr>
          <w:rFonts w:ascii="Times New Roman" w:hAnsi="Times New Roman"/>
          <w:sz w:val="24"/>
          <w:szCs w:val="24"/>
        </w:rPr>
      </w:pPr>
      <w:r w:rsidRPr="005A7135">
        <w:rPr>
          <w:rFonts w:ascii="Times New Roman" w:hAnsi="Times New Roman"/>
          <w:sz w:val="24"/>
          <w:szCs w:val="24"/>
        </w:rPr>
        <w:t xml:space="preserve">Diversity in Organizations </w:t>
      </w:r>
    </w:p>
    <w:p w:rsidR="000F69A0" w:rsidRPr="005A7135" w:rsidRDefault="000F69A0" w:rsidP="007300EB">
      <w:pPr>
        <w:autoSpaceDE w:val="0"/>
        <w:autoSpaceDN w:val="0"/>
        <w:adjustRightInd w:val="0"/>
        <w:spacing w:after="0"/>
        <w:jc w:val="both"/>
        <w:rPr>
          <w:rFonts w:ascii="Times New Roman" w:hAnsi="Times New Roman"/>
          <w:b/>
          <w:sz w:val="24"/>
          <w:szCs w:val="24"/>
        </w:rPr>
      </w:pPr>
    </w:p>
    <w:p w:rsidR="000F69A0" w:rsidRPr="005A7135" w:rsidRDefault="000F69A0" w:rsidP="007300EB">
      <w:pPr>
        <w:autoSpaceDE w:val="0"/>
        <w:autoSpaceDN w:val="0"/>
        <w:adjustRightInd w:val="0"/>
        <w:spacing w:after="0"/>
        <w:jc w:val="both"/>
        <w:rPr>
          <w:rFonts w:ascii="Times New Roman" w:hAnsi="Times New Roman"/>
          <w:sz w:val="24"/>
          <w:szCs w:val="24"/>
        </w:rPr>
      </w:pPr>
      <w:r w:rsidRPr="005A7135">
        <w:rPr>
          <w:rFonts w:ascii="Times New Roman" w:hAnsi="Times New Roman"/>
          <w:b/>
          <w:sz w:val="24"/>
          <w:szCs w:val="24"/>
        </w:rPr>
        <w:t>Unit-II: Organizational Culture and Climate</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(Lecture-10)</w:t>
      </w:r>
      <w:r w:rsidRPr="005A7135">
        <w:rPr>
          <w:rFonts w:ascii="Times New Roman" w:hAnsi="Times New Roman"/>
          <w:sz w:val="24"/>
          <w:szCs w:val="24"/>
        </w:rPr>
        <w:t xml:space="preserve"> </w:t>
      </w:r>
    </w:p>
    <w:p w:rsidR="000F69A0" w:rsidRPr="005A7135" w:rsidRDefault="000F69A0" w:rsidP="007300EB">
      <w:pPr>
        <w:autoSpaceDE w:val="0"/>
        <w:autoSpaceDN w:val="0"/>
        <w:adjustRightInd w:val="0"/>
        <w:spacing w:after="0"/>
        <w:jc w:val="both"/>
        <w:rPr>
          <w:rFonts w:ascii="Times New Roman" w:hAnsi="Times New Roman"/>
          <w:sz w:val="24"/>
          <w:szCs w:val="24"/>
        </w:rPr>
      </w:pPr>
    </w:p>
    <w:p w:rsidR="000F69A0" w:rsidRPr="005A7135" w:rsidRDefault="000F69A0" w:rsidP="007300EB">
      <w:pPr>
        <w:pStyle w:val="ListParagraph"/>
        <w:numPr>
          <w:ilvl w:val="0"/>
          <w:numId w:val="50"/>
        </w:numPr>
        <w:autoSpaceDE w:val="0"/>
        <w:autoSpaceDN w:val="0"/>
        <w:adjustRightInd w:val="0"/>
        <w:spacing w:after="0" w:line="240" w:lineRule="auto"/>
        <w:jc w:val="both"/>
        <w:rPr>
          <w:rFonts w:ascii="Times New Roman" w:hAnsi="Times New Roman"/>
          <w:sz w:val="24"/>
          <w:szCs w:val="24"/>
        </w:rPr>
      </w:pPr>
      <w:r w:rsidRPr="005A7135">
        <w:rPr>
          <w:rFonts w:ascii="Times New Roman" w:hAnsi="Times New Roman"/>
          <w:sz w:val="24"/>
          <w:szCs w:val="24"/>
        </w:rPr>
        <w:t>Managerial Communication</w:t>
      </w:r>
    </w:p>
    <w:p w:rsidR="000F69A0" w:rsidRPr="005A7135" w:rsidRDefault="000F69A0" w:rsidP="007300EB">
      <w:pPr>
        <w:pStyle w:val="ListParagraph"/>
        <w:numPr>
          <w:ilvl w:val="0"/>
          <w:numId w:val="50"/>
        </w:numPr>
        <w:autoSpaceDE w:val="0"/>
        <w:autoSpaceDN w:val="0"/>
        <w:adjustRightInd w:val="0"/>
        <w:spacing w:after="0" w:line="240" w:lineRule="auto"/>
        <w:jc w:val="both"/>
        <w:rPr>
          <w:rFonts w:ascii="Times New Roman" w:hAnsi="Times New Roman"/>
          <w:sz w:val="24"/>
          <w:szCs w:val="24"/>
        </w:rPr>
      </w:pPr>
      <w:r w:rsidRPr="005A7135">
        <w:rPr>
          <w:rFonts w:ascii="Times New Roman" w:hAnsi="Times New Roman"/>
          <w:sz w:val="24"/>
          <w:szCs w:val="24"/>
        </w:rPr>
        <w:t>Attitudes and Values</w:t>
      </w:r>
    </w:p>
    <w:p w:rsidR="000F69A0" w:rsidRPr="005A7135" w:rsidRDefault="000F69A0" w:rsidP="007300EB">
      <w:pPr>
        <w:pStyle w:val="ListParagraph"/>
        <w:numPr>
          <w:ilvl w:val="0"/>
          <w:numId w:val="50"/>
        </w:numPr>
        <w:autoSpaceDE w:val="0"/>
        <w:autoSpaceDN w:val="0"/>
        <w:adjustRightInd w:val="0"/>
        <w:spacing w:after="0" w:line="240" w:lineRule="auto"/>
        <w:jc w:val="both"/>
        <w:rPr>
          <w:rFonts w:ascii="Times New Roman" w:hAnsi="Times New Roman"/>
          <w:sz w:val="24"/>
          <w:szCs w:val="24"/>
        </w:rPr>
      </w:pPr>
      <w:r w:rsidRPr="005A7135">
        <w:rPr>
          <w:rFonts w:ascii="Times New Roman" w:hAnsi="Times New Roman"/>
          <w:sz w:val="24"/>
          <w:szCs w:val="24"/>
        </w:rPr>
        <w:t>Emotions and mood</w:t>
      </w:r>
    </w:p>
    <w:p w:rsidR="000F69A0" w:rsidRPr="005A7135" w:rsidRDefault="000F69A0" w:rsidP="007300EB">
      <w:pPr>
        <w:autoSpaceDE w:val="0"/>
        <w:autoSpaceDN w:val="0"/>
        <w:adjustRightInd w:val="0"/>
        <w:spacing w:after="0"/>
        <w:jc w:val="both"/>
        <w:rPr>
          <w:rFonts w:ascii="Times New Roman" w:hAnsi="Times New Roman"/>
          <w:b/>
          <w:sz w:val="24"/>
          <w:szCs w:val="24"/>
        </w:rPr>
      </w:pPr>
    </w:p>
    <w:p w:rsidR="000F69A0" w:rsidRPr="005A7135" w:rsidRDefault="000F69A0" w:rsidP="007300EB">
      <w:pPr>
        <w:autoSpaceDE w:val="0"/>
        <w:autoSpaceDN w:val="0"/>
        <w:adjustRightInd w:val="0"/>
        <w:spacing w:after="0"/>
        <w:jc w:val="both"/>
        <w:rPr>
          <w:rFonts w:ascii="Times New Roman" w:hAnsi="Times New Roman"/>
          <w:sz w:val="24"/>
          <w:szCs w:val="24"/>
        </w:rPr>
      </w:pPr>
      <w:r w:rsidRPr="005A7135">
        <w:rPr>
          <w:rFonts w:ascii="Times New Roman" w:hAnsi="Times New Roman"/>
          <w:b/>
          <w:sz w:val="24"/>
          <w:szCs w:val="24"/>
        </w:rPr>
        <w:t xml:space="preserve">Unit-III: Behavioural Dynamics </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(Lectures-10)</w:t>
      </w:r>
    </w:p>
    <w:p w:rsidR="000F69A0" w:rsidRPr="005A7135" w:rsidRDefault="000F69A0" w:rsidP="007300EB">
      <w:pPr>
        <w:pStyle w:val="ListParagraph"/>
        <w:numPr>
          <w:ilvl w:val="0"/>
          <w:numId w:val="49"/>
        </w:numPr>
        <w:autoSpaceDE w:val="0"/>
        <w:autoSpaceDN w:val="0"/>
        <w:adjustRightInd w:val="0"/>
        <w:spacing w:after="0" w:line="240" w:lineRule="auto"/>
        <w:jc w:val="both"/>
        <w:rPr>
          <w:rFonts w:ascii="Times New Roman" w:hAnsi="Times New Roman"/>
          <w:sz w:val="24"/>
          <w:szCs w:val="24"/>
        </w:rPr>
      </w:pPr>
      <w:r w:rsidRPr="005A7135">
        <w:rPr>
          <w:rFonts w:ascii="Times New Roman" w:hAnsi="Times New Roman"/>
          <w:sz w:val="24"/>
          <w:szCs w:val="24"/>
        </w:rPr>
        <w:t xml:space="preserve">Perceptions </w:t>
      </w:r>
    </w:p>
    <w:p w:rsidR="000F69A0" w:rsidRPr="005A7135" w:rsidRDefault="000F69A0" w:rsidP="007300EB">
      <w:pPr>
        <w:pStyle w:val="ListParagraph"/>
        <w:numPr>
          <w:ilvl w:val="0"/>
          <w:numId w:val="49"/>
        </w:numPr>
        <w:autoSpaceDE w:val="0"/>
        <w:autoSpaceDN w:val="0"/>
        <w:adjustRightInd w:val="0"/>
        <w:spacing w:after="0" w:line="240" w:lineRule="auto"/>
        <w:jc w:val="both"/>
        <w:rPr>
          <w:rFonts w:ascii="Times New Roman" w:hAnsi="Times New Roman"/>
          <w:sz w:val="24"/>
          <w:szCs w:val="24"/>
        </w:rPr>
      </w:pPr>
      <w:r w:rsidRPr="005A7135">
        <w:rPr>
          <w:rFonts w:ascii="Times New Roman" w:hAnsi="Times New Roman"/>
          <w:sz w:val="24"/>
          <w:szCs w:val="24"/>
        </w:rPr>
        <w:t xml:space="preserve">Learning </w:t>
      </w:r>
    </w:p>
    <w:p w:rsidR="000F69A0" w:rsidRPr="005A7135" w:rsidRDefault="000F69A0" w:rsidP="007300EB">
      <w:pPr>
        <w:pStyle w:val="ListParagraph"/>
        <w:numPr>
          <w:ilvl w:val="0"/>
          <w:numId w:val="49"/>
        </w:numPr>
        <w:autoSpaceDE w:val="0"/>
        <w:autoSpaceDN w:val="0"/>
        <w:adjustRightInd w:val="0"/>
        <w:spacing w:after="0" w:line="240" w:lineRule="auto"/>
        <w:jc w:val="both"/>
        <w:rPr>
          <w:rFonts w:ascii="Times New Roman" w:hAnsi="Times New Roman"/>
          <w:sz w:val="24"/>
          <w:szCs w:val="24"/>
        </w:rPr>
      </w:pPr>
      <w:r w:rsidRPr="005A7135">
        <w:rPr>
          <w:rFonts w:ascii="Times New Roman" w:hAnsi="Times New Roman"/>
          <w:sz w:val="24"/>
          <w:szCs w:val="24"/>
        </w:rPr>
        <w:t xml:space="preserve">Personality </w:t>
      </w:r>
    </w:p>
    <w:p w:rsidR="000F69A0" w:rsidRPr="005A7135" w:rsidRDefault="000F69A0" w:rsidP="007300EB">
      <w:pPr>
        <w:pStyle w:val="ListParagraph"/>
        <w:numPr>
          <w:ilvl w:val="0"/>
          <w:numId w:val="49"/>
        </w:numPr>
        <w:autoSpaceDE w:val="0"/>
        <w:autoSpaceDN w:val="0"/>
        <w:adjustRightInd w:val="0"/>
        <w:spacing w:after="0" w:line="240" w:lineRule="auto"/>
        <w:jc w:val="both"/>
        <w:rPr>
          <w:rFonts w:ascii="Times New Roman" w:hAnsi="Times New Roman"/>
          <w:sz w:val="24"/>
          <w:szCs w:val="24"/>
        </w:rPr>
      </w:pPr>
      <w:r w:rsidRPr="005A7135">
        <w:rPr>
          <w:rFonts w:ascii="Times New Roman" w:hAnsi="Times New Roman"/>
          <w:sz w:val="24"/>
          <w:szCs w:val="24"/>
        </w:rPr>
        <w:t xml:space="preserve">Motivation </w:t>
      </w:r>
    </w:p>
    <w:p w:rsidR="000F69A0" w:rsidRPr="005A7135" w:rsidRDefault="000F69A0" w:rsidP="007300EB">
      <w:pPr>
        <w:pStyle w:val="ListParagraph"/>
        <w:numPr>
          <w:ilvl w:val="0"/>
          <w:numId w:val="49"/>
        </w:numPr>
        <w:autoSpaceDE w:val="0"/>
        <w:autoSpaceDN w:val="0"/>
        <w:adjustRightInd w:val="0"/>
        <w:spacing w:after="0" w:line="240" w:lineRule="auto"/>
        <w:jc w:val="both"/>
        <w:rPr>
          <w:rFonts w:ascii="Times New Roman" w:hAnsi="Times New Roman"/>
          <w:sz w:val="24"/>
          <w:szCs w:val="24"/>
        </w:rPr>
      </w:pPr>
      <w:r w:rsidRPr="005A7135">
        <w:rPr>
          <w:rFonts w:ascii="Times New Roman" w:hAnsi="Times New Roman"/>
          <w:sz w:val="24"/>
          <w:szCs w:val="24"/>
        </w:rPr>
        <w:t>Stress and its Management</w:t>
      </w:r>
    </w:p>
    <w:p w:rsidR="000F69A0" w:rsidRPr="005A7135" w:rsidRDefault="000F69A0" w:rsidP="007300EB">
      <w:pPr>
        <w:autoSpaceDE w:val="0"/>
        <w:autoSpaceDN w:val="0"/>
        <w:adjustRightInd w:val="0"/>
        <w:spacing w:after="0"/>
        <w:jc w:val="both"/>
        <w:rPr>
          <w:rFonts w:ascii="Times New Roman" w:hAnsi="Times New Roman"/>
          <w:b/>
          <w:sz w:val="24"/>
          <w:szCs w:val="24"/>
        </w:rPr>
      </w:pPr>
    </w:p>
    <w:p w:rsidR="000F69A0" w:rsidRPr="005A7135" w:rsidRDefault="000F69A0" w:rsidP="007300EB">
      <w:pPr>
        <w:autoSpaceDE w:val="0"/>
        <w:autoSpaceDN w:val="0"/>
        <w:adjustRightInd w:val="0"/>
        <w:spacing w:after="0"/>
        <w:jc w:val="both"/>
        <w:rPr>
          <w:rFonts w:ascii="Times New Roman" w:hAnsi="Times New Roman"/>
          <w:sz w:val="24"/>
          <w:szCs w:val="24"/>
        </w:rPr>
      </w:pPr>
      <w:r w:rsidRPr="005A7135">
        <w:rPr>
          <w:rFonts w:ascii="Times New Roman" w:hAnsi="Times New Roman"/>
          <w:b/>
          <w:sz w:val="24"/>
          <w:szCs w:val="24"/>
        </w:rPr>
        <w:t xml:space="preserve">Unit-IV: Group Dynamics and Work Teams </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(Lectures-10)</w:t>
      </w:r>
    </w:p>
    <w:p w:rsidR="000F69A0" w:rsidRPr="005A7135" w:rsidRDefault="000F69A0" w:rsidP="007300EB">
      <w:pPr>
        <w:pStyle w:val="ListParagraph"/>
        <w:numPr>
          <w:ilvl w:val="0"/>
          <w:numId w:val="51"/>
        </w:numPr>
        <w:autoSpaceDE w:val="0"/>
        <w:autoSpaceDN w:val="0"/>
        <w:adjustRightInd w:val="0"/>
        <w:spacing w:after="0" w:line="240" w:lineRule="auto"/>
        <w:jc w:val="both"/>
        <w:rPr>
          <w:rFonts w:ascii="Times New Roman" w:hAnsi="Times New Roman"/>
          <w:sz w:val="24"/>
          <w:szCs w:val="24"/>
        </w:rPr>
      </w:pPr>
      <w:r w:rsidRPr="005A7135">
        <w:rPr>
          <w:rFonts w:ascii="Times New Roman" w:hAnsi="Times New Roman"/>
          <w:sz w:val="24"/>
          <w:szCs w:val="24"/>
        </w:rPr>
        <w:t xml:space="preserve">Creating Effective Teams </w:t>
      </w:r>
    </w:p>
    <w:p w:rsidR="000F69A0" w:rsidRPr="005A7135" w:rsidRDefault="000F69A0" w:rsidP="007300EB">
      <w:pPr>
        <w:pStyle w:val="ListParagraph"/>
        <w:numPr>
          <w:ilvl w:val="0"/>
          <w:numId w:val="51"/>
        </w:numPr>
        <w:autoSpaceDE w:val="0"/>
        <w:autoSpaceDN w:val="0"/>
        <w:adjustRightInd w:val="0"/>
        <w:spacing w:after="0" w:line="240" w:lineRule="auto"/>
        <w:jc w:val="both"/>
        <w:rPr>
          <w:rFonts w:ascii="Times New Roman" w:hAnsi="Times New Roman"/>
          <w:sz w:val="24"/>
          <w:szCs w:val="24"/>
        </w:rPr>
      </w:pPr>
      <w:r w:rsidRPr="005A7135">
        <w:rPr>
          <w:rFonts w:ascii="Times New Roman" w:hAnsi="Times New Roman"/>
          <w:sz w:val="24"/>
          <w:szCs w:val="24"/>
        </w:rPr>
        <w:t xml:space="preserve">Types of Teams </w:t>
      </w:r>
    </w:p>
    <w:p w:rsidR="000F69A0" w:rsidRPr="005A7135" w:rsidRDefault="000F69A0" w:rsidP="007300EB">
      <w:pPr>
        <w:pStyle w:val="ListParagraph"/>
        <w:numPr>
          <w:ilvl w:val="0"/>
          <w:numId w:val="51"/>
        </w:numPr>
        <w:autoSpaceDE w:val="0"/>
        <w:autoSpaceDN w:val="0"/>
        <w:adjustRightInd w:val="0"/>
        <w:spacing w:after="0" w:line="240" w:lineRule="auto"/>
        <w:jc w:val="both"/>
        <w:rPr>
          <w:rFonts w:ascii="Times New Roman" w:hAnsi="Times New Roman"/>
          <w:sz w:val="24"/>
          <w:szCs w:val="24"/>
        </w:rPr>
      </w:pPr>
      <w:r w:rsidRPr="005A7135">
        <w:rPr>
          <w:rFonts w:ascii="Times New Roman" w:hAnsi="Times New Roman"/>
          <w:sz w:val="24"/>
          <w:szCs w:val="24"/>
        </w:rPr>
        <w:t>Stages of Group Development</w:t>
      </w:r>
    </w:p>
    <w:p w:rsidR="000F69A0" w:rsidRPr="005A7135" w:rsidRDefault="000F69A0" w:rsidP="007300EB">
      <w:pPr>
        <w:pStyle w:val="ListParagraph"/>
        <w:numPr>
          <w:ilvl w:val="0"/>
          <w:numId w:val="51"/>
        </w:numPr>
        <w:autoSpaceDE w:val="0"/>
        <w:autoSpaceDN w:val="0"/>
        <w:adjustRightInd w:val="0"/>
        <w:spacing w:after="0" w:line="240" w:lineRule="auto"/>
        <w:jc w:val="both"/>
        <w:rPr>
          <w:rFonts w:ascii="Times New Roman" w:hAnsi="Times New Roman"/>
          <w:sz w:val="24"/>
          <w:szCs w:val="24"/>
        </w:rPr>
      </w:pPr>
      <w:r w:rsidRPr="005A7135">
        <w:rPr>
          <w:rFonts w:ascii="Times New Roman" w:hAnsi="Times New Roman"/>
          <w:sz w:val="24"/>
          <w:szCs w:val="24"/>
        </w:rPr>
        <w:t xml:space="preserve">Group Think </w:t>
      </w:r>
    </w:p>
    <w:p w:rsidR="000F69A0" w:rsidRPr="005A7135" w:rsidRDefault="000F69A0" w:rsidP="007300EB">
      <w:pPr>
        <w:pStyle w:val="ListParagraph"/>
        <w:numPr>
          <w:ilvl w:val="0"/>
          <w:numId w:val="51"/>
        </w:numPr>
        <w:autoSpaceDE w:val="0"/>
        <w:autoSpaceDN w:val="0"/>
        <w:adjustRightInd w:val="0"/>
        <w:spacing w:after="0" w:line="240" w:lineRule="auto"/>
        <w:jc w:val="both"/>
        <w:rPr>
          <w:rFonts w:ascii="Times New Roman" w:hAnsi="Times New Roman"/>
          <w:sz w:val="24"/>
          <w:szCs w:val="24"/>
        </w:rPr>
      </w:pPr>
      <w:r w:rsidRPr="005A7135">
        <w:rPr>
          <w:rFonts w:ascii="Times New Roman" w:hAnsi="Times New Roman"/>
          <w:sz w:val="24"/>
          <w:szCs w:val="24"/>
        </w:rPr>
        <w:t xml:space="preserve">Group Shift Social Loafing </w:t>
      </w:r>
    </w:p>
    <w:p w:rsidR="000F69A0" w:rsidRPr="005A7135" w:rsidRDefault="000F69A0" w:rsidP="007300EB">
      <w:pPr>
        <w:pStyle w:val="ListParagraph"/>
        <w:numPr>
          <w:ilvl w:val="0"/>
          <w:numId w:val="51"/>
        </w:numPr>
        <w:autoSpaceDE w:val="0"/>
        <w:autoSpaceDN w:val="0"/>
        <w:adjustRightInd w:val="0"/>
        <w:spacing w:after="0" w:line="240" w:lineRule="auto"/>
        <w:jc w:val="both"/>
        <w:rPr>
          <w:rFonts w:ascii="Times New Roman" w:hAnsi="Times New Roman"/>
          <w:sz w:val="24"/>
          <w:szCs w:val="24"/>
        </w:rPr>
      </w:pPr>
      <w:r w:rsidRPr="005A7135">
        <w:rPr>
          <w:rFonts w:ascii="Times New Roman" w:hAnsi="Times New Roman"/>
          <w:sz w:val="24"/>
          <w:szCs w:val="24"/>
        </w:rPr>
        <w:t>Group Decision Making Techniques</w:t>
      </w:r>
    </w:p>
    <w:p w:rsidR="000F69A0" w:rsidRPr="005A7135" w:rsidRDefault="000F69A0" w:rsidP="007300EB">
      <w:pPr>
        <w:pStyle w:val="ListParagraph"/>
        <w:numPr>
          <w:ilvl w:val="0"/>
          <w:numId w:val="51"/>
        </w:numPr>
        <w:autoSpaceDE w:val="0"/>
        <w:autoSpaceDN w:val="0"/>
        <w:adjustRightInd w:val="0"/>
        <w:spacing w:after="0" w:line="240" w:lineRule="auto"/>
        <w:jc w:val="both"/>
        <w:rPr>
          <w:rFonts w:ascii="Times New Roman" w:hAnsi="Times New Roman"/>
          <w:sz w:val="24"/>
          <w:szCs w:val="24"/>
        </w:rPr>
      </w:pPr>
      <w:r w:rsidRPr="005A7135">
        <w:rPr>
          <w:rFonts w:ascii="Times New Roman" w:hAnsi="Times New Roman"/>
          <w:sz w:val="24"/>
          <w:szCs w:val="24"/>
        </w:rPr>
        <w:t>Power and Politics</w:t>
      </w:r>
    </w:p>
    <w:p w:rsidR="000F69A0" w:rsidRPr="005A7135" w:rsidRDefault="000F69A0" w:rsidP="007300EB">
      <w:pPr>
        <w:pStyle w:val="ListParagraph"/>
        <w:numPr>
          <w:ilvl w:val="0"/>
          <w:numId w:val="51"/>
        </w:numPr>
        <w:autoSpaceDE w:val="0"/>
        <w:autoSpaceDN w:val="0"/>
        <w:adjustRightInd w:val="0"/>
        <w:spacing w:after="0" w:line="240" w:lineRule="auto"/>
        <w:jc w:val="both"/>
        <w:rPr>
          <w:rFonts w:ascii="Times New Roman" w:hAnsi="Times New Roman"/>
          <w:sz w:val="24"/>
          <w:szCs w:val="24"/>
        </w:rPr>
      </w:pPr>
      <w:r w:rsidRPr="005A7135">
        <w:rPr>
          <w:rFonts w:ascii="Times New Roman" w:hAnsi="Times New Roman"/>
          <w:sz w:val="24"/>
          <w:szCs w:val="24"/>
        </w:rPr>
        <w:t xml:space="preserve">Change  Management </w:t>
      </w:r>
    </w:p>
    <w:p w:rsidR="000F69A0" w:rsidRPr="005A7135" w:rsidRDefault="000F69A0" w:rsidP="007300EB">
      <w:pPr>
        <w:autoSpaceDE w:val="0"/>
        <w:autoSpaceDN w:val="0"/>
        <w:adjustRightInd w:val="0"/>
        <w:spacing w:after="0"/>
        <w:jc w:val="both"/>
        <w:rPr>
          <w:rFonts w:ascii="Times New Roman" w:hAnsi="Times New Roman"/>
          <w:b/>
          <w:sz w:val="24"/>
          <w:szCs w:val="24"/>
        </w:rPr>
      </w:pPr>
    </w:p>
    <w:p w:rsidR="000F69A0" w:rsidRPr="005A7135" w:rsidRDefault="000F69A0" w:rsidP="007300EB">
      <w:pPr>
        <w:autoSpaceDE w:val="0"/>
        <w:autoSpaceDN w:val="0"/>
        <w:adjustRightInd w:val="0"/>
        <w:spacing w:after="0"/>
        <w:ind w:firstLine="360"/>
        <w:jc w:val="both"/>
        <w:rPr>
          <w:rFonts w:ascii="Times New Roman" w:hAnsi="Times New Roman"/>
          <w:b/>
          <w:sz w:val="24"/>
          <w:szCs w:val="24"/>
        </w:rPr>
      </w:pPr>
      <w:r w:rsidRPr="005A7135">
        <w:rPr>
          <w:rFonts w:ascii="Times New Roman" w:hAnsi="Times New Roman"/>
          <w:b/>
          <w:sz w:val="24"/>
          <w:szCs w:val="24"/>
          <w:shd w:val="clear" w:color="auto" w:fill="BFBFBF"/>
        </w:rPr>
        <w:t>PSDA (Professional Skill Development Activities)</w:t>
      </w:r>
      <w:r w:rsidRPr="005A7135">
        <w:rPr>
          <w:rFonts w:ascii="Times New Roman" w:hAnsi="Times New Roman"/>
          <w:b/>
          <w:sz w:val="24"/>
          <w:szCs w:val="24"/>
          <w:shd w:val="clear" w:color="auto" w:fill="BFBFBF"/>
        </w:rPr>
        <w:tab/>
      </w:r>
      <w:r w:rsidRPr="005A7135">
        <w:rPr>
          <w:rFonts w:ascii="Times New Roman" w:hAnsi="Times New Roman"/>
          <w:b/>
          <w:sz w:val="24"/>
          <w:szCs w:val="24"/>
          <w:shd w:val="clear" w:color="auto" w:fill="BFBFBF"/>
        </w:rPr>
        <w:tab/>
        <w:t xml:space="preserve">               3 Hrs/Week</w:t>
      </w:r>
    </w:p>
    <w:p w:rsidR="000F69A0" w:rsidRPr="005A7135" w:rsidRDefault="000F69A0" w:rsidP="007300EB">
      <w:pPr>
        <w:autoSpaceDE w:val="0"/>
        <w:autoSpaceDN w:val="0"/>
        <w:adjustRightInd w:val="0"/>
        <w:spacing w:after="0"/>
        <w:jc w:val="both"/>
        <w:rPr>
          <w:rFonts w:ascii="Times New Roman" w:hAnsi="Times New Roman"/>
          <w:sz w:val="24"/>
          <w:szCs w:val="24"/>
        </w:rPr>
      </w:pPr>
    </w:p>
    <w:p w:rsidR="000F69A0" w:rsidRPr="005A7135" w:rsidRDefault="000F69A0" w:rsidP="007300EB">
      <w:pPr>
        <w:pStyle w:val="ListParagraph"/>
        <w:numPr>
          <w:ilvl w:val="0"/>
          <w:numId w:val="59"/>
        </w:num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Times New Roman" w:hAnsi="Times New Roman"/>
          <w:sz w:val="24"/>
          <w:szCs w:val="24"/>
        </w:rPr>
      </w:pPr>
      <w:r w:rsidRPr="005A7135">
        <w:rPr>
          <w:rFonts w:ascii="Times New Roman" w:hAnsi="Times New Roman"/>
          <w:sz w:val="24"/>
          <w:szCs w:val="24"/>
        </w:rPr>
        <w:t>Understanding gender based aspects of work environment, Activity on understanding globalization and diversity issues pertaining to organizational behaviour</w:t>
      </w:r>
    </w:p>
    <w:p w:rsidR="000F69A0" w:rsidRPr="005A7135" w:rsidRDefault="000F69A0" w:rsidP="007300EB">
      <w:pPr>
        <w:pStyle w:val="ListParagraph"/>
        <w:numPr>
          <w:ilvl w:val="0"/>
          <w:numId w:val="59"/>
        </w:num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Times New Roman" w:hAnsi="Times New Roman"/>
          <w:sz w:val="24"/>
          <w:szCs w:val="24"/>
        </w:rPr>
      </w:pPr>
      <w:r w:rsidRPr="005A7135">
        <w:rPr>
          <w:rFonts w:ascii="Times New Roman" w:hAnsi="Times New Roman"/>
          <w:sz w:val="24"/>
          <w:szCs w:val="24"/>
        </w:rPr>
        <w:t>Activity on   Cross cultural communication, Hands on exercise on non verbal communication and skill development</w:t>
      </w:r>
    </w:p>
    <w:p w:rsidR="000F69A0" w:rsidRPr="005A7135" w:rsidRDefault="000F69A0" w:rsidP="007300EB">
      <w:pPr>
        <w:pStyle w:val="ListParagraph"/>
        <w:numPr>
          <w:ilvl w:val="0"/>
          <w:numId w:val="59"/>
        </w:num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Times New Roman" w:hAnsi="Times New Roman"/>
          <w:sz w:val="24"/>
          <w:szCs w:val="24"/>
        </w:rPr>
      </w:pPr>
      <w:r w:rsidRPr="005A7135">
        <w:rPr>
          <w:rFonts w:ascii="Times New Roman" w:hAnsi="Times New Roman"/>
          <w:sz w:val="24"/>
          <w:szCs w:val="24"/>
        </w:rPr>
        <w:t>Activity on managing stress, self assessment of personality</w:t>
      </w:r>
    </w:p>
    <w:p w:rsidR="000F69A0" w:rsidRPr="005A7135" w:rsidRDefault="000F69A0" w:rsidP="007300EB">
      <w:pPr>
        <w:pStyle w:val="ListParagraph"/>
        <w:numPr>
          <w:ilvl w:val="0"/>
          <w:numId w:val="59"/>
        </w:num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sz w:val="24"/>
          <w:szCs w:val="24"/>
        </w:rPr>
      </w:pPr>
      <w:r w:rsidRPr="005A7135">
        <w:rPr>
          <w:rFonts w:ascii="Times New Roman" w:hAnsi="Times New Roman"/>
          <w:sz w:val="24"/>
          <w:szCs w:val="24"/>
        </w:rPr>
        <w:t xml:space="preserve">Exercise on Team building, case study on power and politics, Activity on Change Management </w:t>
      </w:r>
    </w:p>
    <w:p w:rsidR="000F69A0" w:rsidRPr="005A7135" w:rsidRDefault="000F69A0" w:rsidP="007300EB">
      <w:pPr>
        <w:autoSpaceDE w:val="0"/>
        <w:autoSpaceDN w:val="0"/>
        <w:adjustRightInd w:val="0"/>
        <w:spacing w:after="0"/>
        <w:jc w:val="both"/>
        <w:rPr>
          <w:rFonts w:ascii="Times New Roman" w:hAnsi="Times New Roman"/>
          <w:sz w:val="24"/>
          <w:szCs w:val="24"/>
        </w:rPr>
      </w:pPr>
    </w:p>
    <w:p w:rsidR="000F69A0" w:rsidRPr="005A7135" w:rsidRDefault="000F69A0" w:rsidP="007300EB">
      <w:pPr>
        <w:autoSpaceDE w:val="0"/>
        <w:autoSpaceDN w:val="0"/>
        <w:adjustRightInd w:val="0"/>
        <w:spacing w:after="0"/>
        <w:jc w:val="both"/>
        <w:rPr>
          <w:rFonts w:ascii="Times New Roman" w:hAnsi="Times New Roman"/>
          <w:b/>
          <w:sz w:val="24"/>
          <w:szCs w:val="24"/>
        </w:rPr>
      </w:pPr>
      <w:r w:rsidRPr="005A7135">
        <w:rPr>
          <w:rFonts w:ascii="Times New Roman" w:hAnsi="Times New Roman"/>
          <w:b/>
          <w:sz w:val="24"/>
          <w:szCs w:val="24"/>
        </w:rPr>
        <w:t>Text Books:</w:t>
      </w:r>
    </w:p>
    <w:p w:rsidR="000F69A0" w:rsidRPr="005A7135" w:rsidRDefault="000F69A0" w:rsidP="00B676B3">
      <w:pPr>
        <w:pStyle w:val="ListParagraph"/>
        <w:numPr>
          <w:ilvl w:val="0"/>
          <w:numId w:val="57"/>
        </w:numPr>
        <w:autoSpaceDE w:val="0"/>
        <w:autoSpaceDN w:val="0"/>
        <w:adjustRightInd w:val="0"/>
        <w:spacing w:after="0" w:line="240" w:lineRule="auto"/>
        <w:rPr>
          <w:rFonts w:ascii="Times New Roman" w:hAnsi="Times New Roman"/>
          <w:bCs/>
          <w:sz w:val="24"/>
          <w:szCs w:val="24"/>
        </w:rPr>
      </w:pPr>
      <w:r w:rsidRPr="005A7135">
        <w:rPr>
          <w:rFonts w:ascii="Times New Roman" w:hAnsi="Times New Roman"/>
          <w:sz w:val="24"/>
          <w:szCs w:val="24"/>
        </w:rPr>
        <w:t xml:space="preserve">Judge Robbins and </w:t>
      </w:r>
      <w:proofErr w:type="spellStart"/>
      <w:r w:rsidRPr="005A7135">
        <w:rPr>
          <w:rFonts w:ascii="Times New Roman" w:hAnsi="Times New Roman"/>
          <w:sz w:val="24"/>
          <w:szCs w:val="24"/>
        </w:rPr>
        <w:t>Vohra</w:t>
      </w:r>
      <w:proofErr w:type="spellEnd"/>
      <w:r w:rsidRPr="005A7135">
        <w:rPr>
          <w:rFonts w:ascii="Times New Roman" w:hAnsi="Times New Roman"/>
          <w:sz w:val="24"/>
          <w:szCs w:val="24"/>
        </w:rPr>
        <w:t xml:space="preserve">, </w:t>
      </w:r>
      <w:r w:rsidRPr="005A7135">
        <w:rPr>
          <w:rFonts w:ascii="Times New Roman" w:hAnsi="Times New Roman"/>
          <w:i/>
          <w:sz w:val="24"/>
          <w:szCs w:val="24"/>
        </w:rPr>
        <w:t>Organizational Behaviour</w:t>
      </w:r>
      <w:r w:rsidRPr="005A7135">
        <w:rPr>
          <w:rFonts w:ascii="Times New Roman" w:hAnsi="Times New Roman"/>
          <w:sz w:val="24"/>
          <w:szCs w:val="24"/>
        </w:rPr>
        <w:t>, 15</w:t>
      </w:r>
      <w:r w:rsidRPr="005A7135">
        <w:rPr>
          <w:rFonts w:ascii="Times New Roman" w:hAnsi="Times New Roman"/>
          <w:sz w:val="24"/>
          <w:szCs w:val="24"/>
          <w:vertAlign w:val="superscript"/>
        </w:rPr>
        <w:t>th</w:t>
      </w:r>
      <w:r w:rsidRPr="005A7135">
        <w:rPr>
          <w:rFonts w:ascii="Times New Roman" w:hAnsi="Times New Roman"/>
          <w:sz w:val="24"/>
          <w:szCs w:val="24"/>
        </w:rPr>
        <w:t xml:space="preserve"> edition ,Pearson education  India, New Delhi, 2013</w:t>
      </w:r>
    </w:p>
    <w:p w:rsidR="000F69A0" w:rsidRPr="005A7135" w:rsidRDefault="000F69A0" w:rsidP="00B676B3">
      <w:pPr>
        <w:pStyle w:val="ListParagraph"/>
        <w:numPr>
          <w:ilvl w:val="0"/>
          <w:numId w:val="57"/>
        </w:numPr>
        <w:autoSpaceDE w:val="0"/>
        <w:autoSpaceDN w:val="0"/>
        <w:adjustRightInd w:val="0"/>
        <w:spacing w:after="0" w:line="240" w:lineRule="auto"/>
        <w:rPr>
          <w:rFonts w:ascii="Times New Roman" w:hAnsi="Times New Roman"/>
          <w:bCs/>
          <w:sz w:val="24"/>
          <w:szCs w:val="24"/>
        </w:rPr>
      </w:pPr>
      <w:proofErr w:type="spellStart"/>
      <w:r w:rsidRPr="005A7135">
        <w:rPr>
          <w:rFonts w:ascii="Times New Roman" w:hAnsi="Times New Roman"/>
          <w:sz w:val="24"/>
          <w:szCs w:val="24"/>
        </w:rPr>
        <w:t>Luthans</w:t>
      </w:r>
      <w:proofErr w:type="spellEnd"/>
      <w:r w:rsidRPr="005A7135">
        <w:rPr>
          <w:rFonts w:ascii="Times New Roman" w:hAnsi="Times New Roman"/>
          <w:sz w:val="24"/>
          <w:szCs w:val="24"/>
        </w:rPr>
        <w:t xml:space="preserve">, </w:t>
      </w:r>
      <w:r w:rsidRPr="005A7135">
        <w:rPr>
          <w:rFonts w:ascii="Times New Roman" w:hAnsi="Times New Roman"/>
          <w:i/>
          <w:sz w:val="24"/>
          <w:szCs w:val="24"/>
        </w:rPr>
        <w:t>Organizational Behaviour</w:t>
      </w:r>
      <w:r w:rsidRPr="005A7135">
        <w:rPr>
          <w:rFonts w:ascii="Times New Roman" w:hAnsi="Times New Roman"/>
          <w:sz w:val="24"/>
          <w:szCs w:val="24"/>
        </w:rPr>
        <w:t>, 12</w:t>
      </w:r>
      <w:r w:rsidRPr="005A7135">
        <w:rPr>
          <w:rFonts w:ascii="Times New Roman" w:hAnsi="Times New Roman"/>
          <w:sz w:val="24"/>
          <w:szCs w:val="24"/>
          <w:vertAlign w:val="superscript"/>
        </w:rPr>
        <w:t>th</w:t>
      </w:r>
      <w:r w:rsidRPr="005A7135">
        <w:rPr>
          <w:rFonts w:ascii="Times New Roman" w:hAnsi="Times New Roman"/>
          <w:sz w:val="24"/>
          <w:szCs w:val="24"/>
        </w:rPr>
        <w:t xml:space="preserve"> edition ,Tata Mc </w:t>
      </w:r>
      <w:proofErr w:type="spellStart"/>
      <w:r w:rsidRPr="005A7135">
        <w:rPr>
          <w:rFonts w:ascii="Times New Roman" w:hAnsi="Times New Roman"/>
          <w:sz w:val="24"/>
          <w:szCs w:val="24"/>
        </w:rPr>
        <w:t>Graw</w:t>
      </w:r>
      <w:proofErr w:type="spellEnd"/>
      <w:r w:rsidRPr="005A7135">
        <w:rPr>
          <w:rFonts w:ascii="Times New Roman" w:hAnsi="Times New Roman"/>
          <w:sz w:val="24"/>
          <w:szCs w:val="24"/>
        </w:rPr>
        <w:t xml:space="preserve"> Hill, 2013 </w:t>
      </w:r>
    </w:p>
    <w:p w:rsidR="000F69A0" w:rsidRPr="005A7135" w:rsidRDefault="000F69A0" w:rsidP="007300EB">
      <w:pPr>
        <w:autoSpaceDE w:val="0"/>
        <w:autoSpaceDN w:val="0"/>
        <w:adjustRightInd w:val="0"/>
        <w:spacing w:after="0"/>
        <w:jc w:val="both"/>
        <w:rPr>
          <w:rFonts w:ascii="Times New Roman" w:hAnsi="Times New Roman"/>
          <w:sz w:val="24"/>
          <w:szCs w:val="24"/>
        </w:rPr>
      </w:pPr>
    </w:p>
    <w:p w:rsidR="000F69A0" w:rsidRPr="005A7135" w:rsidRDefault="000F69A0" w:rsidP="007300EB">
      <w:pPr>
        <w:autoSpaceDE w:val="0"/>
        <w:autoSpaceDN w:val="0"/>
        <w:adjustRightInd w:val="0"/>
        <w:spacing w:after="0"/>
        <w:jc w:val="both"/>
        <w:rPr>
          <w:rFonts w:ascii="Times New Roman" w:hAnsi="Times New Roman"/>
          <w:b/>
          <w:sz w:val="24"/>
          <w:szCs w:val="24"/>
        </w:rPr>
      </w:pPr>
      <w:r w:rsidRPr="005A7135">
        <w:rPr>
          <w:rFonts w:ascii="Times New Roman" w:hAnsi="Times New Roman"/>
          <w:sz w:val="24"/>
          <w:szCs w:val="24"/>
        </w:rPr>
        <w:t xml:space="preserve"> </w:t>
      </w:r>
      <w:r w:rsidRPr="005A7135">
        <w:rPr>
          <w:rFonts w:ascii="Times New Roman" w:hAnsi="Times New Roman"/>
          <w:b/>
          <w:sz w:val="24"/>
          <w:szCs w:val="24"/>
        </w:rPr>
        <w:t>References:</w:t>
      </w:r>
    </w:p>
    <w:p w:rsidR="000F69A0" w:rsidRPr="005A7135" w:rsidRDefault="000F69A0" w:rsidP="007300EB">
      <w:pPr>
        <w:autoSpaceDE w:val="0"/>
        <w:autoSpaceDN w:val="0"/>
        <w:adjustRightInd w:val="0"/>
        <w:spacing w:after="0" w:line="240" w:lineRule="auto"/>
        <w:rPr>
          <w:rFonts w:ascii="Times New Roman" w:hAnsi="Times New Roman"/>
          <w:b/>
          <w:sz w:val="24"/>
          <w:szCs w:val="24"/>
        </w:rPr>
      </w:pPr>
    </w:p>
    <w:p w:rsidR="000F69A0" w:rsidRPr="005A7135" w:rsidRDefault="000F69A0" w:rsidP="00160142">
      <w:pPr>
        <w:pStyle w:val="ListParagraph"/>
        <w:numPr>
          <w:ilvl w:val="0"/>
          <w:numId w:val="384"/>
        </w:numPr>
        <w:spacing w:after="0"/>
        <w:rPr>
          <w:rFonts w:ascii="Times New Roman" w:hAnsi="Times New Roman"/>
          <w:sz w:val="24"/>
          <w:szCs w:val="24"/>
        </w:rPr>
      </w:pPr>
      <w:r w:rsidRPr="005A7135">
        <w:rPr>
          <w:rFonts w:ascii="Times New Roman" w:hAnsi="Times New Roman"/>
          <w:sz w:val="24"/>
          <w:szCs w:val="24"/>
        </w:rPr>
        <w:t xml:space="preserve">Parikh and Gupta,  </w:t>
      </w:r>
      <w:r w:rsidRPr="005A7135">
        <w:rPr>
          <w:rFonts w:ascii="Times New Roman" w:hAnsi="Times New Roman"/>
          <w:i/>
          <w:sz w:val="24"/>
          <w:szCs w:val="24"/>
        </w:rPr>
        <w:t xml:space="preserve"> Organizational Behaviour</w:t>
      </w:r>
      <w:r w:rsidRPr="005A7135">
        <w:rPr>
          <w:rFonts w:ascii="Times New Roman" w:hAnsi="Times New Roman"/>
          <w:sz w:val="24"/>
          <w:szCs w:val="24"/>
        </w:rPr>
        <w:t xml:space="preserve">, Tata Mc </w:t>
      </w:r>
      <w:proofErr w:type="spellStart"/>
      <w:r w:rsidRPr="005A7135">
        <w:rPr>
          <w:rFonts w:ascii="Times New Roman" w:hAnsi="Times New Roman"/>
          <w:sz w:val="24"/>
          <w:szCs w:val="24"/>
        </w:rPr>
        <w:t>Graw</w:t>
      </w:r>
      <w:proofErr w:type="spellEnd"/>
      <w:r w:rsidRPr="005A7135">
        <w:rPr>
          <w:rFonts w:ascii="Times New Roman" w:hAnsi="Times New Roman"/>
          <w:sz w:val="24"/>
          <w:szCs w:val="24"/>
        </w:rPr>
        <w:t xml:space="preserve"> Hill, 2010</w:t>
      </w:r>
    </w:p>
    <w:p w:rsidR="000F69A0" w:rsidRPr="005A7135" w:rsidRDefault="000F69A0" w:rsidP="00160142">
      <w:pPr>
        <w:pStyle w:val="ListParagraph"/>
        <w:numPr>
          <w:ilvl w:val="0"/>
          <w:numId w:val="384"/>
        </w:numPr>
        <w:spacing w:after="0"/>
        <w:rPr>
          <w:rFonts w:ascii="Times New Roman" w:hAnsi="Times New Roman"/>
          <w:sz w:val="24"/>
          <w:szCs w:val="24"/>
        </w:rPr>
      </w:pPr>
      <w:proofErr w:type="spellStart"/>
      <w:r w:rsidRPr="005A7135">
        <w:rPr>
          <w:rFonts w:ascii="Times New Roman" w:hAnsi="Times New Roman"/>
          <w:sz w:val="24"/>
          <w:szCs w:val="24"/>
        </w:rPr>
        <w:t>Mohanty</w:t>
      </w:r>
      <w:proofErr w:type="spellEnd"/>
      <w:r w:rsidRPr="005A7135">
        <w:rPr>
          <w:rFonts w:ascii="Times New Roman" w:hAnsi="Times New Roman"/>
          <w:sz w:val="24"/>
          <w:szCs w:val="24"/>
        </w:rPr>
        <w:t xml:space="preserve"> </w:t>
      </w:r>
      <w:proofErr w:type="spellStart"/>
      <w:r w:rsidRPr="005A7135">
        <w:rPr>
          <w:rFonts w:ascii="Times New Roman" w:hAnsi="Times New Roman"/>
          <w:sz w:val="24"/>
          <w:szCs w:val="24"/>
        </w:rPr>
        <w:t>Chitale</w:t>
      </w:r>
      <w:proofErr w:type="spellEnd"/>
      <w:r w:rsidRPr="005A7135">
        <w:rPr>
          <w:rFonts w:ascii="Times New Roman" w:hAnsi="Times New Roman"/>
          <w:sz w:val="24"/>
          <w:szCs w:val="24"/>
        </w:rPr>
        <w:t xml:space="preserve"> and </w:t>
      </w:r>
      <w:proofErr w:type="spellStart"/>
      <w:r w:rsidRPr="005A7135">
        <w:rPr>
          <w:rFonts w:ascii="Times New Roman" w:hAnsi="Times New Roman"/>
          <w:sz w:val="24"/>
          <w:szCs w:val="24"/>
        </w:rPr>
        <w:t>Dubey</w:t>
      </w:r>
      <w:proofErr w:type="spellEnd"/>
      <w:r w:rsidRPr="005A7135">
        <w:rPr>
          <w:rFonts w:ascii="Times New Roman" w:hAnsi="Times New Roman"/>
          <w:sz w:val="24"/>
          <w:szCs w:val="24"/>
        </w:rPr>
        <w:t xml:space="preserve">, </w:t>
      </w:r>
      <w:r w:rsidRPr="005A7135">
        <w:rPr>
          <w:rFonts w:ascii="Times New Roman" w:hAnsi="Times New Roman"/>
          <w:i/>
          <w:sz w:val="24"/>
          <w:szCs w:val="24"/>
        </w:rPr>
        <w:t>Organizational Behaviour: Text and Cases</w:t>
      </w:r>
      <w:r w:rsidRPr="005A7135">
        <w:rPr>
          <w:rFonts w:ascii="Times New Roman" w:hAnsi="Times New Roman"/>
          <w:sz w:val="24"/>
          <w:szCs w:val="24"/>
        </w:rPr>
        <w:t>, PHI Learning, Delhi, 2013</w:t>
      </w:r>
    </w:p>
    <w:p w:rsidR="000F69A0" w:rsidRPr="005A7135" w:rsidRDefault="000F69A0" w:rsidP="007300EB">
      <w:pPr>
        <w:pStyle w:val="ListParagraph"/>
        <w:spacing w:after="0"/>
        <w:rPr>
          <w:rFonts w:ascii="Times New Roman" w:hAnsi="Times New Roman"/>
          <w:sz w:val="24"/>
          <w:szCs w:val="24"/>
        </w:rPr>
      </w:pPr>
    </w:p>
    <w:p w:rsidR="000F69A0" w:rsidRPr="005A7135" w:rsidRDefault="000F69A0" w:rsidP="007300EB">
      <w:pPr>
        <w:pStyle w:val="ListParagraph"/>
        <w:spacing w:after="0"/>
        <w:rPr>
          <w:rFonts w:ascii="Times New Roman" w:hAnsi="Times New Roman"/>
          <w:sz w:val="24"/>
          <w:szCs w:val="24"/>
        </w:rPr>
      </w:pPr>
    </w:p>
    <w:p w:rsidR="000F69A0" w:rsidRPr="005A7135" w:rsidRDefault="000F69A0" w:rsidP="007300EB">
      <w:pPr>
        <w:autoSpaceDE w:val="0"/>
        <w:autoSpaceDN w:val="0"/>
        <w:adjustRightInd w:val="0"/>
        <w:spacing w:after="0" w:line="240" w:lineRule="auto"/>
        <w:rPr>
          <w:rFonts w:ascii="Times New Roman" w:hAnsi="Times New Roman"/>
          <w:b/>
          <w:bCs/>
          <w:sz w:val="24"/>
          <w:szCs w:val="24"/>
        </w:rPr>
      </w:pPr>
    </w:p>
    <w:p w:rsidR="000F69A0" w:rsidRPr="005A7135" w:rsidRDefault="000F69A0" w:rsidP="007300EB">
      <w:pPr>
        <w:autoSpaceDE w:val="0"/>
        <w:autoSpaceDN w:val="0"/>
        <w:adjustRightInd w:val="0"/>
        <w:spacing w:after="0" w:line="240" w:lineRule="auto"/>
        <w:rPr>
          <w:rFonts w:ascii="Times New Roman" w:hAnsi="Times New Roman"/>
          <w:b/>
          <w:bCs/>
          <w:sz w:val="24"/>
          <w:szCs w:val="24"/>
        </w:rPr>
      </w:pPr>
    </w:p>
    <w:p w:rsidR="000F69A0" w:rsidRPr="005A7135" w:rsidRDefault="000F69A0" w:rsidP="007300EB">
      <w:pPr>
        <w:autoSpaceDE w:val="0"/>
        <w:autoSpaceDN w:val="0"/>
        <w:adjustRightInd w:val="0"/>
        <w:spacing w:after="0" w:line="240" w:lineRule="auto"/>
        <w:rPr>
          <w:rFonts w:ascii="Times New Roman" w:hAnsi="Times New Roman"/>
          <w:b/>
          <w:bCs/>
          <w:sz w:val="24"/>
          <w:szCs w:val="24"/>
        </w:rPr>
      </w:pPr>
    </w:p>
    <w:p w:rsidR="000F69A0" w:rsidRPr="005A7135" w:rsidRDefault="000F69A0" w:rsidP="007300EB">
      <w:pPr>
        <w:autoSpaceDE w:val="0"/>
        <w:autoSpaceDN w:val="0"/>
        <w:adjustRightInd w:val="0"/>
        <w:spacing w:after="0" w:line="240" w:lineRule="auto"/>
        <w:rPr>
          <w:rFonts w:ascii="Times New Roman" w:hAnsi="Times New Roman"/>
          <w:b/>
          <w:bCs/>
          <w:sz w:val="24"/>
          <w:szCs w:val="24"/>
        </w:rPr>
      </w:pPr>
    </w:p>
    <w:p w:rsidR="000F69A0" w:rsidRPr="005A7135" w:rsidRDefault="000F69A0" w:rsidP="007300EB">
      <w:pPr>
        <w:autoSpaceDE w:val="0"/>
        <w:autoSpaceDN w:val="0"/>
        <w:adjustRightInd w:val="0"/>
        <w:spacing w:after="0" w:line="240" w:lineRule="auto"/>
        <w:rPr>
          <w:rFonts w:ascii="Times New Roman" w:hAnsi="Times New Roman"/>
          <w:b/>
          <w:bCs/>
          <w:sz w:val="24"/>
          <w:szCs w:val="24"/>
        </w:rPr>
      </w:pPr>
    </w:p>
    <w:p w:rsidR="000F69A0" w:rsidRPr="005A7135" w:rsidRDefault="000F69A0" w:rsidP="007300EB">
      <w:pPr>
        <w:autoSpaceDE w:val="0"/>
        <w:autoSpaceDN w:val="0"/>
        <w:adjustRightInd w:val="0"/>
        <w:spacing w:after="0" w:line="240" w:lineRule="auto"/>
        <w:rPr>
          <w:rFonts w:ascii="Times New Roman" w:hAnsi="Times New Roman"/>
          <w:b/>
          <w:bCs/>
          <w:sz w:val="24"/>
          <w:szCs w:val="24"/>
        </w:rPr>
      </w:pPr>
    </w:p>
    <w:p w:rsidR="000F69A0" w:rsidRPr="005A7135" w:rsidRDefault="000F69A0" w:rsidP="007300EB">
      <w:pPr>
        <w:autoSpaceDE w:val="0"/>
        <w:autoSpaceDN w:val="0"/>
        <w:adjustRightInd w:val="0"/>
        <w:spacing w:after="0" w:line="240" w:lineRule="auto"/>
        <w:rPr>
          <w:rFonts w:ascii="Times New Roman" w:hAnsi="Times New Roman"/>
          <w:b/>
          <w:bCs/>
          <w:sz w:val="24"/>
          <w:szCs w:val="24"/>
        </w:rPr>
      </w:pPr>
    </w:p>
    <w:p w:rsidR="000F69A0" w:rsidRPr="005A7135" w:rsidRDefault="000F69A0" w:rsidP="007300EB">
      <w:pPr>
        <w:autoSpaceDE w:val="0"/>
        <w:autoSpaceDN w:val="0"/>
        <w:adjustRightInd w:val="0"/>
        <w:spacing w:after="0" w:line="240" w:lineRule="auto"/>
        <w:rPr>
          <w:rFonts w:ascii="Times New Roman" w:hAnsi="Times New Roman"/>
          <w:b/>
          <w:bCs/>
          <w:sz w:val="24"/>
          <w:szCs w:val="24"/>
        </w:rPr>
      </w:pPr>
    </w:p>
    <w:p w:rsidR="000F69A0" w:rsidRPr="005A7135" w:rsidRDefault="000F69A0" w:rsidP="007300EB">
      <w:pPr>
        <w:autoSpaceDE w:val="0"/>
        <w:autoSpaceDN w:val="0"/>
        <w:adjustRightInd w:val="0"/>
        <w:spacing w:after="0" w:line="240" w:lineRule="auto"/>
        <w:rPr>
          <w:rFonts w:ascii="Times New Roman" w:hAnsi="Times New Roman"/>
          <w:b/>
          <w:bCs/>
          <w:sz w:val="24"/>
          <w:szCs w:val="24"/>
        </w:rPr>
      </w:pPr>
    </w:p>
    <w:p w:rsidR="000F69A0" w:rsidRPr="005A7135" w:rsidRDefault="000F69A0" w:rsidP="007300EB">
      <w:pPr>
        <w:autoSpaceDE w:val="0"/>
        <w:autoSpaceDN w:val="0"/>
        <w:adjustRightInd w:val="0"/>
        <w:spacing w:after="0" w:line="240" w:lineRule="auto"/>
        <w:rPr>
          <w:rFonts w:ascii="Times New Roman" w:hAnsi="Times New Roman"/>
          <w:b/>
          <w:bCs/>
          <w:sz w:val="24"/>
          <w:szCs w:val="24"/>
        </w:rPr>
      </w:pPr>
    </w:p>
    <w:p w:rsidR="000F69A0" w:rsidRPr="005A7135" w:rsidRDefault="000F69A0" w:rsidP="007300EB">
      <w:pPr>
        <w:autoSpaceDE w:val="0"/>
        <w:autoSpaceDN w:val="0"/>
        <w:adjustRightInd w:val="0"/>
        <w:spacing w:after="0" w:line="240" w:lineRule="auto"/>
        <w:rPr>
          <w:rFonts w:ascii="Times New Roman" w:hAnsi="Times New Roman"/>
          <w:b/>
          <w:bCs/>
          <w:sz w:val="24"/>
          <w:szCs w:val="24"/>
        </w:rPr>
      </w:pPr>
    </w:p>
    <w:p w:rsidR="000F69A0" w:rsidRPr="005A7135" w:rsidRDefault="000F69A0" w:rsidP="007300EB">
      <w:pPr>
        <w:autoSpaceDE w:val="0"/>
        <w:autoSpaceDN w:val="0"/>
        <w:adjustRightInd w:val="0"/>
        <w:spacing w:after="0" w:line="240" w:lineRule="auto"/>
        <w:rPr>
          <w:rFonts w:ascii="Times New Roman" w:hAnsi="Times New Roman"/>
          <w:b/>
          <w:bCs/>
          <w:sz w:val="24"/>
          <w:szCs w:val="24"/>
        </w:rPr>
      </w:pPr>
    </w:p>
    <w:p w:rsidR="000F69A0" w:rsidRPr="005A7135" w:rsidRDefault="000F69A0" w:rsidP="007300EB">
      <w:pPr>
        <w:autoSpaceDE w:val="0"/>
        <w:autoSpaceDN w:val="0"/>
        <w:adjustRightInd w:val="0"/>
        <w:spacing w:after="0" w:line="240" w:lineRule="auto"/>
        <w:rPr>
          <w:rFonts w:ascii="Times New Roman" w:hAnsi="Times New Roman"/>
          <w:b/>
          <w:bCs/>
          <w:sz w:val="24"/>
          <w:szCs w:val="24"/>
        </w:rPr>
      </w:pPr>
    </w:p>
    <w:p w:rsidR="000F69A0" w:rsidRPr="005A7135" w:rsidRDefault="000F69A0" w:rsidP="007300EB">
      <w:pPr>
        <w:autoSpaceDE w:val="0"/>
        <w:autoSpaceDN w:val="0"/>
        <w:adjustRightInd w:val="0"/>
        <w:spacing w:after="0" w:line="240" w:lineRule="auto"/>
        <w:rPr>
          <w:rFonts w:ascii="Times New Roman" w:hAnsi="Times New Roman"/>
          <w:b/>
          <w:bCs/>
          <w:sz w:val="24"/>
          <w:szCs w:val="24"/>
        </w:rPr>
      </w:pPr>
    </w:p>
    <w:p w:rsidR="000F69A0" w:rsidRPr="005A7135" w:rsidRDefault="000F69A0" w:rsidP="007300EB">
      <w:pPr>
        <w:autoSpaceDE w:val="0"/>
        <w:autoSpaceDN w:val="0"/>
        <w:adjustRightInd w:val="0"/>
        <w:spacing w:after="0" w:line="240" w:lineRule="auto"/>
        <w:rPr>
          <w:rFonts w:ascii="Times New Roman" w:hAnsi="Times New Roman"/>
          <w:b/>
          <w:bCs/>
          <w:sz w:val="24"/>
          <w:szCs w:val="24"/>
        </w:rPr>
      </w:pPr>
    </w:p>
    <w:p w:rsidR="000F69A0" w:rsidRPr="005A7135" w:rsidRDefault="000F69A0" w:rsidP="007300EB">
      <w:pPr>
        <w:autoSpaceDE w:val="0"/>
        <w:autoSpaceDN w:val="0"/>
        <w:adjustRightInd w:val="0"/>
        <w:spacing w:after="0" w:line="240" w:lineRule="auto"/>
        <w:rPr>
          <w:rFonts w:ascii="Times New Roman" w:hAnsi="Times New Roman"/>
          <w:b/>
          <w:bCs/>
          <w:sz w:val="24"/>
          <w:szCs w:val="24"/>
        </w:rPr>
      </w:pPr>
    </w:p>
    <w:p w:rsidR="000F69A0" w:rsidRPr="005A7135" w:rsidRDefault="000F69A0" w:rsidP="007300EB">
      <w:pPr>
        <w:autoSpaceDE w:val="0"/>
        <w:autoSpaceDN w:val="0"/>
        <w:adjustRightInd w:val="0"/>
        <w:spacing w:after="0" w:line="240" w:lineRule="auto"/>
        <w:rPr>
          <w:rFonts w:ascii="Times New Roman" w:hAnsi="Times New Roman"/>
          <w:b/>
          <w:bCs/>
          <w:sz w:val="24"/>
          <w:szCs w:val="24"/>
        </w:rPr>
      </w:pPr>
    </w:p>
    <w:p w:rsidR="000F69A0" w:rsidRPr="005A7135" w:rsidRDefault="000F69A0" w:rsidP="007300EB">
      <w:pPr>
        <w:autoSpaceDE w:val="0"/>
        <w:autoSpaceDN w:val="0"/>
        <w:adjustRightInd w:val="0"/>
        <w:spacing w:after="0" w:line="240" w:lineRule="auto"/>
        <w:rPr>
          <w:rFonts w:ascii="Times New Roman" w:hAnsi="Times New Roman"/>
          <w:b/>
          <w:bCs/>
          <w:sz w:val="24"/>
          <w:szCs w:val="24"/>
        </w:rPr>
      </w:pPr>
    </w:p>
    <w:p w:rsidR="000F69A0" w:rsidRPr="005A7135" w:rsidRDefault="000F69A0" w:rsidP="007300EB">
      <w:pPr>
        <w:autoSpaceDE w:val="0"/>
        <w:autoSpaceDN w:val="0"/>
        <w:adjustRightInd w:val="0"/>
        <w:spacing w:after="0" w:line="240" w:lineRule="auto"/>
        <w:rPr>
          <w:rFonts w:ascii="Times New Roman" w:hAnsi="Times New Roman"/>
          <w:b/>
          <w:bCs/>
          <w:sz w:val="24"/>
          <w:szCs w:val="24"/>
        </w:rPr>
      </w:pPr>
    </w:p>
    <w:p w:rsidR="000F69A0" w:rsidRPr="005A7135" w:rsidRDefault="000F69A0" w:rsidP="007300EB">
      <w:pPr>
        <w:autoSpaceDE w:val="0"/>
        <w:autoSpaceDN w:val="0"/>
        <w:adjustRightInd w:val="0"/>
        <w:spacing w:after="0" w:line="240" w:lineRule="auto"/>
        <w:rPr>
          <w:rFonts w:ascii="Times New Roman" w:hAnsi="Times New Roman"/>
          <w:b/>
          <w:bCs/>
          <w:sz w:val="24"/>
          <w:szCs w:val="24"/>
        </w:rPr>
      </w:pPr>
    </w:p>
    <w:p w:rsidR="000F69A0" w:rsidRPr="005A7135" w:rsidRDefault="000F69A0" w:rsidP="007300EB">
      <w:pPr>
        <w:autoSpaceDE w:val="0"/>
        <w:autoSpaceDN w:val="0"/>
        <w:adjustRightInd w:val="0"/>
        <w:spacing w:after="0" w:line="240" w:lineRule="auto"/>
        <w:rPr>
          <w:rFonts w:ascii="Times New Roman" w:hAnsi="Times New Roman"/>
          <w:b/>
          <w:bCs/>
          <w:sz w:val="24"/>
          <w:szCs w:val="24"/>
        </w:rPr>
      </w:pPr>
    </w:p>
    <w:p w:rsidR="000F69A0" w:rsidRPr="005A7135" w:rsidRDefault="000F69A0" w:rsidP="007300EB">
      <w:pPr>
        <w:autoSpaceDE w:val="0"/>
        <w:autoSpaceDN w:val="0"/>
        <w:adjustRightInd w:val="0"/>
        <w:spacing w:after="0" w:line="240" w:lineRule="auto"/>
        <w:rPr>
          <w:rFonts w:ascii="Times New Roman" w:hAnsi="Times New Roman"/>
          <w:b/>
          <w:bCs/>
          <w:sz w:val="24"/>
          <w:szCs w:val="24"/>
        </w:rPr>
      </w:pPr>
    </w:p>
    <w:p w:rsidR="000F69A0" w:rsidRPr="005A7135" w:rsidRDefault="000F69A0" w:rsidP="007300EB">
      <w:pPr>
        <w:autoSpaceDE w:val="0"/>
        <w:autoSpaceDN w:val="0"/>
        <w:adjustRightInd w:val="0"/>
        <w:spacing w:after="0" w:line="240" w:lineRule="auto"/>
        <w:rPr>
          <w:rFonts w:ascii="Times New Roman" w:hAnsi="Times New Roman"/>
          <w:b/>
          <w:bCs/>
          <w:sz w:val="24"/>
          <w:szCs w:val="24"/>
        </w:rPr>
      </w:pPr>
    </w:p>
    <w:p w:rsidR="000F69A0" w:rsidRPr="005A7135" w:rsidRDefault="000F69A0" w:rsidP="007300EB">
      <w:pPr>
        <w:autoSpaceDE w:val="0"/>
        <w:autoSpaceDN w:val="0"/>
        <w:adjustRightInd w:val="0"/>
        <w:spacing w:after="0" w:line="240" w:lineRule="auto"/>
        <w:rPr>
          <w:rFonts w:ascii="Times New Roman" w:hAnsi="Times New Roman"/>
          <w:b/>
          <w:bCs/>
          <w:sz w:val="24"/>
          <w:szCs w:val="24"/>
        </w:rPr>
      </w:pPr>
    </w:p>
    <w:p w:rsidR="000F69A0" w:rsidRPr="005A7135" w:rsidRDefault="000F69A0" w:rsidP="007300EB">
      <w:pPr>
        <w:autoSpaceDE w:val="0"/>
        <w:autoSpaceDN w:val="0"/>
        <w:adjustRightInd w:val="0"/>
        <w:spacing w:after="0" w:line="240" w:lineRule="auto"/>
        <w:rPr>
          <w:rFonts w:ascii="Times New Roman" w:hAnsi="Times New Roman"/>
          <w:b/>
          <w:bCs/>
          <w:sz w:val="24"/>
          <w:szCs w:val="24"/>
        </w:rPr>
      </w:pPr>
    </w:p>
    <w:p w:rsidR="000F69A0" w:rsidRPr="005A7135" w:rsidRDefault="000F69A0" w:rsidP="007300EB">
      <w:pPr>
        <w:autoSpaceDE w:val="0"/>
        <w:autoSpaceDN w:val="0"/>
        <w:adjustRightInd w:val="0"/>
        <w:spacing w:after="0" w:line="240" w:lineRule="auto"/>
        <w:rPr>
          <w:rFonts w:ascii="Times New Roman" w:hAnsi="Times New Roman"/>
          <w:b/>
          <w:bCs/>
          <w:sz w:val="24"/>
          <w:szCs w:val="24"/>
        </w:rPr>
      </w:pPr>
    </w:p>
    <w:p w:rsidR="000F69A0" w:rsidRPr="005A7135" w:rsidRDefault="000F69A0" w:rsidP="007300EB">
      <w:pPr>
        <w:autoSpaceDE w:val="0"/>
        <w:autoSpaceDN w:val="0"/>
        <w:adjustRightInd w:val="0"/>
        <w:spacing w:after="0" w:line="240" w:lineRule="auto"/>
        <w:rPr>
          <w:rFonts w:ascii="Times New Roman" w:hAnsi="Times New Roman"/>
          <w:b/>
          <w:bCs/>
          <w:sz w:val="24"/>
          <w:szCs w:val="24"/>
        </w:rPr>
      </w:pPr>
    </w:p>
    <w:p w:rsidR="000F69A0" w:rsidRPr="005A7135" w:rsidRDefault="000F69A0" w:rsidP="007300EB">
      <w:pPr>
        <w:autoSpaceDE w:val="0"/>
        <w:autoSpaceDN w:val="0"/>
        <w:adjustRightInd w:val="0"/>
        <w:spacing w:after="0" w:line="240" w:lineRule="auto"/>
        <w:rPr>
          <w:rFonts w:ascii="Times New Roman" w:hAnsi="Times New Roman"/>
          <w:b/>
          <w:bCs/>
          <w:sz w:val="24"/>
          <w:szCs w:val="24"/>
        </w:rPr>
      </w:pPr>
    </w:p>
    <w:p w:rsidR="000F69A0" w:rsidRPr="005A7135" w:rsidRDefault="000F69A0" w:rsidP="007300EB">
      <w:pPr>
        <w:autoSpaceDE w:val="0"/>
        <w:autoSpaceDN w:val="0"/>
        <w:adjustRightInd w:val="0"/>
        <w:spacing w:after="0" w:line="240" w:lineRule="auto"/>
        <w:rPr>
          <w:rFonts w:ascii="Times New Roman" w:hAnsi="Times New Roman"/>
          <w:b/>
          <w:bCs/>
          <w:sz w:val="24"/>
          <w:szCs w:val="24"/>
        </w:rPr>
      </w:pPr>
    </w:p>
    <w:p w:rsidR="000F69A0" w:rsidRPr="005A7135" w:rsidRDefault="000F69A0" w:rsidP="007300EB">
      <w:pPr>
        <w:autoSpaceDE w:val="0"/>
        <w:autoSpaceDN w:val="0"/>
        <w:adjustRightInd w:val="0"/>
        <w:spacing w:after="0" w:line="240" w:lineRule="auto"/>
        <w:rPr>
          <w:rFonts w:ascii="Times New Roman" w:hAnsi="Times New Roman"/>
          <w:b/>
          <w:bCs/>
          <w:sz w:val="24"/>
          <w:szCs w:val="24"/>
        </w:rPr>
      </w:pPr>
    </w:p>
    <w:p w:rsidR="000F69A0" w:rsidRPr="005A7135" w:rsidRDefault="000F69A0" w:rsidP="007300EB">
      <w:pPr>
        <w:autoSpaceDE w:val="0"/>
        <w:autoSpaceDN w:val="0"/>
        <w:adjustRightInd w:val="0"/>
        <w:spacing w:after="0" w:line="240" w:lineRule="auto"/>
        <w:rPr>
          <w:rFonts w:ascii="Times New Roman" w:hAnsi="Times New Roman"/>
          <w:b/>
          <w:bCs/>
          <w:sz w:val="24"/>
          <w:szCs w:val="24"/>
        </w:rPr>
      </w:pPr>
    </w:p>
    <w:p w:rsidR="000F69A0" w:rsidRPr="005A7135" w:rsidRDefault="000F69A0" w:rsidP="007300EB">
      <w:pPr>
        <w:autoSpaceDE w:val="0"/>
        <w:autoSpaceDN w:val="0"/>
        <w:adjustRightInd w:val="0"/>
        <w:spacing w:after="0" w:line="240" w:lineRule="auto"/>
        <w:rPr>
          <w:rFonts w:ascii="Times New Roman" w:hAnsi="Times New Roman"/>
          <w:b/>
          <w:bCs/>
          <w:sz w:val="24"/>
          <w:szCs w:val="24"/>
        </w:rPr>
      </w:pPr>
    </w:p>
    <w:p w:rsidR="000F69A0" w:rsidRPr="005A7135" w:rsidRDefault="000F69A0" w:rsidP="007300EB">
      <w:pPr>
        <w:autoSpaceDE w:val="0"/>
        <w:autoSpaceDN w:val="0"/>
        <w:adjustRightInd w:val="0"/>
        <w:spacing w:after="0" w:line="240" w:lineRule="auto"/>
        <w:rPr>
          <w:rFonts w:ascii="Times New Roman" w:hAnsi="Times New Roman"/>
          <w:b/>
          <w:bCs/>
          <w:sz w:val="24"/>
          <w:szCs w:val="24"/>
        </w:rPr>
      </w:pPr>
    </w:p>
    <w:p w:rsidR="000F69A0" w:rsidRPr="005A7135" w:rsidRDefault="000F69A0" w:rsidP="007300EB">
      <w:pPr>
        <w:autoSpaceDE w:val="0"/>
        <w:autoSpaceDN w:val="0"/>
        <w:adjustRightInd w:val="0"/>
        <w:spacing w:after="0" w:line="240" w:lineRule="auto"/>
        <w:rPr>
          <w:rFonts w:ascii="Times New Roman" w:hAnsi="Times New Roman"/>
          <w:b/>
          <w:bCs/>
          <w:sz w:val="24"/>
          <w:szCs w:val="24"/>
        </w:rPr>
      </w:pPr>
    </w:p>
    <w:p w:rsidR="000F69A0" w:rsidRPr="005A7135" w:rsidRDefault="000F69A0" w:rsidP="007300EB">
      <w:pPr>
        <w:autoSpaceDE w:val="0"/>
        <w:autoSpaceDN w:val="0"/>
        <w:adjustRightInd w:val="0"/>
        <w:spacing w:after="0" w:line="240" w:lineRule="auto"/>
        <w:rPr>
          <w:rFonts w:ascii="Times New Roman" w:hAnsi="Times New Roman"/>
          <w:b/>
          <w:bCs/>
          <w:sz w:val="24"/>
          <w:szCs w:val="24"/>
        </w:rPr>
      </w:pPr>
    </w:p>
    <w:p w:rsidR="000F69A0" w:rsidRPr="005A7135" w:rsidRDefault="000F69A0" w:rsidP="007300EB">
      <w:pPr>
        <w:autoSpaceDE w:val="0"/>
        <w:autoSpaceDN w:val="0"/>
        <w:adjustRightInd w:val="0"/>
        <w:spacing w:after="0" w:line="240" w:lineRule="auto"/>
        <w:rPr>
          <w:rFonts w:ascii="Times New Roman" w:hAnsi="Times New Roman"/>
          <w:b/>
          <w:bCs/>
          <w:sz w:val="24"/>
          <w:szCs w:val="24"/>
        </w:rPr>
      </w:pPr>
    </w:p>
    <w:p w:rsidR="000F69A0" w:rsidRPr="005A7135" w:rsidRDefault="000F69A0" w:rsidP="007300EB">
      <w:pPr>
        <w:spacing w:after="0" w:line="240" w:lineRule="auto"/>
        <w:jc w:val="center"/>
        <w:rPr>
          <w:rFonts w:ascii="Times New Roman" w:hAnsi="Times New Roman"/>
          <w:b/>
          <w:bCs/>
          <w:sz w:val="24"/>
          <w:szCs w:val="24"/>
        </w:rPr>
      </w:pPr>
      <w:r w:rsidRPr="005A7135">
        <w:rPr>
          <w:rFonts w:ascii="Times New Roman" w:hAnsi="Times New Roman"/>
          <w:b/>
          <w:sz w:val="24"/>
          <w:szCs w:val="24"/>
          <w:u w:val="single"/>
        </w:rPr>
        <w:lastRenderedPageBreak/>
        <w:t>Second Semester</w:t>
      </w:r>
    </w:p>
    <w:p w:rsidR="000F69A0" w:rsidRPr="005A7135" w:rsidRDefault="00D961ED" w:rsidP="007300EB">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BBA LLB</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000F69A0" w:rsidRPr="005A7135">
        <w:rPr>
          <w:rFonts w:ascii="Times New Roman" w:hAnsi="Times New Roman"/>
          <w:b/>
          <w:bCs/>
          <w:sz w:val="24"/>
          <w:szCs w:val="24"/>
        </w:rPr>
        <w:t>Paper Code:</w:t>
      </w:r>
      <w:r>
        <w:rPr>
          <w:rFonts w:ascii="Times New Roman" w:hAnsi="Times New Roman"/>
          <w:b/>
          <w:bCs/>
          <w:sz w:val="24"/>
          <w:szCs w:val="24"/>
        </w:rPr>
        <w:t xml:space="preserve"> BBA </w:t>
      </w:r>
      <w:r w:rsidR="000F69A0" w:rsidRPr="005A7135">
        <w:rPr>
          <w:rFonts w:ascii="Times New Roman" w:hAnsi="Times New Roman"/>
          <w:b/>
          <w:bCs/>
          <w:sz w:val="24"/>
          <w:szCs w:val="24"/>
        </w:rPr>
        <w:t>LLB 118</w:t>
      </w:r>
    </w:p>
    <w:p w:rsidR="000F69A0" w:rsidRPr="005A7135" w:rsidRDefault="000F69A0" w:rsidP="007300EB">
      <w:pPr>
        <w:tabs>
          <w:tab w:val="left" w:pos="1260"/>
        </w:tabs>
        <w:autoSpaceDE w:val="0"/>
        <w:autoSpaceDN w:val="0"/>
        <w:adjustRightInd w:val="0"/>
        <w:spacing w:after="0" w:line="240" w:lineRule="auto"/>
        <w:rPr>
          <w:rFonts w:ascii="Times New Roman" w:hAnsi="Times New Roman"/>
          <w:b/>
          <w:bCs/>
          <w:sz w:val="24"/>
          <w:szCs w:val="24"/>
        </w:rPr>
      </w:pPr>
      <w:r w:rsidRPr="005A7135">
        <w:rPr>
          <w:rFonts w:ascii="Times New Roman" w:hAnsi="Times New Roman"/>
          <w:b/>
          <w:bCs/>
          <w:sz w:val="24"/>
          <w:szCs w:val="24"/>
        </w:rPr>
        <w:t>P</w:t>
      </w:r>
      <w:r w:rsidR="00D961ED">
        <w:rPr>
          <w:rFonts w:ascii="Times New Roman" w:hAnsi="Times New Roman"/>
          <w:b/>
          <w:bCs/>
          <w:sz w:val="24"/>
          <w:szCs w:val="24"/>
        </w:rPr>
        <w:t>aper: Marketing Management</w:t>
      </w:r>
      <w:r w:rsidR="00D961ED">
        <w:rPr>
          <w:rFonts w:ascii="Times New Roman" w:hAnsi="Times New Roman"/>
          <w:b/>
          <w:bCs/>
          <w:sz w:val="24"/>
          <w:szCs w:val="24"/>
        </w:rPr>
        <w:tab/>
      </w:r>
      <w:r w:rsidR="00D961ED">
        <w:rPr>
          <w:rFonts w:ascii="Times New Roman" w:hAnsi="Times New Roman"/>
          <w:b/>
          <w:bCs/>
          <w:sz w:val="24"/>
          <w:szCs w:val="24"/>
        </w:rPr>
        <w:tab/>
      </w:r>
      <w:r w:rsidR="00D961ED">
        <w:rPr>
          <w:rFonts w:ascii="Times New Roman" w:hAnsi="Times New Roman"/>
          <w:b/>
          <w:bCs/>
          <w:sz w:val="24"/>
          <w:szCs w:val="24"/>
        </w:rPr>
        <w:tab/>
      </w:r>
      <w:r w:rsidR="00D961ED">
        <w:rPr>
          <w:rFonts w:ascii="Times New Roman" w:hAnsi="Times New Roman"/>
          <w:b/>
          <w:bCs/>
          <w:sz w:val="24"/>
          <w:szCs w:val="24"/>
        </w:rPr>
        <w:tab/>
      </w:r>
      <w:r w:rsidRPr="005A7135">
        <w:rPr>
          <w:rFonts w:ascii="Times New Roman" w:hAnsi="Times New Roman"/>
          <w:b/>
          <w:sz w:val="24"/>
          <w:szCs w:val="24"/>
        </w:rPr>
        <w:t>L4 PSDA3   C5</w:t>
      </w:r>
    </w:p>
    <w:p w:rsidR="000F69A0" w:rsidRPr="005A7135" w:rsidRDefault="000F69A0" w:rsidP="007300EB">
      <w:pPr>
        <w:tabs>
          <w:tab w:val="left" w:pos="1260"/>
        </w:tabs>
        <w:autoSpaceDE w:val="0"/>
        <w:autoSpaceDN w:val="0"/>
        <w:adjustRightInd w:val="0"/>
        <w:spacing w:after="0" w:line="240" w:lineRule="auto"/>
        <w:rPr>
          <w:rFonts w:ascii="Times New Roman" w:hAnsi="Times New Roman"/>
          <w:b/>
          <w:bCs/>
          <w:sz w:val="24"/>
          <w:szCs w:val="24"/>
        </w:rPr>
      </w:pP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b/>
          <w:sz w:val="24"/>
          <w:szCs w:val="24"/>
        </w:rPr>
        <w:t xml:space="preserve"> </w:t>
      </w:r>
    </w:p>
    <w:p w:rsidR="000F69A0" w:rsidRPr="005A7135" w:rsidRDefault="000F69A0" w:rsidP="007300EB">
      <w:p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5A7135">
        <w:rPr>
          <w:rFonts w:ascii="Times New Roman" w:hAnsi="Times New Roman"/>
          <w:b/>
          <w:bCs/>
          <w:sz w:val="24"/>
          <w:szCs w:val="24"/>
        </w:rPr>
        <w:t>Objectives:</w:t>
      </w:r>
      <w:r w:rsidRPr="005A7135">
        <w:rPr>
          <w:rFonts w:ascii="Times New Roman" w:hAnsi="Times New Roman"/>
          <w:sz w:val="24"/>
          <w:szCs w:val="24"/>
        </w:rPr>
        <w:t xml:space="preserve"> The course aims at making students understand concepts, philosophies, processes</w:t>
      </w:r>
      <w:r w:rsidRPr="005A7135">
        <w:rPr>
          <w:rFonts w:ascii="Times New Roman" w:hAnsi="Times New Roman"/>
          <w:sz w:val="24"/>
          <w:szCs w:val="24"/>
          <w:bdr w:val="single" w:sz="4" w:space="0" w:color="auto"/>
        </w:rPr>
        <w:t xml:space="preserve"> </w:t>
      </w:r>
      <w:r w:rsidRPr="005A7135">
        <w:rPr>
          <w:rFonts w:ascii="Times New Roman" w:hAnsi="Times New Roman"/>
          <w:sz w:val="24"/>
          <w:szCs w:val="24"/>
        </w:rPr>
        <w:t>and techniques of managing the marketing operations of a firm.</w:t>
      </w:r>
    </w:p>
    <w:p w:rsidR="000F69A0" w:rsidRPr="005A7135" w:rsidRDefault="000F69A0" w:rsidP="007300EB">
      <w:pPr>
        <w:tabs>
          <w:tab w:val="left" w:pos="547"/>
        </w:tabs>
        <w:spacing w:after="0"/>
        <w:jc w:val="both"/>
        <w:rPr>
          <w:rFonts w:ascii="Times New Roman" w:hAnsi="Times New Roman"/>
          <w:sz w:val="24"/>
          <w:szCs w:val="24"/>
        </w:rPr>
      </w:pPr>
      <w:r w:rsidRPr="005A7135">
        <w:rPr>
          <w:rFonts w:ascii="Times New Roman" w:hAnsi="Times New Roman"/>
          <w:b/>
          <w:bCs/>
          <w:sz w:val="24"/>
          <w:szCs w:val="24"/>
        </w:rPr>
        <w:t>Unit-I:</w:t>
      </w:r>
      <w:r w:rsidRPr="005A7135">
        <w:rPr>
          <w:rFonts w:ascii="Times New Roman" w:hAnsi="Times New Roman"/>
          <w:b/>
          <w:bCs/>
          <w:sz w:val="24"/>
          <w:szCs w:val="24"/>
        </w:rPr>
        <w:tab/>
        <w:t xml:space="preserve">Introduction </w:t>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t>(Lectures-10)</w:t>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p>
    <w:p w:rsidR="000F69A0" w:rsidRPr="005A7135" w:rsidRDefault="000F69A0" w:rsidP="007300EB">
      <w:pPr>
        <w:pStyle w:val="ListParagraph"/>
        <w:numPr>
          <w:ilvl w:val="0"/>
          <w:numId w:val="44"/>
        </w:numPr>
        <w:tabs>
          <w:tab w:val="left" w:pos="547"/>
        </w:tabs>
        <w:spacing w:after="0"/>
        <w:jc w:val="both"/>
        <w:rPr>
          <w:rFonts w:ascii="Times New Roman" w:hAnsi="Times New Roman"/>
          <w:sz w:val="24"/>
          <w:szCs w:val="24"/>
        </w:rPr>
      </w:pPr>
      <w:r w:rsidRPr="005A7135">
        <w:rPr>
          <w:rFonts w:ascii="Times New Roman" w:hAnsi="Times New Roman"/>
          <w:sz w:val="24"/>
          <w:szCs w:val="24"/>
        </w:rPr>
        <w:t xml:space="preserve">Meaning, Nature and Scope of Marketing </w:t>
      </w:r>
    </w:p>
    <w:p w:rsidR="000F69A0" w:rsidRPr="005A7135" w:rsidRDefault="000F69A0" w:rsidP="007300EB">
      <w:pPr>
        <w:pStyle w:val="ListParagraph"/>
        <w:numPr>
          <w:ilvl w:val="0"/>
          <w:numId w:val="44"/>
        </w:numPr>
        <w:tabs>
          <w:tab w:val="left" w:pos="547"/>
        </w:tabs>
        <w:spacing w:after="0"/>
        <w:jc w:val="both"/>
        <w:rPr>
          <w:rFonts w:ascii="Times New Roman" w:hAnsi="Times New Roman"/>
          <w:sz w:val="24"/>
          <w:szCs w:val="24"/>
        </w:rPr>
      </w:pPr>
      <w:r w:rsidRPr="005A7135">
        <w:rPr>
          <w:rFonts w:ascii="Times New Roman" w:hAnsi="Times New Roman"/>
          <w:sz w:val="24"/>
          <w:szCs w:val="24"/>
        </w:rPr>
        <w:t xml:space="preserve">Core Marketing Concepts  </w:t>
      </w:r>
    </w:p>
    <w:p w:rsidR="000F69A0" w:rsidRPr="005A7135" w:rsidRDefault="000F69A0" w:rsidP="007300EB">
      <w:pPr>
        <w:pStyle w:val="ListParagraph"/>
        <w:numPr>
          <w:ilvl w:val="0"/>
          <w:numId w:val="44"/>
        </w:numPr>
        <w:tabs>
          <w:tab w:val="left" w:pos="547"/>
        </w:tabs>
        <w:spacing w:after="0"/>
        <w:jc w:val="both"/>
        <w:rPr>
          <w:rFonts w:ascii="Times New Roman" w:hAnsi="Times New Roman"/>
          <w:sz w:val="24"/>
          <w:szCs w:val="24"/>
        </w:rPr>
      </w:pPr>
      <w:r w:rsidRPr="005A7135">
        <w:rPr>
          <w:rFonts w:ascii="Times New Roman" w:hAnsi="Times New Roman"/>
          <w:sz w:val="24"/>
          <w:szCs w:val="24"/>
        </w:rPr>
        <w:t xml:space="preserve">Marketing Philosophies </w:t>
      </w:r>
    </w:p>
    <w:p w:rsidR="000F69A0" w:rsidRPr="005A7135" w:rsidRDefault="000F69A0" w:rsidP="007300EB">
      <w:pPr>
        <w:pStyle w:val="ListParagraph"/>
        <w:numPr>
          <w:ilvl w:val="0"/>
          <w:numId w:val="44"/>
        </w:numPr>
        <w:tabs>
          <w:tab w:val="left" w:pos="547"/>
        </w:tabs>
        <w:spacing w:after="0"/>
        <w:jc w:val="both"/>
        <w:rPr>
          <w:rFonts w:ascii="Times New Roman" w:hAnsi="Times New Roman"/>
          <w:sz w:val="24"/>
          <w:szCs w:val="24"/>
        </w:rPr>
      </w:pPr>
      <w:r w:rsidRPr="005A7135">
        <w:rPr>
          <w:rFonts w:ascii="Times New Roman" w:hAnsi="Times New Roman"/>
          <w:sz w:val="24"/>
          <w:szCs w:val="24"/>
        </w:rPr>
        <w:t xml:space="preserve">Concept of Marketing Mix </w:t>
      </w:r>
    </w:p>
    <w:p w:rsidR="000F69A0" w:rsidRPr="005A7135" w:rsidRDefault="000F69A0" w:rsidP="007300EB">
      <w:pPr>
        <w:pStyle w:val="ListParagraph"/>
        <w:numPr>
          <w:ilvl w:val="0"/>
          <w:numId w:val="44"/>
        </w:numPr>
        <w:tabs>
          <w:tab w:val="left" w:pos="547"/>
        </w:tabs>
        <w:spacing w:after="0"/>
        <w:jc w:val="both"/>
        <w:rPr>
          <w:rFonts w:ascii="Times New Roman" w:hAnsi="Times New Roman"/>
          <w:sz w:val="24"/>
          <w:szCs w:val="24"/>
        </w:rPr>
      </w:pPr>
      <w:r w:rsidRPr="005A7135">
        <w:rPr>
          <w:rFonts w:ascii="Times New Roman" w:hAnsi="Times New Roman"/>
          <w:sz w:val="24"/>
          <w:szCs w:val="24"/>
        </w:rPr>
        <w:t>Understanding Marketing Environment</w:t>
      </w:r>
    </w:p>
    <w:p w:rsidR="000F69A0" w:rsidRPr="005A7135" w:rsidRDefault="000F69A0" w:rsidP="007300EB">
      <w:pPr>
        <w:pStyle w:val="ListParagraph"/>
        <w:numPr>
          <w:ilvl w:val="0"/>
          <w:numId w:val="44"/>
        </w:numPr>
        <w:tabs>
          <w:tab w:val="left" w:pos="547"/>
        </w:tabs>
        <w:spacing w:after="0"/>
        <w:jc w:val="both"/>
        <w:rPr>
          <w:rFonts w:ascii="Times New Roman" w:hAnsi="Times New Roman"/>
          <w:sz w:val="24"/>
          <w:szCs w:val="24"/>
        </w:rPr>
      </w:pPr>
      <w:r w:rsidRPr="005A7135">
        <w:rPr>
          <w:rFonts w:ascii="Times New Roman" w:hAnsi="Times New Roman"/>
          <w:sz w:val="24"/>
          <w:szCs w:val="24"/>
        </w:rPr>
        <w:t>Consumer and Organisation Buyer Behaviour</w:t>
      </w:r>
    </w:p>
    <w:p w:rsidR="000F69A0" w:rsidRPr="005A7135" w:rsidRDefault="000F69A0" w:rsidP="007300EB">
      <w:pPr>
        <w:pStyle w:val="ListParagraph"/>
        <w:numPr>
          <w:ilvl w:val="0"/>
          <w:numId w:val="44"/>
        </w:numPr>
        <w:tabs>
          <w:tab w:val="left" w:pos="547"/>
        </w:tabs>
        <w:spacing w:after="0"/>
        <w:jc w:val="both"/>
        <w:rPr>
          <w:rFonts w:ascii="Times New Roman" w:hAnsi="Times New Roman"/>
          <w:sz w:val="24"/>
          <w:szCs w:val="24"/>
        </w:rPr>
      </w:pPr>
      <w:r w:rsidRPr="005A7135">
        <w:rPr>
          <w:rFonts w:ascii="Times New Roman" w:hAnsi="Times New Roman"/>
          <w:sz w:val="24"/>
          <w:szCs w:val="24"/>
        </w:rPr>
        <w:t xml:space="preserve">Market Segmentation, Targeting and Positioning </w:t>
      </w:r>
      <w:r w:rsidRPr="005A7135">
        <w:rPr>
          <w:rFonts w:ascii="Times New Roman" w:hAnsi="Times New Roman"/>
          <w:sz w:val="24"/>
          <w:szCs w:val="24"/>
        </w:rPr>
        <w:tab/>
      </w:r>
      <w:r w:rsidRPr="005A7135">
        <w:rPr>
          <w:rFonts w:ascii="Times New Roman" w:hAnsi="Times New Roman"/>
          <w:sz w:val="24"/>
          <w:szCs w:val="24"/>
        </w:rPr>
        <w:tab/>
      </w:r>
    </w:p>
    <w:p w:rsidR="000F69A0" w:rsidRPr="005A7135" w:rsidRDefault="000F69A0" w:rsidP="007300EB">
      <w:pPr>
        <w:tabs>
          <w:tab w:val="left" w:pos="540"/>
        </w:tabs>
        <w:spacing w:after="0"/>
        <w:jc w:val="both"/>
        <w:rPr>
          <w:rFonts w:ascii="Times New Roman" w:hAnsi="Times New Roman"/>
          <w:b/>
          <w:bCs/>
          <w:sz w:val="24"/>
          <w:szCs w:val="24"/>
        </w:rPr>
      </w:pPr>
    </w:p>
    <w:p w:rsidR="000F69A0" w:rsidRPr="005A7135" w:rsidRDefault="000F69A0" w:rsidP="007300EB">
      <w:pPr>
        <w:tabs>
          <w:tab w:val="left" w:pos="540"/>
        </w:tabs>
        <w:spacing w:after="0"/>
        <w:jc w:val="both"/>
        <w:rPr>
          <w:rFonts w:ascii="Times New Roman" w:hAnsi="Times New Roman"/>
          <w:b/>
          <w:bCs/>
          <w:sz w:val="24"/>
          <w:szCs w:val="24"/>
        </w:rPr>
      </w:pPr>
      <w:r w:rsidRPr="005A7135">
        <w:rPr>
          <w:rFonts w:ascii="Times New Roman" w:hAnsi="Times New Roman"/>
          <w:b/>
          <w:bCs/>
          <w:sz w:val="24"/>
          <w:szCs w:val="24"/>
        </w:rPr>
        <w:t xml:space="preserve">Unit-II: Product Planning and Pricing </w:t>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t>(Lectures-10)</w:t>
      </w:r>
      <w:r w:rsidRPr="005A7135">
        <w:rPr>
          <w:rFonts w:ascii="Times New Roman" w:hAnsi="Times New Roman"/>
          <w:b/>
          <w:bCs/>
          <w:sz w:val="24"/>
          <w:szCs w:val="24"/>
        </w:rPr>
        <w:tab/>
      </w:r>
    </w:p>
    <w:p w:rsidR="000F69A0" w:rsidRPr="005A7135" w:rsidRDefault="000F69A0" w:rsidP="007300EB">
      <w:pPr>
        <w:tabs>
          <w:tab w:val="left" w:pos="540"/>
        </w:tabs>
        <w:spacing w:after="0"/>
        <w:jc w:val="both"/>
        <w:rPr>
          <w:rFonts w:ascii="Times New Roman" w:hAnsi="Times New Roman"/>
          <w:bCs/>
          <w:sz w:val="24"/>
          <w:szCs w:val="24"/>
        </w:rPr>
      </w:pPr>
    </w:p>
    <w:p w:rsidR="000F69A0" w:rsidRPr="005A7135" w:rsidRDefault="000F69A0" w:rsidP="007300EB">
      <w:pPr>
        <w:pStyle w:val="ListParagraph"/>
        <w:numPr>
          <w:ilvl w:val="0"/>
          <w:numId w:val="45"/>
        </w:numPr>
        <w:tabs>
          <w:tab w:val="left" w:pos="540"/>
        </w:tabs>
        <w:spacing w:after="0"/>
        <w:jc w:val="both"/>
        <w:rPr>
          <w:rFonts w:ascii="Times New Roman" w:hAnsi="Times New Roman"/>
          <w:sz w:val="24"/>
          <w:szCs w:val="24"/>
        </w:rPr>
      </w:pPr>
      <w:r w:rsidRPr="005A7135">
        <w:rPr>
          <w:rFonts w:ascii="Times New Roman" w:hAnsi="Times New Roman"/>
          <w:sz w:val="24"/>
          <w:szCs w:val="24"/>
        </w:rPr>
        <w:t>Product Concept</w:t>
      </w:r>
    </w:p>
    <w:p w:rsidR="000F69A0" w:rsidRPr="005A7135" w:rsidRDefault="000F69A0" w:rsidP="007300EB">
      <w:pPr>
        <w:pStyle w:val="ListParagraph"/>
        <w:numPr>
          <w:ilvl w:val="0"/>
          <w:numId w:val="45"/>
        </w:numPr>
        <w:tabs>
          <w:tab w:val="left" w:pos="540"/>
        </w:tabs>
        <w:spacing w:after="0"/>
        <w:jc w:val="both"/>
        <w:rPr>
          <w:rFonts w:ascii="Times New Roman" w:hAnsi="Times New Roman"/>
          <w:sz w:val="24"/>
          <w:szCs w:val="24"/>
        </w:rPr>
      </w:pPr>
      <w:r w:rsidRPr="005A7135">
        <w:rPr>
          <w:rFonts w:ascii="Times New Roman" w:hAnsi="Times New Roman"/>
          <w:sz w:val="24"/>
          <w:szCs w:val="24"/>
        </w:rPr>
        <w:t xml:space="preserve">Types of Products </w:t>
      </w:r>
    </w:p>
    <w:p w:rsidR="000F69A0" w:rsidRPr="005A7135" w:rsidRDefault="000F69A0" w:rsidP="007300EB">
      <w:pPr>
        <w:pStyle w:val="ListParagraph"/>
        <w:numPr>
          <w:ilvl w:val="0"/>
          <w:numId w:val="45"/>
        </w:numPr>
        <w:tabs>
          <w:tab w:val="left" w:pos="540"/>
        </w:tabs>
        <w:spacing w:after="0"/>
        <w:jc w:val="both"/>
        <w:rPr>
          <w:rFonts w:ascii="Times New Roman" w:hAnsi="Times New Roman"/>
          <w:sz w:val="24"/>
          <w:szCs w:val="24"/>
        </w:rPr>
      </w:pPr>
      <w:r w:rsidRPr="005A7135">
        <w:rPr>
          <w:rFonts w:ascii="Times New Roman" w:hAnsi="Times New Roman"/>
          <w:sz w:val="24"/>
          <w:szCs w:val="24"/>
        </w:rPr>
        <w:t>Major Product Decisions</w:t>
      </w:r>
    </w:p>
    <w:p w:rsidR="000F69A0" w:rsidRPr="005A7135" w:rsidRDefault="000F69A0" w:rsidP="007300EB">
      <w:pPr>
        <w:pStyle w:val="ListParagraph"/>
        <w:numPr>
          <w:ilvl w:val="0"/>
          <w:numId w:val="45"/>
        </w:numPr>
        <w:tabs>
          <w:tab w:val="left" w:pos="540"/>
        </w:tabs>
        <w:spacing w:after="0"/>
        <w:jc w:val="both"/>
        <w:rPr>
          <w:rFonts w:ascii="Times New Roman" w:hAnsi="Times New Roman"/>
          <w:sz w:val="24"/>
          <w:szCs w:val="24"/>
        </w:rPr>
      </w:pPr>
      <w:r w:rsidRPr="005A7135">
        <w:rPr>
          <w:rFonts w:ascii="Times New Roman" w:hAnsi="Times New Roman"/>
          <w:sz w:val="24"/>
          <w:szCs w:val="24"/>
        </w:rPr>
        <w:t>Product Life Cycle, New Product Development Process</w:t>
      </w:r>
    </w:p>
    <w:p w:rsidR="000F69A0" w:rsidRPr="005A7135" w:rsidRDefault="000F69A0" w:rsidP="007300EB">
      <w:pPr>
        <w:pStyle w:val="ListParagraph"/>
        <w:numPr>
          <w:ilvl w:val="0"/>
          <w:numId w:val="45"/>
        </w:numPr>
        <w:tabs>
          <w:tab w:val="left" w:pos="540"/>
        </w:tabs>
        <w:spacing w:after="0"/>
        <w:jc w:val="both"/>
        <w:rPr>
          <w:rFonts w:ascii="Times New Roman" w:hAnsi="Times New Roman"/>
          <w:sz w:val="24"/>
          <w:szCs w:val="24"/>
        </w:rPr>
      </w:pPr>
      <w:r w:rsidRPr="005A7135">
        <w:rPr>
          <w:rFonts w:ascii="Times New Roman" w:hAnsi="Times New Roman"/>
          <w:sz w:val="24"/>
          <w:szCs w:val="24"/>
        </w:rPr>
        <w:t>Pricing Decisions</w:t>
      </w:r>
    </w:p>
    <w:p w:rsidR="000F69A0" w:rsidRPr="005A7135" w:rsidRDefault="000F69A0" w:rsidP="007300EB">
      <w:pPr>
        <w:pStyle w:val="ListParagraph"/>
        <w:numPr>
          <w:ilvl w:val="0"/>
          <w:numId w:val="45"/>
        </w:numPr>
        <w:tabs>
          <w:tab w:val="left" w:pos="540"/>
        </w:tabs>
        <w:spacing w:after="0"/>
        <w:jc w:val="both"/>
        <w:rPr>
          <w:rFonts w:ascii="Times New Roman" w:hAnsi="Times New Roman"/>
          <w:sz w:val="24"/>
          <w:szCs w:val="24"/>
        </w:rPr>
      </w:pPr>
      <w:r w:rsidRPr="005A7135">
        <w:rPr>
          <w:rFonts w:ascii="Times New Roman" w:hAnsi="Times New Roman"/>
          <w:sz w:val="24"/>
          <w:szCs w:val="24"/>
        </w:rPr>
        <w:t>Determinants of Price</w:t>
      </w:r>
    </w:p>
    <w:p w:rsidR="000F69A0" w:rsidRPr="005A7135" w:rsidRDefault="000F69A0" w:rsidP="007300EB">
      <w:pPr>
        <w:pStyle w:val="ListParagraph"/>
        <w:numPr>
          <w:ilvl w:val="0"/>
          <w:numId w:val="45"/>
        </w:numPr>
        <w:tabs>
          <w:tab w:val="left" w:pos="540"/>
        </w:tabs>
        <w:spacing w:after="0"/>
        <w:jc w:val="both"/>
        <w:rPr>
          <w:rFonts w:ascii="Times New Roman" w:hAnsi="Times New Roman"/>
          <w:sz w:val="24"/>
          <w:szCs w:val="24"/>
        </w:rPr>
      </w:pPr>
      <w:r w:rsidRPr="005A7135">
        <w:rPr>
          <w:rFonts w:ascii="Times New Roman" w:hAnsi="Times New Roman"/>
          <w:sz w:val="24"/>
          <w:szCs w:val="24"/>
        </w:rPr>
        <w:t>Pricing Process, Policies and Strategies</w:t>
      </w:r>
    </w:p>
    <w:p w:rsidR="000F69A0" w:rsidRPr="005A7135" w:rsidRDefault="000F69A0" w:rsidP="007300EB">
      <w:pPr>
        <w:spacing w:after="0"/>
        <w:jc w:val="both"/>
        <w:rPr>
          <w:rFonts w:ascii="Times New Roman" w:hAnsi="Times New Roman"/>
          <w:bCs/>
          <w:sz w:val="24"/>
          <w:szCs w:val="24"/>
        </w:rPr>
      </w:pPr>
    </w:p>
    <w:p w:rsidR="000F69A0" w:rsidRPr="005A7135" w:rsidRDefault="000F69A0" w:rsidP="007300EB">
      <w:pPr>
        <w:spacing w:after="0"/>
        <w:jc w:val="both"/>
        <w:rPr>
          <w:rFonts w:ascii="Times New Roman" w:hAnsi="Times New Roman"/>
          <w:b/>
          <w:bCs/>
          <w:sz w:val="24"/>
          <w:szCs w:val="24"/>
        </w:rPr>
      </w:pPr>
      <w:r w:rsidRPr="005A7135">
        <w:rPr>
          <w:rFonts w:ascii="Times New Roman" w:hAnsi="Times New Roman"/>
          <w:b/>
          <w:bCs/>
          <w:sz w:val="24"/>
          <w:szCs w:val="24"/>
        </w:rPr>
        <w:t>Unit-III: Promotion and Distribution Decisions</w:t>
      </w:r>
      <w:r w:rsidRPr="005A7135">
        <w:rPr>
          <w:rFonts w:ascii="Times New Roman" w:hAnsi="Times New Roman"/>
          <w:bCs/>
          <w:sz w:val="24"/>
          <w:szCs w:val="24"/>
        </w:rPr>
        <w:tab/>
      </w:r>
      <w:r w:rsidRPr="005A7135">
        <w:rPr>
          <w:rFonts w:ascii="Times New Roman" w:hAnsi="Times New Roman"/>
          <w:bCs/>
          <w:sz w:val="24"/>
          <w:szCs w:val="24"/>
        </w:rPr>
        <w:tab/>
      </w:r>
      <w:r w:rsidRPr="005A7135">
        <w:rPr>
          <w:rFonts w:ascii="Times New Roman" w:hAnsi="Times New Roman"/>
          <w:bCs/>
          <w:sz w:val="24"/>
          <w:szCs w:val="24"/>
        </w:rPr>
        <w:tab/>
      </w:r>
      <w:r w:rsidRPr="005A7135">
        <w:rPr>
          <w:rFonts w:ascii="Times New Roman" w:hAnsi="Times New Roman"/>
          <w:b/>
          <w:bCs/>
          <w:sz w:val="24"/>
          <w:szCs w:val="24"/>
        </w:rPr>
        <w:t>(Lectures-10)</w:t>
      </w:r>
    </w:p>
    <w:p w:rsidR="000F69A0" w:rsidRPr="005A7135" w:rsidRDefault="000F69A0" w:rsidP="007300EB">
      <w:pPr>
        <w:spacing w:after="0"/>
        <w:jc w:val="both"/>
        <w:rPr>
          <w:rFonts w:ascii="Times New Roman" w:hAnsi="Times New Roman"/>
          <w:bCs/>
          <w:sz w:val="24"/>
          <w:szCs w:val="24"/>
        </w:rPr>
      </w:pPr>
    </w:p>
    <w:p w:rsidR="000F69A0" w:rsidRPr="005A7135" w:rsidRDefault="000F69A0" w:rsidP="007300EB">
      <w:pPr>
        <w:pStyle w:val="ListParagraph"/>
        <w:numPr>
          <w:ilvl w:val="0"/>
          <w:numId w:val="46"/>
        </w:numPr>
        <w:spacing w:after="0"/>
        <w:jc w:val="both"/>
        <w:rPr>
          <w:rFonts w:ascii="Times New Roman" w:hAnsi="Times New Roman"/>
          <w:sz w:val="24"/>
          <w:szCs w:val="24"/>
        </w:rPr>
      </w:pPr>
      <w:r w:rsidRPr="005A7135">
        <w:rPr>
          <w:rFonts w:ascii="Times New Roman" w:hAnsi="Times New Roman"/>
          <w:sz w:val="24"/>
          <w:szCs w:val="24"/>
        </w:rPr>
        <w:t>Communication Process</w:t>
      </w:r>
    </w:p>
    <w:p w:rsidR="000F69A0" w:rsidRPr="005A7135" w:rsidRDefault="000F69A0" w:rsidP="007300EB">
      <w:pPr>
        <w:pStyle w:val="ListParagraph"/>
        <w:numPr>
          <w:ilvl w:val="0"/>
          <w:numId w:val="46"/>
        </w:numPr>
        <w:spacing w:after="0"/>
        <w:jc w:val="both"/>
        <w:rPr>
          <w:rFonts w:ascii="Times New Roman" w:hAnsi="Times New Roman"/>
          <w:sz w:val="24"/>
          <w:szCs w:val="24"/>
        </w:rPr>
      </w:pPr>
      <w:r w:rsidRPr="005A7135">
        <w:rPr>
          <w:rFonts w:ascii="Times New Roman" w:hAnsi="Times New Roman"/>
          <w:sz w:val="24"/>
          <w:szCs w:val="24"/>
        </w:rPr>
        <w:t>Promotion Tools-Advertising, Personal Selling, Publicity and Sales Promotion</w:t>
      </w:r>
    </w:p>
    <w:p w:rsidR="000F69A0" w:rsidRPr="005A7135" w:rsidRDefault="000F69A0" w:rsidP="007300EB">
      <w:pPr>
        <w:pStyle w:val="ListParagraph"/>
        <w:numPr>
          <w:ilvl w:val="0"/>
          <w:numId w:val="46"/>
        </w:numPr>
        <w:spacing w:after="0"/>
        <w:jc w:val="both"/>
        <w:rPr>
          <w:rFonts w:ascii="Times New Roman" w:hAnsi="Times New Roman"/>
          <w:sz w:val="24"/>
          <w:szCs w:val="24"/>
        </w:rPr>
      </w:pPr>
      <w:r w:rsidRPr="005A7135">
        <w:rPr>
          <w:rFonts w:ascii="Times New Roman" w:hAnsi="Times New Roman"/>
          <w:sz w:val="24"/>
          <w:szCs w:val="24"/>
        </w:rPr>
        <w:t>Distribution Channel Decisions-Types and Functions of Intermediaries, Selection and Management of Intermediaries</w:t>
      </w:r>
      <w:r w:rsidRPr="005A7135">
        <w:rPr>
          <w:rFonts w:ascii="Times New Roman" w:hAnsi="Times New Roman"/>
          <w:sz w:val="24"/>
          <w:szCs w:val="24"/>
        </w:rPr>
        <w:tab/>
      </w:r>
      <w:r w:rsidRPr="005A7135">
        <w:rPr>
          <w:rFonts w:ascii="Times New Roman" w:hAnsi="Times New Roman"/>
          <w:sz w:val="24"/>
          <w:szCs w:val="24"/>
        </w:rPr>
        <w:tab/>
      </w:r>
    </w:p>
    <w:p w:rsidR="000F69A0" w:rsidRPr="005A7135" w:rsidRDefault="000F69A0" w:rsidP="007300EB">
      <w:pPr>
        <w:spacing w:after="0"/>
        <w:jc w:val="both"/>
        <w:rPr>
          <w:rFonts w:ascii="Times New Roman" w:hAnsi="Times New Roman"/>
          <w:b/>
          <w:bCs/>
          <w:sz w:val="24"/>
          <w:szCs w:val="24"/>
        </w:rPr>
      </w:pPr>
    </w:p>
    <w:p w:rsidR="000F69A0" w:rsidRPr="005A7135" w:rsidRDefault="000F69A0" w:rsidP="007300EB">
      <w:pPr>
        <w:spacing w:after="0"/>
        <w:jc w:val="both"/>
        <w:rPr>
          <w:rFonts w:ascii="Times New Roman" w:hAnsi="Times New Roman"/>
          <w:sz w:val="24"/>
          <w:szCs w:val="24"/>
        </w:rPr>
      </w:pPr>
      <w:r w:rsidRPr="005A7135">
        <w:rPr>
          <w:rFonts w:ascii="Times New Roman" w:hAnsi="Times New Roman"/>
          <w:b/>
          <w:bCs/>
          <w:sz w:val="24"/>
          <w:szCs w:val="24"/>
        </w:rPr>
        <w:t xml:space="preserve">Unit-IV: </w:t>
      </w:r>
      <w:r w:rsidRPr="005A7135">
        <w:rPr>
          <w:rFonts w:ascii="Times New Roman" w:hAnsi="Times New Roman"/>
          <w:b/>
          <w:sz w:val="24"/>
          <w:szCs w:val="24"/>
        </w:rPr>
        <w:t>Emerging Trends and Issues in Marketing</w:t>
      </w:r>
      <w:r w:rsidRPr="005A7135">
        <w:rPr>
          <w:rFonts w:ascii="Times New Roman" w:hAnsi="Times New Roman"/>
          <w:b/>
          <w:sz w:val="24"/>
          <w:szCs w:val="24"/>
        </w:rPr>
        <w:tab/>
      </w:r>
      <w:r w:rsidRPr="005A7135">
        <w:rPr>
          <w:rFonts w:ascii="Times New Roman" w:hAnsi="Times New Roman"/>
          <w:b/>
          <w:sz w:val="24"/>
          <w:szCs w:val="24"/>
        </w:rPr>
        <w:tab/>
        <w:t>(Lectures-10)</w:t>
      </w:r>
      <w:r w:rsidRPr="005A7135">
        <w:rPr>
          <w:rFonts w:ascii="Times New Roman" w:hAnsi="Times New Roman"/>
          <w:sz w:val="24"/>
          <w:szCs w:val="24"/>
        </w:rPr>
        <w:t xml:space="preserve"> </w:t>
      </w:r>
    </w:p>
    <w:p w:rsidR="000F69A0" w:rsidRPr="005A7135" w:rsidRDefault="000F69A0" w:rsidP="007300EB">
      <w:pPr>
        <w:spacing w:after="0"/>
        <w:jc w:val="both"/>
        <w:rPr>
          <w:rFonts w:ascii="Times New Roman" w:hAnsi="Times New Roman"/>
          <w:sz w:val="24"/>
          <w:szCs w:val="24"/>
        </w:rPr>
      </w:pPr>
    </w:p>
    <w:p w:rsidR="000F69A0" w:rsidRPr="005A7135" w:rsidRDefault="000F69A0" w:rsidP="007300EB">
      <w:pPr>
        <w:pStyle w:val="ListParagraph"/>
        <w:numPr>
          <w:ilvl w:val="0"/>
          <w:numId w:val="47"/>
        </w:numPr>
        <w:spacing w:after="0"/>
        <w:jc w:val="both"/>
        <w:rPr>
          <w:rFonts w:ascii="Times New Roman" w:hAnsi="Times New Roman"/>
          <w:sz w:val="24"/>
          <w:szCs w:val="24"/>
        </w:rPr>
      </w:pPr>
      <w:r w:rsidRPr="005A7135">
        <w:rPr>
          <w:rFonts w:ascii="Times New Roman" w:hAnsi="Times New Roman"/>
          <w:sz w:val="24"/>
          <w:szCs w:val="24"/>
        </w:rPr>
        <w:t>Consumerism, Rural Marketing, Social Marketing</w:t>
      </w:r>
    </w:p>
    <w:p w:rsidR="000F69A0" w:rsidRPr="005A7135" w:rsidRDefault="000F69A0" w:rsidP="007300EB">
      <w:pPr>
        <w:pStyle w:val="ListParagraph"/>
        <w:numPr>
          <w:ilvl w:val="0"/>
          <w:numId w:val="47"/>
        </w:numPr>
        <w:spacing w:after="0"/>
        <w:jc w:val="both"/>
        <w:rPr>
          <w:rFonts w:ascii="Times New Roman" w:hAnsi="Times New Roman"/>
          <w:sz w:val="24"/>
          <w:szCs w:val="24"/>
        </w:rPr>
      </w:pPr>
      <w:r w:rsidRPr="005A7135">
        <w:rPr>
          <w:rFonts w:ascii="Times New Roman" w:hAnsi="Times New Roman"/>
          <w:sz w:val="24"/>
          <w:szCs w:val="24"/>
        </w:rPr>
        <w:t xml:space="preserve">Direct Marketing </w:t>
      </w:r>
    </w:p>
    <w:p w:rsidR="000F69A0" w:rsidRPr="005A7135" w:rsidRDefault="000F69A0" w:rsidP="007300EB">
      <w:pPr>
        <w:pStyle w:val="ListParagraph"/>
        <w:numPr>
          <w:ilvl w:val="0"/>
          <w:numId w:val="47"/>
        </w:numPr>
        <w:spacing w:after="0"/>
        <w:jc w:val="both"/>
        <w:rPr>
          <w:rFonts w:ascii="Times New Roman" w:hAnsi="Times New Roman"/>
          <w:sz w:val="24"/>
          <w:szCs w:val="24"/>
        </w:rPr>
      </w:pPr>
      <w:r w:rsidRPr="005A7135">
        <w:rPr>
          <w:rFonts w:ascii="Times New Roman" w:hAnsi="Times New Roman"/>
          <w:sz w:val="24"/>
          <w:szCs w:val="24"/>
        </w:rPr>
        <w:t xml:space="preserve">Green Marketing </w:t>
      </w:r>
    </w:p>
    <w:p w:rsidR="000F69A0" w:rsidRPr="005A7135" w:rsidRDefault="000F69A0" w:rsidP="007300EB">
      <w:pPr>
        <w:pStyle w:val="ListParagraph"/>
        <w:numPr>
          <w:ilvl w:val="0"/>
          <w:numId w:val="47"/>
        </w:numPr>
        <w:spacing w:after="0"/>
        <w:jc w:val="both"/>
        <w:rPr>
          <w:rFonts w:ascii="Times New Roman" w:hAnsi="Times New Roman"/>
          <w:sz w:val="24"/>
          <w:szCs w:val="24"/>
        </w:rPr>
      </w:pPr>
      <w:r w:rsidRPr="005A7135">
        <w:rPr>
          <w:rFonts w:ascii="Times New Roman" w:hAnsi="Times New Roman"/>
          <w:sz w:val="24"/>
          <w:szCs w:val="24"/>
        </w:rPr>
        <w:t xml:space="preserve">Digital Marketing – Online and Social Media Marketing  </w:t>
      </w:r>
    </w:p>
    <w:p w:rsidR="000F69A0" w:rsidRPr="005A7135" w:rsidRDefault="000F69A0" w:rsidP="007300EB">
      <w:pPr>
        <w:pStyle w:val="ListParagraph"/>
        <w:numPr>
          <w:ilvl w:val="0"/>
          <w:numId w:val="47"/>
        </w:numPr>
        <w:spacing w:after="0"/>
        <w:jc w:val="both"/>
        <w:rPr>
          <w:rFonts w:ascii="Times New Roman" w:hAnsi="Times New Roman"/>
          <w:sz w:val="24"/>
          <w:szCs w:val="24"/>
        </w:rPr>
      </w:pPr>
      <w:r w:rsidRPr="005A7135">
        <w:rPr>
          <w:rFonts w:ascii="Times New Roman" w:hAnsi="Times New Roman"/>
          <w:sz w:val="24"/>
          <w:szCs w:val="24"/>
        </w:rPr>
        <w:t>Marketing Ethics</w:t>
      </w:r>
    </w:p>
    <w:p w:rsidR="000F69A0" w:rsidRPr="005A7135" w:rsidRDefault="000F69A0" w:rsidP="007300EB">
      <w:pPr>
        <w:spacing w:before="120"/>
        <w:jc w:val="both"/>
        <w:rPr>
          <w:rFonts w:ascii="Times New Roman" w:hAnsi="Times New Roman"/>
          <w:b/>
          <w:sz w:val="24"/>
          <w:szCs w:val="24"/>
        </w:rPr>
      </w:pPr>
    </w:p>
    <w:p w:rsidR="000F69A0" w:rsidRPr="005A7135" w:rsidRDefault="000F69A0" w:rsidP="007300EB">
      <w:pPr>
        <w:spacing w:before="120"/>
        <w:jc w:val="both"/>
        <w:rPr>
          <w:rFonts w:ascii="Times New Roman" w:hAnsi="Times New Roman"/>
          <w:b/>
          <w:sz w:val="24"/>
          <w:szCs w:val="24"/>
        </w:rPr>
      </w:pPr>
    </w:p>
    <w:p w:rsidR="000F69A0" w:rsidRPr="005A7135" w:rsidRDefault="000F69A0" w:rsidP="007300EB">
      <w:pPr>
        <w:spacing w:before="120"/>
        <w:jc w:val="both"/>
        <w:rPr>
          <w:rFonts w:ascii="Times New Roman" w:hAnsi="Times New Roman"/>
          <w:b/>
          <w:sz w:val="24"/>
          <w:szCs w:val="24"/>
        </w:rPr>
      </w:pPr>
    </w:p>
    <w:p w:rsidR="000F69A0" w:rsidRPr="005A7135" w:rsidRDefault="000F69A0" w:rsidP="007300EB">
      <w:pPr>
        <w:spacing w:before="120"/>
        <w:ind w:firstLine="360"/>
        <w:jc w:val="both"/>
        <w:rPr>
          <w:rFonts w:ascii="Times New Roman" w:hAnsi="Times New Roman"/>
          <w:b/>
          <w:sz w:val="24"/>
          <w:szCs w:val="24"/>
        </w:rPr>
      </w:pPr>
      <w:r w:rsidRPr="005A7135">
        <w:rPr>
          <w:rFonts w:ascii="Times New Roman" w:hAnsi="Times New Roman"/>
          <w:b/>
          <w:sz w:val="24"/>
          <w:szCs w:val="24"/>
          <w:shd w:val="clear" w:color="auto" w:fill="BFBFBF"/>
        </w:rPr>
        <w:t>PSDA (Professional Skill Development Activities)</w:t>
      </w:r>
      <w:r w:rsidRPr="005A7135">
        <w:rPr>
          <w:rFonts w:ascii="Times New Roman" w:hAnsi="Times New Roman"/>
          <w:b/>
          <w:sz w:val="24"/>
          <w:szCs w:val="24"/>
          <w:shd w:val="clear" w:color="auto" w:fill="BFBFBF"/>
        </w:rPr>
        <w:tab/>
      </w:r>
      <w:r w:rsidRPr="005A7135">
        <w:rPr>
          <w:rFonts w:ascii="Times New Roman" w:hAnsi="Times New Roman"/>
          <w:b/>
          <w:sz w:val="24"/>
          <w:szCs w:val="24"/>
          <w:shd w:val="clear" w:color="auto" w:fill="BFBFBF"/>
        </w:rPr>
        <w:tab/>
        <w:t xml:space="preserve">               3 Hrs/Week</w:t>
      </w:r>
    </w:p>
    <w:p w:rsidR="000F69A0" w:rsidRPr="005A7135" w:rsidRDefault="000F69A0" w:rsidP="007300EB">
      <w:pPr>
        <w:pStyle w:val="ListParagraph"/>
        <w:numPr>
          <w:ilvl w:val="0"/>
          <w:numId w:val="60"/>
        </w:numPr>
        <w:pBdr>
          <w:top w:val="single" w:sz="4" w:space="1" w:color="auto"/>
          <w:left w:val="single" w:sz="4" w:space="4" w:color="auto"/>
          <w:bottom w:val="single" w:sz="4" w:space="1" w:color="auto"/>
          <w:right w:val="single" w:sz="4" w:space="4" w:color="auto"/>
        </w:pBdr>
        <w:tabs>
          <w:tab w:val="left" w:pos="540"/>
        </w:tabs>
        <w:spacing w:after="0"/>
        <w:jc w:val="both"/>
        <w:rPr>
          <w:rFonts w:ascii="Times New Roman" w:hAnsi="Times New Roman"/>
          <w:bCs/>
          <w:sz w:val="24"/>
          <w:szCs w:val="24"/>
        </w:rPr>
      </w:pPr>
      <w:r w:rsidRPr="005A7135">
        <w:rPr>
          <w:rFonts w:ascii="Times New Roman" w:hAnsi="Times New Roman"/>
          <w:bCs/>
          <w:sz w:val="24"/>
          <w:szCs w:val="24"/>
        </w:rPr>
        <w:t>Case Study discussion</w:t>
      </w:r>
    </w:p>
    <w:p w:rsidR="000F69A0" w:rsidRPr="005A7135" w:rsidRDefault="000F69A0" w:rsidP="007300EB">
      <w:pPr>
        <w:pStyle w:val="ListParagraph"/>
        <w:numPr>
          <w:ilvl w:val="0"/>
          <w:numId w:val="60"/>
        </w:numPr>
        <w:pBdr>
          <w:top w:val="single" w:sz="4" w:space="1" w:color="auto"/>
          <w:left w:val="single" w:sz="4" w:space="4" w:color="auto"/>
          <w:bottom w:val="single" w:sz="4" w:space="1" w:color="auto"/>
          <w:right w:val="single" w:sz="4" w:space="4" w:color="auto"/>
        </w:pBdr>
        <w:spacing w:after="0"/>
        <w:jc w:val="both"/>
        <w:rPr>
          <w:rFonts w:ascii="Times New Roman" w:hAnsi="Times New Roman"/>
          <w:bCs/>
          <w:sz w:val="24"/>
          <w:szCs w:val="24"/>
        </w:rPr>
      </w:pPr>
      <w:r w:rsidRPr="005A7135">
        <w:rPr>
          <w:rFonts w:ascii="Times New Roman" w:hAnsi="Times New Roman"/>
          <w:bCs/>
          <w:sz w:val="24"/>
          <w:szCs w:val="24"/>
        </w:rPr>
        <w:t xml:space="preserve">Marketing Debate- Right Price </w:t>
      </w:r>
      <w:proofErr w:type="spellStart"/>
      <w:r w:rsidRPr="005A7135">
        <w:rPr>
          <w:rFonts w:ascii="Times New Roman" w:hAnsi="Times New Roman"/>
          <w:bCs/>
          <w:sz w:val="24"/>
          <w:szCs w:val="24"/>
        </w:rPr>
        <w:t>vs</w:t>
      </w:r>
      <w:proofErr w:type="spellEnd"/>
      <w:r w:rsidRPr="005A7135">
        <w:rPr>
          <w:rFonts w:ascii="Times New Roman" w:hAnsi="Times New Roman"/>
          <w:bCs/>
          <w:sz w:val="24"/>
          <w:szCs w:val="24"/>
        </w:rPr>
        <w:t xml:space="preserve"> Fair Price / With products, Is it Form or Function</w:t>
      </w:r>
    </w:p>
    <w:p w:rsidR="000F69A0" w:rsidRPr="005A7135" w:rsidRDefault="000F69A0" w:rsidP="007300EB">
      <w:pPr>
        <w:pStyle w:val="ListParagraph"/>
        <w:numPr>
          <w:ilvl w:val="0"/>
          <w:numId w:val="60"/>
        </w:numPr>
        <w:pBdr>
          <w:top w:val="single" w:sz="4" w:space="1" w:color="auto"/>
          <w:left w:val="single" w:sz="4" w:space="4" w:color="auto"/>
          <w:bottom w:val="single" w:sz="4" w:space="1" w:color="auto"/>
          <w:right w:val="single" w:sz="4" w:space="4" w:color="auto"/>
        </w:pBdr>
        <w:spacing w:after="0"/>
        <w:jc w:val="both"/>
        <w:rPr>
          <w:rFonts w:ascii="Times New Roman" w:hAnsi="Times New Roman"/>
          <w:bCs/>
          <w:sz w:val="24"/>
          <w:szCs w:val="24"/>
        </w:rPr>
      </w:pPr>
      <w:r w:rsidRPr="005A7135">
        <w:rPr>
          <w:rFonts w:ascii="Times New Roman" w:hAnsi="Times New Roman"/>
          <w:bCs/>
          <w:sz w:val="24"/>
          <w:szCs w:val="24"/>
        </w:rPr>
        <w:t xml:space="preserve">Marketing Debate / Discussion- TV </w:t>
      </w:r>
      <w:proofErr w:type="spellStart"/>
      <w:r w:rsidRPr="005A7135">
        <w:rPr>
          <w:rFonts w:ascii="Times New Roman" w:hAnsi="Times New Roman"/>
          <w:bCs/>
          <w:sz w:val="24"/>
          <w:szCs w:val="24"/>
        </w:rPr>
        <w:t>vs</w:t>
      </w:r>
      <w:proofErr w:type="spellEnd"/>
      <w:r w:rsidRPr="005A7135">
        <w:rPr>
          <w:rFonts w:ascii="Times New Roman" w:hAnsi="Times New Roman"/>
          <w:bCs/>
          <w:sz w:val="24"/>
          <w:szCs w:val="24"/>
        </w:rPr>
        <w:t xml:space="preserve"> Internet Advertising / Channel Conflict</w:t>
      </w:r>
    </w:p>
    <w:p w:rsidR="000F69A0" w:rsidRPr="005A7135" w:rsidRDefault="000F69A0" w:rsidP="007300EB">
      <w:pPr>
        <w:pStyle w:val="ListParagraph"/>
        <w:numPr>
          <w:ilvl w:val="0"/>
          <w:numId w:val="60"/>
        </w:numPr>
        <w:pBdr>
          <w:top w:val="single" w:sz="4" w:space="1" w:color="auto"/>
          <w:left w:val="single" w:sz="4" w:space="4" w:color="auto"/>
          <w:bottom w:val="single" w:sz="4" w:space="1" w:color="auto"/>
          <w:right w:val="single" w:sz="4" w:space="4" w:color="auto"/>
        </w:pBdr>
        <w:spacing w:after="0"/>
        <w:jc w:val="both"/>
        <w:rPr>
          <w:rFonts w:ascii="Times New Roman" w:hAnsi="Times New Roman"/>
          <w:bCs/>
          <w:sz w:val="24"/>
          <w:szCs w:val="24"/>
        </w:rPr>
      </w:pPr>
      <w:r w:rsidRPr="005A7135">
        <w:rPr>
          <w:rFonts w:ascii="Times New Roman" w:hAnsi="Times New Roman"/>
          <w:bCs/>
          <w:sz w:val="24"/>
          <w:szCs w:val="24"/>
        </w:rPr>
        <w:t xml:space="preserve">Assignment and Presentation on emerging trends </w:t>
      </w:r>
    </w:p>
    <w:p w:rsidR="000F69A0" w:rsidRPr="005A7135" w:rsidRDefault="000F69A0" w:rsidP="007300EB">
      <w:pPr>
        <w:tabs>
          <w:tab w:val="left" w:pos="540"/>
        </w:tabs>
        <w:spacing w:after="0"/>
        <w:jc w:val="both"/>
        <w:rPr>
          <w:rFonts w:ascii="Times New Roman" w:hAnsi="Times New Roman"/>
          <w:b/>
          <w:bCs/>
          <w:sz w:val="24"/>
          <w:szCs w:val="24"/>
        </w:rPr>
      </w:pPr>
    </w:p>
    <w:p w:rsidR="000F69A0" w:rsidRPr="005A7135" w:rsidRDefault="000F69A0" w:rsidP="007300EB">
      <w:pPr>
        <w:tabs>
          <w:tab w:val="left" w:pos="547"/>
        </w:tabs>
        <w:spacing w:after="0"/>
        <w:jc w:val="both"/>
        <w:rPr>
          <w:rFonts w:ascii="Times New Roman" w:hAnsi="Times New Roman"/>
          <w:b/>
          <w:bCs/>
          <w:sz w:val="24"/>
          <w:szCs w:val="24"/>
        </w:rPr>
      </w:pPr>
      <w:r w:rsidRPr="005A7135">
        <w:rPr>
          <w:rFonts w:ascii="Times New Roman" w:hAnsi="Times New Roman"/>
          <w:b/>
          <w:bCs/>
          <w:sz w:val="24"/>
          <w:szCs w:val="24"/>
        </w:rPr>
        <w:t>Text Books:</w:t>
      </w:r>
    </w:p>
    <w:p w:rsidR="000F69A0" w:rsidRPr="005A7135" w:rsidRDefault="000F69A0" w:rsidP="00B676B3">
      <w:pPr>
        <w:pStyle w:val="ListParagraph"/>
        <w:numPr>
          <w:ilvl w:val="0"/>
          <w:numId w:val="43"/>
        </w:numPr>
        <w:tabs>
          <w:tab w:val="left" w:pos="547"/>
        </w:tabs>
        <w:spacing w:after="0"/>
        <w:jc w:val="both"/>
        <w:rPr>
          <w:rFonts w:ascii="Times New Roman" w:hAnsi="Times New Roman"/>
          <w:b/>
          <w:bCs/>
          <w:sz w:val="24"/>
          <w:szCs w:val="24"/>
        </w:rPr>
      </w:pPr>
      <w:r w:rsidRPr="005A7135">
        <w:rPr>
          <w:rFonts w:ascii="Times New Roman" w:hAnsi="Times New Roman"/>
          <w:sz w:val="24"/>
          <w:szCs w:val="24"/>
        </w:rPr>
        <w:t xml:space="preserve">Philip </w:t>
      </w:r>
      <w:proofErr w:type="spellStart"/>
      <w:r w:rsidRPr="005A7135">
        <w:rPr>
          <w:rFonts w:ascii="Times New Roman" w:hAnsi="Times New Roman"/>
          <w:sz w:val="24"/>
          <w:szCs w:val="24"/>
        </w:rPr>
        <w:t>Kotler</w:t>
      </w:r>
      <w:proofErr w:type="spellEnd"/>
      <w:r w:rsidRPr="005A7135">
        <w:rPr>
          <w:rFonts w:ascii="Times New Roman" w:hAnsi="Times New Roman"/>
          <w:sz w:val="24"/>
          <w:szCs w:val="24"/>
        </w:rPr>
        <w:t xml:space="preserve">, K.L. Keeler, A. </w:t>
      </w:r>
      <w:proofErr w:type="spellStart"/>
      <w:r w:rsidRPr="005A7135">
        <w:rPr>
          <w:rFonts w:ascii="Times New Roman" w:hAnsi="Times New Roman"/>
          <w:sz w:val="24"/>
          <w:szCs w:val="24"/>
        </w:rPr>
        <w:t>Koshy</w:t>
      </w:r>
      <w:proofErr w:type="spellEnd"/>
      <w:r w:rsidRPr="005A7135">
        <w:rPr>
          <w:rFonts w:ascii="Times New Roman" w:hAnsi="Times New Roman"/>
          <w:sz w:val="24"/>
          <w:szCs w:val="24"/>
        </w:rPr>
        <w:t xml:space="preserve">, M. </w:t>
      </w:r>
      <w:proofErr w:type="spellStart"/>
      <w:r w:rsidRPr="005A7135">
        <w:rPr>
          <w:rFonts w:ascii="Times New Roman" w:hAnsi="Times New Roman"/>
          <w:sz w:val="24"/>
          <w:szCs w:val="24"/>
        </w:rPr>
        <w:t>Jha</w:t>
      </w:r>
      <w:proofErr w:type="spellEnd"/>
      <w:r w:rsidRPr="005A7135">
        <w:rPr>
          <w:rFonts w:ascii="Times New Roman" w:hAnsi="Times New Roman"/>
          <w:sz w:val="24"/>
          <w:szCs w:val="24"/>
        </w:rPr>
        <w:t xml:space="preserve">, </w:t>
      </w:r>
      <w:r w:rsidRPr="005A7135">
        <w:rPr>
          <w:rFonts w:ascii="Times New Roman" w:hAnsi="Times New Roman"/>
          <w:i/>
          <w:sz w:val="24"/>
          <w:szCs w:val="24"/>
        </w:rPr>
        <w:t>Marketing Management: A South Asian Perspective,</w:t>
      </w:r>
      <w:r w:rsidRPr="005A7135">
        <w:rPr>
          <w:rFonts w:ascii="Times New Roman" w:hAnsi="Times New Roman"/>
          <w:sz w:val="24"/>
          <w:szCs w:val="24"/>
        </w:rPr>
        <w:t xml:space="preserve"> Pearson Education, Delhi. 13</w:t>
      </w:r>
      <w:r w:rsidRPr="005A7135">
        <w:rPr>
          <w:rFonts w:ascii="Times New Roman" w:hAnsi="Times New Roman"/>
          <w:sz w:val="24"/>
          <w:szCs w:val="24"/>
          <w:vertAlign w:val="superscript"/>
        </w:rPr>
        <w:t>th</w:t>
      </w:r>
      <w:r w:rsidRPr="005A7135">
        <w:rPr>
          <w:rFonts w:ascii="Times New Roman" w:hAnsi="Times New Roman"/>
          <w:sz w:val="24"/>
          <w:szCs w:val="24"/>
        </w:rPr>
        <w:t xml:space="preserve"> Edition, 2009 </w:t>
      </w:r>
    </w:p>
    <w:p w:rsidR="000F69A0" w:rsidRPr="005A7135" w:rsidRDefault="000F69A0" w:rsidP="00B676B3">
      <w:pPr>
        <w:numPr>
          <w:ilvl w:val="0"/>
          <w:numId w:val="43"/>
        </w:numPr>
        <w:spacing w:after="0" w:line="240" w:lineRule="auto"/>
        <w:jc w:val="both"/>
        <w:rPr>
          <w:rFonts w:ascii="Times New Roman" w:hAnsi="Times New Roman"/>
          <w:b/>
          <w:bCs/>
          <w:sz w:val="24"/>
          <w:szCs w:val="24"/>
        </w:rPr>
      </w:pPr>
      <w:r w:rsidRPr="005A7135">
        <w:rPr>
          <w:rFonts w:ascii="Times New Roman" w:hAnsi="Times New Roman"/>
          <w:sz w:val="24"/>
          <w:szCs w:val="24"/>
        </w:rPr>
        <w:t xml:space="preserve">B. Baines, C. Fill, K. Page, P.K. </w:t>
      </w:r>
      <w:proofErr w:type="spellStart"/>
      <w:r w:rsidRPr="005A7135">
        <w:rPr>
          <w:rFonts w:ascii="Times New Roman" w:hAnsi="Times New Roman"/>
          <w:sz w:val="24"/>
          <w:szCs w:val="24"/>
        </w:rPr>
        <w:t>Sinha</w:t>
      </w:r>
      <w:proofErr w:type="spellEnd"/>
      <w:r w:rsidRPr="005A7135">
        <w:rPr>
          <w:rFonts w:ascii="Times New Roman" w:hAnsi="Times New Roman"/>
          <w:sz w:val="24"/>
          <w:szCs w:val="24"/>
        </w:rPr>
        <w:t xml:space="preserve">, </w:t>
      </w:r>
      <w:r w:rsidRPr="005A7135">
        <w:rPr>
          <w:rFonts w:ascii="Times New Roman" w:hAnsi="Times New Roman"/>
          <w:i/>
          <w:sz w:val="24"/>
          <w:szCs w:val="24"/>
        </w:rPr>
        <w:t>Marketing</w:t>
      </w:r>
      <w:r w:rsidRPr="005A7135">
        <w:rPr>
          <w:rFonts w:ascii="Times New Roman" w:hAnsi="Times New Roman"/>
          <w:b/>
          <w:bCs/>
          <w:sz w:val="24"/>
          <w:szCs w:val="24"/>
        </w:rPr>
        <w:t xml:space="preserve"> – </w:t>
      </w:r>
      <w:r w:rsidRPr="005A7135">
        <w:rPr>
          <w:rFonts w:ascii="Times New Roman" w:hAnsi="Times New Roman"/>
          <w:bCs/>
          <w:i/>
          <w:sz w:val="24"/>
          <w:szCs w:val="24"/>
        </w:rPr>
        <w:t xml:space="preserve">Asian Edition, </w:t>
      </w:r>
      <w:r w:rsidRPr="005A7135">
        <w:rPr>
          <w:rFonts w:ascii="Times New Roman" w:hAnsi="Times New Roman"/>
          <w:bCs/>
          <w:sz w:val="24"/>
          <w:szCs w:val="24"/>
        </w:rPr>
        <w:t xml:space="preserve">Oxford University Press, Delhi, </w:t>
      </w:r>
      <w:r w:rsidRPr="005A7135">
        <w:rPr>
          <w:rFonts w:ascii="Times New Roman" w:hAnsi="Times New Roman"/>
          <w:sz w:val="24"/>
          <w:szCs w:val="24"/>
        </w:rPr>
        <w:t>2013</w:t>
      </w:r>
    </w:p>
    <w:p w:rsidR="000F69A0" w:rsidRPr="005A7135" w:rsidRDefault="000F69A0" w:rsidP="007300EB">
      <w:pPr>
        <w:tabs>
          <w:tab w:val="left" w:pos="547"/>
        </w:tabs>
        <w:spacing w:after="0"/>
        <w:jc w:val="both"/>
        <w:rPr>
          <w:rFonts w:ascii="Times New Roman" w:hAnsi="Times New Roman"/>
          <w:b/>
          <w:bCs/>
          <w:sz w:val="24"/>
          <w:szCs w:val="24"/>
        </w:rPr>
      </w:pPr>
    </w:p>
    <w:p w:rsidR="000F69A0" w:rsidRPr="005A7135" w:rsidRDefault="000F69A0" w:rsidP="007300EB">
      <w:pPr>
        <w:tabs>
          <w:tab w:val="left" w:pos="547"/>
        </w:tabs>
        <w:spacing w:after="0"/>
        <w:jc w:val="both"/>
        <w:rPr>
          <w:rFonts w:ascii="Times New Roman" w:hAnsi="Times New Roman"/>
          <w:b/>
          <w:bCs/>
          <w:sz w:val="24"/>
          <w:szCs w:val="24"/>
        </w:rPr>
      </w:pPr>
      <w:r w:rsidRPr="005A7135">
        <w:rPr>
          <w:rFonts w:ascii="Times New Roman" w:hAnsi="Times New Roman"/>
          <w:b/>
          <w:bCs/>
          <w:sz w:val="24"/>
          <w:szCs w:val="24"/>
        </w:rPr>
        <w:t>References:</w:t>
      </w:r>
    </w:p>
    <w:p w:rsidR="000F69A0" w:rsidRPr="005A7135" w:rsidRDefault="000F69A0" w:rsidP="007300EB">
      <w:pPr>
        <w:tabs>
          <w:tab w:val="left" w:pos="547"/>
        </w:tabs>
        <w:spacing w:after="0"/>
        <w:jc w:val="both"/>
        <w:rPr>
          <w:rFonts w:ascii="Times New Roman" w:hAnsi="Times New Roman"/>
          <w:b/>
          <w:bCs/>
          <w:sz w:val="24"/>
          <w:szCs w:val="24"/>
        </w:rPr>
      </w:pPr>
    </w:p>
    <w:p w:rsidR="000F69A0" w:rsidRPr="005A7135" w:rsidRDefault="000F69A0" w:rsidP="00160142">
      <w:pPr>
        <w:pStyle w:val="BodyTextIndent"/>
        <w:numPr>
          <w:ilvl w:val="0"/>
          <w:numId w:val="385"/>
        </w:numPr>
        <w:spacing w:after="0" w:line="240" w:lineRule="auto"/>
        <w:jc w:val="both"/>
        <w:rPr>
          <w:rFonts w:ascii="Times New Roman" w:hAnsi="Times New Roman"/>
          <w:sz w:val="24"/>
          <w:szCs w:val="24"/>
        </w:rPr>
      </w:pPr>
      <w:r w:rsidRPr="005A7135">
        <w:rPr>
          <w:rFonts w:ascii="Times New Roman" w:hAnsi="Times New Roman"/>
          <w:sz w:val="24"/>
          <w:szCs w:val="24"/>
        </w:rPr>
        <w:t xml:space="preserve">  M.J. </w:t>
      </w:r>
      <w:proofErr w:type="spellStart"/>
      <w:r w:rsidRPr="005A7135">
        <w:rPr>
          <w:rFonts w:ascii="Times New Roman" w:hAnsi="Times New Roman"/>
          <w:sz w:val="24"/>
          <w:szCs w:val="24"/>
        </w:rPr>
        <w:t>Etzel</w:t>
      </w:r>
      <w:proofErr w:type="spellEnd"/>
      <w:r w:rsidRPr="005A7135">
        <w:rPr>
          <w:rFonts w:ascii="Times New Roman" w:hAnsi="Times New Roman"/>
          <w:sz w:val="24"/>
          <w:szCs w:val="24"/>
        </w:rPr>
        <w:t xml:space="preserve">, B.J. Walker, W.J. Stanton,  A. </w:t>
      </w:r>
      <w:proofErr w:type="spellStart"/>
      <w:r w:rsidRPr="005A7135">
        <w:rPr>
          <w:rFonts w:ascii="Times New Roman" w:hAnsi="Times New Roman"/>
          <w:sz w:val="24"/>
          <w:szCs w:val="24"/>
        </w:rPr>
        <w:t>Pandit</w:t>
      </w:r>
      <w:proofErr w:type="spellEnd"/>
      <w:r w:rsidRPr="005A7135">
        <w:rPr>
          <w:rFonts w:ascii="Times New Roman" w:hAnsi="Times New Roman"/>
          <w:sz w:val="24"/>
          <w:szCs w:val="24"/>
        </w:rPr>
        <w:t xml:space="preserve">, </w:t>
      </w:r>
      <w:r w:rsidRPr="005A7135">
        <w:rPr>
          <w:rFonts w:ascii="Times New Roman" w:hAnsi="Times New Roman"/>
          <w:i/>
          <w:sz w:val="24"/>
          <w:szCs w:val="24"/>
        </w:rPr>
        <w:t xml:space="preserve">Marketing, </w:t>
      </w:r>
      <w:r w:rsidRPr="005A7135">
        <w:rPr>
          <w:rFonts w:ascii="Times New Roman" w:hAnsi="Times New Roman"/>
          <w:sz w:val="24"/>
          <w:szCs w:val="24"/>
        </w:rPr>
        <w:t>McGraw Hill, New Delhi. 14</w:t>
      </w:r>
      <w:r w:rsidRPr="005A7135">
        <w:rPr>
          <w:rFonts w:ascii="Times New Roman" w:hAnsi="Times New Roman"/>
          <w:sz w:val="24"/>
          <w:szCs w:val="24"/>
          <w:vertAlign w:val="superscript"/>
        </w:rPr>
        <w:t>th</w:t>
      </w:r>
      <w:r w:rsidRPr="005A7135">
        <w:rPr>
          <w:rFonts w:ascii="Times New Roman" w:hAnsi="Times New Roman"/>
          <w:sz w:val="24"/>
          <w:szCs w:val="24"/>
        </w:rPr>
        <w:t xml:space="preserve"> Edition, 2010</w:t>
      </w:r>
    </w:p>
    <w:p w:rsidR="000F69A0" w:rsidRPr="005A7135" w:rsidRDefault="000F69A0" w:rsidP="00160142">
      <w:pPr>
        <w:pStyle w:val="BodyTextIndent"/>
        <w:numPr>
          <w:ilvl w:val="0"/>
          <w:numId w:val="385"/>
        </w:numPr>
        <w:spacing w:after="0" w:line="240" w:lineRule="auto"/>
        <w:jc w:val="both"/>
        <w:rPr>
          <w:rFonts w:ascii="Times New Roman" w:hAnsi="Times New Roman"/>
          <w:sz w:val="24"/>
          <w:szCs w:val="24"/>
        </w:rPr>
      </w:pPr>
      <w:r w:rsidRPr="005A7135">
        <w:rPr>
          <w:rFonts w:ascii="Times New Roman" w:hAnsi="Times New Roman"/>
          <w:sz w:val="24"/>
          <w:szCs w:val="24"/>
        </w:rPr>
        <w:t xml:space="preserve">  J. </w:t>
      </w:r>
      <w:proofErr w:type="spellStart"/>
      <w:r w:rsidRPr="005A7135">
        <w:rPr>
          <w:rFonts w:ascii="Times New Roman" w:hAnsi="Times New Roman"/>
          <w:sz w:val="24"/>
          <w:szCs w:val="24"/>
        </w:rPr>
        <w:t>Darymple</w:t>
      </w:r>
      <w:proofErr w:type="spellEnd"/>
      <w:r w:rsidRPr="005A7135">
        <w:rPr>
          <w:rFonts w:ascii="Times New Roman" w:hAnsi="Times New Roman"/>
          <w:sz w:val="24"/>
          <w:szCs w:val="24"/>
        </w:rPr>
        <w:t xml:space="preserve"> Douglas, &amp; Leonard J. Parsons, </w:t>
      </w:r>
      <w:r w:rsidRPr="005A7135">
        <w:rPr>
          <w:rFonts w:ascii="Times New Roman" w:hAnsi="Times New Roman"/>
          <w:i/>
          <w:sz w:val="24"/>
          <w:szCs w:val="24"/>
        </w:rPr>
        <w:t>Marketing Management: Text and Cases</w:t>
      </w:r>
      <w:r w:rsidRPr="005A7135">
        <w:rPr>
          <w:rFonts w:ascii="Times New Roman" w:hAnsi="Times New Roman"/>
          <w:sz w:val="24"/>
          <w:szCs w:val="24"/>
        </w:rPr>
        <w:t>.  Seventh Edition, John Wiley and Sons, 2002</w:t>
      </w:r>
    </w:p>
    <w:p w:rsidR="000F69A0" w:rsidRPr="005A7135" w:rsidRDefault="000F69A0" w:rsidP="00160142">
      <w:pPr>
        <w:pStyle w:val="ListParagraph"/>
        <w:numPr>
          <w:ilvl w:val="0"/>
          <w:numId w:val="385"/>
        </w:numPr>
        <w:tabs>
          <w:tab w:val="left" w:pos="-180"/>
        </w:tabs>
        <w:spacing w:after="0"/>
        <w:jc w:val="both"/>
        <w:rPr>
          <w:rFonts w:ascii="Times New Roman" w:hAnsi="Times New Roman"/>
          <w:sz w:val="24"/>
          <w:szCs w:val="24"/>
        </w:rPr>
      </w:pPr>
      <w:r w:rsidRPr="005A7135">
        <w:rPr>
          <w:rFonts w:ascii="Times New Roman" w:hAnsi="Times New Roman"/>
          <w:sz w:val="24"/>
          <w:szCs w:val="24"/>
        </w:rPr>
        <w:t xml:space="preserve">  </w:t>
      </w:r>
      <w:proofErr w:type="spellStart"/>
      <w:r w:rsidRPr="005A7135">
        <w:rPr>
          <w:rFonts w:ascii="Times New Roman" w:hAnsi="Times New Roman"/>
          <w:sz w:val="24"/>
          <w:szCs w:val="24"/>
        </w:rPr>
        <w:t>Arun</w:t>
      </w:r>
      <w:proofErr w:type="spellEnd"/>
      <w:r w:rsidRPr="005A7135">
        <w:rPr>
          <w:rFonts w:ascii="Times New Roman" w:hAnsi="Times New Roman"/>
          <w:sz w:val="24"/>
          <w:szCs w:val="24"/>
        </w:rPr>
        <w:t xml:space="preserve"> Kumar, </w:t>
      </w:r>
      <w:proofErr w:type="spellStart"/>
      <w:r w:rsidRPr="005A7135">
        <w:rPr>
          <w:rFonts w:ascii="Times New Roman" w:hAnsi="Times New Roman"/>
          <w:sz w:val="24"/>
          <w:szCs w:val="24"/>
        </w:rPr>
        <w:t>N.Meenakshi</w:t>
      </w:r>
      <w:proofErr w:type="spellEnd"/>
      <w:r w:rsidRPr="005A7135">
        <w:rPr>
          <w:rFonts w:ascii="Times New Roman" w:hAnsi="Times New Roman"/>
          <w:sz w:val="24"/>
          <w:szCs w:val="24"/>
        </w:rPr>
        <w:t xml:space="preserve">, </w:t>
      </w:r>
      <w:r w:rsidRPr="005A7135">
        <w:rPr>
          <w:rFonts w:ascii="Times New Roman" w:hAnsi="Times New Roman"/>
          <w:i/>
          <w:sz w:val="24"/>
          <w:szCs w:val="24"/>
        </w:rPr>
        <w:t xml:space="preserve">Marketing Management, </w:t>
      </w:r>
      <w:proofErr w:type="spellStart"/>
      <w:r w:rsidRPr="005A7135">
        <w:rPr>
          <w:rFonts w:ascii="Times New Roman" w:hAnsi="Times New Roman"/>
          <w:sz w:val="24"/>
          <w:szCs w:val="24"/>
        </w:rPr>
        <w:t>Vikas</w:t>
      </w:r>
      <w:proofErr w:type="spellEnd"/>
      <w:r w:rsidRPr="005A7135">
        <w:rPr>
          <w:rFonts w:ascii="Times New Roman" w:hAnsi="Times New Roman"/>
          <w:sz w:val="24"/>
          <w:szCs w:val="24"/>
        </w:rPr>
        <w:t xml:space="preserve"> Publishing House, </w:t>
      </w:r>
      <w:proofErr w:type="spellStart"/>
      <w:r w:rsidRPr="005A7135">
        <w:rPr>
          <w:rFonts w:ascii="Times New Roman" w:hAnsi="Times New Roman"/>
          <w:sz w:val="24"/>
          <w:szCs w:val="24"/>
        </w:rPr>
        <w:t>Noida</w:t>
      </w:r>
      <w:proofErr w:type="spellEnd"/>
      <w:r w:rsidRPr="005A7135">
        <w:rPr>
          <w:rFonts w:ascii="Times New Roman" w:hAnsi="Times New Roman"/>
          <w:sz w:val="24"/>
          <w:szCs w:val="24"/>
        </w:rPr>
        <w:t>, India, 2</w:t>
      </w:r>
      <w:r w:rsidRPr="005A7135">
        <w:rPr>
          <w:rFonts w:ascii="Times New Roman" w:hAnsi="Times New Roman"/>
          <w:sz w:val="24"/>
          <w:szCs w:val="24"/>
          <w:vertAlign w:val="superscript"/>
        </w:rPr>
        <w:t>nd</w:t>
      </w:r>
      <w:r w:rsidRPr="005A7135">
        <w:rPr>
          <w:rFonts w:ascii="Times New Roman" w:hAnsi="Times New Roman"/>
          <w:sz w:val="24"/>
          <w:szCs w:val="24"/>
        </w:rPr>
        <w:t xml:space="preserve"> Edition, 2011</w:t>
      </w:r>
    </w:p>
    <w:p w:rsidR="000F69A0" w:rsidRPr="005A7135" w:rsidRDefault="000F69A0" w:rsidP="00160142">
      <w:pPr>
        <w:pStyle w:val="ListParagraph"/>
        <w:numPr>
          <w:ilvl w:val="0"/>
          <w:numId w:val="385"/>
        </w:numPr>
        <w:rPr>
          <w:rFonts w:ascii="Times New Roman" w:hAnsi="Times New Roman"/>
          <w:sz w:val="24"/>
          <w:szCs w:val="24"/>
        </w:rPr>
      </w:pPr>
      <w:r w:rsidRPr="005A7135">
        <w:rPr>
          <w:rFonts w:ascii="Times New Roman" w:hAnsi="Times New Roman"/>
          <w:sz w:val="24"/>
          <w:szCs w:val="24"/>
        </w:rPr>
        <w:t xml:space="preserve">V.S. </w:t>
      </w:r>
      <w:proofErr w:type="spellStart"/>
      <w:r w:rsidRPr="005A7135">
        <w:rPr>
          <w:rFonts w:ascii="Times New Roman" w:hAnsi="Times New Roman"/>
          <w:sz w:val="24"/>
          <w:szCs w:val="24"/>
        </w:rPr>
        <w:t>Ramaswamy</w:t>
      </w:r>
      <w:proofErr w:type="spellEnd"/>
      <w:r w:rsidRPr="005A7135">
        <w:rPr>
          <w:rFonts w:ascii="Times New Roman" w:hAnsi="Times New Roman"/>
          <w:sz w:val="24"/>
          <w:szCs w:val="24"/>
        </w:rPr>
        <w:t xml:space="preserve">, S. </w:t>
      </w:r>
      <w:proofErr w:type="spellStart"/>
      <w:r w:rsidRPr="005A7135">
        <w:rPr>
          <w:rFonts w:ascii="Times New Roman" w:hAnsi="Times New Roman"/>
          <w:sz w:val="24"/>
          <w:szCs w:val="24"/>
        </w:rPr>
        <w:t>Namakumari</w:t>
      </w:r>
      <w:proofErr w:type="spellEnd"/>
      <w:r w:rsidRPr="005A7135">
        <w:rPr>
          <w:rFonts w:ascii="Times New Roman" w:hAnsi="Times New Roman"/>
          <w:sz w:val="24"/>
          <w:szCs w:val="24"/>
        </w:rPr>
        <w:t xml:space="preserve">, </w:t>
      </w:r>
      <w:r w:rsidRPr="005A7135">
        <w:rPr>
          <w:rFonts w:ascii="Times New Roman" w:hAnsi="Times New Roman"/>
          <w:i/>
          <w:sz w:val="24"/>
          <w:szCs w:val="24"/>
        </w:rPr>
        <w:t xml:space="preserve">Marketing Management – Global Perspective, Indian Context, </w:t>
      </w:r>
      <w:r w:rsidRPr="005A7135">
        <w:rPr>
          <w:rFonts w:ascii="Times New Roman" w:hAnsi="Times New Roman"/>
          <w:sz w:val="24"/>
          <w:szCs w:val="24"/>
        </w:rPr>
        <w:t>Macmillan Publishers India, New Delhi, 4</w:t>
      </w:r>
      <w:r w:rsidRPr="005A7135">
        <w:rPr>
          <w:rFonts w:ascii="Times New Roman" w:hAnsi="Times New Roman"/>
          <w:sz w:val="24"/>
          <w:szCs w:val="24"/>
          <w:vertAlign w:val="superscript"/>
        </w:rPr>
        <w:t>th</w:t>
      </w:r>
      <w:r w:rsidRPr="005A7135">
        <w:rPr>
          <w:rFonts w:ascii="Times New Roman" w:hAnsi="Times New Roman"/>
          <w:sz w:val="24"/>
          <w:szCs w:val="24"/>
        </w:rPr>
        <w:t xml:space="preserve"> Edition, 2009</w:t>
      </w:r>
    </w:p>
    <w:p w:rsidR="000F69A0" w:rsidRPr="005A7135" w:rsidRDefault="000F69A0" w:rsidP="007300EB">
      <w:pPr>
        <w:pStyle w:val="ListParagraph"/>
        <w:rPr>
          <w:rFonts w:ascii="Times New Roman" w:hAnsi="Times New Roman"/>
          <w:sz w:val="24"/>
          <w:szCs w:val="24"/>
        </w:rPr>
      </w:pPr>
    </w:p>
    <w:p w:rsidR="000F69A0" w:rsidRPr="005A7135" w:rsidRDefault="000F69A0" w:rsidP="007300EB">
      <w:pPr>
        <w:pStyle w:val="ListParagraph"/>
      </w:pPr>
    </w:p>
    <w:p w:rsidR="000F69A0" w:rsidRPr="005A7135" w:rsidRDefault="000F69A0" w:rsidP="00D6220A">
      <w:pPr>
        <w:spacing w:after="0" w:line="240" w:lineRule="auto"/>
        <w:jc w:val="center"/>
        <w:rPr>
          <w:rFonts w:ascii="Times New Roman" w:hAnsi="Times New Roman"/>
          <w:b/>
          <w:sz w:val="24"/>
          <w:szCs w:val="24"/>
          <w:u w:val="single"/>
        </w:rPr>
      </w:pPr>
    </w:p>
    <w:p w:rsidR="000F69A0" w:rsidRPr="005A7135" w:rsidRDefault="000F69A0" w:rsidP="00D6220A">
      <w:pPr>
        <w:spacing w:after="0" w:line="240" w:lineRule="auto"/>
        <w:jc w:val="center"/>
        <w:rPr>
          <w:rFonts w:ascii="Times New Roman" w:hAnsi="Times New Roman"/>
          <w:b/>
          <w:sz w:val="24"/>
          <w:szCs w:val="24"/>
          <w:u w:val="single"/>
        </w:rPr>
      </w:pPr>
    </w:p>
    <w:p w:rsidR="000F69A0" w:rsidRPr="005A7135" w:rsidRDefault="000F69A0" w:rsidP="00D6220A">
      <w:pPr>
        <w:spacing w:after="0" w:line="240" w:lineRule="auto"/>
        <w:jc w:val="center"/>
        <w:rPr>
          <w:rFonts w:ascii="Times New Roman" w:hAnsi="Times New Roman"/>
          <w:b/>
          <w:sz w:val="24"/>
          <w:szCs w:val="24"/>
          <w:u w:val="single"/>
        </w:rPr>
      </w:pPr>
    </w:p>
    <w:p w:rsidR="000F69A0" w:rsidRPr="005A7135" w:rsidRDefault="000F69A0" w:rsidP="00D6220A">
      <w:pPr>
        <w:spacing w:after="0" w:line="240" w:lineRule="auto"/>
        <w:jc w:val="center"/>
        <w:rPr>
          <w:rFonts w:ascii="Times New Roman" w:hAnsi="Times New Roman"/>
          <w:b/>
          <w:sz w:val="24"/>
          <w:szCs w:val="24"/>
          <w:u w:val="single"/>
        </w:rPr>
      </w:pPr>
    </w:p>
    <w:p w:rsidR="000F69A0" w:rsidRPr="005A7135" w:rsidRDefault="000F69A0" w:rsidP="00D6220A">
      <w:pPr>
        <w:spacing w:after="0" w:line="240" w:lineRule="auto"/>
        <w:jc w:val="center"/>
        <w:rPr>
          <w:rFonts w:ascii="Times New Roman" w:hAnsi="Times New Roman"/>
          <w:b/>
          <w:sz w:val="24"/>
          <w:szCs w:val="24"/>
          <w:u w:val="single"/>
        </w:rPr>
      </w:pPr>
    </w:p>
    <w:p w:rsidR="000F69A0" w:rsidRPr="005A7135" w:rsidRDefault="000F69A0" w:rsidP="00D6220A">
      <w:pPr>
        <w:spacing w:after="0" w:line="240" w:lineRule="auto"/>
        <w:jc w:val="center"/>
        <w:rPr>
          <w:rFonts w:ascii="Times New Roman" w:hAnsi="Times New Roman"/>
          <w:b/>
          <w:sz w:val="24"/>
          <w:szCs w:val="24"/>
          <w:u w:val="single"/>
        </w:rPr>
      </w:pPr>
    </w:p>
    <w:p w:rsidR="000F69A0" w:rsidRPr="005A7135" w:rsidRDefault="000F69A0" w:rsidP="00D6220A">
      <w:pPr>
        <w:spacing w:after="0" w:line="240" w:lineRule="auto"/>
        <w:jc w:val="center"/>
        <w:rPr>
          <w:rFonts w:ascii="Times New Roman" w:hAnsi="Times New Roman"/>
          <w:b/>
          <w:sz w:val="24"/>
          <w:szCs w:val="24"/>
          <w:u w:val="single"/>
        </w:rPr>
      </w:pPr>
    </w:p>
    <w:p w:rsidR="000F69A0" w:rsidRPr="005A7135" w:rsidRDefault="000F69A0" w:rsidP="00D6220A">
      <w:pPr>
        <w:spacing w:after="0" w:line="240" w:lineRule="auto"/>
        <w:jc w:val="center"/>
        <w:rPr>
          <w:rFonts w:ascii="Times New Roman" w:hAnsi="Times New Roman"/>
          <w:b/>
          <w:sz w:val="24"/>
          <w:szCs w:val="24"/>
          <w:u w:val="single"/>
        </w:rPr>
      </w:pPr>
    </w:p>
    <w:p w:rsidR="000F69A0" w:rsidRPr="005A7135" w:rsidRDefault="000F69A0" w:rsidP="00D6220A">
      <w:pPr>
        <w:spacing w:after="0" w:line="240" w:lineRule="auto"/>
        <w:jc w:val="center"/>
        <w:rPr>
          <w:rFonts w:ascii="Times New Roman" w:hAnsi="Times New Roman"/>
          <w:b/>
          <w:sz w:val="24"/>
          <w:szCs w:val="24"/>
          <w:u w:val="single"/>
        </w:rPr>
      </w:pPr>
    </w:p>
    <w:p w:rsidR="000F69A0" w:rsidRPr="005A7135" w:rsidRDefault="000F69A0" w:rsidP="00D6220A">
      <w:pPr>
        <w:spacing w:after="0" w:line="240" w:lineRule="auto"/>
        <w:jc w:val="center"/>
        <w:rPr>
          <w:rFonts w:ascii="Times New Roman" w:hAnsi="Times New Roman"/>
          <w:b/>
          <w:sz w:val="24"/>
          <w:szCs w:val="24"/>
          <w:u w:val="single"/>
        </w:rPr>
      </w:pPr>
    </w:p>
    <w:p w:rsidR="000F69A0" w:rsidRPr="005A7135" w:rsidRDefault="000F69A0" w:rsidP="00D6220A">
      <w:pPr>
        <w:spacing w:after="0" w:line="240" w:lineRule="auto"/>
        <w:jc w:val="center"/>
        <w:rPr>
          <w:rFonts w:ascii="Times New Roman" w:hAnsi="Times New Roman"/>
          <w:b/>
          <w:sz w:val="24"/>
          <w:szCs w:val="24"/>
          <w:u w:val="single"/>
        </w:rPr>
      </w:pPr>
    </w:p>
    <w:p w:rsidR="000F69A0" w:rsidRPr="005A7135" w:rsidRDefault="000F69A0" w:rsidP="00D6220A">
      <w:pPr>
        <w:spacing w:after="0" w:line="240" w:lineRule="auto"/>
        <w:jc w:val="center"/>
        <w:rPr>
          <w:rFonts w:ascii="Times New Roman" w:hAnsi="Times New Roman"/>
          <w:b/>
          <w:sz w:val="24"/>
          <w:szCs w:val="24"/>
          <w:u w:val="single"/>
        </w:rPr>
      </w:pPr>
    </w:p>
    <w:p w:rsidR="000F69A0" w:rsidRPr="005A7135" w:rsidRDefault="000F69A0" w:rsidP="00D6220A">
      <w:pPr>
        <w:spacing w:after="0" w:line="240" w:lineRule="auto"/>
        <w:jc w:val="center"/>
        <w:rPr>
          <w:rFonts w:ascii="Times New Roman" w:hAnsi="Times New Roman"/>
          <w:b/>
          <w:sz w:val="24"/>
          <w:szCs w:val="24"/>
          <w:u w:val="single"/>
        </w:rPr>
      </w:pPr>
    </w:p>
    <w:p w:rsidR="000F69A0" w:rsidRPr="005A7135" w:rsidRDefault="000F69A0" w:rsidP="00D6220A">
      <w:pPr>
        <w:spacing w:after="0" w:line="240" w:lineRule="auto"/>
        <w:jc w:val="center"/>
        <w:rPr>
          <w:rFonts w:ascii="Times New Roman" w:hAnsi="Times New Roman"/>
          <w:b/>
          <w:sz w:val="24"/>
          <w:szCs w:val="24"/>
          <w:u w:val="single"/>
        </w:rPr>
      </w:pPr>
    </w:p>
    <w:p w:rsidR="000F69A0" w:rsidRPr="005A7135" w:rsidRDefault="000F69A0" w:rsidP="00D6220A">
      <w:pPr>
        <w:spacing w:after="0" w:line="240" w:lineRule="auto"/>
        <w:jc w:val="center"/>
        <w:rPr>
          <w:rFonts w:ascii="Times New Roman" w:hAnsi="Times New Roman"/>
          <w:b/>
          <w:sz w:val="24"/>
          <w:szCs w:val="24"/>
          <w:u w:val="single"/>
        </w:rPr>
      </w:pPr>
    </w:p>
    <w:p w:rsidR="000F69A0" w:rsidRPr="005A7135" w:rsidRDefault="000F69A0" w:rsidP="00D6220A">
      <w:pPr>
        <w:spacing w:after="0" w:line="240" w:lineRule="auto"/>
        <w:jc w:val="center"/>
        <w:rPr>
          <w:rFonts w:ascii="Times New Roman" w:hAnsi="Times New Roman"/>
          <w:b/>
          <w:sz w:val="24"/>
          <w:szCs w:val="24"/>
          <w:u w:val="single"/>
        </w:rPr>
      </w:pPr>
    </w:p>
    <w:p w:rsidR="000F69A0" w:rsidRPr="005A7135" w:rsidRDefault="000F69A0" w:rsidP="00D6220A">
      <w:pPr>
        <w:spacing w:after="0" w:line="240" w:lineRule="auto"/>
        <w:jc w:val="center"/>
        <w:rPr>
          <w:rFonts w:ascii="Times New Roman" w:hAnsi="Times New Roman"/>
          <w:b/>
          <w:sz w:val="24"/>
          <w:szCs w:val="24"/>
          <w:u w:val="single"/>
        </w:rPr>
      </w:pPr>
    </w:p>
    <w:p w:rsidR="000F69A0" w:rsidRPr="005A7135" w:rsidRDefault="000F69A0" w:rsidP="00D6220A">
      <w:pPr>
        <w:spacing w:after="0" w:line="240" w:lineRule="auto"/>
        <w:jc w:val="center"/>
        <w:rPr>
          <w:rFonts w:ascii="Times New Roman" w:hAnsi="Times New Roman"/>
          <w:b/>
          <w:sz w:val="24"/>
          <w:szCs w:val="24"/>
          <w:u w:val="single"/>
        </w:rPr>
      </w:pPr>
    </w:p>
    <w:p w:rsidR="000F69A0" w:rsidRPr="005A7135" w:rsidRDefault="000F69A0" w:rsidP="00D6220A">
      <w:pPr>
        <w:spacing w:after="0" w:line="240" w:lineRule="auto"/>
        <w:jc w:val="center"/>
        <w:rPr>
          <w:rFonts w:ascii="Times New Roman" w:hAnsi="Times New Roman"/>
          <w:b/>
          <w:sz w:val="24"/>
          <w:szCs w:val="24"/>
          <w:u w:val="single"/>
        </w:rPr>
      </w:pPr>
    </w:p>
    <w:p w:rsidR="000F69A0" w:rsidRPr="005A7135" w:rsidRDefault="000F69A0" w:rsidP="00D6220A">
      <w:pPr>
        <w:spacing w:after="0" w:line="240" w:lineRule="auto"/>
        <w:jc w:val="center"/>
        <w:rPr>
          <w:rFonts w:ascii="Times New Roman" w:hAnsi="Times New Roman"/>
          <w:b/>
          <w:sz w:val="24"/>
          <w:szCs w:val="24"/>
          <w:u w:val="single"/>
        </w:rPr>
      </w:pPr>
    </w:p>
    <w:p w:rsidR="000F69A0" w:rsidRPr="005A7135" w:rsidRDefault="000F69A0" w:rsidP="00D6220A">
      <w:pPr>
        <w:spacing w:after="0" w:line="240" w:lineRule="auto"/>
        <w:jc w:val="center"/>
        <w:rPr>
          <w:rFonts w:ascii="Times New Roman" w:hAnsi="Times New Roman"/>
          <w:b/>
          <w:sz w:val="24"/>
          <w:szCs w:val="24"/>
          <w:u w:val="single"/>
        </w:rPr>
      </w:pPr>
      <w:r w:rsidRPr="005A7135">
        <w:rPr>
          <w:rFonts w:ascii="Times New Roman" w:hAnsi="Times New Roman"/>
          <w:b/>
          <w:sz w:val="24"/>
          <w:szCs w:val="24"/>
          <w:u w:val="single"/>
        </w:rPr>
        <w:lastRenderedPageBreak/>
        <w:t>Second Semester</w:t>
      </w:r>
    </w:p>
    <w:p w:rsidR="000F69A0" w:rsidRPr="005A7135" w:rsidRDefault="000F69A0" w:rsidP="00D6220A">
      <w:pPr>
        <w:pStyle w:val="Subtitle"/>
      </w:pPr>
      <w:r w:rsidRPr="005A7135">
        <w:t>LLB</w:t>
      </w:r>
      <w:r w:rsidRPr="005A7135">
        <w:tab/>
      </w:r>
      <w:r w:rsidRPr="005A7135">
        <w:tab/>
      </w:r>
      <w:r w:rsidRPr="005A7135">
        <w:tab/>
      </w:r>
      <w:r w:rsidRPr="005A7135">
        <w:tab/>
      </w:r>
      <w:r w:rsidRPr="005A7135">
        <w:tab/>
      </w:r>
      <w:r w:rsidRPr="005A7135">
        <w:tab/>
      </w:r>
      <w:r w:rsidRPr="005A7135">
        <w:tab/>
      </w:r>
      <w:r w:rsidRPr="005A7135">
        <w:tab/>
      </w:r>
      <w:r w:rsidRPr="005A7135">
        <w:tab/>
        <w:t xml:space="preserve">    Paper Code: LLB 152</w:t>
      </w:r>
    </w:p>
    <w:p w:rsidR="000F69A0" w:rsidRPr="005A7135" w:rsidRDefault="000F69A0" w:rsidP="00D6220A">
      <w:pPr>
        <w:rPr>
          <w:rFonts w:ascii="Times New Roman" w:hAnsi="Times New Roman"/>
          <w:sz w:val="24"/>
          <w:szCs w:val="24"/>
        </w:rPr>
      </w:pPr>
      <w:r w:rsidRPr="005A7135">
        <w:rPr>
          <w:rFonts w:ascii="Times New Roman" w:hAnsi="Times New Roman"/>
          <w:b/>
          <w:sz w:val="24"/>
          <w:szCs w:val="24"/>
        </w:rPr>
        <w:t>Subject: Comprehensive Viva</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bCs/>
          <w:sz w:val="24"/>
          <w:szCs w:val="24"/>
        </w:rPr>
        <w:tab/>
        <w:t xml:space="preserve">    </w:t>
      </w:r>
      <w:r w:rsidRPr="005A7135">
        <w:rPr>
          <w:rFonts w:ascii="Times New Roman" w:hAnsi="Times New Roman"/>
          <w:b/>
          <w:sz w:val="24"/>
          <w:szCs w:val="24"/>
        </w:rPr>
        <w:t>C2</w:t>
      </w:r>
      <w:r w:rsidRPr="005A7135">
        <w:rPr>
          <w:rFonts w:ascii="Times New Roman" w:hAnsi="Times New Roman"/>
          <w:b/>
          <w:bCs/>
          <w:sz w:val="24"/>
          <w:szCs w:val="24"/>
        </w:rPr>
        <w:tab/>
      </w:r>
    </w:p>
    <w:p w:rsidR="000F69A0" w:rsidRPr="005A7135" w:rsidRDefault="000F69A0" w:rsidP="00D6220A">
      <w:pPr>
        <w:pStyle w:val="Heading2"/>
        <w:rPr>
          <w:rFonts w:ascii="Times New Roman" w:hAnsi="Times New Roman"/>
          <w:color w:val="auto"/>
          <w:sz w:val="24"/>
          <w:szCs w:val="24"/>
        </w:rPr>
      </w:pPr>
      <w:r w:rsidRPr="005A7135">
        <w:rPr>
          <w:rFonts w:ascii="Times New Roman" w:hAnsi="Times New Roman"/>
          <w:color w:val="auto"/>
          <w:sz w:val="24"/>
          <w:szCs w:val="24"/>
        </w:rPr>
        <w:t xml:space="preserve">              </w:t>
      </w:r>
      <w:r w:rsidRPr="005A7135">
        <w:rPr>
          <w:rFonts w:ascii="Times New Roman" w:hAnsi="Times New Roman"/>
          <w:color w:val="auto"/>
          <w:sz w:val="24"/>
          <w:szCs w:val="24"/>
        </w:rPr>
        <w:tab/>
      </w:r>
    </w:p>
    <w:p w:rsidR="000F69A0" w:rsidRPr="005A7135" w:rsidRDefault="000F69A0" w:rsidP="00D6220A">
      <w:pPr>
        <w:pStyle w:val="ListParagraph"/>
        <w:ind w:left="0"/>
        <w:jc w:val="both"/>
        <w:rPr>
          <w:rFonts w:ascii="Times New Roman" w:hAnsi="Times New Roman"/>
          <w:sz w:val="24"/>
          <w:szCs w:val="24"/>
        </w:rPr>
      </w:pPr>
      <w:r w:rsidRPr="005A7135">
        <w:rPr>
          <w:rFonts w:ascii="Times New Roman" w:hAnsi="Times New Roman"/>
          <w:sz w:val="24"/>
          <w:szCs w:val="24"/>
        </w:rPr>
        <w:t>Comprehensive Viva shall be conducted by a board of examiners constituted by the Academic Program Committee of the USLLS.  In case of Affiliated Colleges, the board of examiners shall be constituted by a committee comprising of all faculty members of respective institutions involved in teaching LL.B Students.</w:t>
      </w:r>
    </w:p>
    <w:p w:rsidR="000F69A0" w:rsidRPr="005A7135" w:rsidRDefault="000F69A0" w:rsidP="00D6220A">
      <w:pPr>
        <w:spacing w:after="0" w:line="240" w:lineRule="auto"/>
        <w:jc w:val="center"/>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644A72" w:rsidRPr="005A7135" w:rsidRDefault="00644A72"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ListParagraph"/>
        <w:rPr>
          <w:rFonts w:ascii="Times New Roman" w:hAnsi="Times New Roman"/>
          <w:sz w:val="24"/>
          <w:szCs w:val="24"/>
        </w:rPr>
      </w:pPr>
    </w:p>
    <w:p w:rsidR="000F69A0" w:rsidRPr="005A7135" w:rsidRDefault="000F69A0" w:rsidP="00D6220A">
      <w:pPr>
        <w:pStyle w:val="NoSpacing"/>
        <w:jc w:val="center"/>
        <w:rPr>
          <w:rFonts w:ascii="Times New Roman" w:hAnsi="Times New Roman"/>
          <w:b/>
          <w:sz w:val="24"/>
          <w:szCs w:val="24"/>
          <w:u w:val="single"/>
        </w:rPr>
      </w:pPr>
    </w:p>
    <w:p w:rsidR="000F69A0" w:rsidRPr="005A7135" w:rsidRDefault="000F69A0" w:rsidP="00D6220A">
      <w:pPr>
        <w:pStyle w:val="NoSpacing"/>
        <w:jc w:val="center"/>
        <w:rPr>
          <w:rFonts w:ascii="Times New Roman" w:hAnsi="Times New Roman"/>
          <w:b/>
          <w:sz w:val="24"/>
          <w:szCs w:val="24"/>
          <w:u w:val="single"/>
        </w:rPr>
      </w:pPr>
    </w:p>
    <w:p w:rsidR="000F69A0" w:rsidRPr="005A7135" w:rsidRDefault="000F69A0" w:rsidP="00D6220A">
      <w:pPr>
        <w:pStyle w:val="NoSpacing"/>
        <w:jc w:val="center"/>
        <w:rPr>
          <w:rFonts w:ascii="Times New Roman" w:hAnsi="Times New Roman"/>
          <w:b/>
          <w:sz w:val="24"/>
          <w:szCs w:val="24"/>
          <w:u w:val="single"/>
        </w:rPr>
      </w:pPr>
      <w:r w:rsidRPr="005A7135">
        <w:rPr>
          <w:rFonts w:ascii="Times New Roman" w:hAnsi="Times New Roman"/>
          <w:b/>
          <w:sz w:val="24"/>
          <w:szCs w:val="24"/>
          <w:u w:val="single"/>
        </w:rPr>
        <w:lastRenderedPageBreak/>
        <w:t>Third Semester</w:t>
      </w:r>
    </w:p>
    <w:p w:rsidR="000F69A0" w:rsidRPr="005A7135" w:rsidRDefault="000F69A0" w:rsidP="00D6220A">
      <w:pPr>
        <w:pStyle w:val="NoSpacing"/>
        <w:rPr>
          <w:rFonts w:ascii="Times New Roman" w:hAnsi="Times New Roman"/>
          <w:b/>
          <w:sz w:val="24"/>
          <w:szCs w:val="24"/>
        </w:rPr>
      </w:pPr>
      <w:r w:rsidRPr="005A7135">
        <w:rPr>
          <w:rFonts w:ascii="Times New Roman" w:hAnsi="Times New Roman"/>
          <w:b/>
          <w:sz w:val="24"/>
          <w:szCs w:val="24"/>
        </w:rPr>
        <w:t xml:space="preserve">LLB </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Paper Code: LLB 201</w:t>
      </w:r>
    </w:p>
    <w:p w:rsidR="000F69A0" w:rsidRPr="005A7135" w:rsidRDefault="000F69A0" w:rsidP="00D6220A">
      <w:pPr>
        <w:autoSpaceDE w:val="0"/>
        <w:autoSpaceDN w:val="0"/>
        <w:adjustRightInd w:val="0"/>
        <w:spacing w:after="0" w:line="240" w:lineRule="auto"/>
        <w:rPr>
          <w:rFonts w:ascii="Times New Roman" w:hAnsi="Times New Roman"/>
          <w:b/>
          <w:sz w:val="24"/>
          <w:szCs w:val="24"/>
        </w:rPr>
      </w:pPr>
      <w:r w:rsidRPr="005A7135">
        <w:rPr>
          <w:rFonts w:ascii="Times New Roman" w:hAnsi="Times New Roman"/>
          <w:b/>
          <w:sz w:val="24"/>
          <w:szCs w:val="24"/>
        </w:rPr>
        <w:t>Subject: Family Law-I</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L4 PSDA3    C5</w:t>
      </w:r>
    </w:p>
    <w:p w:rsidR="000F69A0" w:rsidRPr="005A7135" w:rsidRDefault="000F69A0" w:rsidP="00D6220A">
      <w:pPr>
        <w:spacing w:after="0" w:line="240" w:lineRule="auto"/>
        <w:jc w:val="both"/>
        <w:rPr>
          <w:rFonts w:ascii="Times New Roman" w:hAnsi="Times New Roman"/>
          <w:b/>
          <w:sz w:val="24"/>
          <w:szCs w:val="24"/>
        </w:rPr>
      </w:pPr>
    </w:p>
    <w:p w:rsidR="000F69A0" w:rsidRPr="005A7135" w:rsidRDefault="00C507B8" w:rsidP="00D6220A">
      <w:pPr>
        <w:autoSpaceDE w:val="0"/>
        <w:autoSpaceDN w:val="0"/>
        <w:adjustRightInd w:val="0"/>
        <w:spacing w:after="0" w:line="240" w:lineRule="auto"/>
        <w:rPr>
          <w:rFonts w:ascii="Times New Roman" w:hAnsi="Times New Roman"/>
          <w:b/>
          <w:sz w:val="24"/>
          <w:szCs w:val="24"/>
        </w:rPr>
      </w:pPr>
      <w:r w:rsidRPr="00C507B8">
        <w:rPr>
          <w:noProof/>
        </w:rPr>
        <w:pict>
          <v:rect id="_x0000_s1028" style="position:absolute;margin-left:2.05pt;margin-top:5.1pt;width:484.3pt;height:56.35pt;z-index:4">
            <v:textbox>
              <w:txbxContent>
                <w:p w:rsidR="00521A37" w:rsidRPr="00A32E2D" w:rsidRDefault="00521A37" w:rsidP="00D6220A">
                  <w:pPr>
                    <w:autoSpaceDE w:val="0"/>
                    <w:autoSpaceDN w:val="0"/>
                    <w:adjustRightInd w:val="0"/>
                    <w:spacing w:after="0" w:line="240" w:lineRule="auto"/>
                    <w:jc w:val="both"/>
                    <w:rPr>
                      <w:rFonts w:ascii="Times New Roman" w:hAnsi="Times New Roman"/>
                      <w:sz w:val="24"/>
                      <w:szCs w:val="24"/>
                    </w:rPr>
                  </w:pPr>
                  <w:r w:rsidRPr="00A32E2D">
                    <w:rPr>
                      <w:rFonts w:ascii="Times New Roman" w:hAnsi="Times New Roman"/>
                      <w:b/>
                      <w:sz w:val="24"/>
                      <w:szCs w:val="24"/>
                    </w:rPr>
                    <w:t>Objective:</w:t>
                  </w:r>
                  <w:r w:rsidRPr="00A32E2D">
                    <w:rPr>
                      <w:rFonts w:ascii="Times New Roman" w:hAnsi="Times New Roman"/>
                      <w:sz w:val="24"/>
                      <w:szCs w:val="24"/>
                    </w:rPr>
                    <w:t xml:space="preserve"> The objective of the paper is to apprise the students with the laws relating to </w:t>
                  </w:r>
                  <w:r>
                    <w:rPr>
                      <w:rFonts w:ascii="Times New Roman" w:hAnsi="Times New Roman"/>
                      <w:sz w:val="24"/>
                      <w:szCs w:val="24"/>
                    </w:rPr>
                    <w:t xml:space="preserve">marriage, dissolution, matrimonial remedies, adoption, contemporary trends in family institutions </w:t>
                  </w:r>
                  <w:r w:rsidRPr="00A32E2D">
                    <w:rPr>
                      <w:rFonts w:ascii="Times New Roman" w:hAnsi="Times New Roman"/>
                      <w:sz w:val="24"/>
                      <w:szCs w:val="24"/>
                    </w:rPr>
                    <w:t>i</w:t>
                  </w:r>
                  <w:r>
                    <w:rPr>
                      <w:rFonts w:ascii="Times New Roman" w:hAnsi="Times New Roman"/>
                      <w:sz w:val="24"/>
                      <w:szCs w:val="24"/>
                    </w:rPr>
                    <w:t xml:space="preserve">n India, in particular the Hindus and Muslims.  </w:t>
                  </w:r>
                </w:p>
                <w:p w:rsidR="00521A37" w:rsidRPr="00A32E2D" w:rsidRDefault="00521A37" w:rsidP="00D6220A">
                  <w:pPr>
                    <w:jc w:val="both"/>
                    <w:rPr>
                      <w:rFonts w:ascii="Times New Roman" w:hAnsi="Times New Roman"/>
                    </w:rPr>
                  </w:pPr>
                </w:p>
              </w:txbxContent>
            </v:textbox>
          </v:rect>
        </w:pict>
      </w:r>
    </w:p>
    <w:p w:rsidR="000F69A0" w:rsidRPr="005A7135" w:rsidRDefault="000F69A0" w:rsidP="00D6220A">
      <w:pPr>
        <w:autoSpaceDE w:val="0"/>
        <w:autoSpaceDN w:val="0"/>
        <w:adjustRightInd w:val="0"/>
        <w:spacing w:after="0" w:line="240" w:lineRule="auto"/>
        <w:rPr>
          <w:rFonts w:ascii="Times New Roman" w:hAnsi="Times New Roman"/>
          <w:b/>
          <w:sz w:val="24"/>
          <w:szCs w:val="24"/>
        </w:rPr>
      </w:pPr>
    </w:p>
    <w:p w:rsidR="000F69A0" w:rsidRPr="005A7135" w:rsidRDefault="000F69A0" w:rsidP="00D6220A">
      <w:pPr>
        <w:autoSpaceDE w:val="0"/>
        <w:autoSpaceDN w:val="0"/>
        <w:adjustRightInd w:val="0"/>
        <w:spacing w:after="0" w:line="240" w:lineRule="auto"/>
        <w:rPr>
          <w:rFonts w:ascii="Times New Roman" w:hAnsi="Times New Roman"/>
          <w:b/>
          <w:sz w:val="24"/>
          <w:szCs w:val="24"/>
        </w:rPr>
      </w:pPr>
    </w:p>
    <w:p w:rsidR="000F69A0" w:rsidRPr="005A7135" w:rsidRDefault="000F69A0" w:rsidP="00D6220A">
      <w:pPr>
        <w:autoSpaceDE w:val="0"/>
        <w:autoSpaceDN w:val="0"/>
        <w:adjustRightInd w:val="0"/>
        <w:spacing w:after="0" w:line="240" w:lineRule="auto"/>
        <w:rPr>
          <w:rFonts w:ascii="Times New Roman" w:hAnsi="Times New Roman"/>
          <w:b/>
          <w:sz w:val="24"/>
          <w:szCs w:val="24"/>
        </w:rPr>
      </w:pPr>
    </w:p>
    <w:p w:rsidR="000F69A0" w:rsidRPr="005A7135" w:rsidRDefault="000F69A0" w:rsidP="00D6220A">
      <w:pPr>
        <w:autoSpaceDE w:val="0"/>
        <w:autoSpaceDN w:val="0"/>
        <w:adjustRightInd w:val="0"/>
        <w:spacing w:after="0" w:line="240" w:lineRule="auto"/>
        <w:rPr>
          <w:rFonts w:ascii="Times New Roman" w:hAnsi="Times New Roman"/>
          <w:b/>
          <w:sz w:val="24"/>
          <w:szCs w:val="24"/>
        </w:rPr>
      </w:pPr>
    </w:p>
    <w:p w:rsidR="000F69A0" w:rsidRPr="005A7135" w:rsidRDefault="000F69A0" w:rsidP="00D6220A">
      <w:pPr>
        <w:autoSpaceDE w:val="0"/>
        <w:autoSpaceDN w:val="0"/>
        <w:adjustRightInd w:val="0"/>
        <w:spacing w:after="0" w:line="240" w:lineRule="auto"/>
        <w:rPr>
          <w:rFonts w:ascii="Times New Roman" w:hAnsi="Times New Roman"/>
          <w:b/>
          <w:sz w:val="24"/>
          <w:szCs w:val="24"/>
        </w:rPr>
      </w:pPr>
    </w:p>
    <w:p w:rsidR="000F69A0" w:rsidRPr="005A7135" w:rsidRDefault="000F69A0" w:rsidP="00D6220A">
      <w:pPr>
        <w:autoSpaceDE w:val="0"/>
        <w:autoSpaceDN w:val="0"/>
        <w:adjustRightInd w:val="0"/>
        <w:spacing w:after="0" w:line="240" w:lineRule="auto"/>
        <w:rPr>
          <w:rFonts w:ascii="Times New Roman" w:hAnsi="Times New Roman"/>
          <w:b/>
          <w:sz w:val="24"/>
          <w:szCs w:val="24"/>
        </w:rPr>
      </w:pPr>
      <w:r w:rsidRPr="005A7135">
        <w:rPr>
          <w:rFonts w:ascii="Times New Roman" w:hAnsi="Times New Roman"/>
          <w:b/>
          <w:sz w:val="24"/>
          <w:szCs w:val="24"/>
        </w:rPr>
        <w:t xml:space="preserve">Unit-I: Hindu Marriage and Dissolution </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(Lectures -10)</w:t>
      </w:r>
    </w:p>
    <w:p w:rsidR="000F69A0" w:rsidRPr="005A7135" w:rsidRDefault="000F69A0" w:rsidP="00D6220A">
      <w:pPr>
        <w:autoSpaceDE w:val="0"/>
        <w:autoSpaceDN w:val="0"/>
        <w:adjustRightInd w:val="0"/>
        <w:spacing w:after="0" w:line="240" w:lineRule="auto"/>
        <w:rPr>
          <w:rFonts w:ascii="Times New Roman" w:hAnsi="Times New Roman"/>
          <w:sz w:val="24"/>
          <w:szCs w:val="24"/>
        </w:rPr>
      </w:pPr>
      <w:r w:rsidRPr="005A7135">
        <w:rPr>
          <w:rFonts w:ascii="Times New Roman" w:hAnsi="Times New Roman"/>
          <w:sz w:val="24"/>
          <w:szCs w:val="24"/>
        </w:rPr>
        <w:t xml:space="preserve"> </w:t>
      </w:r>
    </w:p>
    <w:p w:rsidR="000F69A0" w:rsidRPr="005A7135" w:rsidRDefault="000F69A0" w:rsidP="00D6220A">
      <w:pPr>
        <w:autoSpaceDE w:val="0"/>
        <w:autoSpaceDN w:val="0"/>
        <w:adjustRightInd w:val="0"/>
        <w:spacing w:after="0" w:line="240" w:lineRule="auto"/>
        <w:ind w:firstLine="720"/>
        <w:rPr>
          <w:rFonts w:ascii="Times New Roman" w:hAnsi="Times New Roman"/>
          <w:sz w:val="24"/>
          <w:szCs w:val="24"/>
        </w:rPr>
      </w:pPr>
      <w:r w:rsidRPr="005A7135">
        <w:rPr>
          <w:rFonts w:ascii="Times New Roman" w:hAnsi="Times New Roman"/>
          <w:sz w:val="24"/>
          <w:szCs w:val="24"/>
        </w:rPr>
        <w:t>a. Institution of Marriage under Hindu Law</w:t>
      </w:r>
    </w:p>
    <w:p w:rsidR="000F69A0" w:rsidRPr="005A7135" w:rsidRDefault="000F69A0" w:rsidP="00D6220A">
      <w:pPr>
        <w:autoSpaceDE w:val="0"/>
        <w:autoSpaceDN w:val="0"/>
        <w:adjustRightInd w:val="0"/>
        <w:spacing w:after="0" w:line="240" w:lineRule="auto"/>
        <w:ind w:left="1440"/>
        <w:rPr>
          <w:rFonts w:ascii="Times New Roman" w:hAnsi="Times New Roman"/>
          <w:sz w:val="24"/>
          <w:szCs w:val="24"/>
        </w:rPr>
      </w:pPr>
      <w:proofErr w:type="spellStart"/>
      <w:r w:rsidRPr="005A7135">
        <w:rPr>
          <w:rFonts w:ascii="Times New Roman" w:hAnsi="Times New Roman"/>
          <w:sz w:val="24"/>
          <w:szCs w:val="24"/>
        </w:rPr>
        <w:t>i</w:t>
      </w:r>
      <w:proofErr w:type="spellEnd"/>
      <w:r w:rsidRPr="005A7135">
        <w:rPr>
          <w:rFonts w:ascii="Times New Roman" w:hAnsi="Times New Roman"/>
          <w:sz w:val="24"/>
          <w:szCs w:val="24"/>
        </w:rPr>
        <w:t>. Evolution and Concept of the Institution of Marriage</w:t>
      </w:r>
    </w:p>
    <w:p w:rsidR="000F69A0" w:rsidRPr="005A7135" w:rsidRDefault="000F69A0" w:rsidP="00D6220A">
      <w:pPr>
        <w:autoSpaceDE w:val="0"/>
        <w:autoSpaceDN w:val="0"/>
        <w:adjustRightInd w:val="0"/>
        <w:spacing w:after="0" w:line="240" w:lineRule="auto"/>
        <w:ind w:left="1440"/>
        <w:rPr>
          <w:rFonts w:ascii="Times New Roman" w:hAnsi="Times New Roman"/>
          <w:sz w:val="24"/>
          <w:szCs w:val="24"/>
        </w:rPr>
      </w:pPr>
      <w:r w:rsidRPr="005A7135">
        <w:rPr>
          <w:rFonts w:ascii="Times New Roman" w:hAnsi="Times New Roman"/>
          <w:sz w:val="24"/>
          <w:szCs w:val="24"/>
        </w:rPr>
        <w:t xml:space="preserve">ii. Forms, Validity and </w:t>
      </w:r>
      <w:proofErr w:type="spellStart"/>
      <w:r w:rsidRPr="005A7135">
        <w:rPr>
          <w:rFonts w:ascii="Times New Roman" w:hAnsi="Times New Roman"/>
          <w:sz w:val="24"/>
          <w:szCs w:val="24"/>
        </w:rPr>
        <w:t>Voidability</w:t>
      </w:r>
      <w:proofErr w:type="spellEnd"/>
      <w:r w:rsidRPr="005A7135">
        <w:rPr>
          <w:rFonts w:ascii="Times New Roman" w:hAnsi="Times New Roman"/>
          <w:sz w:val="24"/>
          <w:szCs w:val="24"/>
        </w:rPr>
        <w:t xml:space="preserve"> of Marriage</w:t>
      </w:r>
    </w:p>
    <w:p w:rsidR="000F69A0" w:rsidRPr="005A7135" w:rsidRDefault="000F69A0" w:rsidP="00D6220A">
      <w:pPr>
        <w:autoSpaceDE w:val="0"/>
        <w:autoSpaceDN w:val="0"/>
        <w:adjustRightInd w:val="0"/>
        <w:spacing w:after="0" w:line="240" w:lineRule="auto"/>
        <w:rPr>
          <w:rFonts w:ascii="Times New Roman" w:hAnsi="Times New Roman"/>
          <w:sz w:val="24"/>
          <w:szCs w:val="24"/>
        </w:rPr>
      </w:pPr>
    </w:p>
    <w:p w:rsidR="000F69A0" w:rsidRPr="005A7135" w:rsidRDefault="000F69A0" w:rsidP="00D6220A">
      <w:pPr>
        <w:autoSpaceDE w:val="0"/>
        <w:autoSpaceDN w:val="0"/>
        <w:adjustRightInd w:val="0"/>
        <w:spacing w:after="0" w:line="240" w:lineRule="auto"/>
        <w:ind w:left="720"/>
        <w:rPr>
          <w:rFonts w:ascii="Times New Roman" w:hAnsi="Times New Roman"/>
          <w:b/>
          <w:sz w:val="24"/>
          <w:szCs w:val="24"/>
        </w:rPr>
      </w:pPr>
      <w:r w:rsidRPr="005A7135">
        <w:rPr>
          <w:rFonts w:ascii="Times New Roman" w:hAnsi="Times New Roman"/>
          <w:sz w:val="24"/>
          <w:szCs w:val="24"/>
        </w:rPr>
        <w:t>b. Matrimonial Remedies</w:t>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p>
    <w:p w:rsidR="000F69A0" w:rsidRPr="005A7135" w:rsidRDefault="000F69A0" w:rsidP="00D6220A">
      <w:pPr>
        <w:autoSpaceDE w:val="0"/>
        <w:autoSpaceDN w:val="0"/>
        <w:adjustRightInd w:val="0"/>
        <w:spacing w:after="0" w:line="240" w:lineRule="auto"/>
        <w:ind w:left="720"/>
        <w:rPr>
          <w:rFonts w:ascii="Times New Roman" w:hAnsi="Times New Roman"/>
          <w:sz w:val="24"/>
          <w:szCs w:val="24"/>
        </w:rPr>
      </w:pPr>
    </w:p>
    <w:p w:rsidR="000F69A0" w:rsidRPr="005A7135" w:rsidRDefault="000F69A0" w:rsidP="00D6220A">
      <w:pPr>
        <w:pStyle w:val="ListParagraph"/>
        <w:numPr>
          <w:ilvl w:val="0"/>
          <w:numId w:val="62"/>
        </w:numPr>
        <w:autoSpaceDE w:val="0"/>
        <w:autoSpaceDN w:val="0"/>
        <w:adjustRightInd w:val="0"/>
        <w:spacing w:after="0" w:line="240" w:lineRule="auto"/>
        <w:rPr>
          <w:rFonts w:ascii="Times New Roman" w:hAnsi="Times New Roman"/>
          <w:sz w:val="24"/>
          <w:szCs w:val="24"/>
        </w:rPr>
      </w:pPr>
      <w:r w:rsidRPr="005A7135">
        <w:rPr>
          <w:rFonts w:ascii="Times New Roman" w:hAnsi="Times New Roman"/>
          <w:sz w:val="24"/>
          <w:szCs w:val="24"/>
        </w:rPr>
        <w:t>Restitution of Conjugal Rights</w:t>
      </w:r>
    </w:p>
    <w:p w:rsidR="000F69A0" w:rsidRPr="005A7135" w:rsidRDefault="000F69A0" w:rsidP="00D6220A">
      <w:pPr>
        <w:pStyle w:val="ListParagraph"/>
        <w:numPr>
          <w:ilvl w:val="0"/>
          <w:numId w:val="62"/>
        </w:numPr>
        <w:autoSpaceDE w:val="0"/>
        <w:autoSpaceDN w:val="0"/>
        <w:adjustRightInd w:val="0"/>
        <w:spacing w:after="0" w:line="240" w:lineRule="auto"/>
        <w:rPr>
          <w:rFonts w:ascii="Times New Roman" w:hAnsi="Times New Roman"/>
          <w:sz w:val="24"/>
          <w:szCs w:val="24"/>
        </w:rPr>
      </w:pPr>
      <w:r w:rsidRPr="005A7135">
        <w:rPr>
          <w:rFonts w:ascii="Times New Roman" w:hAnsi="Times New Roman"/>
          <w:sz w:val="24"/>
          <w:szCs w:val="24"/>
        </w:rPr>
        <w:t>Judicial Separation</w:t>
      </w:r>
    </w:p>
    <w:p w:rsidR="000F69A0" w:rsidRPr="005A7135" w:rsidRDefault="000F69A0" w:rsidP="00D6220A">
      <w:pPr>
        <w:pStyle w:val="ListParagraph"/>
        <w:numPr>
          <w:ilvl w:val="0"/>
          <w:numId w:val="62"/>
        </w:numPr>
        <w:autoSpaceDE w:val="0"/>
        <w:autoSpaceDN w:val="0"/>
        <w:adjustRightInd w:val="0"/>
        <w:spacing w:after="0" w:line="240" w:lineRule="auto"/>
        <w:rPr>
          <w:rFonts w:ascii="Times New Roman" w:hAnsi="Times New Roman"/>
          <w:sz w:val="24"/>
          <w:szCs w:val="24"/>
        </w:rPr>
      </w:pPr>
      <w:r w:rsidRPr="005A7135">
        <w:rPr>
          <w:rFonts w:ascii="Times New Roman" w:hAnsi="Times New Roman"/>
          <w:sz w:val="24"/>
          <w:szCs w:val="24"/>
        </w:rPr>
        <w:t>Dissolution of Marriage : Theories, Forms of Divorce, Grounds</w:t>
      </w:r>
    </w:p>
    <w:p w:rsidR="000F69A0" w:rsidRPr="005A7135" w:rsidRDefault="000F69A0" w:rsidP="00D6220A">
      <w:pPr>
        <w:pStyle w:val="ListParagraph"/>
        <w:numPr>
          <w:ilvl w:val="0"/>
          <w:numId w:val="62"/>
        </w:numPr>
        <w:autoSpaceDE w:val="0"/>
        <w:autoSpaceDN w:val="0"/>
        <w:adjustRightInd w:val="0"/>
        <w:spacing w:after="0" w:line="240" w:lineRule="auto"/>
        <w:rPr>
          <w:rFonts w:ascii="Times New Roman" w:hAnsi="Times New Roman"/>
          <w:sz w:val="24"/>
          <w:szCs w:val="24"/>
        </w:rPr>
      </w:pPr>
      <w:r w:rsidRPr="005A7135">
        <w:rPr>
          <w:rFonts w:ascii="Times New Roman" w:hAnsi="Times New Roman"/>
          <w:sz w:val="24"/>
          <w:szCs w:val="24"/>
        </w:rPr>
        <w:t>Divorce by Mutual Consent</w:t>
      </w:r>
    </w:p>
    <w:p w:rsidR="000F69A0" w:rsidRPr="005A7135" w:rsidRDefault="000F69A0" w:rsidP="00D6220A">
      <w:pPr>
        <w:pStyle w:val="ListParagraph"/>
        <w:numPr>
          <w:ilvl w:val="0"/>
          <w:numId w:val="62"/>
        </w:numPr>
        <w:autoSpaceDE w:val="0"/>
        <w:autoSpaceDN w:val="0"/>
        <w:adjustRightInd w:val="0"/>
        <w:spacing w:after="0" w:line="240" w:lineRule="auto"/>
        <w:rPr>
          <w:rFonts w:ascii="Times New Roman" w:hAnsi="Times New Roman"/>
          <w:sz w:val="24"/>
          <w:szCs w:val="24"/>
        </w:rPr>
      </w:pPr>
      <w:r w:rsidRPr="005A7135">
        <w:rPr>
          <w:rFonts w:ascii="Times New Roman" w:hAnsi="Times New Roman"/>
          <w:sz w:val="24"/>
          <w:szCs w:val="24"/>
        </w:rPr>
        <w:t>Irretrievable Breakdown as a Ground for Dissolution</w:t>
      </w:r>
    </w:p>
    <w:p w:rsidR="000F69A0" w:rsidRPr="005A7135" w:rsidRDefault="000F69A0" w:rsidP="00D6220A">
      <w:pPr>
        <w:autoSpaceDE w:val="0"/>
        <w:autoSpaceDN w:val="0"/>
        <w:adjustRightInd w:val="0"/>
        <w:spacing w:after="0" w:line="240" w:lineRule="auto"/>
        <w:ind w:left="1440"/>
        <w:rPr>
          <w:rFonts w:ascii="Times New Roman" w:hAnsi="Times New Roman"/>
          <w:sz w:val="24"/>
          <w:szCs w:val="24"/>
        </w:rPr>
      </w:pPr>
    </w:p>
    <w:p w:rsidR="000F69A0" w:rsidRPr="005A7135" w:rsidRDefault="000F69A0" w:rsidP="00D6220A">
      <w:pPr>
        <w:autoSpaceDE w:val="0"/>
        <w:autoSpaceDN w:val="0"/>
        <w:adjustRightInd w:val="0"/>
        <w:spacing w:after="0" w:line="240" w:lineRule="auto"/>
        <w:rPr>
          <w:rFonts w:ascii="Times New Roman" w:hAnsi="Times New Roman"/>
          <w:b/>
          <w:sz w:val="24"/>
          <w:szCs w:val="24"/>
        </w:rPr>
      </w:pPr>
      <w:r w:rsidRPr="005A7135">
        <w:rPr>
          <w:rFonts w:ascii="Times New Roman" w:hAnsi="Times New Roman"/>
          <w:b/>
          <w:sz w:val="24"/>
          <w:szCs w:val="24"/>
        </w:rPr>
        <w:t>Unit-II: Muslim Marriage and Dissolution of Marriage</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(Lectures -10)</w:t>
      </w:r>
    </w:p>
    <w:p w:rsidR="000F69A0" w:rsidRPr="005A7135" w:rsidRDefault="000F69A0" w:rsidP="00D6220A">
      <w:pPr>
        <w:autoSpaceDE w:val="0"/>
        <w:autoSpaceDN w:val="0"/>
        <w:adjustRightInd w:val="0"/>
        <w:spacing w:after="0" w:line="240" w:lineRule="auto"/>
        <w:rPr>
          <w:rFonts w:ascii="Times New Roman" w:hAnsi="Times New Roman"/>
          <w:b/>
          <w:sz w:val="24"/>
          <w:szCs w:val="24"/>
        </w:rPr>
      </w:pPr>
      <w:r w:rsidRPr="005A7135">
        <w:rPr>
          <w:rFonts w:ascii="Times New Roman" w:hAnsi="Times New Roman"/>
          <w:b/>
          <w:sz w:val="24"/>
          <w:szCs w:val="24"/>
        </w:rPr>
        <w:tab/>
      </w:r>
    </w:p>
    <w:p w:rsidR="000F69A0" w:rsidRPr="005A7135" w:rsidRDefault="000F69A0" w:rsidP="00D6220A">
      <w:pPr>
        <w:autoSpaceDE w:val="0"/>
        <w:autoSpaceDN w:val="0"/>
        <w:adjustRightInd w:val="0"/>
        <w:spacing w:after="0" w:line="240" w:lineRule="auto"/>
        <w:ind w:left="720"/>
        <w:rPr>
          <w:rFonts w:ascii="Times New Roman" w:hAnsi="Times New Roman"/>
          <w:sz w:val="24"/>
          <w:szCs w:val="24"/>
        </w:rPr>
      </w:pPr>
      <w:r w:rsidRPr="005A7135">
        <w:rPr>
          <w:rFonts w:ascii="Times New Roman" w:hAnsi="Times New Roman"/>
          <w:sz w:val="24"/>
          <w:szCs w:val="24"/>
        </w:rPr>
        <w:t xml:space="preserve">a. </w:t>
      </w:r>
      <w:proofErr w:type="spellStart"/>
      <w:r w:rsidRPr="005A7135">
        <w:rPr>
          <w:rFonts w:ascii="Times New Roman" w:hAnsi="Times New Roman"/>
          <w:i/>
          <w:sz w:val="24"/>
          <w:szCs w:val="24"/>
        </w:rPr>
        <w:t>Nikah</w:t>
      </w:r>
      <w:proofErr w:type="spellEnd"/>
      <w:r w:rsidRPr="005A7135">
        <w:rPr>
          <w:rFonts w:ascii="Times New Roman" w:hAnsi="Times New Roman"/>
          <w:sz w:val="24"/>
          <w:szCs w:val="24"/>
        </w:rPr>
        <w:t xml:space="preserve"> (Muslim Marriage)</w:t>
      </w:r>
    </w:p>
    <w:p w:rsidR="000F69A0" w:rsidRPr="005A7135" w:rsidRDefault="000F69A0" w:rsidP="00D6220A">
      <w:pPr>
        <w:autoSpaceDE w:val="0"/>
        <w:autoSpaceDN w:val="0"/>
        <w:adjustRightInd w:val="0"/>
        <w:spacing w:after="0" w:line="240" w:lineRule="auto"/>
        <w:ind w:left="1440"/>
        <w:rPr>
          <w:rFonts w:ascii="Times New Roman" w:hAnsi="Times New Roman"/>
          <w:sz w:val="24"/>
          <w:szCs w:val="24"/>
        </w:rPr>
      </w:pPr>
      <w:proofErr w:type="spellStart"/>
      <w:r w:rsidRPr="005A7135">
        <w:rPr>
          <w:rFonts w:ascii="Times New Roman" w:hAnsi="Times New Roman"/>
          <w:sz w:val="24"/>
          <w:szCs w:val="24"/>
        </w:rPr>
        <w:t>i</w:t>
      </w:r>
      <w:proofErr w:type="spellEnd"/>
      <w:r w:rsidRPr="005A7135">
        <w:rPr>
          <w:rFonts w:ascii="Times New Roman" w:hAnsi="Times New Roman"/>
          <w:sz w:val="24"/>
          <w:szCs w:val="24"/>
        </w:rPr>
        <w:t>. Definition, Object and Nature</w:t>
      </w:r>
    </w:p>
    <w:p w:rsidR="000F69A0" w:rsidRPr="005A7135" w:rsidRDefault="000F69A0" w:rsidP="00D6220A">
      <w:pPr>
        <w:autoSpaceDE w:val="0"/>
        <w:autoSpaceDN w:val="0"/>
        <w:adjustRightInd w:val="0"/>
        <w:spacing w:after="0" w:line="240" w:lineRule="auto"/>
        <w:ind w:left="1440"/>
        <w:rPr>
          <w:rFonts w:ascii="Times New Roman" w:hAnsi="Times New Roman"/>
          <w:sz w:val="24"/>
          <w:szCs w:val="24"/>
        </w:rPr>
      </w:pPr>
      <w:r w:rsidRPr="005A7135">
        <w:rPr>
          <w:rFonts w:ascii="Times New Roman" w:hAnsi="Times New Roman"/>
          <w:sz w:val="24"/>
          <w:szCs w:val="24"/>
        </w:rPr>
        <w:t>ii. Essentials for Validity</w:t>
      </w:r>
    </w:p>
    <w:p w:rsidR="000F69A0" w:rsidRPr="005A7135" w:rsidRDefault="000F69A0" w:rsidP="00D6220A">
      <w:pPr>
        <w:autoSpaceDE w:val="0"/>
        <w:autoSpaceDN w:val="0"/>
        <w:adjustRightInd w:val="0"/>
        <w:spacing w:after="0" w:line="240" w:lineRule="auto"/>
        <w:ind w:left="1440"/>
        <w:rPr>
          <w:rFonts w:ascii="Times New Roman" w:hAnsi="Times New Roman"/>
          <w:sz w:val="24"/>
          <w:szCs w:val="24"/>
        </w:rPr>
      </w:pPr>
      <w:r w:rsidRPr="005A7135">
        <w:rPr>
          <w:rFonts w:ascii="Times New Roman" w:hAnsi="Times New Roman"/>
          <w:sz w:val="24"/>
          <w:szCs w:val="24"/>
        </w:rPr>
        <w:t>iii. Obligations Arising out of Marriage – under Classical and Statutory Law</w:t>
      </w:r>
    </w:p>
    <w:p w:rsidR="000F69A0" w:rsidRPr="005A7135" w:rsidRDefault="000F69A0" w:rsidP="00D6220A">
      <w:pPr>
        <w:autoSpaceDE w:val="0"/>
        <w:autoSpaceDN w:val="0"/>
        <w:adjustRightInd w:val="0"/>
        <w:spacing w:after="0" w:line="240" w:lineRule="auto"/>
        <w:ind w:left="720"/>
        <w:rPr>
          <w:rFonts w:ascii="Times New Roman" w:hAnsi="Times New Roman"/>
          <w:sz w:val="24"/>
          <w:szCs w:val="24"/>
        </w:rPr>
      </w:pPr>
    </w:p>
    <w:p w:rsidR="000F69A0" w:rsidRPr="005A7135" w:rsidRDefault="000F69A0" w:rsidP="00D6220A">
      <w:pPr>
        <w:autoSpaceDE w:val="0"/>
        <w:autoSpaceDN w:val="0"/>
        <w:adjustRightInd w:val="0"/>
        <w:spacing w:after="0" w:line="240" w:lineRule="auto"/>
        <w:ind w:left="720"/>
        <w:rPr>
          <w:rFonts w:ascii="Times New Roman" w:hAnsi="Times New Roman"/>
          <w:sz w:val="24"/>
          <w:szCs w:val="24"/>
        </w:rPr>
      </w:pPr>
      <w:r w:rsidRPr="005A7135">
        <w:rPr>
          <w:rFonts w:ascii="Times New Roman" w:hAnsi="Times New Roman"/>
          <w:sz w:val="24"/>
          <w:szCs w:val="24"/>
        </w:rPr>
        <w:t xml:space="preserve">b. Dissolution of Marriage      </w:t>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p>
    <w:p w:rsidR="000F69A0" w:rsidRPr="005A7135" w:rsidRDefault="000F69A0" w:rsidP="00D6220A">
      <w:pPr>
        <w:autoSpaceDE w:val="0"/>
        <w:autoSpaceDN w:val="0"/>
        <w:adjustRightInd w:val="0"/>
        <w:spacing w:after="0" w:line="240" w:lineRule="auto"/>
        <w:ind w:left="720" w:firstLine="720"/>
        <w:rPr>
          <w:rFonts w:ascii="Times New Roman" w:hAnsi="Times New Roman"/>
          <w:sz w:val="24"/>
          <w:szCs w:val="24"/>
        </w:rPr>
      </w:pPr>
      <w:r w:rsidRPr="005A7135">
        <w:rPr>
          <w:rFonts w:ascii="Times New Roman" w:hAnsi="Times New Roman"/>
          <w:sz w:val="24"/>
          <w:szCs w:val="24"/>
        </w:rPr>
        <w:t xml:space="preserve">a. </w:t>
      </w:r>
      <w:proofErr w:type="spellStart"/>
      <w:r w:rsidRPr="005A7135">
        <w:rPr>
          <w:rFonts w:ascii="Times New Roman" w:hAnsi="Times New Roman"/>
          <w:i/>
          <w:sz w:val="24"/>
          <w:szCs w:val="24"/>
        </w:rPr>
        <w:t>Talaq</w:t>
      </w:r>
      <w:proofErr w:type="spellEnd"/>
      <w:r w:rsidRPr="005A7135">
        <w:rPr>
          <w:rFonts w:ascii="Times New Roman" w:hAnsi="Times New Roman"/>
          <w:sz w:val="24"/>
          <w:szCs w:val="24"/>
        </w:rPr>
        <w:t xml:space="preserve">: Concept and Modes </w:t>
      </w:r>
    </w:p>
    <w:p w:rsidR="000F69A0" w:rsidRPr="005A7135" w:rsidRDefault="000F69A0" w:rsidP="00D6220A">
      <w:pPr>
        <w:autoSpaceDE w:val="0"/>
        <w:autoSpaceDN w:val="0"/>
        <w:adjustRightInd w:val="0"/>
        <w:spacing w:after="0" w:line="240" w:lineRule="auto"/>
        <w:ind w:left="1080" w:firstLine="360"/>
        <w:rPr>
          <w:rFonts w:ascii="Times New Roman" w:hAnsi="Times New Roman"/>
          <w:sz w:val="24"/>
          <w:szCs w:val="24"/>
        </w:rPr>
      </w:pPr>
      <w:r w:rsidRPr="005A7135">
        <w:rPr>
          <w:rFonts w:ascii="Times New Roman" w:hAnsi="Times New Roman"/>
          <w:sz w:val="24"/>
          <w:szCs w:val="24"/>
        </w:rPr>
        <w:t>b. Grounds:</w:t>
      </w:r>
    </w:p>
    <w:p w:rsidR="000F69A0" w:rsidRPr="005A7135" w:rsidRDefault="000F69A0" w:rsidP="00D6220A">
      <w:pPr>
        <w:autoSpaceDE w:val="0"/>
        <w:autoSpaceDN w:val="0"/>
        <w:adjustRightInd w:val="0"/>
        <w:spacing w:after="0" w:line="240" w:lineRule="auto"/>
        <w:ind w:left="1440" w:firstLine="720"/>
        <w:rPr>
          <w:rFonts w:ascii="Times New Roman" w:hAnsi="Times New Roman"/>
          <w:sz w:val="24"/>
          <w:szCs w:val="24"/>
        </w:rPr>
      </w:pPr>
      <w:proofErr w:type="spellStart"/>
      <w:proofErr w:type="gramStart"/>
      <w:r w:rsidRPr="005A7135">
        <w:rPr>
          <w:rFonts w:ascii="Times New Roman" w:hAnsi="Times New Roman"/>
          <w:sz w:val="24"/>
          <w:szCs w:val="24"/>
        </w:rPr>
        <w:t>i</w:t>
      </w:r>
      <w:proofErr w:type="spellEnd"/>
      <w:proofErr w:type="gramEnd"/>
      <w:r w:rsidRPr="005A7135">
        <w:rPr>
          <w:rFonts w:ascii="Times New Roman" w:hAnsi="Times New Roman"/>
          <w:sz w:val="24"/>
          <w:szCs w:val="24"/>
        </w:rPr>
        <w:t>. Under Classical Law</w:t>
      </w:r>
    </w:p>
    <w:p w:rsidR="000F69A0" w:rsidRPr="005A7135" w:rsidRDefault="000F69A0" w:rsidP="00D6220A">
      <w:pPr>
        <w:autoSpaceDE w:val="0"/>
        <w:autoSpaceDN w:val="0"/>
        <w:adjustRightInd w:val="0"/>
        <w:spacing w:after="0" w:line="240" w:lineRule="auto"/>
        <w:ind w:left="1440" w:firstLine="720"/>
        <w:rPr>
          <w:rFonts w:ascii="Times New Roman" w:hAnsi="Times New Roman"/>
          <w:sz w:val="24"/>
          <w:szCs w:val="24"/>
        </w:rPr>
      </w:pPr>
      <w:proofErr w:type="gramStart"/>
      <w:r w:rsidRPr="005A7135">
        <w:rPr>
          <w:rFonts w:ascii="Times New Roman" w:hAnsi="Times New Roman"/>
          <w:sz w:val="24"/>
          <w:szCs w:val="24"/>
        </w:rPr>
        <w:t>ii</w:t>
      </w:r>
      <w:proofErr w:type="gramEnd"/>
      <w:r w:rsidRPr="005A7135">
        <w:rPr>
          <w:rFonts w:ascii="Times New Roman" w:hAnsi="Times New Roman"/>
          <w:sz w:val="24"/>
          <w:szCs w:val="24"/>
        </w:rPr>
        <w:t>. Under Statutory Law:  Dissolution of the Muslim Marriage Act, 1939</w:t>
      </w:r>
    </w:p>
    <w:p w:rsidR="000F69A0" w:rsidRPr="005A7135" w:rsidRDefault="000F69A0" w:rsidP="00D6220A">
      <w:pPr>
        <w:autoSpaceDE w:val="0"/>
        <w:autoSpaceDN w:val="0"/>
        <w:adjustRightInd w:val="0"/>
        <w:spacing w:after="0" w:line="240" w:lineRule="auto"/>
        <w:rPr>
          <w:rFonts w:ascii="Times New Roman" w:hAnsi="Times New Roman"/>
          <w:sz w:val="24"/>
          <w:szCs w:val="24"/>
        </w:rPr>
      </w:pPr>
    </w:p>
    <w:p w:rsidR="000F69A0" w:rsidRPr="005A7135" w:rsidRDefault="000F69A0" w:rsidP="00D6220A">
      <w:pPr>
        <w:autoSpaceDE w:val="0"/>
        <w:autoSpaceDN w:val="0"/>
        <w:adjustRightInd w:val="0"/>
        <w:spacing w:after="0" w:line="240" w:lineRule="auto"/>
        <w:rPr>
          <w:rFonts w:ascii="Times New Roman" w:hAnsi="Times New Roman"/>
          <w:b/>
          <w:sz w:val="24"/>
          <w:szCs w:val="24"/>
        </w:rPr>
      </w:pPr>
      <w:r w:rsidRPr="005A7135">
        <w:rPr>
          <w:rFonts w:ascii="Times New Roman" w:hAnsi="Times New Roman"/>
          <w:b/>
          <w:sz w:val="24"/>
          <w:szCs w:val="24"/>
        </w:rPr>
        <w:t>Unit-III: Adoption, Maintenance of Guardianship</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(Lectures -10)</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p>
    <w:p w:rsidR="000F69A0" w:rsidRPr="005A7135" w:rsidRDefault="000F69A0" w:rsidP="00D6220A">
      <w:pPr>
        <w:pStyle w:val="ListParagraph"/>
        <w:numPr>
          <w:ilvl w:val="0"/>
          <w:numId w:val="63"/>
        </w:numPr>
        <w:autoSpaceDE w:val="0"/>
        <w:autoSpaceDN w:val="0"/>
        <w:adjustRightInd w:val="0"/>
        <w:spacing w:after="0" w:line="240" w:lineRule="auto"/>
        <w:ind w:left="1080"/>
        <w:rPr>
          <w:rFonts w:ascii="Times New Roman" w:hAnsi="Times New Roman"/>
          <w:sz w:val="24"/>
          <w:szCs w:val="24"/>
        </w:rPr>
      </w:pPr>
      <w:r w:rsidRPr="005A7135">
        <w:rPr>
          <w:rFonts w:ascii="Times New Roman" w:hAnsi="Times New Roman"/>
          <w:sz w:val="24"/>
          <w:szCs w:val="24"/>
        </w:rPr>
        <w:t>Adoption:</w:t>
      </w:r>
    </w:p>
    <w:p w:rsidR="000F69A0" w:rsidRPr="005A7135" w:rsidRDefault="000F69A0" w:rsidP="00D6220A">
      <w:pPr>
        <w:pStyle w:val="ListParagraph"/>
        <w:numPr>
          <w:ilvl w:val="1"/>
          <w:numId w:val="63"/>
        </w:numPr>
        <w:autoSpaceDE w:val="0"/>
        <w:autoSpaceDN w:val="0"/>
        <w:adjustRightInd w:val="0"/>
        <w:spacing w:after="0" w:line="240" w:lineRule="auto"/>
        <w:ind w:left="2160"/>
        <w:rPr>
          <w:rFonts w:ascii="Times New Roman" w:hAnsi="Times New Roman"/>
          <w:sz w:val="24"/>
          <w:szCs w:val="24"/>
        </w:rPr>
      </w:pPr>
      <w:r w:rsidRPr="005A7135">
        <w:rPr>
          <w:rFonts w:ascii="Times New Roman" w:hAnsi="Times New Roman"/>
          <w:sz w:val="24"/>
          <w:szCs w:val="24"/>
        </w:rPr>
        <w:t xml:space="preserve">Nature </w:t>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p>
    <w:p w:rsidR="000F69A0" w:rsidRPr="005A7135" w:rsidRDefault="000F69A0" w:rsidP="00D6220A">
      <w:pPr>
        <w:pStyle w:val="ListParagraph"/>
        <w:numPr>
          <w:ilvl w:val="1"/>
          <w:numId w:val="63"/>
        </w:numPr>
        <w:autoSpaceDE w:val="0"/>
        <w:autoSpaceDN w:val="0"/>
        <w:adjustRightInd w:val="0"/>
        <w:spacing w:after="0" w:line="240" w:lineRule="auto"/>
        <w:ind w:left="2160"/>
        <w:rPr>
          <w:rFonts w:ascii="Times New Roman" w:hAnsi="Times New Roman"/>
          <w:sz w:val="24"/>
          <w:szCs w:val="24"/>
        </w:rPr>
      </w:pPr>
      <w:r w:rsidRPr="005A7135">
        <w:rPr>
          <w:rFonts w:ascii="Times New Roman" w:hAnsi="Times New Roman"/>
          <w:sz w:val="24"/>
          <w:szCs w:val="24"/>
        </w:rPr>
        <w:t>Law on adoption</w:t>
      </w:r>
    </w:p>
    <w:p w:rsidR="000F69A0" w:rsidRPr="005A7135" w:rsidRDefault="000F69A0" w:rsidP="00D6220A">
      <w:pPr>
        <w:pStyle w:val="ListParagraph"/>
        <w:numPr>
          <w:ilvl w:val="1"/>
          <w:numId w:val="63"/>
        </w:numPr>
        <w:autoSpaceDE w:val="0"/>
        <w:autoSpaceDN w:val="0"/>
        <w:adjustRightInd w:val="0"/>
        <w:spacing w:after="0" w:line="240" w:lineRule="auto"/>
        <w:ind w:left="2160"/>
        <w:rPr>
          <w:rFonts w:ascii="Times New Roman" w:hAnsi="Times New Roman"/>
          <w:sz w:val="24"/>
          <w:szCs w:val="24"/>
        </w:rPr>
      </w:pPr>
      <w:r w:rsidRPr="005A7135">
        <w:rPr>
          <w:rFonts w:ascii="Times New Roman" w:hAnsi="Times New Roman"/>
          <w:sz w:val="24"/>
          <w:szCs w:val="24"/>
        </w:rPr>
        <w:t>Inter Country Adoption</w:t>
      </w:r>
    </w:p>
    <w:p w:rsidR="000F69A0" w:rsidRPr="005A7135" w:rsidRDefault="000F69A0" w:rsidP="00D6220A">
      <w:pPr>
        <w:pStyle w:val="ListParagraph"/>
        <w:autoSpaceDE w:val="0"/>
        <w:autoSpaceDN w:val="0"/>
        <w:adjustRightInd w:val="0"/>
        <w:spacing w:after="0" w:line="240" w:lineRule="auto"/>
        <w:ind w:left="2160"/>
        <w:rPr>
          <w:rFonts w:ascii="Times New Roman" w:hAnsi="Times New Roman"/>
          <w:sz w:val="24"/>
          <w:szCs w:val="24"/>
        </w:rPr>
      </w:pPr>
    </w:p>
    <w:p w:rsidR="000F69A0" w:rsidRPr="005A7135" w:rsidRDefault="000F69A0" w:rsidP="00D6220A">
      <w:pPr>
        <w:pStyle w:val="ListParagraph"/>
        <w:numPr>
          <w:ilvl w:val="0"/>
          <w:numId w:val="63"/>
        </w:numPr>
        <w:autoSpaceDE w:val="0"/>
        <w:autoSpaceDN w:val="0"/>
        <w:adjustRightInd w:val="0"/>
        <w:spacing w:after="0" w:line="240" w:lineRule="auto"/>
        <w:ind w:left="1080"/>
        <w:rPr>
          <w:rFonts w:ascii="Times New Roman" w:hAnsi="Times New Roman"/>
          <w:sz w:val="24"/>
          <w:szCs w:val="24"/>
        </w:rPr>
      </w:pPr>
      <w:r w:rsidRPr="005A7135">
        <w:rPr>
          <w:rFonts w:ascii="Times New Roman" w:hAnsi="Times New Roman"/>
          <w:sz w:val="24"/>
          <w:szCs w:val="24"/>
        </w:rPr>
        <w:t>Adoption: Conditions and Effect</w:t>
      </w:r>
    </w:p>
    <w:p w:rsidR="000F69A0" w:rsidRPr="005A7135" w:rsidRDefault="000F69A0" w:rsidP="00D6220A">
      <w:pPr>
        <w:pStyle w:val="ListParagraph"/>
        <w:numPr>
          <w:ilvl w:val="1"/>
          <w:numId w:val="63"/>
        </w:numPr>
        <w:autoSpaceDE w:val="0"/>
        <w:autoSpaceDN w:val="0"/>
        <w:adjustRightInd w:val="0"/>
        <w:spacing w:after="0" w:line="240" w:lineRule="auto"/>
        <w:ind w:left="2160"/>
        <w:rPr>
          <w:rFonts w:ascii="Times New Roman" w:hAnsi="Times New Roman"/>
          <w:sz w:val="24"/>
          <w:szCs w:val="24"/>
        </w:rPr>
      </w:pPr>
      <w:r w:rsidRPr="005A7135">
        <w:rPr>
          <w:rFonts w:ascii="Times New Roman" w:hAnsi="Times New Roman"/>
          <w:sz w:val="24"/>
          <w:szCs w:val="24"/>
        </w:rPr>
        <w:t>Ceremonies</w:t>
      </w:r>
    </w:p>
    <w:p w:rsidR="000F69A0" w:rsidRPr="005A7135" w:rsidRDefault="000F69A0" w:rsidP="00D6220A">
      <w:pPr>
        <w:pStyle w:val="ListParagraph"/>
        <w:numPr>
          <w:ilvl w:val="1"/>
          <w:numId w:val="63"/>
        </w:numPr>
        <w:autoSpaceDE w:val="0"/>
        <w:autoSpaceDN w:val="0"/>
        <w:adjustRightInd w:val="0"/>
        <w:spacing w:after="0" w:line="240" w:lineRule="auto"/>
        <w:ind w:left="2160"/>
        <w:rPr>
          <w:rFonts w:ascii="Times New Roman" w:hAnsi="Times New Roman"/>
          <w:sz w:val="24"/>
          <w:szCs w:val="24"/>
        </w:rPr>
      </w:pPr>
      <w:r w:rsidRPr="005A7135">
        <w:rPr>
          <w:rFonts w:ascii="Times New Roman" w:hAnsi="Times New Roman"/>
          <w:sz w:val="24"/>
          <w:szCs w:val="24"/>
        </w:rPr>
        <w:t>Capability</w:t>
      </w:r>
    </w:p>
    <w:p w:rsidR="000F69A0" w:rsidRPr="005A7135" w:rsidRDefault="000F69A0" w:rsidP="00D6220A">
      <w:pPr>
        <w:pStyle w:val="ListParagraph"/>
        <w:numPr>
          <w:ilvl w:val="1"/>
          <w:numId w:val="63"/>
        </w:numPr>
        <w:autoSpaceDE w:val="0"/>
        <w:autoSpaceDN w:val="0"/>
        <w:adjustRightInd w:val="0"/>
        <w:spacing w:after="0" w:line="240" w:lineRule="auto"/>
        <w:ind w:left="2160"/>
        <w:rPr>
          <w:rFonts w:ascii="Times New Roman" w:hAnsi="Times New Roman"/>
          <w:sz w:val="24"/>
          <w:szCs w:val="24"/>
        </w:rPr>
      </w:pPr>
      <w:r w:rsidRPr="005A7135">
        <w:rPr>
          <w:rFonts w:ascii="Times New Roman" w:hAnsi="Times New Roman"/>
          <w:sz w:val="24"/>
          <w:szCs w:val="24"/>
        </w:rPr>
        <w:t>Effect</w:t>
      </w:r>
    </w:p>
    <w:p w:rsidR="000F69A0" w:rsidRPr="005A7135" w:rsidRDefault="000F69A0" w:rsidP="00D6220A">
      <w:pPr>
        <w:autoSpaceDE w:val="0"/>
        <w:autoSpaceDN w:val="0"/>
        <w:adjustRightInd w:val="0"/>
        <w:spacing w:after="0" w:line="240" w:lineRule="auto"/>
        <w:ind w:left="720"/>
        <w:rPr>
          <w:rFonts w:ascii="Times New Roman" w:hAnsi="Times New Roman"/>
          <w:sz w:val="24"/>
          <w:szCs w:val="24"/>
        </w:rPr>
      </w:pPr>
    </w:p>
    <w:p w:rsidR="000F69A0" w:rsidRPr="005A7135" w:rsidRDefault="000F69A0" w:rsidP="00D6220A">
      <w:pPr>
        <w:pStyle w:val="ListParagraph"/>
        <w:numPr>
          <w:ilvl w:val="0"/>
          <w:numId w:val="63"/>
        </w:numPr>
        <w:autoSpaceDE w:val="0"/>
        <w:autoSpaceDN w:val="0"/>
        <w:adjustRightInd w:val="0"/>
        <w:spacing w:after="0" w:line="240" w:lineRule="auto"/>
        <w:ind w:left="1080"/>
        <w:rPr>
          <w:rFonts w:ascii="Times New Roman" w:hAnsi="Times New Roman"/>
          <w:sz w:val="24"/>
          <w:szCs w:val="24"/>
        </w:rPr>
      </w:pPr>
      <w:r w:rsidRPr="005A7135">
        <w:rPr>
          <w:rFonts w:ascii="Times New Roman" w:hAnsi="Times New Roman"/>
          <w:sz w:val="24"/>
          <w:szCs w:val="24"/>
        </w:rPr>
        <w:lastRenderedPageBreak/>
        <w:t xml:space="preserve">  Maintenance</w:t>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p>
    <w:p w:rsidR="000F69A0" w:rsidRPr="005A7135" w:rsidRDefault="000F69A0" w:rsidP="00D6220A">
      <w:pPr>
        <w:pStyle w:val="ListParagraph"/>
        <w:numPr>
          <w:ilvl w:val="1"/>
          <w:numId w:val="63"/>
        </w:numPr>
        <w:autoSpaceDE w:val="0"/>
        <w:autoSpaceDN w:val="0"/>
        <w:adjustRightInd w:val="0"/>
        <w:spacing w:after="0" w:line="240" w:lineRule="auto"/>
        <w:ind w:left="2160"/>
        <w:rPr>
          <w:rFonts w:ascii="Times New Roman" w:hAnsi="Times New Roman"/>
          <w:sz w:val="24"/>
          <w:szCs w:val="24"/>
        </w:rPr>
      </w:pPr>
      <w:r w:rsidRPr="005A7135">
        <w:rPr>
          <w:rFonts w:ascii="Times New Roman" w:hAnsi="Times New Roman"/>
          <w:sz w:val="24"/>
          <w:szCs w:val="24"/>
        </w:rPr>
        <w:t>Entitlement</w:t>
      </w:r>
    </w:p>
    <w:p w:rsidR="000F69A0" w:rsidRPr="005A7135" w:rsidRDefault="000F69A0" w:rsidP="00D6220A">
      <w:pPr>
        <w:pStyle w:val="ListParagraph"/>
        <w:numPr>
          <w:ilvl w:val="1"/>
          <w:numId w:val="63"/>
        </w:numPr>
        <w:autoSpaceDE w:val="0"/>
        <w:autoSpaceDN w:val="0"/>
        <w:adjustRightInd w:val="0"/>
        <w:spacing w:after="0" w:line="240" w:lineRule="auto"/>
        <w:ind w:left="2160"/>
        <w:rPr>
          <w:rFonts w:ascii="Times New Roman" w:hAnsi="Times New Roman"/>
          <w:sz w:val="24"/>
          <w:szCs w:val="24"/>
        </w:rPr>
      </w:pPr>
      <w:r w:rsidRPr="005A7135">
        <w:rPr>
          <w:rFonts w:ascii="Times New Roman" w:hAnsi="Times New Roman"/>
          <w:sz w:val="24"/>
          <w:szCs w:val="24"/>
        </w:rPr>
        <w:t>Enforcement</w:t>
      </w:r>
    </w:p>
    <w:p w:rsidR="000F69A0" w:rsidRPr="005A7135" w:rsidRDefault="000F69A0" w:rsidP="00D6220A">
      <w:pPr>
        <w:pStyle w:val="ListParagraph"/>
        <w:numPr>
          <w:ilvl w:val="1"/>
          <w:numId w:val="63"/>
        </w:numPr>
        <w:autoSpaceDE w:val="0"/>
        <w:autoSpaceDN w:val="0"/>
        <w:adjustRightInd w:val="0"/>
        <w:spacing w:after="0" w:line="240" w:lineRule="auto"/>
        <w:ind w:left="2160"/>
        <w:rPr>
          <w:rFonts w:ascii="Times New Roman" w:hAnsi="Times New Roman"/>
          <w:sz w:val="24"/>
          <w:szCs w:val="24"/>
        </w:rPr>
      </w:pPr>
      <w:r w:rsidRPr="005A7135">
        <w:rPr>
          <w:rFonts w:ascii="Times New Roman" w:hAnsi="Times New Roman"/>
          <w:sz w:val="24"/>
          <w:szCs w:val="24"/>
        </w:rPr>
        <w:t xml:space="preserve">Maintenance Rights of Muslim Women </w:t>
      </w:r>
    </w:p>
    <w:p w:rsidR="000F69A0" w:rsidRPr="005A7135" w:rsidRDefault="000F69A0" w:rsidP="00D6220A">
      <w:pPr>
        <w:pStyle w:val="ListParagraph"/>
        <w:numPr>
          <w:ilvl w:val="1"/>
          <w:numId w:val="63"/>
        </w:numPr>
        <w:autoSpaceDE w:val="0"/>
        <w:autoSpaceDN w:val="0"/>
        <w:adjustRightInd w:val="0"/>
        <w:spacing w:after="0" w:line="240" w:lineRule="auto"/>
        <w:ind w:left="2160"/>
        <w:rPr>
          <w:rFonts w:ascii="Times New Roman" w:hAnsi="Times New Roman"/>
          <w:sz w:val="24"/>
          <w:szCs w:val="24"/>
        </w:rPr>
      </w:pPr>
      <w:r w:rsidRPr="005A7135">
        <w:rPr>
          <w:rFonts w:ascii="Times New Roman" w:hAnsi="Times New Roman"/>
          <w:sz w:val="24"/>
          <w:szCs w:val="24"/>
        </w:rPr>
        <w:t>Maintenance under the Code of Criminal Procedure, 1973</w:t>
      </w:r>
    </w:p>
    <w:p w:rsidR="000F69A0" w:rsidRPr="005A7135" w:rsidRDefault="000F69A0" w:rsidP="00D6220A">
      <w:pPr>
        <w:autoSpaceDE w:val="0"/>
        <w:autoSpaceDN w:val="0"/>
        <w:adjustRightInd w:val="0"/>
        <w:spacing w:after="0" w:line="240" w:lineRule="auto"/>
        <w:ind w:left="1080"/>
        <w:rPr>
          <w:rFonts w:ascii="Times New Roman" w:hAnsi="Times New Roman"/>
          <w:sz w:val="24"/>
          <w:szCs w:val="24"/>
        </w:rPr>
      </w:pPr>
    </w:p>
    <w:p w:rsidR="000F69A0" w:rsidRPr="005A7135" w:rsidRDefault="000F69A0" w:rsidP="00D6220A">
      <w:pPr>
        <w:pStyle w:val="ListParagraph"/>
        <w:numPr>
          <w:ilvl w:val="0"/>
          <w:numId w:val="63"/>
        </w:numPr>
        <w:autoSpaceDE w:val="0"/>
        <w:autoSpaceDN w:val="0"/>
        <w:adjustRightInd w:val="0"/>
        <w:spacing w:after="0" w:line="240" w:lineRule="auto"/>
        <w:ind w:left="1080"/>
        <w:rPr>
          <w:rFonts w:ascii="Times New Roman" w:hAnsi="Times New Roman"/>
          <w:sz w:val="24"/>
          <w:szCs w:val="24"/>
        </w:rPr>
      </w:pPr>
      <w:r w:rsidRPr="005A7135">
        <w:rPr>
          <w:rFonts w:ascii="Times New Roman" w:hAnsi="Times New Roman"/>
          <w:sz w:val="24"/>
          <w:szCs w:val="24"/>
        </w:rPr>
        <w:t>Guardianship</w:t>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t xml:space="preserve"> </w:t>
      </w:r>
    </w:p>
    <w:p w:rsidR="000F69A0" w:rsidRPr="005A7135" w:rsidRDefault="000F69A0" w:rsidP="00D6220A">
      <w:pPr>
        <w:autoSpaceDE w:val="0"/>
        <w:autoSpaceDN w:val="0"/>
        <w:adjustRightInd w:val="0"/>
        <w:spacing w:after="0" w:line="240" w:lineRule="auto"/>
        <w:rPr>
          <w:rFonts w:ascii="Times New Roman" w:hAnsi="Times New Roman"/>
          <w:sz w:val="24"/>
          <w:szCs w:val="24"/>
        </w:rPr>
      </w:pPr>
    </w:p>
    <w:p w:rsidR="000F69A0" w:rsidRPr="005A7135" w:rsidRDefault="000F69A0" w:rsidP="00D6220A">
      <w:pPr>
        <w:autoSpaceDE w:val="0"/>
        <w:autoSpaceDN w:val="0"/>
        <w:adjustRightInd w:val="0"/>
        <w:spacing w:after="0" w:line="240" w:lineRule="auto"/>
        <w:rPr>
          <w:rFonts w:ascii="Times New Roman" w:hAnsi="Times New Roman"/>
          <w:b/>
          <w:sz w:val="24"/>
          <w:szCs w:val="24"/>
        </w:rPr>
      </w:pPr>
      <w:r w:rsidRPr="005A7135">
        <w:rPr>
          <w:rFonts w:ascii="Times New Roman" w:hAnsi="Times New Roman"/>
          <w:b/>
          <w:sz w:val="24"/>
          <w:szCs w:val="24"/>
        </w:rPr>
        <w:t>Unit -IV: Civil Marriage and Emerging trends in Family Law</w:t>
      </w:r>
      <w:r w:rsidRPr="005A7135">
        <w:rPr>
          <w:rFonts w:ascii="Times New Roman" w:hAnsi="Times New Roman"/>
          <w:b/>
          <w:sz w:val="24"/>
          <w:szCs w:val="24"/>
        </w:rPr>
        <w:tab/>
      </w:r>
      <w:r w:rsidRPr="005A7135">
        <w:rPr>
          <w:rFonts w:ascii="Times New Roman" w:hAnsi="Times New Roman"/>
          <w:b/>
          <w:sz w:val="24"/>
          <w:szCs w:val="24"/>
        </w:rPr>
        <w:tab/>
        <w:t>(Lectures-10)</w:t>
      </w:r>
    </w:p>
    <w:p w:rsidR="000F69A0" w:rsidRPr="005A7135" w:rsidRDefault="000F69A0" w:rsidP="00D6220A">
      <w:pPr>
        <w:autoSpaceDE w:val="0"/>
        <w:autoSpaceDN w:val="0"/>
        <w:adjustRightInd w:val="0"/>
        <w:spacing w:after="0" w:line="240" w:lineRule="auto"/>
        <w:rPr>
          <w:rFonts w:ascii="Times New Roman" w:hAnsi="Times New Roman"/>
          <w:sz w:val="24"/>
          <w:szCs w:val="24"/>
        </w:rPr>
      </w:pPr>
    </w:p>
    <w:p w:rsidR="000F69A0" w:rsidRPr="005A7135" w:rsidRDefault="000F69A0" w:rsidP="00D6220A">
      <w:pPr>
        <w:autoSpaceDE w:val="0"/>
        <w:autoSpaceDN w:val="0"/>
        <w:adjustRightInd w:val="0"/>
        <w:spacing w:after="0" w:line="240" w:lineRule="auto"/>
        <w:ind w:left="720"/>
        <w:rPr>
          <w:rFonts w:ascii="Times New Roman" w:hAnsi="Times New Roman"/>
          <w:sz w:val="24"/>
          <w:szCs w:val="24"/>
        </w:rPr>
      </w:pPr>
      <w:r w:rsidRPr="005A7135">
        <w:rPr>
          <w:rFonts w:ascii="Times New Roman" w:hAnsi="Times New Roman"/>
          <w:sz w:val="24"/>
          <w:szCs w:val="24"/>
        </w:rPr>
        <w:t>a. Provisions of Special Marriage Act, 1954</w:t>
      </w:r>
    </w:p>
    <w:p w:rsidR="000F69A0" w:rsidRPr="005A7135" w:rsidRDefault="000F69A0" w:rsidP="00D6220A">
      <w:pPr>
        <w:autoSpaceDE w:val="0"/>
        <w:autoSpaceDN w:val="0"/>
        <w:adjustRightInd w:val="0"/>
        <w:spacing w:after="0" w:line="240" w:lineRule="auto"/>
        <w:ind w:left="720"/>
        <w:rPr>
          <w:rFonts w:ascii="Times New Roman" w:hAnsi="Times New Roman"/>
          <w:sz w:val="24"/>
          <w:szCs w:val="24"/>
        </w:rPr>
      </w:pPr>
      <w:r w:rsidRPr="005A7135">
        <w:rPr>
          <w:rFonts w:ascii="Times New Roman" w:hAnsi="Times New Roman"/>
          <w:sz w:val="24"/>
          <w:szCs w:val="24"/>
        </w:rPr>
        <w:t>b. Emerging trends:</w:t>
      </w:r>
    </w:p>
    <w:p w:rsidR="000F69A0" w:rsidRPr="005A7135" w:rsidRDefault="000F69A0" w:rsidP="00D6220A">
      <w:pPr>
        <w:pStyle w:val="ListParagraph"/>
        <w:numPr>
          <w:ilvl w:val="2"/>
          <w:numId w:val="64"/>
        </w:numPr>
        <w:autoSpaceDE w:val="0"/>
        <w:autoSpaceDN w:val="0"/>
        <w:adjustRightInd w:val="0"/>
        <w:spacing w:after="0" w:line="240" w:lineRule="auto"/>
        <w:rPr>
          <w:rFonts w:ascii="Times New Roman" w:hAnsi="Times New Roman"/>
          <w:sz w:val="24"/>
          <w:szCs w:val="24"/>
        </w:rPr>
      </w:pPr>
      <w:r w:rsidRPr="005A7135">
        <w:rPr>
          <w:rFonts w:ascii="Times New Roman" w:hAnsi="Times New Roman"/>
          <w:sz w:val="24"/>
          <w:szCs w:val="24"/>
        </w:rPr>
        <w:t>Surrogacy</w:t>
      </w:r>
    </w:p>
    <w:p w:rsidR="000F69A0" w:rsidRPr="005A7135" w:rsidRDefault="000F69A0" w:rsidP="00D6220A">
      <w:pPr>
        <w:pStyle w:val="ListParagraph"/>
        <w:numPr>
          <w:ilvl w:val="2"/>
          <w:numId w:val="64"/>
        </w:numPr>
        <w:autoSpaceDE w:val="0"/>
        <w:autoSpaceDN w:val="0"/>
        <w:adjustRightInd w:val="0"/>
        <w:spacing w:after="0" w:line="240" w:lineRule="auto"/>
        <w:rPr>
          <w:rFonts w:ascii="Times New Roman" w:hAnsi="Times New Roman"/>
          <w:sz w:val="24"/>
          <w:szCs w:val="24"/>
        </w:rPr>
      </w:pPr>
      <w:r w:rsidRPr="005A7135">
        <w:rPr>
          <w:rFonts w:ascii="Times New Roman" w:hAnsi="Times New Roman"/>
          <w:sz w:val="24"/>
          <w:szCs w:val="24"/>
        </w:rPr>
        <w:t>Live-in Relationship</w:t>
      </w:r>
    </w:p>
    <w:p w:rsidR="000F69A0" w:rsidRPr="005A7135" w:rsidRDefault="000F69A0" w:rsidP="00D6220A">
      <w:pPr>
        <w:pStyle w:val="ListParagraph"/>
        <w:numPr>
          <w:ilvl w:val="2"/>
          <w:numId w:val="64"/>
        </w:numPr>
        <w:autoSpaceDE w:val="0"/>
        <w:autoSpaceDN w:val="0"/>
        <w:adjustRightInd w:val="0"/>
        <w:spacing w:after="0" w:line="240" w:lineRule="auto"/>
        <w:rPr>
          <w:rFonts w:ascii="Times New Roman" w:hAnsi="Times New Roman"/>
          <w:sz w:val="24"/>
          <w:szCs w:val="24"/>
        </w:rPr>
      </w:pPr>
      <w:r w:rsidRPr="005A7135">
        <w:rPr>
          <w:rFonts w:ascii="Times New Roman" w:hAnsi="Times New Roman"/>
          <w:sz w:val="24"/>
          <w:szCs w:val="24"/>
        </w:rPr>
        <w:t>IVF</w:t>
      </w:r>
    </w:p>
    <w:p w:rsidR="000F69A0" w:rsidRPr="005A7135" w:rsidRDefault="000F69A0" w:rsidP="00D6220A">
      <w:pPr>
        <w:pStyle w:val="ListParagraph"/>
        <w:numPr>
          <w:ilvl w:val="2"/>
          <w:numId w:val="64"/>
        </w:numPr>
        <w:autoSpaceDE w:val="0"/>
        <w:autoSpaceDN w:val="0"/>
        <w:adjustRightInd w:val="0"/>
        <w:spacing w:after="0" w:line="240" w:lineRule="auto"/>
        <w:rPr>
          <w:rFonts w:ascii="Times New Roman" w:hAnsi="Times New Roman"/>
          <w:sz w:val="24"/>
          <w:szCs w:val="24"/>
        </w:rPr>
      </w:pPr>
      <w:r w:rsidRPr="005A7135">
        <w:rPr>
          <w:rFonts w:ascii="Times New Roman" w:hAnsi="Times New Roman"/>
          <w:sz w:val="24"/>
          <w:szCs w:val="24"/>
        </w:rPr>
        <w:t xml:space="preserve">Domestic Violence </w:t>
      </w:r>
    </w:p>
    <w:p w:rsidR="000F69A0" w:rsidRPr="005A7135" w:rsidRDefault="000F69A0" w:rsidP="00D6220A">
      <w:pPr>
        <w:pStyle w:val="ListParagraph"/>
        <w:numPr>
          <w:ilvl w:val="2"/>
          <w:numId w:val="64"/>
        </w:numPr>
        <w:autoSpaceDE w:val="0"/>
        <w:autoSpaceDN w:val="0"/>
        <w:adjustRightInd w:val="0"/>
        <w:spacing w:after="0" w:line="240" w:lineRule="auto"/>
        <w:rPr>
          <w:rFonts w:ascii="Times New Roman" w:hAnsi="Times New Roman"/>
          <w:sz w:val="24"/>
          <w:szCs w:val="24"/>
        </w:rPr>
      </w:pPr>
      <w:r w:rsidRPr="005A7135">
        <w:rPr>
          <w:rFonts w:ascii="Times New Roman" w:hAnsi="Times New Roman"/>
          <w:sz w:val="24"/>
          <w:szCs w:val="24"/>
        </w:rPr>
        <w:t xml:space="preserve">Same Sex Marriage </w:t>
      </w:r>
    </w:p>
    <w:p w:rsidR="000F69A0" w:rsidRPr="005A7135" w:rsidRDefault="000F69A0" w:rsidP="00D6220A">
      <w:pPr>
        <w:autoSpaceDE w:val="0"/>
        <w:autoSpaceDN w:val="0"/>
        <w:adjustRightInd w:val="0"/>
        <w:spacing w:after="0" w:line="240" w:lineRule="auto"/>
        <w:ind w:left="720"/>
        <w:rPr>
          <w:rFonts w:ascii="Times New Roman" w:hAnsi="Times New Roman"/>
          <w:sz w:val="24"/>
          <w:szCs w:val="24"/>
        </w:rPr>
      </w:pPr>
    </w:p>
    <w:p w:rsidR="000F69A0" w:rsidRPr="005A7135" w:rsidRDefault="000F69A0" w:rsidP="00D6220A">
      <w:pPr>
        <w:autoSpaceDE w:val="0"/>
        <w:autoSpaceDN w:val="0"/>
        <w:adjustRightInd w:val="0"/>
        <w:spacing w:after="0" w:line="240" w:lineRule="auto"/>
        <w:rPr>
          <w:rFonts w:ascii="Times New Roman" w:hAnsi="Times New Roman"/>
          <w:b/>
          <w:sz w:val="24"/>
          <w:szCs w:val="24"/>
        </w:rPr>
      </w:pPr>
    </w:p>
    <w:p w:rsidR="000F69A0" w:rsidRPr="005A7135" w:rsidRDefault="000F69A0" w:rsidP="00D6220A">
      <w:pPr>
        <w:autoSpaceDE w:val="0"/>
        <w:autoSpaceDN w:val="0"/>
        <w:adjustRightInd w:val="0"/>
        <w:spacing w:after="0" w:line="240" w:lineRule="auto"/>
        <w:rPr>
          <w:rFonts w:ascii="Times New Roman" w:hAnsi="Times New Roman"/>
          <w:b/>
          <w:sz w:val="24"/>
          <w:szCs w:val="24"/>
          <w:shd w:val="clear" w:color="auto" w:fill="BFBFBF"/>
        </w:rPr>
      </w:pPr>
      <w:r w:rsidRPr="005A7135">
        <w:rPr>
          <w:rFonts w:ascii="Times New Roman" w:hAnsi="Times New Roman"/>
          <w:b/>
          <w:sz w:val="24"/>
          <w:szCs w:val="24"/>
          <w:shd w:val="clear" w:color="auto" w:fill="BFBFBF"/>
        </w:rPr>
        <w:t>PSDA (Professional Skill Development Activities)</w:t>
      </w:r>
      <w:r w:rsidRPr="005A7135">
        <w:rPr>
          <w:rFonts w:ascii="Times New Roman" w:hAnsi="Times New Roman"/>
          <w:b/>
          <w:sz w:val="24"/>
          <w:szCs w:val="24"/>
          <w:shd w:val="clear" w:color="auto" w:fill="BFBFBF"/>
        </w:rPr>
        <w:tab/>
      </w:r>
      <w:r w:rsidRPr="005A7135">
        <w:rPr>
          <w:rFonts w:ascii="Times New Roman" w:hAnsi="Times New Roman"/>
          <w:b/>
          <w:sz w:val="24"/>
          <w:szCs w:val="24"/>
          <w:shd w:val="clear" w:color="auto" w:fill="BFBFBF"/>
        </w:rPr>
        <w:tab/>
        <w:t xml:space="preserve">               3 Hrs/Week</w:t>
      </w:r>
    </w:p>
    <w:p w:rsidR="000F69A0" w:rsidRPr="005A7135" w:rsidRDefault="000F69A0" w:rsidP="00D6220A">
      <w:pPr>
        <w:autoSpaceDE w:val="0"/>
        <w:autoSpaceDN w:val="0"/>
        <w:adjustRightInd w:val="0"/>
        <w:spacing w:after="0" w:line="240" w:lineRule="auto"/>
        <w:rPr>
          <w:rFonts w:ascii="Times New Roman" w:hAnsi="Times New Roman"/>
          <w:b/>
          <w:sz w:val="24"/>
          <w:szCs w:val="24"/>
        </w:rPr>
      </w:pPr>
    </w:p>
    <w:p w:rsidR="000F69A0" w:rsidRPr="005A7135" w:rsidRDefault="000F69A0" w:rsidP="00D6220A">
      <w:pPr>
        <w:pStyle w:val="ListParagraph"/>
        <w:numPr>
          <w:ilvl w:val="0"/>
          <w:numId w:val="78"/>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sz w:val="24"/>
          <w:szCs w:val="24"/>
        </w:rPr>
      </w:pPr>
      <w:r w:rsidRPr="005A7135">
        <w:rPr>
          <w:rFonts w:ascii="Times New Roman" w:hAnsi="Times New Roman"/>
          <w:sz w:val="24"/>
          <w:szCs w:val="24"/>
        </w:rPr>
        <w:t>Field Study</w:t>
      </w:r>
    </w:p>
    <w:p w:rsidR="000F69A0" w:rsidRPr="005A7135" w:rsidRDefault="000F69A0" w:rsidP="00D6220A">
      <w:pPr>
        <w:pStyle w:val="ListParagraph"/>
        <w:numPr>
          <w:ilvl w:val="0"/>
          <w:numId w:val="78"/>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sz w:val="24"/>
          <w:szCs w:val="24"/>
        </w:rPr>
      </w:pPr>
      <w:r w:rsidRPr="005A7135">
        <w:rPr>
          <w:rFonts w:ascii="Times New Roman" w:hAnsi="Times New Roman"/>
          <w:sz w:val="24"/>
          <w:szCs w:val="24"/>
        </w:rPr>
        <w:t>Visit to Family Court</w:t>
      </w:r>
    </w:p>
    <w:p w:rsidR="000F69A0" w:rsidRPr="005A7135" w:rsidRDefault="000F69A0" w:rsidP="00D6220A">
      <w:pPr>
        <w:pStyle w:val="ListParagraph"/>
        <w:numPr>
          <w:ilvl w:val="0"/>
          <w:numId w:val="78"/>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sz w:val="24"/>
          <w:szCs w:val="24"/>
        </w:rPr>
      </w:pPr>
      <w:r w:rsidRPr="005A7135">
        <w:rPr>
          <w:rFonts w:ascii="Times New Roman" w:hAnsi="Times New Roman"/>
          <w:sz w:val="24"/>
          <w:szCs w:val="24"/>
        </w:rPr>
        <w:t>Family Counselling</w:t>
      </w:r>
    </w:p>
    <w:p w:rsidR="000F69A0" w:rsidRPr="005A7135" w:rsidRDefault="000F69A0" w:rsidP="00D6220A">
      <w:pPr>
        <w:pStyle w:val="ListParagraph"/>
        <w:numPr>
          <w:ilvl w:val="0"/>
          <w:numId w:val="78"/>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sz w:val="24"/>
          <w:szCs w:val="24"/>
        </w:rPr>
      </w:pPr>
      <w:r w:rsidRPr="005A7135">
        <w:rPr>
          <w:rFonts w:ascii="Times New Roman" w:hAnsi="Times New Roman"/>
          <w:sz w:val="24"/>
          <w:szCs w:val="24"/>
        </w:rPr>
        <w:t>Visit to CARA</w:t>
      </w:r>
    </w:p>
    <w:p w:rsidR="000F69A0" w:rsidRPr="005A7135" w:rsidRDefault="000F69A0" w:rsidP="00D6220A">
      <w:pPr>
        <w:pStyle w:val="ListParagraph"/>
        <w:numPr>
          <w:ilvl w:val="0"/>
          <w:numId w:val="78"/>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sz w:val="24"/>
          <w:szCs w:val="24"/>
        </w:rPr>
      </w:pPr>
      <w:r w:rsidRPr="005A7135">
        <w:rPr>
          <w:rFonts w:ascii="Times New Roman" w:hAnsi="Times New Roman"/>
          <w:sz w:val="24"/>
          <w:szCs w:val="24"/>
        </w:rPr>
        <w:t>Essentials of Child Custody and Maintenance</w:t>
      </w:r>
    </w:p>
    <w:p w:rsidR="000F69A0" w:rsidRPr="005A7135" w:rsidRDefault="000F69A0" w:rsidP="00D6220A">
      <w:pPr>
        <w:autoSpaceDE w:val="0"/>
        <w:autoSpaceDN w:val="0"/>
        <w:adjustRightInd w:val="0"/>
        <w:spacing w:after="0" w:line="240" w:lineRule="auto"/>
        <w:rPr>
          <w:rFonts w:ascii="Times New Roman" w:hAnsi="Times New Roman"/>
          <w:sz w:val="24"/>
          <w:szCs w:val="24"/>
        </w:rPr>
      </w:pPr>
    </w:p>
    <w:p w:rsidR="000F69A0" w:rsidRPr="005A7135" w:rsidRDefault="000F69A0" w:rsidP="00D6220A">
      <w:pPr>
        <w:autoSpaceDE w:val="0"/>
        <w:autoSpaceDN w:val="0"/>
        <w:adjustRightInd w:val="0"/>
        <w:spacing w:after="0" w:line="240" w:lineRule="auto"/>
        <w:rPr>
          <w:rFonts w:ascii="Times New Roman" w:hAnsi="Times New Roman"/>
          <w:b/>
          <w:sz w:val="24"/>
          <w:szCs w:val="24"/>
        </w:rPr>
      </w:pPr>
      <w:r w:rsidRPr="005A7135">
        <w:rPr>
          <w:rFonts w:ascii="Times New Roman" w:hAnsi="Times New Roman"/>
          <w:b/>
          <w:sz w:val="24"/>
          <w:szCs w:val="24"/>
        </w:rPr>
        <w:t>Text Books:</w:t>
      </w:r>
    </w:p>
    <w:p w:rsidR="000F69A0" w:rsidRPr="005A7135" w:rsidRDefault="000F69A0" w:rsidP="00D6220A">
      <w:pPr>
        <w:pStyle w:val="ListParagraph"/>
        <w:numPr>
          <w:ilvl w:val="0"/>
          <w:numId w:val="61"/>
        </w:numPr>
        <w:autoSpaceDE w:val="0"/>
        <w:autoSpaceDN w:val="0"/>
        <w:adjustRightInd w:val="0"/>
        <w:spacing w:after="0" w:line="240" w:lineRule="auto"/>
        <w:rPr>
          <w:rFonts w:ascii="Times New Roman" w:hAnsi="Times New Roman"/>
          <w:sz w:val="24"/>
          <w:szCs w:val="24"/>
        </w:rPr>
      </w:pPr>
      <w:proofErr w:type="spellStart"/>
      <w:r w:rsidRPr="005A7135">
        <w:rPr>
          <w:rFonts w:ascii="Times New Roman" w:hAnsi="Times New Roman"/>
          <w:sz w:val="24"/>
          <w:szCs w:val="24"/>
        </w:rPr>
        <w:t>Paras</w:t>
      </w:r>
      <w:proofErr w:type="spellEnd"/>
      <w:r w:rsidRPr="005A7135">
        <w:rPr>
          <w:rFonts w:ascii="Times New Roman" w:hAnsi="Times New Roman"/>
          <w:sz w:val="24"/>
          <w:szCs w:val="24"/>
        </w:rPr>
        <w:t xml:space="preserve"> </w:t>
      </w:r>
      <w:proofErr w:type="spellStart"/>
      <w:r w:rsidRPr="005A7135">
        <w:rPr>
          <w:rFonts w:ascii="Times New Roman" w:hAnsi="Times New Roman"/>
          <w:sz w:val="24"/>
          <w:szCs w:val="24"/>
        </w:rPr>
        <w:t>Diwan</w:t>
      </w:r>
      <w:proofErr w:type="spellEnd"/>
      <w:r w:rsidRPr="005A7135">
        <w:rPr>
          <w:rFonts w:ascii="Times New Roman" w:hAnsi="Times New Roman"/>
          <w:sz w:val="24"/>
          <w:szCs w:val="24"/>
        </w:rPr>
        <w:t xml:space="preserve">, </w:t>
      </w:r>
      <w:r w:rsidRPr="005A7135">
        <w:rPr>
          <w:rFonts w:ascii="Times New Roman" w:hAnsi="Times New Roman"/>
          <w:i/>
          <w:sz w:val="24"/>
          <w:szCs w:val="24"/>
        </w:rPr>
        <w:t>Modern Hindu Law</w:t>
      </w:r>
      <w:r w:rsidRPr="005A7135">
        <w:rPr>
          <w:rFonts w:ascii="Times New Roman" w:hAnsi="Times New Roman"/>
          <w:sz w:val="24"/>
          <w:szCs w:val="24"/>
        </w:rPr>
        <w:t>, Allahabad Law Agency, 1993</w:t>
      </w:r>
    </w:p>
    <w:p w:rsidR="000F69A0" w:rsidRPr="005A7135" w:rsidRDefault="000F69A0" w:rsidP="00D6220A">
      <w:pPr>
        <w:pStyle w:val="ListParagraph"/>
        <w:numPr>
          <w:ilvl w:val="0"/>
          <w:numId w:val="61"/>
        </w:numPr>
        <w:autoSpaceDE w:val="0"/>
        <w:autoSpaceDN w:val="0"/>
        <w:adjustRightInd w:val="0"/>
        <w:spacing w:after="0" w:line="240" w:lineRule="auto"/>
        <w:rPr>
          <w:rFonts w:ascii="Times New Roman" w:hAnsi="Times New Roman"/>
          <w:i/>
          <w:sz w:val="24"/>
          <w:szCs w:val="24"/>
        </w:rPr>
      </w:pPr>
      <w:proofErr w:type="spellStart"/>
      <w:r w:rsidRPr="005A7135">
        <w:rPr>
          <w:rFonts w:ascii="Times New Roman" w:hAnsi="Times New Roman"/>
          <w:sz w:val="24"/>
          <w:szCs w:val="24"/>
        </w:rPr>
        <w:t>Mulla</w:t>
      </w:r>
      <w:proofErr w:type="spellEnd"/>
      <w:r w:rsidRPr="005A7135">
        <w:rPr>
          <w:rFonts w:ascii="Times New Roman" w:hAnsi="Times New Roman"/>
          <w:sz w:val="24"/>
          <w:szCs w:val="24"/>
        </w:rPr>
        <w:t xml:space="preserve">, </w:t>
      </w:r>
      <w:r w:rsidRPr="005A7135">
        <w:rPr>
          <w:rFonts w:ascii="Times New Roman" w:hAnsi="Times New Roman"/>
          <w:i/>
          <w:sz w:val="24"/>
          <w:szCs w:val="24"/>
        </w:rPr>
        <w:t xml:space="preserve">Principles of Hindu Law, </w:t>
      </w:r>
      <w:r w:rsidRPr="005A7135">
        <w:rPr>
          <w:rFonts w:ascii="Times New Roman" w:hAnsi="Times New Roman"/>
          <w:sz w:val="24"/>
          <w:szCs w:val="24"/>
        </w:rPr>
        <w:t xml:space="preserve">Lexis </w:t>
      </w:r>
      <w:proofErr w:type="spellStart"/>
      <w:r w:rsidRPr="005A7135">
        <w:rPr>
          <w:rFonts w:ascii="Times New Roman" w:hAnsi="Times New Roman"/>
          <w:sz w:val="24"/>
          <w:szCs w:val="24"/>
        </w:rPr>
        <w:t>Nexis</w:t>
      </w:r>
      <w:proofErr w:type="spellEnd"/>
      <w:r w:rsidRPr="005A7135">
        <w:rPr>
          <w:rFonts w:ascii="Times New Roman" w:hAnsi="Times New Roman"/>
          <w:sz w:val="24"/>
          <w:szCs w:val="24"/>
        </w:rPr>
        <w:t>, 2007</w:t>
      </w:r>
    </w:p>
    <w:p w:rsidR="000F69A0" w:rsidRPr="005A7135" w:rsidRDefault="000F69A0" w:rsidP="00D6220A">
      <w:pPr>
        <w:pStyle w:val="ListParagraph"/>
        <w:numPr>
          <w:ilvl w:val="0"/>
          <w:numId w:val="61"/>
        </w:numPr>
        <w:autoSpaceDE w:val="0"/>
        <w:autoSpaceDN w:val="0"/>
        <w:adjustRightInd w:val="0"/>
        <w:spacing w:after="0" w:line="240" w:lineRule="auto"/>
        <w:rPr>
          <w:rFonts w:ascii="Times New Roman" w:hAnsi="Times New Roman"/>
          <w:sz w:val="24"/>
          <w:szCs w:val="24"/>
        </w:rPr>
      </w:pPr>
      <w:r w:rsidRPr="005A7135">
        <w:rPr>
          <w:rFonts w:ascii="Times New Roman" w:hAnsi="Times New Roman"/>
          <w:sz w:val="24"/>
          <w:szCs w:val="24"/>
        </w:rPr>
        <w:t xml:space="preserve">A.A.A. </w:t>
      </w:r>
      <w:proofErr w:type="spellStart"/>
      <w:r w:rsidRPr="005A7135">
        <w:rPr>
          <w:rFonts w:ascii="Times New Roman" w:hAnsi="Times New Roman"/>
          <w:sz w:val="24"/>
          <w:szCs w:val="24"/>
        </w:rPr>
        <w:t>Fyzee</w:t>
      </w:r>
      <w:proofErr w:type="spellEnd"/>
      <w:r w:rsidRPr="005A7135">
        <w:rPr>
          <w:rFonts w:ascii="Times New Roman" w:hAnsi="Times New Roman"/>
          <w:sz w:val="24"/>
          <w:szCs w:val="24"/>
        </w:rPr>
        <w:t xml:space="preserve">, </w:t>
      </w:r>
      <w:r w:rsidRPr="005A7135">
        <w:rPr>
          <w:rFonts w:ascii="Times New Roman" w:hAnsi="Times New Roman"/>
          <w:i/>
          <w:sz w:val="24"/>
          <w:szCs w:val="24"/>
        </w:rPr>
        <w:t xml:space="preserve">Outlines of </w:t>
      </w:r>
      <w:proofErr w:type="spellStart"/>
      <w:r w:rsidRPr="005A7135">
        <w:rPr>
          <w:rFonts w:ascii="Times New Roman" w:hAnsi="Times New Roman"/>
          <w:i/>
          <w:sz w:val="24"/>
          <w:szCs w:val="24"/>
        </w:rPr>
        <w:t>Mohammadan</w:t>
      </w:r>
      <w:proofErr w:type="spellEnd"/>
      <w:r w:rsidRPr="005A7135">
        <w:rPr>
          <w:rFonts w:ascii="Times New Roman" w:hAnsi="Times New Roman"/>
          <w:i/>
          <w:sz w:val="24"/>
          <w:szCs w:val="24"/>
        </w:rPr>
        <w:t xml:space="preserve"> Law, </w:t>
      </w:r>
      <w:r w:rsidRPr="005A7135">
        <w:rPr>
          <w:rFonts w:ascii="Times New Roman" w:hAnsi="Times New Roman"/>
          <w:sz w:val="24"/>
          <w:szCs w:val="24"/>
        </w:rPr>
        <w:t>Oxford University Press, 1974</w:t>
      </w:r>
    </w:p>
    <w:p w:rsidR="000F69A0" w:rsidRPr="005A7135" w:rsidRDefault="000F69A0" w:rsidP="00D6220A">
      <w:pPr>
        <w:autoSpaceDE w:val="0"/>
        <w:autoSpaceDN w:val="0"/>
        <w:adjustRightInd w:val="0"/>
        <w:spacing w:after="0" w:line="240" w:lineRule="auto"/>
        <w:rPr>
          <w:rFonts w:ascii="Times New Roman" w:hAnsi="Times New Roman"/>
          <w:b/>
          <w:sz w:val="24"/>
          <w:szCs w:val="24"/>
        </w:rPr>
      </w:pPr>
      <w:r w:rsidRPr="005A7135">
        <w:rPr>
          <w:rFonts w:ascii="Times New Roman" w:hAnsi="Times New Roman"/>
          <w:b/>
          <w:sz w:val="24"/>
          <w:szCs w:val="24"/>
        </w:rPr>
        <w:t>References:</w:t>
      </w:r>
    </w:p>
    <w:p w:rsidR="000F69A0" w:rsidRPr="005A7135" w:rsidRDefault="000F69A0" w:rsidP="00160142">
      <w:pPr>
        <w:pStyle w:val="ListParagraph"/>
        <w:numPr>
          <w:ilvl w:val="0"/>
          <w:numId w:val="345"/>
        </w:numPr>
        <w:autoSpaceDE w:val="0"/>
        <w:autoSpaceDN w:val="0"/>
        <w:adjustRightInd w:val="0"/>
        <w:spacing w:after="0" w:line="240" w:lineRule="auto"/>
        <w:rPr>
          <w:rFonts w:ascii="Times New Roman" w:hAnsi="Times New Roman"/>
          <w:i/>
          <w:sz w:val="24"/>
          <w:szCs w:val="24"/>
        </w:rPr>
      </w:pPr>
      <w:proofErr w:type="spellStart"/>
      <w:r w:rsidRPr="005A7135">
        <w:rPr>
          <w:rFonts w:ascii="Times New Roman" w:hAnsi="Times New Roman"/>
          <w:sz w:val="24"/>
          <w:szCs w:val="24"/>
        </w:rPr>
        <w:t>Afzal</w:t>
      </w:r>
      <w:proofErr w:type="spellEnd"/>
      <w:r w:rsidRPr="005A7135">
        <w:rPr>
          <w:rFonts w:ascii="Times New Roman" w:hAnsi="Times New Roman"/>
          <w:sz w:val="24"/>
          <w:szCs w:val="24"/>
        </w:rPr>
        <w:t xml:space="preserve"> </w:t>
      </w:r>
      <w:proofErr w:type="spellStart"/>
      <w:r w:rsidRPr="005A7135">
        <w:rPr>
          <w:rFonts w:ascii="Times New Roman" w:hAnsi="Times New Roman"/>
          <w:sz w:val="24"/>
          <w:szCs w:val="24"/>
        </w:rPr>
        <w:t>Qutb</w:t>
      </w:r>
      <w:proofErr w:type="spellEnd"/>
      <w:r w:rsidRPr="005A7135">
        <w:rPr>
          <w:rFonts w:ascii="Times New Roman" w:hAnsi="Times New Roman"/>
          <w:sz w:val="24"/>
          <w:szCs w:val="24"/>
        </w:rPr>
        <w:t xml:space="preserve">, </w:t>
      </w:r>
      <w:r w:rsidRPr="005A7135">
        <w:rPr>
          <w:rFonts w:ascii="Times New Roman" w:hAnsi="Times New Roman"/>
          <w:i/>
          <w:sz w:val="24"/>
          <w:szCs w:val="24"/>
        </w:rPr>
        <w:t>A Treatise on Faith Oriented Family Norms</w:t>
      </w:r>
      <w:r w:rsidRPr="005A7135">
        <w:rPr>
          <w:rFonts w:ascii="Times New Roman" w:hAnsi="Times New Roman"/>
          <w:sz w:val="24"/>
          <w:szCs w:val="24"/>
        </w:rPr>
        <w:t>, 1990.</w:t>
      </w:r>
    </w:p>
    <w:p w:rsidR="000F69A0" w:rsidRPr="005A7135" w:rsidRDefault="000F69A0" w:rsidP="00160142">
      <w:pPr>
        <w:pStyle w:val="ListParagraph"/>
        <w:numPr>
          <w:ilvl w:val="0"/>
          <w:numId w:val="345"/>
        </w:numPr>
        <w:autoSpaceDE w:val="0"/>
        <w:autoSpaceDN w:val="0"/>
        <w:adjustRightInd w:val="0"/>
        <w:spacing w:after="0" w:line="240" w:lineRule="auto"/>
        <w:rPr>
          <w:rFonts w:ascii="Times New Roman" w:hAnsi="Times New Roman"/>
          <w:i/>
          <w:sz w:val="24"/>
          <w:szCs w:val="24"/>
        </w:rPr>
      </w:pPr>
      <w:proofErr w:type="spellStart"/>
      <w:r w:rsidRPr="005A7135">
        <w:rPr>
          <w:rFonts w:ascii="Times New Roman" w:hAnsi="Times New Roman"/>
          <w:sz w:val="24"/>
          <w:szCs w:val="24"/>
        </w:rPr>
        <w:t>Kusum</w:t>
      </w:r>
      <w:proofErr w:type="spellEnd"/>
      <w:r w:rsidRPr="005A7135">
        <w:rPr>
          <w:rFonts w:ascii="Times New Roman" w:hAnsi="Times New Roman"/>
          <w:sz w:val="24"/>
          <w:szCs w:val="24"/>
        </w:rPr>
        <w:t xml:space="preserve">, </w:t>
      </w:r>
      <w:r w:rsidRPr="005A7135">
        <w:rPr>
          <w:rFonts w:ascii="Times New Roman" w:hAnsi="Times New Roman"/>
          <w:i/>
          <w:sz w:val="24"/>
          <w:szCs w:val="24"/>
        </w:rPr>
        <w:t xml:space="preserve">Marriage and Divorce Law Manual, </w:t>
      </w:r>
      <w:r w:rsidRPr="005A7135">
        <w:rPr>
          <w:rFonts w:ascii="Times New Roman" w:hAnsi="Times New Roman"/>
          <w:sz w:val="24"/>
          <w:szCs w:val="24"/>
        </w:rPr>
        <w:t>Universal Law Publishing Co. Pvt. Ltd.,2000</w:t>
      </w:r>
    </w:p>
    <w:p w:rsidR="000F69A0" w:rsidRPr="005A7135" w:rsidRDefault="000F69A0" w:rsidP="00160142">
      <w:pPr>
        <w:pStyle w:val="ListParagraph"/>
        <w:numPr>
          <w:ilvl w:val="0"/>
          <w:numId w:val="345"/>
        </w:numPr>
        <w:autoSpaceDE w:val="0"/>
        <w:autoSpaceDN w:val="0"/>
        <w:adjustRightInd w:val="0"/>
        <w:spacing w:after="0" w:line="240" w:lineRule="auto"/>
        <w:rPr>
          <w:rFonts w:ascii="Times New Roman" w:hAnsi="Times New Roman"/>
          <w:i/>
          <w:sz w:val="24"/>
          <w:szCs w:val="24"/>
        </w:rPr>
      </w:pPr>
      <w:r w:rsidRPr="005A7135">
        <w:rPr>
          <w:rFonts w:ascii="Times New Roman" w:hAnsi="Times New Roman"/>
          <w:sz w:val="24"/>
          <w:szCs w:val="24"/>
        </w:rPr>
        <w:t xml:space="preserve">B.M. Gandhi, </w:t>
      </w:r>
      <w:r w:rsidRPr="005A7135">
        <w:rPr>
          <w:rFonts w:ascii="Times New Roman" w:hAnsi="Times New Roman"/>
          <w:i/>
          <w:sz w:val="24"/>
          <w:szCs w:val="24"/>
        </w:rPr>
        <w:t xml:space="preserve">Family Law,  </w:t>
      </w:r>
      <w:r w:rsidRPr="005A7135">
        <w:rPr>
          <w:rFonts w:ascii="Times New Roman" w:hAnsi="Times New Roman"/>
          <w:sz w:val="24"/>
          <w:szCs w:val="24"/>
        </w:rPr>
        <w:t>Eastern Book Company, 2012</w:t>
      </w:r>
    </w:p>
    <w:p w:rsidR="000F69A0" w:rsidRPr="005A7135" w:rsidRDefault="000F69A0" w:rsidP="00160142">
      <w:pPr>
        <w:pStyle w:val="ListParagraph"/>
        <w:numPr>
          <w:ilvl w:val="0"/>
          <w:numId w:val="345"/>
        </w:numPr>
        <w:autoSpaceDE w:val="0"/>
        <w:autoSpaceDN w:val="0"/>
        <w:adjustRightInd w:val="0"/>
        <w:spacing w:after="0" w:line="240" w:lineRule="auto"/>
        <w:rPr>
          <w:rFonts w:ascii="Times New Roman" w:hAnsi="Times New Roman"/>
          <w:i/>
          <w:sz w:val="24"/>
          <w:szCs w:val="24"/>
        </w:rPr>
      </w:pPr>
      <w:proofErr w:type="spellStart"/>
      <w:r w:rsidRPr="005A7135">
        <w:rPr>
          <w:rFonts w:ascii="Times New Roman" w:hAnsi="Times New Roman"/>
          <w:sz w:val="24"/>
          <w:szCs w:val="24"/>
        </w:rPr>
        <w:t>Tahir</w:t>
      </w:r>
      <w:proofErr w:type="spellEnd"/>
      <w:r w:rsidRPr="005A7135">
        <w:rPr>
          <w:rFonts w:ascii="Times New Roman" w:hAnsi="Times New Roman"/>
          <w:sz w:val="24"/>
          <w:szCs w:val="24"/>
        </w:rPr>
        <w:t xml:space="preserve"> </w:t>
      </w:r>
      <w:proofErr w:type="spellStart"/>
      <w:r w:rsidRPr="005A7135">
        <w:rPr>
          <w:rFonts w:ascii="Times New Roman" w:hAnsi="Times New Roman"/>
          <w:sz w:val="24"/>
          <w:szCs w:val="24"/>
        </w:rPr>
        <w:t>Mahmood</w:t>
      </w:r>
      <w:proofErr w:type="spellEnd"/>
      <w:r w:rsidRPr="005A7135">
        <w:rPr>
          <w:rFonts w:ascii="Times New Roman" w:hAnsi="Times New Roman"/>
          <w:sz w:val="24"/>
          <w:szCs w:val="24"/>
        </w:rPr>
        <w:t xml:space="preserve">, </w:t>
      </w:r>
      <w:r w:rsidRPr="005A7135">
        <w:rPr>
          <w:rFonts w:ascii="Times New Roman" w:hAnsi="Times New Roman"/>
          <w:i/>
          <w:sz w:val="24"/>
          <w:szCs w:val="24"/>
        </w:rPr>
        <w:t xml:space="preserve">The Muslim Law of India, </w:t>
      </w:r>
      <w:r w:rsidRPr="005A7135">
        <w:rPr>
          <w:rFonts w:ascii="Times New Roman" w:hAnsi="Times New Roman"/>
          <w:sz w:val="24"/>
          <w:szCs w:val="24"/>
        </w:rPr>
        <w:t>Law Book Company, 1980</w:t>
      </w:r>
      <w:r w:rsidRPr="005A7135">
        <w:rPr>
          <w:rFonts w:ascii="Times New Roman" w:hAnsi="Times New Roman"/>
          <w:i/>
          <w:sz w:val="24"/>
          <w:szCs w:val="24"/>
        </w:rPr>
        <w:t xml:space="preserve"> </w:t>
      </w:r>
    </w:p>
    <w:p w:rsidR="000F69A0" w:rsidRPr="005A7135" w:rsidRDefault="000F69A0" w:rsidP="00160142">
      <w:pPr>
        <w:pStyle w:val="ListParagraph"/>
        <w:numPr>
          <w:ilvl w:val="0"/>
          <w:numId w:val="345"/>
        </w:numPr>
        <w:autoSpaceDE w:val="0"/>
        <w:autoSpaceDN w:val="0"/>
        <w:adjustRightInd w:val="0"/>
        <w:spacing w:after="0" w:line="240" w:lineRule="auto"/>
        <w:rPr>
          <w:rFonts w:ascii="Times New Roman" w:hAnsi="Times New Roman"/>
          <w:sz w:val="24"/>
          <w:szCs w:val="24"/>
        </w:rPr>
      </w:pPr>
      <w:r w:rsidRPr="005A7135">
        <w:rPr>
          <w:rFonts w:ascii="Times New Roman" w:hAnsi="Times New Roman"/>
          <w:sz w:val="24"/>
          <w:szCs w:val="24"/>
        </w:rPr>
        <w:t xml:space="preserve"> </w:t>
      </w:r>
      <w:proofErr w:type="spellStart"/>
      <w:r w:rsidRPr="005A7135">
        <w:rPr>
          <w:rFonts w:ascii="Times New Roman" w:hAnsi="Times New Roman"/>
          <w:sz w:val="24"/>
          <w:szCs w:val="24"/>
        </w:rPr>
        <w:t>Paras</w:t>
      </w:r>
      <w:proofErr w:type="spellEnd"/>
      <w:r w:rsidRPr="005A7135">
        <w:rPr>
          <w:rFonts w:ascii="Times New Roman" w:hAnsi="Times New Roman"/>
          <w:sz w:val="24"/>
          <w:szCs w:val="24"/>
        </w:rPr>
        <w:t xml:space="preserve"> </w:t>
      </w:r>
      <w:proofErr w:type="spellStart"/>
      <w:r w:rsidRPr="005A7135">
        <w:rPr>
          <w:rFonts w:ascii="Times New Roman" w:hAnsi="Times New Roman"/>
          <w:sz w:val="24"/>
          <w:szCs w:val="24"/>
        </w:rPr>
        <w:t>Diwan</w:t>
      </w:r>
      <w:proofErr w:type="spellEnd"/>
      <w:r w:rsidRPr="005A7135">
        <w:rPr>
          <w:rFonts w:ascii="Times New Roman" w:hAnsi="Times New Roman"/>
          <w:sz w:val="24"/>
          <w:szCs w:val="24"/>
        </w:rPr>
        <w:t xml:space="preserve"> – </w:t>
      </w:r>
      <w:r w:rsidRPr="005A7135">
        <w:rPr>
          <w:rFonts w:ascii="Times New Roman" w:hAnsi="Times New Roman"/>
          <w:i/>
          <w:sz w:val="24"/>
          <w:szCs w:val="24"/>
        </w:rPr>
        <w:t xml:space="preserve">Family Law, </w:t>
      </w:r>
      <w:r w:rsidRPr="005A7135">
        <w:rPr>
          <w:rFonts w:ascii="Times New Roman" w:hAnsi="Times New Roman"/>
          <w:sz w:val="24"/>
          <w:szCs w:val="24"/>
        </w:rPr>
        <w:t>Allahabad Law Agency, 2001</w:t>
      </w:r>
    </w:p>
    <w:p w:rsidR="000F69A0" w:rsidRPr="005A7135" w:rsidRDefault="000F69A0" w:rsidP="00160142">
      <w:pPr>
        <w:pStyle w:val="ListParagraph"/>
        <w:numPr>
          <w:ilvl w:val="0"/>
          <w:numId w:val="345"/>
        </w:numPr>
        <w:autoSpaceDE w:val="0"/>
        <w:autoSpaceDN w:val="0"/>
        <w:adjustRightInd w:val="0"/>
        <w:spacing w:after="0" w:line="240" w:lineRule="auto"/>
        <w:rPr>
          <w:rFonts w:ascii="Times New Roman" w:hAnsi="Times New Roman"/>
          <w:sz w:val="24"/>
          <w:szCs w:val="24"/>
        </w:rPr>
      </w:pPr>
      <w:proofErr w:type="spellStart"/>
      <w:r w:rsidRPr="005A7135">
        <w:rPr>
          <w:rFonts w:ascii="Times New Roman" w:hAnsi="Times New Roman"/>
          <w:sz w:val="24"/>
          <w:szCs w:val="24"/>
        </w:rPr>
        <w:t>Mulla</w:t>
      </w:r>
      <w:proofErr w:type="spellEnd"/>
      <w:r w:rsidRPr="005A7135">
        <w:rPr>
          <w:rFonts w:ascii="Times New Roman" w:hAnsi="Times New Roman"/>
          <w:sz w:val="24"/>
          <w:szCs w:val="24"/>
        </w:rPr>
        <w:t xml:space="preserve">, </w:t>
      </w:r>
      <w:r w:rsidRPr="005A7135">
        <w:rPr>
          <w:rFonts w:ascii="Times New Roman" w:hAnsi="Times New Roman"/>
          <w:i/>
          <w:sz w:val="24"/>
          <w:szCs w:val="24"/>
        </w:rPr>
        <w:t xml:space="preserve">Principles of </w:t>
      </w:r>
      <w:proofErr w:type="spellStart"/>
      <w:r w:rsidRPr="005A7135">
        <w:rPr>
          <w:rFonts w:ascii="Times New Roman" w:hAnsi="Times New Roman"/>
          <w:i/>
          <w:sz w:val="24"/>
          <w:szCs w:val="24"/>
        </w:rPr>
        <w:t>Mohammadan</w:t>
      </w:r>
      <w:proofErr w:type="spellEnd"/>
      <w:r w:rsidRPr="005A7135">
        <w:rPr>
          <w:rFonts w:ascii="Times New Roman" w:hAnsi="Times New Roman"/>
          <w:i/>
          <w:sz w:val="24"/>
          <w:szCs w:val="24"/>
        </w:rPr>
        <w:t xml:space="preserve"> Law, </w:t>
      </w:r>
      <w:r w:rsidRPr="005A7135">
        <w:rPr>
          <w:rFonts w:ascii="Times New Roman" w:hAnsi="Times New Roman"/>
          <w:sz w:val="24"/>
          <w:szCs w:val="24"/>
        </w:rPr>
        <w:t xml:space="preserve">Lexis </w:t>
      </w:r>
      <w:proofErr w:type="spellStart"/>
      <w:r w:rsidRPr="005A7135">
        <w:rPr>
          <w:rFonts w:ascii="Times New Roman" w:hAnsi="Times New Roman"/>
          <w:sz w:val="24"/>
          <w:szCs w:val="24"/>
        </w:rPr>
        <w:t>Nexis</w:t>
      </w:r>
      <w:proofErr w:type="spellEnd"/>
      <w:r w:rsidRPr="005A7135">
        <w:rPr>
          <w:rFonts w:ascii="Times New Roman" w:hAnsi="Times New Roman"/>
          <w:sz w:val="24"/>
          <w:szCs w:val="24"/>
        </w:rPr>
        <w:t>, 1906</w:t>
      </w:r>
    </w:p>
    <w:p w:rsidR="000F69A0" w:rsidRPr="005A7135" w:rsidRDefault="000F69A0" w:rsidP="00160142">
      <w:pPr>
        <w:pStyle w:val="ListParagraph"/>
        <w:numPr>
          <w:ilvl w:val="0"/>
          <w:numId w:val="345"/>
        </w:numPr>
        <w:autoSpaceDE w:val="0"/>
        <w:autoSpaceDN w:val="0"/>
        <w:adjustRightInd w:val="0"/>
        <w:spacing w:after="0" w:line="240" w:lineRule="auto"/>
        <w:rPr>
          <w:rFonts w:ascii="Times New Roman" w:hAnsi="Times New Roman"/>
          <w:sz w:val="24"/>
          <w:szCs w:val="24"/>
        </w:rPr>
      </w:pPr>
      <w:r w:rsidRPr="005A7135">
        <w:rPr>
          <w:rFonts w:ascii="Times New Roman" w:hAnsi="Times New Roman"/>
          <w:sz w:val="24"/>
          <w:szCs w:val="24"/>
        </w:rPr>
        <w:t xml:space="preserve">Dr. </w:t>
      </w:r>
      <w:proofErr w:type="spellStart"/>
      <w:r w:rsidRPr="005A7135">
        <w:rPr>
          <w:rFonts w:ascii="Times New Roman" w:hAnsi="Times New Roman"/>
          <w:sz w:val="24"/>
          <w:szCs w:val="24"/>
        </w:rPr>
        <w:t>M.Afzal</w:t>
      </w:r>
      <w:proofErr w:type="spellEnd"/>
      <w:r w:rsidRPr="005A7135">
        <w:rPr>
          <w:rFonts w:ascii="Times New Roman" w:hAnsi="Times New Roman"/>
          <w:sz w:val="24"/>
          <w:szCs w:val="24"/>
        </w:rPr>
        <w:t xml:space="preserve"> </w:t>
      </w:r>
      <w:proofErr w:type="spellStart"/>
      <w:r w:rsidRPr="005A7135">
        <w:rPr>
          <w:rFonts w:ascii="Times New Roman" w:hAnsi="Times New Roman"/>
          <w:sz w:val="24"/>
          <w:szCs w:val="24"/>
        </w:rPr>
        <w:t>Wani</w:t>
      </w:r>
      <w:proofErr w:type="spellEnd"/>
      <w:r w:rsidRPr="005A7135">
        <w:rPr>
          <w:rFonts w:ascii="Times New Roman" w:hAnsi="Times New Roman"/>
          <w:sz w:val="24"/>
          <w:szCs w:val="24"/>
        </w:rPr>
        <w:t xml:space="preserve">, </w:t>
      </w:r>
      <w:r w:rsidRPr="005A7135">
        <w:rPr>
          <w:rFonts w:ascii="Times New Roman" w:hAnsi="Times New Roman"/>
          <w:i/>
          <w:sz w:val="24"/>
          <w:szCs w:val="24"/>
        </w:rPr>
        <w:t>Islamic Law on Maintenance of Women, Children and Other Relatives</w:t>
      </w:r>
      <w:r w:rsidRPr="005A7135">
        <w:rPr>
          <w:rFonts w:ascii="Times New Roman" w:hAnsi="Times New Roman"/>
          <w:sz w:val="24"/>
          <w:szCs w:val="24"/>
        </w:rPr>
        <w:t>, 1996.</w:t>
      </w:r>
    </w:p>
    <w:p w:rsidR="000F69A0" w:rsidRPr="005A7135" w:rsidRDefault="000F69A0" w:rsidP="00160142">
      <w:pPr>
        <w:pStyle w:val="ListParagraph"/>
        <w:numPr>
          <w:ilvl w:val="0"/>
          <w:numId w:val="345"/>
        </w:numPr>
        <w:autoSpaceDE w:val="0"/>
        <w:autoSpaceDN w:val="0"/>
        <w:adjustRightInd w:val="0"/>
        <w:spacing w:after="0" w:line="240" w:lineRule="auto"/>
        <w:rPr>
          <w:rFonts w:ascii="Times New Roman" w:hAnsi="Times New Roman"/>
          <w:sz w:val="24"/>
          <w:szCs w:val="24"/>
        </w:rPr>
      </w:pPr>
      <w:r w:rsidRPr="005A7135">
        <w:rPr>
          <w:rFonts w:ascii="Times New Roman" w:hAnsi="Times New Roman"/>
          <w:sz w:val="24"/>
          <w:szCs w:val="24"/>
        </w:rPr>
        <w:t xml:space="preserve">Dr. </w:t>
      </w:r>
      <w:proofErr w:type="spellStart"/>
      <w:r w:rsidRPr="005A7135">
        <w:rPr>
          <w:rFonts w:ascii="Times New Roman" w:hAnsi="Times New Roman"/>
          <w:sz w:val="24"/>
          <w:szCs w:val="24"/>
        </w:rPr>
        <w:t>M.Afzal</w:t>
      </w:r>
      <w:proofErr w:type="spellEnd"/>
      <w:r w:rsidRPr="005A7135">
        <w:rPr>
          <w:rFonts w:ascii="Times New Roman" w:hAnsi="Times New Roman"/>
          <w:sz w:val="24"/>
          <w:szCs w:val="24"/>
        </w:rPr>
        <w:t xml:space="preserve"> </w:t>
      </w:r>
      <w:proofErr w:type="spellStart"/>
      <w:r w:rsidRPr="005A7135">
        <w:rPr>
          <w:rFonts w:ascii="Times New Roman" w:hAnsi="Times New Roman"/>
          <w:sz w:val="24"/>
          <w:szCs w:val="24"/>
        </w:rPr>
        <w:t>Wani</w:t>
      </w:r>
      <w:proofErr w:type="spellEnd"/>
      <w:r w:rsidRPr="005A7135">
        <w:rPr>
          <w:rFonts w:ascii="Times New Roman" w:hAnsi="Times New Roman"/>
          <w:sz w:val="24"/>
          <w:szCs w:val="24"/>
        </w:rPr>
        <w:t xml:space="preserve">, </w:t>
      </w:r>
      <w:r w:rsidRPr="005A7135">
        <w:rPr>
          <w:rFonts w:ascii="Times New Roman" w:hAnsi="Times New Roman"/>
          <w:i/>
          <w:sz w:val="24"/>
          <w:szCs w:val="24"/>
        </w:rPr>
        <w:t xml:space="preserve">Institution of </w:t>
      </w:r>
      <w:proofErr w:type="spellStart"/>
      <w:r w:rsidRPr="005A7135">
        <w:rPr>
          <w:rFonts w:ascii="Times New Roman" w:hAnsi="Times New Roman"/>
          <w:i/>
          <w:sz w:val="24"/>
          <w:szCs w:val="24"/>
        </w:rPr>
        <w:t>Mahr</w:t>
      </w:r>
      <w:proofErr w:type="spellEnd"/>
      <w:r w:rsidRPr="005A7135">
        <w:rPr>
          <w:rFonts w:ascii="Times New Roman" w:hAnsi="Times New Roman"/>
          <w:i/>
          <w:sz w:val="24"/>
          <w:szCs w:val="24"/>
        </w:rPr>
        <w:t xml:space="preserve"> in Islamic Law, </w:t>
      </w:r>
      <w:r w:rsidRPr="005A7135">
        <w:rPr>
          <w:rFonts w:ascii="Times New Roman" w:hAnsi="Times New Roman"/>
          <w:sz w:val="24"/>
          <w:szCs w:val="24"/>
        </w:rPr>
        <w:t>1996.</w:t>
      </w:r>
    </w:p>
    <w:p w:rsidR="000F69A0" w:rsidRPr="005A7135" w:rsidRDefault="000F69A0" w:rsidP="00D6220A">
      <w:pPr>
        <w:pStyle w:val="ListParagraph"/>
        <w:jc w:val="center"/>
        <w:rPr>
          <w:rFonts w:ascii="Times New Roman" w:hAnsi="Times New Roman"/>
          <w:b/>
          <w:sz w:val="24"/>
          <w:szCs w:val="24"/>
          <w:u w:val="single"/>
        </w:rPr>
      </w:pPr>
    </w:p>
    <w:p w:rsidR="000F69A0" w:rsidRPr="005A7135" w:rsidRDefault="000F69A0" w:rsidP="00D6220A">
      <w:pPr>
        <w:pStyle w:val="ListParagraph"/>
        <w:jc w:val="center"/>
        <w:rPr>
          <w:rFonts w:ascii="Times New Roman" w:hAnsi="Times New Roman"/>
          <w:b/>
          <w:sz w:val="24"/>
          <w:szCs w:val="24"/>
          <w:u w:val="single"/>
        </w:rPr>
      </w:pPr>
    </w:p>
    <w:p w:rsidR="000F69A0" w:rsidRPr="005A7135" w:rsidRDefault="000F69A0" w:rsidP="00D6220A">
      <w:pPr>
        <w:pStyle w:val="ListParagraph"/>
        <w:jc w:val="center"/>
        <w:rPr>
          <w:rFonts w:ascii="Times New Roman" w:hAnsi="Times New Roman"/>
          <w:b/>
          <w:sz w:val="24"/>
          <w:szCs w:val="24"/>
          <w:u w:val="single"/>
        </w:rPr>
      </w:pPr>
    </w:p>
    <w:p w:rsidR="000F69A0" w:rsidRPr="005A7135" w:rsidRDefault="000F69A0" w:rsidP="00D6220A">
      <w:pPr>
        <w:pStyle w:val="ListParagraph"/>
        <w:jc w:val="center"/>
        <w:rPr>
          <w:rFonts w:ascii="Times New Roman" w:hAnsi="Times New Roman"/>
          <w:b/>
          <w:sz w:val="24"/>
          <w:szCs w:val="24"/>
          <w:u w:val="single"/>
        </w:rPr>
      </w:pPr>
    </w:p>
    <w:p w:rsidR="000F69A0" w:rsidRPr="005A7135" w:rsidRDefault="000F69A0" w:rsidP="00D6220A">
      <w:pPr>
        <w:pStyle w:val="ListParagraph"/>
        <w:jc w:val="center"/>
        <w:rPr>
          <w:rFonts w:ascii="Times New Roman" w:hAnsi="Times New Roman"/>
          <w:b/>
          <w:sz w:val="24"/>
          <w:szCs w:val="24"/>
          <w:u w:val="single"/>
        </w:rPr>
      </w:pPr>
    </w:p>
    <w:p w:rsidR="000F69A0" w:rsidRPr="005A7135" w:rsidRDefault="000F69A0" w:rsidP="00D6220A">
      <w:pPr>
        <w:pStyle w:val="ListParagraph"/>
        <w:jc w:val="center"/>
        <w:rPr>
          <w:rFonts w:ascii="Times New Roman" w:hAnsi="Times New Roman"/>
          <w:b/>
          <w:sz w:val="24"/>
          <w:szCs w:val="24"/>
          <w:u w:val="single"/>
        </w:rPr>
      </w:pPr>
    </w:p>
    <w:p w:rsidR="000F69A0" w:rsidRPr="005A7135" w:rsidRDefault="000F69A0" w:rsidP="00D6220A">
      <w:pPr>
        <w:pStyle w:val="ListParagraph"/>
        <w:jc w:val="center"/>
        <w:rPr>
          <w:rFonts w:ascii="Times New Roman" w:hAnsi="Times New Roman"/>
          <w:b/>
          <w:sz w:val="24"/>
          <w:szCs w:val="24"/>
          <w:u w:val="single"/>
        </w:rPr>
      </w:pPr>
    </w:p>
    <w:p w:rsidR="000F69A0" w:rsidRPr="005A7135" w:rsidRDefault="000F69A0" w:rsidP="00D6220A">
      <w:pPr>
        <w:pStyle w:val="NoSpacing"/>
        <w:jc w:val="center"/>
        <w:rPr>
          <w:rFonts w:ascii="Times New Roman" w:hAnsi="Times New Roman"/>
          <w:b/>
          <w:sz w:val="24"/>
          <w:szCs w:val="24"/>
          <w:u w:val="single"/>
        </w:rPr>
      </w:pPr>
      <w:r w:rsidRPr="005A7135">
        <w:rPr>
          <w:rFonts w:ascii="Times New Roman" w:hAnsi="Times New Roman"/>
          <w:b/>
          <w:sz w:val="24"/>
          <w:szCs w:val="24"/>
          <w:u w:val="single"/>
        </w:rPr>
        <w:lastRenderedPageBreak/>
        <w:t>Third Semester</w:t>
      </w:r>
    </w:p>
    <w:p w:rsidR="000F69A0" w:rsidRPr="005A7135" w:rsidRDefault="000F69A0" w:rsidP="00D6220A">
      <w:pPr>
        <w:pStyle w:val="NoSpacing"/>
        <w:rPr>
          <w:rFonts w:ascii="Times New Roman" w:hAnsi="Times New Roman"/>
          <w:b/>
          <w:sz w:val="24"/>
          <w:szCs w:val="24"/>
        </w:rPr>
      </w:pPr>
      <w:r w:rsidRPr="005A7135">
        <w:rPr>
          <w:rFonts w:ascii="Times New Roman" w:hAnsi="Times New Roman"/>
          <w:b/>
          <w:sz w:val="24"/>
          <w:szCs w:val="24"/>
        </w:rPr>
        <w:t xml:space="preserve">LLB </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Paper Code: LLB 203</w:t>
      </w:r>
    </w:p>
    <w:p w:rsidR="000F69A0" w:rsidRPr="005A7135" w:rsidRDefault="000F69A0" w:rsidP="00D6220A">
      <w:pPr>
        <w:autoSpaceDE w:val="0"/>
        <w:autoSpaceDN w:val="0"/>
        <w:adjustRightInd w:val="0"/>
        <w:spacing w:after="0" w:line="240" w:lineRule="auto"/>
        <w:rPr>
          <w:rFonts w:ascii="Times New Roman" w:hAnsi="Times New Roman"/>
          <w:b/>
          <w:sz w:val="24"/>
          <w:szCs w:val="24"/>
        </w:rPr>
      </w:pPr>
      <w:r w:rsidRPr="005A7135">
        <w:rPr>
          <w:rFonts w:ascii="Times New Roman" w:hAnsi="Times New Roman"/>
          <w:b/>
          <w:sz w:val="24"/>
          <w:szCs w:val="24"/>
        </w:rPr>
        <w:t>Subject: Constitutional Law-I</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L4 PSDA3    C5</w:t>
      </w:r>
    </w:p>
    <w:p w:rsidR="000F69A0" w:rsidRPr="005A7135" w:rsidRDefault="000F69A0" w:rsidP="00D6220A">
      <w:pPr>
        <w:spacing w:after="0" w:line="240" w:lineRule="auto"/>
        <w:jc w:val="both"/>
        <w:rPr>
          <w:rFonts w:ascii="Times New Roman" w:hAnsi="Times New Roman"/>
          <w:b/>
          <w:sz w:val="24"/>
          <w:szCs w:val="24"/>
          <w:lang w:bidi="hi-IN"/>
        </w:rPr>
      </w:pPr>
    </w:p>
    <w:p w:rsidR="000F69A0" w:rsidRPr="005A7135" w:rsidRDefault="000F69A0" w:rsidP="00D6220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sz w:val="24"/>
          <w:szCs w:val="24"/>
          <w:lang w:bidi="hi-IN"/>
        </w:rPr>
      </w:pPr>
      <w:r w:rsidRPr="005A7135">
        <w:rPr>
          <w:rFonts w:ascii="Times New Roman" w:hAnsi="Times New Roman"/>
          <w:b/>
          <w:sz w:val="24"/>
          <w:szCs w:val="24"/>
          <w:lang w:bidi="hi-IN"/>
        </w:rPr>
        <w:t>Objective:</w:t>
      </w:r>
      <w:r w:rsidRPr="005A7135">
        <w:rPr>
          <w:rFonts w:ascii="Times New Roman" w:hAnsi="Times New Roman"/>
          <w:sz w:val="24"/>
          <w:szCs w:val="24"/>
          <w:lang w:bidi="hi-IN"/>
        </w:rPr>
        <w:t xml:space="preserve"> The Objective of this paper is to provide understanding of basic concepts of</w:t>
      </w:r>
    </w:p>
    <w:p w:rsidR="000F69A0" w:rsidRPr="005A7135" w:rsidRDefault="000F69A0" w:rsidP="00D6220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sz w:val="24"/>
          <w:szCs w:val="24"/>
          <w:lang w:bidi="hi-IN"/>
        </w:rPr>
      </w:pPr>
      <w:r w:rsidRPr="005A7135">
        <w:rPr>
          <w:rFonts w:ascii="Times New Roman" w:hAnsi="Times New Roman"/>
          <w:sz w:val="24"/>
          <w:szCs w:val="24"/>
          <w:lang w:bidi="hi-IN"/>
        </w:rPr>
        <w:t>Indian Constitution and various organs created by the Constitution and their functions.</w:t>
      </w:r>
    </w:p>
    <w:p w:rsidR="000F69A0" w:rsidRPr="005A7135" w:rsidRDefault="000F69A0" w:rsidP="00D6220A">
      <w:pPr>
        <w:autoSpaceDE w:val="0"/>
        <w:autoSpaceDN w:val="0"/>
        <w:adjustRightInd w:val="0"/>
        <w:spacing w:after="0" w:line="240" w:lineRule="auto"/>
        <w:ind w:left="2160" w:firstLine="720"/>
        <w:jc w:val="center"/>
        <w:rPr>
          <w:rFonts w:ascii="Times New Roman" w:hAnsi="Times New Roman"/>
          <w:sz w:val="24"/>
          <w:szCs w:val="24"/>
          <w:lang w:bidi="hi-IN"/>
        </w:rPr>
      </w:pPr>
    </w:p>
    <w:p w:rsidR="000F69A0" w:rsidRPr="005A7135" w:rsidRDefault="000F69A0" w:rsidP="00D6220A">
      <w:pPr>
        <w:autoSpaceDE w:val="0"/>
        <w:autoSpaceDN w:val="0"/>
        <w:adjustRightInd w:val="0"/>
        <w:spacing w:after="0" w:line="240" w:lineRule="auto"/>
        <w:jc w:val="both"/>
        <w:rPr>
          <w:rFonts w:ascii="Times New Roman" w:hAnsi="Times New Roman"/>
          <w:b/>
          <w:bCs/>
          <w:sz w:val="24"/>
          <w:szCs w:val="24"/>
          <w:lang w:bidi="hi-IN"/>
        </w:rPr>
      </w:pPr>
      <w:r w:rsidRPr="005A7135">
        <w:rPr>
          <w:rFonts w:ascii="Times New Roman" w:hAnsi="Times New Roman"/>
          <w:b/>
          <w:bCs/>
          <w:sz w:val="24"/>
          <w:szCs w:val="24"/>
          <w:lang w:bidi="hi-IN"/>
        </w:rPr>
        <w:t>Unit-I: Constitution</w:t>
      </w:r>
      <w:r w:rsidRPr="005A7135">
        <w:rPr>
          <w:rFonts w:ascii="Times New Roman" w:hAnsi="Times New Roman"/>
          <w:b/>
          <w:bCs/>
          <w:sz w:val="24"/>
          <w:szCs w:val="24"/>
          <w:lang w:bidi="hi-IN"/>
        </w:rPr>
        <w:tab/>
        <w:t xml:space="preserve"> </w:t>
      </w:r>
      <w:r w:rsidRPr="005A7135">
        <w:rPr>
          <w:rFonts w:ascii="Times New Roman" w:hAnsi="Times New Roman"/>
          <w:b/>
          <w:bCs/>
          <w:sz w:val="24"/>
          <w:szCs w:val="24"/>
          <w:lang w:bidi="hi-IN"/>
        </w:rPr>
        <w:tab/>
      </w:r>
      <w:r w:rsidRPr="005A7135">
        <w:rPr>
          <w:rFonts w:ascii="Times New Roman" w:hAnsi="Times New Roman"/>
          <w:b/>
          <w:bCs/>
          <w:sz w:val="24"/>
          <w:szCs w:val="24"/>
          <w:lang w:bidi="hi-IN"/>
        </w:rPr>
        <w:tab/>
      </w:r>
      <w:r w:rsidRPr="005A7135">
        <w:rPr>
          <w:rFonts w:ascii="Times New Roman" w:hAnsi="Times New Roman"/>
          <w:b/>
          <w:bCs/>
          <w:sz w:val="24"/>
          <w:szCs w:val="24"/>
          <w:lang w:bidi="hi-IN"/>
        </w:rPr>
        <w:tab/>
      </w:r>
      <w:r w:rsidRPr="005A7135">
        <w:rPr>
          <w:rFonts w:ascii="Times New Roman" w:hAnsi="Times New Roman"/>
          <w:b/>
          <w:bCs/>
          <w:sz w:val="24"/>
          <w:szCs w:val="24"/>
          <w:lang w:bidi="hi-IN"/>
        </w:rPr>
        <w:tab/>
      </w:r>
      <w:r w:rsidRPr="005A7135">
        <w:rPr>
          <w:rFonts w:ascii="Times New Roman" w:hAnsi="Times New Roman"/>
          <w:b/>
          <w:bCs/>
          <w:sz w:val="24"/>
          <w:szCs w:val="24"/>
          <w:lang w:bidi="hi-IN"/>
        </w:rPr>
        <w:tab/>
      </w:r>
      <w:r w:rsidRPr="005A7135">
        <w:rPr>
          <w:rFonts w:ascii="Times New Roman" w:hAnsi="Times New Roman"/>
          <w:b/>
          <w:bCs/>
          <w:sz w:val="24"/>
          <w:szCs w:val="24"/>
          <w:lang w:bidi="hi-IN"/>
        </w:rPr>
        <w:tab/>
      </w:r>
      <w:r w:rsidRPr="005A7135">
        <w:rPr>
          <w:rFonts w:ascii="Times New Roman" w:hAnsi="Times New Roman"/>
          <w:b/>
          <w:bCs/>
          <w:sz w:val="24"/>
          <w:szCs w:val="24"/>
          <w:lang w:bidi="hi-IN"/>
        </w:rPr>
        <w:tab/>
        <w:t>(Lectures-08)</w:t>
      </w:r>
    </w:p>
    <w:p w:rsidR="000F69A0" w:rsidRPr="005A7135" w:rsidRDefault="000F69A0" w:rsidP="00D6220A">
      <w:pPr>
        <w:autoSpaceDE w:val="0"/>
        <w:autoSpaceDN w:val="0"/>
        <w:adjustRightInd w:val="0"/>
        <w:spacing w:after="0" w:line="240" w:lineRule="auto"/>
        <w:jc w:val="both"/>
        <w:rPr>
          <w:rFonts w:ascii="Times New Roman" w:hAnsi="Times New Roman"/>
          <w:b/>
          <w:bCs/>
          <w:sz w:val="24"/>
          <w:szCs w:val="24"/>
          <w:lang w:bidi="hi-IN"/>
        </w:rPr>
      </w:pPr>
    </w:p>
    <w:p w:rsidR="000F69A0" w:rsidRPr="005A7135" w:rsidRDefault="000F69A0" w:rsidP="00D6220A">
      <w:pPr>
        <w:pStyle w:val="ListParagraph"/>
        <w:numPr>
          <w:ilvl w:val="0"/>
          <w:numId w:val="69"/>
        </w:numPr>
        <w:autoSpaceDE w:val="0"/>
        <w:autoSpaceDN w:val="0"/>
        <w:adjustRightInd w:val="0"/>
        <w:spacing w:after="0"/>
        <w:jc w:val="both"/>
        <w:rPr>
          <w:rFonts w:ascii="Times New Roman" w:hAnsi="Times New Roman"/>
          <w:sz w:val="24"/>
          <w:szCs w:val="24"/>
          <w:lang w:bidi="hi-IN"/>
        </w:rPr>
      </w:pPr>
      <w:r w:rsidRPr="005A7135">
        <w:rPr>
          <w:rFonts w:ascii="Times New Roman" w:hAnsi="Times New Roman"/>
          <w:sz w:val="24"/>
          <w:szCs w:val="24"/>
          <w:lang w:bidi="hi-IN"/>
        </w:rPr>
        <w:t>Definition of Constitution and its Classification</w:t>
      </w:r>
    </w:p>
    <w:p w:rsidR="000F69A0" w:rsidRPr="005A7135" w:rsidRDefault="000F69A0" w:rsidP="00D6220A">
      <w:pPr>
        <w:pStyle w:val="ListParagraph"/>
        <w:numPr>
          <w:ilvl w:val="0"/>
          <w:numId w:val="69"/>
        </w:numPr>
        <w:autoSpaceDE w:val="0"/>
        <w:autoSpaceDN w:val="0"/>
        <w:adjustRightInd w:val="0"/>
        <w:spacing w:after="0"/>
        <w:jc w:val="both"/>
        <w:rPr>
          <w:rFonts w:ascii="Times New Roman" w:hAnsi="Times New Roman"/>
          <w:sz w:val="24"/>
          <w:szCs w:val="24"/>
          <w:lang w:bidi="hi-IN"/>
        </w:rPr>
      </w:pPr>
      <w:r w:rsidRPr="005A7135">
        <w:rPr>
          <w:rFonts w:ascii="Times New Roman" w:hAnsi="Times New Roman"/>
          <w:sz w:val="24"/>
          <w:szCs w:val="24"/>
          <w:lang w:bidi="hi-IN"/>
        </w:rPr>
        <w:t>Sources and Framing of the Indian Constitution</w:t>
      </w:r>
    </w:p>
    <w:p w:rsidR="000F69A0" w:rsidRPr="005A7135" w:rsidRDefault="000F69A0" w:rsidP="00D6220A">
      <w:pPr>
        <w:pStyle w:val="ListParagraph"/>
        <w:numPr>
          <w:ilvl w:val="0"/>
          <w:numId w:val="69"/>
        </w:numPr>
        <w:autoSpaceDE w:val="0"/>
        <w:autoSpaceDN w:val="0"/>
        <w:adjustRightInd w:val="0"/>
        <w:spacing w:after="0"/>
        <w:jc w:val="both"/>
        <w:rPr>
          <w:rFonts w:ascii="Times New Roman" w:hAnsi="Times New Roman"/>
          <w:sz w:val="24"/>
          <w:szCs w:val="24"/>
          <w:lang w:bidi="hi-IN"/>
        </w:rPr>
      </w:pPr>
      <w:r w:rsidRPr="005A7135">
        <w:rPr>
          <w:rFonts w:ascii="Times New Roman" w:hAnsi="Times New Roman"/>
          <w:sz w:val="24"/>
          <w:szCs w:val="24"/>
          <w:lang w:bidi="hi-IN"/>
        </w:rPr>
        <w:t>Salient features of Indian Constitution</w:t>
      </w:r>
    </w:p>
    <w:p w:rsidR="000F69A0" w:rsidRPr="005A7135" w:rsidRDefault="000F69A0" w:rsidP="00D6220A">
      <w:pPr>
        <w:pStyle w:val="ListParagraph"/>
        <w:numPr>
          <w:ilvl w:val="0"/>
          <w:numId w:val="69"/>
        </w:numPr>
        <w:autoSpaceDE w:val="0"/>
        <w:autoSpaceDN w:val="0"/>
        <w:adjustRightInd w:val="0"/>
        <w:spacing w:after="0"/>
        <w:jc w:val="both"/>
        <w:rPr>
          <w:rFonts w:ascii="Times New Roman" w:hAnsi="Times New Roman"/>
          <w:sz w:val="24"/>
          <w:szCs w:val="24"/>
          <w:lang w:bidi="hi-IN"/>
        </w:rPr>
      </w:pPr>
      <w:r w:rsidRPr="005A7135">
        <w:rPr>
          <w:rFonts w:ascii="Times New Roman" w:hAnsi="Times New Roman"/>
          <w:sz w:val="24"/>
          <w:szCs w:val="24"/>
          <w:lang w:bidi="hi-IN"/>
        </w:rPr>
        <w:t>Is Indian Constitution Federal in Nature?</w:t>
      </w:r>
    </w:p>
    <w:p w:rsidR="000F69A0" w:rsidRPr="005A7135" w:rsidRDefault="000F69A0" w:rsidP="00D6220A">
      <w:pPr>
        <w:autoSpaceDE w:val="0"/>
        <w:autoSpaceDN w:val="0"/>
        <w:adjustRightInd w:val="0"/>
        <w:spacing w:after="0" w:line="240" w:lineRule="auto"/>
        <w:jc w:val="both"/>
        <w:rPr>
          <w:rFonts w:ascii="Times New Roman" w:hAnsi="Times New Roman"/>
          <w:sz w:val="24"/>
          <w:szCs w:val="24"/>
          <w:lang w:bidi="hi-IN"/>
        </w:rPr>
      </w:pPr>
    </w:p>
    <w:p w:rsidR="000F69A0" w:rsidRPr="005A7135" w:rsidRDefault="000F69A0" w:rsidP="00D6220A">
      <w:pPr>
        <w:autoSpaceDE w:val="0"/>
        <w:autoSpaceDN w:val="0"/>
        <w:adjustRightInd w:val="0"/>
        <w:spacing w:after="0" w:line="240" w:lineRule="auto"/>
        <w:jc w:val="both"/>
        <w:rPr>
          <w:rFonts w:ascii="Times New Roman" w:hAnsi="Times New Roman"/>
          <w:b/>
          <w:bCs/>
          <w:sz w:val="24"/>
          <w:szCs w:val="24"/>
          <w:lang w:bidi="hi-IN"/>
        </w:rPr>
      </w:pPr>
      <w:r w:rsidRPr="005A7135">
        <w:rPr>
          <w:rFonts w:ascii="Times New Roman" w:hAnsi="Times New Roman"/>
          <w:b/>
          <w:bCs/>
          <w:sz w:val="24"/>
          <w:szCs w:val="24"/>
          <w:lang w:bidi="hi-IN"/>
        </w:rPr>
        <w:t>Unit-II: Constitutional Organs</w:t>
      </w:r>
      <w:r w:rsidRPr="005A7135">
        <w:rPr>
          <w:rFonts w:ascii="Times New Roman" w:hAnsi="Times New Roman"/>
          <w:b/>
          <w:bCs/>
          <w:sz w:val="24"/>
          <w:szCs w:val="24"/>
          <w:lang w:bidi="hi-IN"/>
        </w:rPr>
        <w:tab/>
        <w:t xml:space="preserve"> </w:t>
      </w:r>
      <w:r w:rsidRPr="005A7135">
        <w:rPr>
          <w:rFonts w:ascii="Times New Roman" w:hAnsi="Times New Roman"/>
          <w:b/>
          <w:bCs/>
          <w:sz w:val="24"/>
          <w:szCs w:val="24"/>
          <w:lang w:bidi="hi-IN"/>
        </w:rPr>
        <w:tab/>
      </w:r>
      <w:r w:rsidRPr="005A7135">
        <w:rPr>
          <w:rFonts w:ascii="Times New Roman" w:hAnsi="Times New Roman"/>
          <w:b/>
          <w:bCs/>
          <w:sz w:val="24"/>
          <w:szCs w:val="24"/>
          <w:lang w:bidi="hi-IN"/>
        </w:rPr>
        <w:tab/>
      </w:r>
      <w:r w:rsidRPr="005A7135">
        <w:rPr>
          <w:rFonts w:ascii="Times New Roman" w:hAnsi="Times New Roman"/>
          <w:b/>
          <w:bCs/>
          <w:sz w:val="24"/>
          <w:szCs w:val="24"/>
          <w:lang w:bidi="hi-IN"/>
        </w:rPr>
        <w:tab/>
      </w:r>
      <w:r w:rsidRPr="005A7135">
        <w:rPr>
          <w:rFonts w:ascii="Times New Roman" w:hAnsi="Times New Roman"/>
          <w:b/>
          <w:bCs/>
          <w:sz w:val="24"/>
          <w:szCs w:val="24"/>
          <w:lang w:bidi="hi-IN"/>
        </w:rPr>
        <w:tab/>
      </w:r>
      <w:r w:rsidRPr="005A7135">
        <w:rPr>
          <w:rFonts w:ascii="Times New Roman" w:hAnsi="Times New Roman"/>
          <w:b/>
          <w:bCs/>
          <w:sz w:val="24"/>
          <w:szCs w:val="24"/>
          <w:lang w:bidi="hi-IN"/>
        </w:rPr>
        <w:tab/>
        <w:t>(Lectures-12)</w:t>
      </w:r>
    </w:p>
    <w:p w:rsidR="000F69A0" w:rsidRPr="005A7135" w:rsidRDefault="000F69A0" w:rsidP="00D6220A">
      <w:pPr>
        <w:autoSpaceDE w:val="0"/>
        <w:autoSpaceDN w:val="0"/>
        <w:adjustRightInd w:val="0"/>
        <w:spacing w:after="0" w:line="240" w:lineRule="auto"/>
        <w:jc w:val="both"/>
        <w:rPr>
          <w:rFonts w:ascii="Times New Roman" w:hAnsi="Times New Roman"/>
          <w:b/>
          <w:bCs/>
          <w:sz w:val="24"/>
          <w:szCs w:val="24"/>
          <w:lang w:bidi="hi-IN"/>
        </w:rPr>
      </w:pPr>
    </w:p>
    <w:p w:rsidR="000F69A0" w:rsidRPr="005A7135" w:rsidRDefault="000F69A0" w:rsidP="00D6220A">
      <w:pPr>
        <w:pStyle w:val="ListParagraph"/>
        <w:numPr>
          <w:ilvl w:val="0"/>
          <w:numId w:val="65"/>
        </w:numPr>
        <w:autoSpaceDE w:val="0"/>
        <w:autoSpaceDN w:val="0"/>
        <w:adjustRightInd w:val="0"/>
        <w:spacing w:after="0"/>
        <w:jc w:val="both"/>
        <w:rPr>
          <w:rFonts w:ascii="Times New Roman" w:hAnsi="Times New Roman"/>
          <w:sz w:val="24"/>
          <w:szCs w:val="24"/>
          <w:lang w:bidi="hi-IN"/>
        </w:rPr>
      </w:pPr>
      <w:r w:rsidRPr="005A7135">
        <w:rPr>
          <w:rFonts w:ascii="Times New Roman" w:hAnsi="Times New Roman"/>
          <w:sz w:val="24"/>
          <w:szCs w:val="24"/>
          <w:lang w:bidi="hi-IN"/>
        </w:rPr>
        <w:t>Parliament</w:t>
      </w:r>
    </w:p>
    <w:p w:rsidR="000F69A0" w:rsidRPr="005A7135" w:rsidRDefault="000F69A0" w:rsidP="00D6220A">
      <w:pPr>
        <w:pStyle w:val="ListParagraph"/>
        <w:autoSpaceDE w:val="0"/>
        <w:autoSpaceDN w:val="0"/>
        <w:adjustRightInd w:val="0"/>
        <w:spacing w:after="0"/>
        <w:jc w:val="both"/>
        <w:rPr>
          <w:rFonts w:ascii="Times New Roman" w:hAnsi="Times New Roman"/>
          <w:sz w:val="24"/>
          <w:szCs w:val="24"/>
          <w:lang w:bidi="hi-IN"/>
        </w:rPr>
      </w:pPr>
      <w:proofErr w:type="spellStart"/>
      <w:r w:rsidRPr="005A7135">
        <w:rPr>
          <w:rFonts w:ascii="Times New Roman" w:hAnsi="Times New Roman"/>
          <w:sz w:val="24"/>
          <w:szCs w:val="24"/>
          <w:lang w:bidi="hi-IN"/>
        </w:rPr>
        <w:t>i</w:t>
      </w:r>
      <w:proofErr w:type="spellEnd"/>
      <w:r w:rsidRPr="005A7135">
        <w:rPr>
          <w:rFonts w:ascii="Times New Roman" w:hAnsi="Times New Roman"/>
          <w:sz w:val="24"/>
          <w:szCs w:val="24"/>
          <w:lang w:bidi="hi-IN"/>
        </w:rPr>
        <w:t xml:space="preserve">. </w:t>
      </w:r>
      <w:r w:rsidRPr="005A7135">
        <w:rPr>
          <w:rFonts w:ascii="Times New Roman" w:hAnsi="Times New Roman"/>
          <w:sz w:val="24"/>
          <w:szCs w:val="24"/>
          <w:lang w:bidi="hi-IN"/>
        </w:rPr>
        <w:tab/>
        <w:t>Composition</w:t>
      </w:r>
    </w:p>
    <w:p w:rsidR="000F69A0" w:rsidRPr="005A7135" w:rsidRDefault="000F69A0" w:rsidP="00D6220A">
      <w:pPr>
        <w:pStyle w:val="ListParagraph"/>
        <w:autoSpaceDE w:val="0"/>
        <w:autoSpaceDN w:val="0"/>
        <w:adjustRightInd w:val="0"/>
        <w:spacing w:after="0"/>
        <w:jc w:val="both"/>
        <w:rPr>
          <w:rFonts w:ascii="Times New Roman" w:hAnsi="Times New Roman"/>
          <w:sz w:val="24"/>
          <w:szCs w:val="24"/>
          <w:lang w:bidi="hi-IN"/>
        </w:rPr>
      </w:pPr>
      <w:r w:rsidRPr="005A7135">
        <w:rPr>
          <w:rFonts w:ascii="Times New Roman" w:hAnsi="Times New Roman"/>
          <w:sz w:val="24"/>
          <w:szCs w:val="24"/>
          <w:lang w:bidi="hi-IN"/>
        </w:rPr>
        <w:t>ii.</w:t>
      </w:r>
      <w:r w:rsidRPr="005A7135">
        <w:rPr>
          <w:rFonts w:ascii="Times New Roman" w:hAnsi="Times New Roman"/>
          <w:sz w:val="24"/>
          <w:szCs w:val="24"/>
          <w:lang w:bidi="hi-IN"/>
        </w:rPr>
        <w:tab/>
        <w:t>Parliamentary Sovereignty</w:t>
      </w:r>
    </w:p>
    <w:p w:rsidR="000F69A0" w:rsidRPr="005A7135" w:rsidRDefault="000F69A0" w:rsidP="00D6220A">
      <w:pPr>
        <w:pStyle w:val="ListParagraph"/>
        <w:autoSpaceDE w:val="0"/>
        <w:autoSpaceDN w:val="0"/>
        <w:adjustRightInd w:val="0"/>
        <w:spacing w:after="0"/>
        <w:jc w:val="both"/>
        <w:rPr>
          <w:rFonts w:ascii="Times New Roman" w:hAnsi="Times New Roman"/>
          <w:sz w:val="24"/>
          <w:szCs w:val="24"/>
          <w:lang w:bidi="hi-IN"/>
        </w:rPr>
      </w:pPr>
      <w:r w:rsidRPr="005A7135">
        <w:rPr>
          <w:rFonts w:ascii="Times New Roman" w:hAnsi="Times New Roman"/>
          <w:sz w:val="24"/>
          <w:szCs w:val="24"/>
          <w:lang w:bidi="hi-IN"/>
        </w:rPr>
        <w:t xml:space="preserve">iii. </w:t>
      </w:r>
      <w:r w:rsidRPr="005A7135">
        <w:rPr>
          <w:rFonts w:ascii="Times New Roman" w:hAnsi="Times New Roman"/>
          <w:sz w:val="24"/>
          <w:szCs w:val="24"/>
          <w:lang w:bidi="hi-IN"/>
        </w:rPr>
        <w:tab/>
        <w:t>Parliamentary Privileges</w:t>
      </w:r>
    </w:p>
    <w:p w:rsidR="000F69A0" w:rsidRPr="005A7135" w:rsidRDefault="000F69A0" w:rsidP="00D6220A">
      <w:pPr>
        <w:pStyle w:val="ListParagraph"/>
        <w:numPr>
          <w:ilvl w:val="0"/>
          <w:numId w:val="65"/>
        </w:numPr>
        <w:autoSpaceDE w:val="0"/>
        <w:autoSpaceDN w:val="0"/>
        <w:adjustRightInd w:val="0"/>
        <w:spacing w:after="0"/>
        <w:jc w:val="both"/>
        <w:rPr>
          <w:rFonts w:ascii="Times New Roman" w:hAnsi="Times New Roman"/>
          <w:sz w:val="24"/>
          <w:szCs w:val="24"/>
          <w:lang w:bidi="hi-IN"/>
        </w:rPr>
      </w:pPr>
      <w:r w:rsidRPr="005A7135">
        <w:rPr>
          <w:rFonts w:ascii="Times New Roman" w:hAnsi="Times New Roman"/>
          <w:sz w:val="24"/>
          <w:szCs w:val="24"/>
          <w:lang w:bidi="hi-IN"/>
        </w:rPr>
        <w:t>Executive Power: Power of President and Governor</w:t>
      </w:r>
    </w:p>
    <w:p w:rsidR="000F69A0" w:rsidRPr="005A7135" w:rsidRDefault="000F69A0" w:rsidP="00D6220A">
      <w:pPr>
        <w:pStyle w:val="ListParagraph"/>
        <w:numPr>
          <w:ilvl w:val="0"/>
          <w:numId w:val="65"/>
        </w:numPr>
        <w:autoSpaceDE w:val="0"/>
        <w:autoSpaceDN w:val="0"/>
        <w:adjustRightInd w:val="0"/>
        <w:spacing w:after="0"/>
        <w:jc w:val="both"/>
        <w:rPr>
          <w:rFonts w:ascii="Times New Roman" w:hAnsi="Times New Roman"/>
          <w:sz w:val="24"/>
          <w:szCs w:val="24"/>
          <w:lang w:bidi="hi-IN"/>
        </w:rPr>
      </w:pPr>
      <w:r w:rsidRPr="005A7135">
        <w:rPr>
          <w:rFonts w:ascii="Times New Roman" w:hAnsi="Times New Roman"/>
          <w:sz w:val="24"/>
          <w:szCs w:val="24"/>
          <w:lang w:bidi="hi-IN"/>
        </w:rPr>
        <w:t xml:space="preserve">Judiciary </w:t>
      </w:r>
    </w:p>
    <w:p w:rsidR="000F69A0" w:rsidRPr="005A7135" w:rsidRDefault="000F69A0" w:rsidP="00D6220A">
      <w:pPr>
        <w:autoSpaceDE w:val="0"/>
        <w:autoSpaceDN w:val="0"/>
        <w:adjustRightInd w:val="0"/>
        <w:spacing w:after="0"/>
        <w:ind w:left="360" w:firstLine="360"/>
        <w:jc w:val="both"/>
        <w:rPr>
          <w:rFonts w:ascii="Times New Roman" w:hAnsi="Times New Roman"/>
          <w:sz w:val="24"/>
          <w:szCs w:val="24"/>
          <w:lang w:bidi="hi-IN"/>
        </w:rPr>
      </w:pPr>
      <w:proofErr w:type="spellStart"/>
      <w:r w:rsidRPr="005A7135">
        <w:rPr>
          <w:rFonts w:ascii="Times New Roman" w:hAnsi="Times New Roman"/>
          <w:sz w:val="24"/>
          <w:szCs w:val="24"/>
          <w:lang w:bidi="hi-IN"/>
        </w:rPr>
        <w:t>i</w:t>
      </w:r>
      <w:proofErr w:type="spellEnd"/>
      <w:r w:rsidRPr="005A7135">
        <w:rPr>
          <w:rFonts w:ascii="Times New Roman" w:hAnsi="Times New Roman"/>
          <w:sz w:val="24"/>
          <w:szCs w:val="24"/>
          <w:lang w:bidi="hi-IN"/>
        </w:rPr>
        <w:t xml:space="preserve">.   </w:t>
      </w:r>
      <w:r w:rsidRPr="005A7135">
        <w:rPr>
          <w:rFonts w:ascii="Times New Roman" w:hAnsi="Times New Roman"/>
          <w:sz w:val="24"/>
          <w:szCs w:val="24"/>
          <w:lang w:bidi="hi-IN"/>
        </w:rPr>
        <w:tab/>
        <w:t>Jurisdiction of Supreme Court and High Courts</w:t>
      </w:r>
    </w:p>
    <w:p w:rsidR="000F69A0" w:rsidRPr="005A7135" w:rsidRDefault="000F69A0" w:rsidP="00D6220A">
      <w:pPr>
        <w:pStyle w:val="ListParagraph"/>
        <w:numPr>
          <w:ilvl w:val="0"/>
          <w:numId w:val="66"/>
        </w:numPr>
        <w:autoSpaceDE w:val="0"/>
        <w:autoSpaceDN w:val="0"/>
        <w:adjustRightInd w:val="0"/>
        <w:spacing w:after="0"/>
        <w:jc w:val="both"/>
        <w:rPr>
          <w:rFonts w:ascii="Times New Roman" w:hAnsi="Times New Roman"/>
          <w:sz w:val="24"/>
          <w:szCs w:val="24"/>
          <w:lang w:bidi="hi-IN"/>
        </w:rPr>
      </w:pPr>
      <w:r w:rsidRPr="005A7135">
        <w:rPr>
          <w:rFonts w:ascii="Times New Roman" w:hAnsi="Times New Roman"/>
          <w:sz w:val="24"/>
          <w:szCs w:val="24"/>
          <w:lang w:bidi="hi-IN"/>
        </w:rPr>
        <w:t>Independence of Judiciary</w:t>
      </w:r>
    </w:p>
    <w:p w:rsidR="000F69A0" w:rsidRPr="005A7135" w:rsidRDefault="000F69A0" w:rsidP="00D6220A">
      <w:pPr>
        <w:autoSpaceDE w:val="0"/>
        <w:autoSpaceDN w:val="0"/>
        <w:adjustRightInd w:val="0"/>
        <w:spacing w:after="0" w:line="240" w:lineRule="auto"/>
        <w:jc w:val="both"/>
        <w:rPr>
          <w:rFonts w:ascii="Times New Roman" w:hAnsi="Times New Roman"/>
          <w:sz w:val="24"/>
          <w:szCs w:val="24"/>
          <w:lang w:bidi="hi-IN"/>
        </w:rPr>
      </w:pPr>
    </w:p>
    <w:p w:rsidR="000F69A0" w:rsidRPr="005A7135" w:rsidRDefault="000F69A0" w:rsidP="00D6220A">
      <w:pPr>
        <w:autoSpaceDE w:val="0"/>
        <w:autoSpaceDN w:val="0"/>
        <w:adjustRightInd w:val="0"/>
        <w:spacing w:after="0" w:line="240" w:lineRule="auto"/>
        <w:jc w:val="both"/>
        <w:rPr>
          <w:rFonts w:ascii="Times New Roman" w:hAnsi="Times New Roman"/>
          <w:b/>
          <w:bCs/>
          <w:sz w:val="24"/>
          <w:szCs w:val="24"/>
          <w:lang w:bidi="hi-IN"/>
        </w:rPr>
      </w:pPr>
      <w:r w:rsidRPr="005A7135">
        <w:rPr>
          <w:rFonts w:ascii="Times New Roman" w:hAnsi="Times New Roman"/>
          <w:b/>
          <w:bCs/>
          <w:sz w:val="24"/>
          <w:szCs w:val="24"/>
          <w:lang w:bidi="hi-IN"/>
        </w:rPr>
        <w:t xml:space="preserve">Unit-III: Distribution of Powers between Centre and States </w:t>
      </w:r>
      <w:r w:rsidRPr="005A7135">
        <w:rPr>
          <w:rFonts w:ascii="Times New Roman" w:hAnsi="Times New Roman"/>
          <w:b/>
          <w:bCs/>
          <w:sz w:val="24"/>
          <w:szCs w:val="24"/>
          <w:lang w:bidi="hi-IN"/>
        </w:rPr>
        <w:tab/>
      </w:r>
      <w:r w:rsidRPr="005A7135">
        <w:rPr>
          <w:rFonts w:ascii="Times New Roman" w:hAnsi="Times New Roman"/>
          <w:b/>
          <w:bCs/>
          <w:sz w:val="24"/>
          <w:szCs w:val="24"/>
          <w:lang w:bidi="hi-IN"/>
        </w:rPr>
        <w:tab/>
        <w:t>(Lectures-12)</w:t>
      </w:r>
    </w:p>
    <w:p w:rsidR="000F69A0" w:rsidRPr="005A7135" w:rsidRDefault="000F69A0" w:rsidP="00D6220A">
      <w:pPr>
        <w:autoSpaceDE w:val="0"/>
        <w:autoSpaceDN w:val="0"/>
        <w:adjustRightInd w:val="0"/>
        <w:spacing w:after="0" w:line="240" w:lineRule="auto"/>
        <w:jc w:val="both"/>
        <w:rPr>
          <w:rFonts w:ascii="Times New Roman" w:hAnsi="Times New Roman"/>
          <w:b/>
          <w:bCs/>
          <w:sz w:val="24"/>
          <w:szCs w:val="24"/>
          <w:lang w:bidi="hi-IN"/>
        </w:rPr>
      </w:pPr>
    </w:p>
    <w:p w:rsidR="000F69A0" w:rsidRPr="005A7135" w:rsidRDefault="000F69A0" w:rsidP="00D6220A">
      <w:pPr>
        <w:pStyle w:val="ListParagraph"/>
        <w:numPr>
          <w:ilvl w:val="0"/>
          <w:numId w:val="70"/>
        </w:numPr>
        <w:autoSpaceDE w:val="0"/>
        <w:autoSpaceDN w:val="0"/>
        <w:adjustRightInd w:val="0"/>
        <w:spacing w:after="0"/>
        <w:jc w:val="both"/>
        <w:rPr>
          <w:rFonts w:ascii="Times New Roman" w:hAnsi="Times New Roman"/>
          <w:sz w:val="24"/>
          <w:szCs w:val="24"/>
          <w:lang w:bidi="hi-IN"/>
        </w:rPr>
      </w:pPr>
      <w:r w:rsidRPr="005A7135">
        <w:rPr>
          <w:rFonts w:ascii="Times New Roman" w:hAnsi="Times New Roman"/>
          <w:sz w:val="24"/>
          <w:szCs w:val="24"/>
          <w:lang w:bidi="hi-IN"/>
        </w:rPr>
        <w:t>Legislative Relations between Union and the States</w:t>
      </w:r>
    </w:p>
    <w:p w:rsidR="000F69A0" w:rsidRPr="005A7135" w:rsidRDefault="000F69A0" w:rsidP="00D6220A">
      <w:pPr>
        <w:pStyle w:val="ListParagraph"/>
        <w:numPr>
          <w:ilvl w:val="0"/>
          <w:numId w:val="70"/>
        </w:numPr>
        <w:autoSpaceDE w:val="0"/>
        <w:autoSpaceDN w:val="0"/>
        <w:adjustRightInd w:val="0"/>
        <w:spacing w:after="0"/>
        <w:jc w:val="both"/>
        <w:rPr>
          <w:rFonts w:ascii="Times New Roman" w:hAnsi="Times New Roman"/>
          <w:sz w:val="24"/>
          <w:szCs w:val="24"/>
          <w:lang w:bidi="hi-IN"/>
        </w:rPr>
      </w:pPr>
      <w:r w:rsidRPr="005A7135">
        <w:rPr>
          <w:rFonts w:ascii="Times New Roman" w:hAnsi="Times New Roman"/>
          <w:sz w:val="24"/>
          <w:szCs w:val="24"/>
          <w:lang w:bidi="hi-IN"/>
        </w:rPr>
        <w:t xml:space="preserve">Administrative Relations between Union and the States </w:t>
      </w:r>
    </w:p>
    <w:p w:rsidR="000F69A0" w:rsidRPr="005A7135" w:rsidRDefault="000F69A0" w:rsidP="00D6220A">
      <w:pPr>
        <w:pStyle w:val="ListParagraph"/>
        <w:numPr>
          <w:ilvl w:val="0"/>
          <w:numId w:val="70"/>
        </w:numPr>
        <w:autoSpaceDE w:val="0"/>
        <w:autoSpaceDN w:val="0"/>
        <w:adjustRightInd w:val="0"/>
        <w:spacing w:after="0"/>
        <w:jc w:val="both"/>
        <w:rPr>
          <w:rFonts w:ascii="Times New Roman" w:hAnsi="Times New Roman"/>
          <w:sz w:val="24"/>
          <w:szCs w:val="24"/>
          <w:lang w:bidi="hi-IN"/>
        </w:rPr>
      </w:pPr>
      <w:r w:rsidRPr="005A7135">
        <w:rPr>
          <w:rFonts w:ascii="Times New Roman" w:hAnsi="Times New Roman"/>
          <w:sz w:val="24"/>
          <w:szCs w:val="24"/>
          <w:lang w:bidi="hi-IN"/>
        </w:rPr>
        <w:t>Financial Relations between Union and the States</w:t>
      </w:r>
    </w:p>
    <w:p w:rsidR="000F69A0" w:rsidRPr="005A7135" w:rsidRDefault="000F69A0" w:rsidP="00D6220A">
      <w:pPr>
        <w:pStyle w:val="ListParagraph"/>
        <w:numPr>
          <w:ilvl w:val="0"/>
          <w:numId w:val="70"/>
        </w:numPr>
        <w:autoSpaceDE w:val="0"/>
        <w:autoSpaceDN w:val="0"/>
        <w:adjustRightInd w:val="0"/>
        <w:spacing w:after="0"/>
        <w:jc w:val="both"/>
        <w:rPr>
          <w:rFonts w:ascii="Times New Roman" w:hAnsi="Times New Roman"/>
          <w:sz w:val="24"/>
          <w:szCs w:val="24"/>
          <w:lang w:bidi="hi-IN"/>
        </w:rPr>
      </w:pPr>
      <w:r w:rsidRPr="005A7135">
        <w:rPr>
          <w:rFonts w:ascii="Times New Roman" w:hAnsi="Times New Roman"/>
          <w:bCs/>
          <w:sz w:val="24"/>
          <w:szCs w:val="24"/>
          <w:lang w:bidi="hi-IN"/>
        </w:rPr>
        <w:t>Relevant Doctrines:</w:t>
      </w:r>
      <w:r w:rsidRPr="005A7135">
        <w:rPr>
          <w:rFonts w:ascii="Times New Roman" w:hAnsi="Times New Roman"/>
          <w:sz w:val="24"/>
          <w:szCs w:val="24"/>
          <w:lang w:bidi="hi-IN"/>
        </w:rPr>
        <w:t xml:space="preserve"> </w:t>
      </w:r>
    </w:p>
    <w:p w:rsidR="000F69A0" w:rsidRPr="005A7135" w:rsidRDefault="000F69A0" w:rsidP="00D6220A">
      <w:pPr>
        <w:pStyle w:val="ListParagraph"/>
        <w:numPr>
          <w:ilvl w:val="0"/>
          <w:numId w:val="71"/>
        </w:numPr>
        <w:autoSpaceDE w:val="0"/>
        <w:autoSpaceDN w:val="0"/>
        <w:adjustRightInd w:val="0"/>
        <w:spacing w:after="0"/>
        <w:jc w:val="both"/>
        <w:rPr>
          <w:rFonts w:ascii="Times New Roman" w:hAnsi="Times New Roman"/>
          <w:sz w:val="24"/>
          <w:szCs w:val="24"/>
          <w:lang w:bidi="hi-IN"/>
        </w:rPr>
      </w:pPr>
      <w:r w:rsidRPr="005A7135">
        <w:rPr>
          <w:rFonts w:ascii="Times New Roman" w:hAnsi="Times New Roman"/>
          <w:sz w:val="24"/>
          <w:szCs w:val="24"/>
          <w:lang w:bidi="hi-IN"/>
        </w:rPr>
        <w:t xml:space="preserve">Territorial Nexus </w:t>
      </w:r>
    </w:p>
    <w:p w:rsidR="000F69A0" w:rsidRPr="005A7135" w:rsidRDefault="000F69A0" w:rsidP="00D6220A">
      <w:pPr>
        <w:pStyle w:val="ListParagraph"/>
        <w:numPr>
          <w:ilvl w:val="0"/>
          <w:numId w:val="71"/>
        </w:numPr>
        <w:autoSpaceDE w:val="0"/>
        <w:autoSpaceDN w:val="0"/>
        <w:adjustRightInd w:val="0"/>
        <w:spacing w:after="0"/>
        <w:jc w:val="both"/>
        <w:rPr>
          <w:rFonts w:ascii="Times New Roman" w:hAnsi="Times New Roman"/>
          <w:sz w:val="24"/>
          <w:szCs w:val="24"/>
          <w:lang w:bidi="hi-IN"/>
        </w:rPr>
      </w:pPr>
      <w:r w:rsidRPr="005A7135">
        <w:rPr>
          <w:rFonts w:ascii="Times New Roman" w:hAnsi="Times New Roman"/>
          <w:sz w:val="24"/>
          <w:szCs w:val="24"/>
          <w:lang w:bidi="hi-IN"/>
        </w:rPr>
        <w:t>Harmonious Construction</w:t>
      </w:r>
    </w:p>
    <w:p w:rsidR="000F69A0" w:rsidRPr="005A7135" w:rsidRDefault="000F69A0" w:rsidP="00D6220A">
      <w:pPr>
        <w:pStyle w:val="ListParagraph"/>
        <w:numPr>
          <w:ilvl w:val="0"/>
          <w:numId w:val="71"/>
        </w:numPr>
        <w:autoSpaceDE w:val="0"/>
        <w:autoSpaceDN w:val="0"/>
        <w:adjustRightInd w:val="0"/>
        <w:spacing w:after="0"/>
        <w:jc w:val="both"/>
        <w:rPr>
          <w:rFonts w:ascii="Times New Roman" w:hAnsi="Times New Roman"/>
          <w:sz w:val="24"/>
          <w:szCs w:val="24"/>
          <w:lang w:bidi="hi-IN"/>
        </w:rPr>
      </w:pPr>
      <w:r w:rsidRPr="005A7135">
        <w:rPr>
          <w:rFonts w:ascii="Times New Roman" w:hAnsi="Times New Roman"/>
          <w:sz w:val="24"/>
          <w:szCs w:val="24"/>
          <w:lang w:bidi="hi-IN"/>
        </w:rPr>
        <w:t xml:space="preserve">Pith and Substance </w:t>
      </w:r>
    </w:p>
    <w:p w:rsidR="000F69A0" w:rsidRPr="005A7135" w:rsidRDefault="000F69A0" w:rsidP="00D6220A">
      <w:pPr>
        <w:pStyle w:val="ListParagraph"/>
        <w:numPr>
          <w:ilvl w:val="0"/>
          <w:numId w:val="71"/>
        </w:numPr>
        <w:autoSpaceDE w:val="0"/>
        <w:autoSpaceDN w:val="0"/>
        <w:adjustRightInd w:val="0"/>
        <w:spacing w:after="0"/>
        <w:jc w:val="both"/>
        <w:rPr>
          <w:rFonts w:ascii="Times New Roman" w:hAnsi="Times New Roman"/>
          <w:sz w:val="24"/>
          <w:szCs w:val="24"/>
          <w:lang w:bidi="hi-IN"/>
        </w:rPr>
      </w:pPr>
      <w:r w:rsidRPr="005A7135">
        <w:rPr>
          <w:rFonts w:ascii="Times New Roman" w:hAnsi="Times New Roman"/>
          <w:sz w:val="24"/>
          <w:szCs w:val="24"/>
          <w:lang w:bidi="hi-IN"/>
        </w:rPr>
        <w:t xml:space="preserve">Doctrine of Repugnancy </w:t>
      </w:r>
    </w:p>
    <w:p w:rsidR="000F69A0" w:rsidRPr="005A7135" w:rsidRDefault="000F69A0" w:rsidP="00D6220A">
      <w:pPr>
        <w:pStyle w:val="ListParagraph"/>
        <w:numPr>
          <w:ilvl w:val="0"/>
          <w:numId w:val="71"/>
        </w:numPr>
        <w:autoSpaceDE w:val="0"/>
        <w:autoSpaceDN w:val="0"/>
        <w:adjustRightInd w:val="0"/>
        <w:spacing w:after="0"/>
        <w:jc w:val="both"/>
        <w:rPr>
          <w:rFonts w:ascii="Times New Roman" w:hAnsi="Times New Roman"/>
          <w:sz w:val="24"/>
          <w:szCs w:val="24"/>
          <w:lang w:bidi="hi-IN"/>
        </w:rPr>
      </w:pPr>
      <w:r w:rsidRPr="005A7135">
        <w:rPr>
          <w:rFonts w:ascii="Times New Roman" w:hAnsi="Times New Roman"/>
          <w:sz w:val="24"/>
          <w:szCs w:val="24"/>
          <w:lang w:bidi="hi-IN"/>
        </w:rPr>
        <w:t>Colourable Legislation</w:t>
      </w:r>
    </w:p>
    <w:p w:rsidR="000F69A0" w:rsidRPr="005A7135" w:rsidRDefault="000F69A0" w:rsidP="00D6220A">
      <w:pPr>
        <w:autoSpaceDE w:val="0"/>
        <w:autoSpaceDN w:val="0"/>
        <w:adjustRightInd w:val="0"/>
        <w:spacing w:after="0" w:line="240" w:lineRule="auto"/>
        <w:jc w:val="both"/>
        <w:rPr>
          <w:rFonts w:ascii="Times New Roman" w:hAnsi="Times New Roman"/>
          <w:sz w:val="24"/>
          <w:szCs w:val="24"/>
          <w:lang w:bidi="hi-IN"/>
        </w:rPr>
      </w:pPr>
    </w:p>
    <w:p w:rsidR="000F69A0" w:rsidRPr="005A7135" w:rsidRDefault="000F69A0" w:rsidP="00D6220A">
      <w:pPr>
        <w:autoSpaceDE w:val="0"/>
        <w:autoSpaceDN w:val="0"/>
        <w:adjustRightInd w:val="0"/>
        <w:spacing w:after="0" w:line="240" w:lineRule="auto"/>
        <w:jc w:val="both"/>
        <w:rPr>
          <w:rFonts w:ascii="Times New Roman" w:hAnsi="Times New Roman"/>
          <w:b/>
          <w:bCs/>
          <w:sz w:val="24"/>
          <w:szCs w:val="24"/>
          <w:lang w:bidi="hi-IN"/>
        </w:rPr>
      </w:pPr>
      <w:r w:rsidRPr="005A7135">
        <w:rPr>
          <w:rFonts w:ascii="Times New Roman" w:hAnsi="Times New Roman"/>
          <w:b/>
          <w:bCs/>
          <w:sz w:val="24"/>
          <w:szCs w:val="24"/>
          <w:lang w:bidi="hi-IN"/>
        </w:rPr>
        <w:t xml:space="preserve">Unit-IV: Other Provisions </w:t>
      </w:r>
      <w:r w:rsidRPr="005A7135">
        <w:rPr>
          <w:rFonts w:ascii="Times New Roman" w:hAnsi="Times New Roman"/>
          <w:b/>
          <w:bCs/>
          <w:sz w:val="24"/>
          <w:szCs w:val="24"/>
          <w:lang w:bidi="hi-IN"/>
        </w:rPr>
        <w:tab/>
      </w:r>
      <w:r w:rsidRPr="005A7135">
        <w:rPr>
          <w:rFonts w:ascii="Times New Roman" w:hAnsi="Times New Roman"/>
          <w:b/>
          <w:bCs/>
          <w:sz w:val="24"/>
          <w:szCs w:val="24"/>
          <w:lang w:bidi="hi-IN"/>
        </w:rPr>
        <w:tab/>
      </w:r>
      <w:r w:rsidRPr="005A7135">
        <w:rPr>
          <w:rFonts w:ascii="Times New Roman" w:hAnsi="Times New Roman"/>
          <w:b/>
          <w:bCs/>
          <w:sz w:val="24"/>
          <w:szCs w:val="24"/>
          <w:lang w:bidi="hi-IN"/>
        </w:rPr>
        <w:tab/>
      </w:r>
      <w:r w:rsidRPr="005A7135">
        <w:rPr>
          <w:rFonts w:ascii="Times New Roman" w:hAnsi="Times New Roman"/>
          <w:b/>
          <w:bCs/>
          <w:sz w:val="24"/>
          <w:szCs w:val="24"/>
          <w:lang w:bidi="hi-IN"/>
        </w:rPr>
        <w:tab/>
      </w:r>
      <w:r w:rsidRPr="005A7135">
        <w:rPr>
          <w:rFonts w:ascii="Times New Roman" w:hAnsi="Times New Roman"/>
          <w:b/>
          <w:bCs/>
          <w:sz w:val="24"/>
          <w:szCs w:val="24"/>
          <w:lang w:bidi="hi-IN"/>
        </w:rPr>
        <w:tab/>
      </w:r>
      <w:r w:rsidRPr="005A7135">
        <w:rPr>
          <w:rFonts w:ascii="Times New Roman" w:hAnsi="Times New Roman"/>
          <w:b/>
          <w:bCs/>
          <w:sz w:val="24"/>
          <w:szCs w:val="24"/>
          <w:lang w:bidi="hi-IN"/>
        </w:rPr>
        <w:tab/>
      </w:r>
      <w:r w:rsidRPr="005A7135">
        <w:rPr>
          <w:rFonts w:ascii="Times New Roman" w:hAnsi="Times New Roman"/>
          <w:b/>
          <w:bCs/>
          <w:sz w:val="24"/>
          <w:szCs w:val="24"/>
          <w:lang w:bidi="hi-IN"/>
        </w:rPr>
        <w:tab/>
        <w:t>(Lectures-08)</w:t>
      </w:r>
    </w:p>
    <w:p w:rsidR="000F69A0" w:rsidRPr="005A7135" w:rsidRDefault="000F69A0" w:rsidP="00D6220A">
      <w:pPr>
        <w:autoSpaceDE w:val="0"/>
        <w:autoSpaceDN w:val="0"/>
        <w:adjustRightInd w:val="0"/>
        <w:spacing w:after="0" w:line="240" w:lineRule="auto"/>
        <w:jc w:val="both"/>
        <w:rPr>
          <w:rFonts w:ascii="Times New Roman" w:hAnsi="Times New Roman"/>
          <w:b/>
          <w:bCs/>
          <w:sz w:val="24"/>
          <w:szCs w:val="24"/>
          <w:lang w:bidi="hi-IN"/>
        </w:rPr>
      </w:pPr>
    </w:p>
    <w:p w:rsidR="000F69A0" w:rsidRPr="005A7135" w:rsidRDefault="000F69A0" w:rsidP="00D6220A">
      <w:pPr>
        <w:pStyle w:val="ListParagraph"/>
        <w:numPr>
          <w:ilvl w:val="0"/>
          <w:numId w:val="67"/>
        </w:numPr>
        <w:autoSpaceDE w:val="0"/>
        <w:autoSpaceDN w:val="0"/>
        <w:adjustRightInd w:val="0"/>
        <w:spacing w:after="0" w:line="240" w:lineRule="auto"/>
        <w:jc w:val="both"/>
        <w:rPr>
          <w:rFonts w:ascii="Times New Roman" w:hAnsi="Times New Roman"/>
          <w:sz w:val="24"/>
          <w:szCs w:val="24"/>
          <w:lang w:bidi="hi-IN"/>
        </w:rPr>
      </w:pPr>
      <w:r w:rsidRPr="005A7135">
        <w:rPr>
          <w:rFonts w:ascii="Times New Roman" w:hAnsi="Times New Roman"/>
          <w:sz w:val="24"/>
          <w:szCs w:val="24"/>
          <w:lang w:bidi="hi-IN"/>
        </w:rPr>
        <w:t xml:space="preserve">Emergency Provisions: Articles 352- 360 </w:t>
      </w:r>
    </w:p>
    <w:p w:rsidR="000F69A0" w:rsidRPr="005A7135" w:rsidRDefault="000F69A0" w:rsidP="00D6220A">
      <w:pPr>
        <w:pStyle w:val="ListParagraph"/>
        <w:numPr>
          <w:ilvl w:val="0"/>
          <w:numId w:val="67"/>
        </w:numPr>
        <w:autoSpaceDE w:val="0"/>
        <w:autoSpaceDN w:val="0"/>
        <w:adjustRightInd w:val="0"/>
        <w:spacing w:after="0" w:line="240" w:lineRule="auto"/>
        <w:jc w:val="both"/>
        <w:rPr>
          <w:rFonts w:ascii="Times New Roman" w:hAnsi="Times New Roman"/>
          <w:sz w:val="24"/>
          <w:szCs w:val="24"/>
          <w:lang w:bidi="hi-IN"/>
        </w:rPr>
      </w:pPr>
      <w:r w:rsidRPr="005A7135">
        <w:rPr>
          <w:rFonts w:ascii="Times New Roman" w:hAnsi="Times New Roman"/>
          <w:sz w:val="24"/>
          <w:szCs w:val="24"/>
          <w:lang w:bidi="hi-IN"/>
        </w:rPr>
        <w:t>Amendment of Constitution</w:t>
      </w:r>
    </w:p>
    <w:p w:rsidR="000F69A0" w:rsidRPr="005A7135" w:rsidRDefault="000F69A0" w:rsidP="00D6220A">
      <w:pPr>
        <w:pStyle w:val="ListParagraph"/>
        <w:numPr>
          <w:ilvl w:val="0"/>
          <w:numId w:val="68"/>
        </w:numPr>
        <w:autoSpaceDE w:val="0"/>
        <w:autoSpaceDN w:val="0"/>
        <w:adjustRightInd w:val="0"/>
        <w:spacing w:after="0" w:line="240" w:lineRule="auto"/>
        <w:jc w:val="both"/>
        <w:rPr>
          <w:rFonts w:ascii="Times New Roman" w:hAnsi="Times New Roman"/>
          <w:sz w:val="24"/>
          <w:szCs w:val="24"/>
          <w:lang w:bidi="hi-IN"/>
        </w:rPr>
      </w:pPr>
      <w:r w:rsidRPr="005A7135">
        <w:rPr>
          <w:rFonts w:ascii="Times New Roman" w:hAnsi="Times New Roman"/>
          <w:sz w:val="24"/>
          <w:szCs w:val="24"/>
          <w:lang w:bidi="hi-IN"/>
        </w:rPr>
        <w:t>Procedure of Amendment of the Constitution</w:t>
      </w:r>
    </w:p>
    <w:p w:rsidR="000F69A0" w:rsidRPr="005A7135" w:rsidRDefault="000F69A0" w:rsidP="00D6220A">
      <w:pPr>
        <w:pStyle w:val="ListParagraph"/>
        <w:numPr>
          <w:ilvl w:val="0"/>
          <w:numId w:val="68"/>
        </w:numPr>
        <w:autoSpaceDE w:val="0"/>
        <w:autoSpaceDN w:val="0"/>
        <w:adjustRightInd w:val="0"/>
        <w:spacing w:after="0" w:line="240" w:lineRule="auto"/>
        <w:jc w:val="both"/>
        <w:rPr>
          <w:rFonts w:ascii="Times New Roman" w:hAnsi="Times New Roman"/>
          <w:sz w:val="24"/>
          <w:szCs w:val="24"/>
          <w:lang w:bidi="hi-IN"/>
        </w:rPr>
      </w:pPr>
      <w:r w:rsidRPr="005A7135">
        <w:rPr>
          <w:rFonts w:ascii="Times New Roman" w:hAnsi="Times New Roman"/>
          <w:sz w:val="24"/>
          <w:szCs w:val="24"/>
          <w:lang w:bidi="hi-IN"/>
        </w:rPr>
        <w:t>Doctrine of Basic Structure</w:t>
      </w:r>
    </w:p>
    <w:p w:rsidR="000F69A0" w:rsidRPr="005A7135" w:rsidRDefault="000F69A0" w:rsidP="00D6220A">
      <w:pPr>
        <w:autoSpaceDE w:val="0"/>
        <w:autoSpaceDN w:val="0"/>
        <w:adjustRightInd w:val="0"/>
        <w:spacing w:after="0" w:line="240" w:lineRule="auto"/>
        <w:jc w:val="both"/>
        <w:rPr>
          <w:rFonts w:ascii="Times New Roman" w:hAnsi="Times New Roman"/>
          <w:sz w:val="24"/>
          <w:szCs w:val="24"/>
          <w:lang w:bidi="hi-IN"/>
        </w:rPr>
      </w:pPr>
    </w:p>
    <w:p w:rsidR="000F69A0" w:rsidRPr="005A7135" w:rsidRDefault="000F69A0" w:rsidP="00D6220A">
      <w:pPr>
        <w:rPr>
          <w:rFonts w:ascii="Times New Roman" w:hAnsi="Times New Roman"/>
          <w:b/>
          <w:sz w:val="24"/>
          <w:szCs w:val="24"/>
          <w:shd w:val="clear" w:color="auto" w:fill="BFBFBF"/>
        </w:rPr>
      </w:pPr>
    </w:p>
    <w:p w:rsidR="000F69A0" w:rsidRPr="005A7135" w:rsidRDefault="000F69A0" w:rsidP="00D6220A">
      <w:pPr>
        <w:rPr>
          <w:rFonts w:ascii="Times New Roman" w:hAnsi="Times New Roman"/>
          <w:b/>
          <w:sz w:val="24"/>
          <w:szCs w:val="24"/>
          <w:shd w:val="clear" w:color="auto" w:fill="BFBFBF"/>
        </w:rPr>
      </w:pPr>
    </w:p>
    <w:p w:rsidR="000F69A0" w:rsidRPr="005A7135" w:rsidRDefault="000F69A0" w:rsidP="00D6220A">
      <w:pPr>
        <w:rPr>
          <w:rFonts w:ascii="Times New Roman" w:hAnsi="Times New Roman"/>
          <w:b/>
          <w:sz w:val="24"/>
          <w:szCs w:val="24"/>
        </w:rPr>
      </w:pPr>
      <w:r w:rsidRPr="005A7135">
        <w:rPr>
          <w:rFonts w:ascii="Times New Roman" w:hAnsi="Times New Roman"/>
          <w:b/>
          <w:sz w:val="24"/>
          <w:szCs w:val="24"/>
          <w:shd w:val="clear" w:color="auto" w:fill="BFBFBF"/>
        </w:rPr>
        <w:lastRenderedPageBreak/>
        <w:t>PSDA (Professional Skill Development Activities)</w:t>
      </w:r>
      <w:r w:rsidRPr="005A7135">
        <w:rPr>
          <w:rFonts w:ascii="Times New Roman" w:hAnsi="Times New Roman"/>
          <w:b/>
          <w:sz w:val="24"/>
          <w:szCs w:val="24"/>
          <w:shd w:val="clear" w:color="auto" w:fill="BFBFBF"/>
        </w:rPr>
        <w:tab/>
      </w:r>
      <w:r w:rsidRPr="005A7135">
        <w:rPr>
          <w:rFonts w:ascii="Times New Roman" w:hAnsi="Times New Roman"/>
          <w:b/>
          <w:sz w:val="24"/>
          <w:szCs w:val="24"/>
          <w:shd w:val="clear" w:color="auto" w:fill="BFBFBF"/>
        </w:rPr>
        <w:tab/>
        <w:t xml:space="preserve">               3 Hrs/Week</w:t>
      </w:r>
    </w:p>
    <w:p w:rsidR="000F69A0" w:rsidRPr="005A7135" w:rsidRDefault="000F69A0" w:rsidP="00D6220A">
      <w:pPr>
        <w:pStyle w:val="ListParagraph"/>
        <w:numPr>
          <w:ilvl w:val="0"/>
          <w:numId w:val="79"/>
        </w:num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5A7135">
        <w:rPr>
          <w:rFonts w:ascii="Times New Roman" w:hAnsi="Times New Roman"/>
          <w:sz w:val="24"/>
          <w:szCs w:val="24"/>
        </w:rPr>
        <w:t>Visit to Parliament</w:t>
      </w:r>
    </w:p>
    <w:p w:rsidR="000F69A0" w:rsidRPr="005A7135" w:rsidRDefault="000F69A0" w:rsidP="00D6220A">
      <w:pPr>
        <w:pStyle w:val="ListParagraph"/>
        <w:numPr>
          <w:ilvl w:val="0"/>
          <w:numId w:val="79"/>
        </w:num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5A7135">
        <w:rPr>
          <w:rFonts w:ascii="Times New Roman" w:hAnsi="Times New Roman"/>
          <w:sz w:val="24"/>
          <w:szCs w:val="24"/>
        </w:rPr>
        <w:t>Intra-Parliamentary Proceedings/ Legislative Process</w:t>
      </w:r>
    </w:p>
    <w:p w:rsidR="000F69A0" w:rsidRPr="005A7135" w:rsidRDefault="000F69A0" w:rsidP="00D6220A">
      <w:pPr>
        <w:pStyle w:val="ListParagraph"/>
        <w:numPr>
          <w:ilvl w:val="0"/>
          <w:numId w:val="79"/>
        </w:num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5A7135">
        <w:rPr>
          <w:rFonts w:ascii="Times New Roman" w:hAnsi="Times New Roman"/>
          <w:sz w:val="24"/>
          <w:szCs w:val="24"/>
        </w:rPr>
        <w:t>Moot Court</w:t>
      </w:r>
    </w:p>
    <w:p w:rsidR="000F69A0" w:rsidRPr="005A7135" w:rsidRDefault="000F69A0" w:rsidP="00D6220A">
      <w:pPr>
        <w:pStyle w:val="ListParagraph"/>
        <w:numPr>
          <w:ilvl w:val="0"/>
          <w:numId w:val="79"/>
        </w:num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5A7135">
        <w:rPr>
          <w:rFonts w:ascii="Times New Roman" w:hAnsi="Times New Roman"/>
          <w:sz w:val="24"/>
          <w:szCs w:val="24"/>
        </w:rPr>
        <w:t>Judgment Analysis, etc.</w:t>
      </w:r>
    </w:p>
    <w:p w:rsidR="000F69A0" w:rsidRPr="005A7135" w:rsidRDefault="000F69A0" w:rsidP="00D6220A">
      <w:pPr>
        <w:rPr>
          <w:rFonts w:ascii="Times New Roman" w:hAnsi="Times New Roman"/>
          <w:b/>
          <w:sz w:val="24"/>
          <w:szCs w:val="24"/>
        </w:rPr>
      </w:pPr>
      <w:r w:rsidRPr="005A7135">
        <w:rPr>
          <w:rFonts w:ascii="Times New Roman" w:hAnsi="Times New Roman"/>
          <w:b/>
          <w:sz w:val="24"/>
          <w:szCs w:val="24"/>
        </w:rPr>
        <w:t>Text Books:</w:t>
      </w:r>
    </w:p>
    <w:p w:rsidR="000F69A0" w:rsidRPr="005A7135" w:rsidRDefault="000F69A0" w:rsidP="00D6220A">
      <w:pPr>
        <w:pStyle w:val="ListParagraph"/>
        <w:numPr>
          <w:ilvl w:val="0"/>
          <w:numId w:val="72"/>
        </w:numPr>
        <w:autoSpaceDE w:val="0"/>
        <w:autoSpaceDN w:val="0"/>
        <w:adjustRightInd w:val="0"/>
        <w:spacing w:after="0" w:line="240" w:lineRule="auto"/>
        <w:jc w:val="both"/>
        <w:rPr>
          <w:rFonts w:ascii="Times New Roman" w:hAnsi="Times New Roman"/>
          <w:sz w:val="24"/>
          <w:szCs w:val="24"/>
          <w:lang w:bidi="hi-IN"/>
        </w:rPr>
      </w:pPr>
      <w:r w:rsidRPr="005A7135">
        <w:rPr>
          <w:rFonts w:ascii="Times New Roman" w:hAnsi="Times New Roman"/>
          <w:sz w:val="24"/>
          <w:szCs w:val="24"/>
          <w:lang w:bidi="hi-IN"/>
        </w:rPr>
        <w:t xml:space="preserve">V.N. </w:t>
      </w:r>
      <w:proofErr w:type="spellStart"/>
      <w:r w:rsidRPr="005A7135">
        <w:rPr>
          <w:rFonts w:ascii="Times New Roman" w:hAnsi="Times New Roman"/>
          <w:sz w:val="24"/>
          <w:szCs w:val="24"/>
          <w:lang w:bidi="hi-IN"/>
        </w:rPr>
        <w:t>Shukla</w:t>
      </w:r>
      <w:proofErr w:type="spellEnd"/>
      <w:r w:rsidRPr="005A7135">
        <w:rPr>
          <w:rFonts w:ascii="Times New Roman" w:hAnsi="Times New Roman"/>
          <w:sz w:val="24"/>
          <w:szCs w:val="24"/>
          <w:lang w:bidi="hi-IN"/>
        </w:rPr>
        <w:t xml:space="preserve">, </w:t>
      </w:r>
      <w:r w:rsidRPr="005A7135">
        <w:rPr>
          <w:rFonts w:ascii="Times New Roman" w:hAnsi="Times New Roman"/>
          <w:i/>
          <w:sz w:val="24"/>
          <w:szCs w:val="24"/>
          <w:lang w:bidi="hi-IN"/>
        </w:rPr>
        <w:t>Constitution of India</w:t>
      </w:r>
      <w:r w:rsidRPr="005A7135">
        <w:rPr>
          <w:rFonts w:ascii="Times New Roman" w:hAnsi="Times New Roman"/>
          <w:sz w:val="24"/>
          <w:szCs w:val="24"/>
          <w:lang w:bidi="hi-IN"/>
        </w:rPr>
        <w:t>, Eastern Book Agency, 2014</w:t>
      </w:r>
    </w:p>
    <w:p w:rsidR="000F69A0" w:rsidRPr="005A7135" w:rsidRDefault="000F69A0" w:rsidP="00D6220A">
      <w:pPr>
        <w:pStyle w:val="ListParagraph"/>
        <w:numPr>
          <w:ilvl w:val="0"/>
          <w:numId w:val="72"/>
        </w:numPr>
        <w:autoSpaceDE w:val="0"/>
        <w:autoSpaceDN w:val="0"/>
        <w:adjustRightInd w:val="0"/>
        <w:spacing w:after="0" w:line="240" w:lineRule="auto"/>
        <w:jc w:val="both"/>
        <w:rPr>
          <w:rFonts w:ascii="Times New Roman" w:hAnsi="Times New Roman"/>
          <w:sz w:val="24"/>
          <w:szCs w:val="24"/>
          <w:lang w:bidi="hi-IN"/>
        </w:rPr>
      </w:pPr>
      <w:r w:rsidRPr="005A7135">
        <w:rPr>
          <w:rFonts w:ascii="Times New Roman" w:hAnsi="Times New Roman"/>
          <w:sz w:val="24"/>
          <w:szCs w:val="24"/>
          <w:lang w:bidi="hi-IN"/>
        </w:rPr>
        <w:t xml:space="preserve">M.P. Jain, </w:t>
      </w:r>
      <w:r w:rsidRPr="005A7135">
        <w:rPr>
          <w:rFonts w:ascii="Times New Roman" w:hAnsi="Times New Roman"/>
          <w:i/>
          <w:sz w:val="24"/>
          <w:szCs w:val="24"/>
          <w:lang w:bidi="hi-IN"/>
        </w:rPr>
        <w:t>Indian Constitutional Law</w:t>
      </w:r>
      <w:r w:rsidRPr="005A7135">
        <w:rPr>
          <w:rFonts w:ascii="Times New Roman" w:hAnsi="Times New Roman"/>
          <w:sz w:val="24"/>
          <w:szCs w:val="24"/>
          <w:lang w:bidi="hi-IN"/>
        </w:rPr>
        <w:t xml:space="preserve">, Lexis </w:t>
      </w:r>
      <w:proofErr w:type="spellStart"/>
      <w:r w:rsidRPr="005A7135">
        <w:rPr>
          <w:rFonts w:ascii="Times New Roman" w:hAnsi="Times New Roman"/>
          <w:sz w:val="24"/>
          <w:szCs w:val="24"/>
          <w:lang w:bidi="hi-IN"/>
        </w:rPr>
        <w:t>Nexis</w:t>
      </w:r>
      <w:proofErr w:type="spellEnd"/>
      <w:r w:rsidRPr="005A7135">
        <w:rPr>
          <w:rFonts w:ascii="Times New Roman" w:hAnsi="Times New Roman"/>
          <w:sz w:val="24"/>
          <w:szCs w:val="24"/>
          <w:lang w:bidi="hi-IN"/>
        </w:rPr>
        <w:t>, 2013</w:t>
      </w:r>
    </w:p>
    <w:p w:rsidR="000F69A0" w:rsidRPr="005A7135" w:rsidRDefault="000F69A0" w:rsidP="00D6220A">
      <w:pPr>
        <w:rPr>
          <w:rFonts w:ascii="Times New Roman" w:hAnsi="Times New Roman"/>
          <w:b/>
          <w:sz w:val="24"/>
          <w:szCs w:val="24"/>
        </w:rPr>
      </w:pPr>
      <w:r w:rsidRPr="005A7135">
        <w:rPr>
          <w:rFonts w:ascii="Times New Roman" w:hAnsi="Times New Roman"/>
          <w:b/>
          <w:sz w:val="24"/>
          <w:szCs w:val="24"/>
        </w:rPr>
        <w:t>References:</w:t>
      </w:r>
    </w:p>
    <w:p w:rsidR="000F69A0" w:rsidRPr="005A7135" w:rsidRDefault="000F69A0" w:rsidP="00160142">
      <w:pPr>
        <w:pStyle w:val="ListParagraph"/>
        <w:numPr>
          <w:ilvl w:val="0"/>
          <w:numId w:val="346"/>
        </w:numPr>
        <w:autoSpaceDE w:val="0"/>
        <w:autoSpaceDN w:val="0"/>
        <w:adjustRightInd w:val="0"/>
        <w:spacing w:after="0" w:line="240" w:lineRule="auto"/>
        <w:jc w:val="both"/>
        <w:rPr>
          <w:rFonts w:ascii="Times New Roman" w:hAnsi="Times New Roman"/>
          <w:sz w:val="24"/>
          <w:szCs w:val="24"/>
          <w:lang w:bidi="hi-IN"/>
        </w:rPr>
      </w:pPr>
      <w:r w:rsidRPr="005A7135">
        <w:rPr>
          <w:rFonts w:ascii="Times New Roman" w:hAnsi="Times New Roman"/>
          <w:sz w:val="24"/>
          <w:szCs w:val="24"/>
          <w:lang w:bidi="hi-IN"/>
        </w:rPr>
        <w:t xml:space="preserve">D.D. </w:t>
      </w:r>
      <w:proofErr w:type="spellStart"/>
      <w:r w:rsidRPr="005A7135">
        <w:rPr>
          <w:rFonts w:ascii="Times New Roman" w:hAnsi="Times New Roman"/>
          <w:sz w:val="24"/>
          <w:szCs w:val="24"/>
          <w:lang w:bidi="hi-IN"/>
        </w:rPr>
        <w:t>Basu</w:t>
      </w:r>
      <w:proofErr w:type="spellEnd"/>
      <w:r w:rsidRPr="005A7135">
        <w:rPr>
          <w:rFonts w:ascii="Times New Roman" w:hAnsi="Times New Roman"/>
          <w:sz w:val="24"/>
          <w:szCs w:val="24"/>
          <w:lang w:bidi="hi-IN"/>
        </w:rPr>
        <w:t xml:space="preserve">, </w:t>
      </w:r>
      <w:r w:rsidRPr="005A7135">
        <w:rPr>
          <w:rFonts w:ascii="Times New Roman" w:hAnsi="Times New Roman"/>
          <w:i/>
          <w:sz w:val="24"/>
          <w:szCs w:val="24"/>
          <w:lang w:bidi="hi-IN"/>
        </w:rPr>
        <w:t>Introduction to the Indian Constitution of India</w:t>
      </w:r>
      <w:r w:rsidRPr="005A7135">
        <w:rPr>
          <w:rFonts w:ascii="Times New Roman" w:hAnsi="Times New Roman"/>
          <w:sz w:val="24"/>
          <w:szCs w:val="24"/>
          <w:lang w:bidi="hi-IN"/>
        </w:rPr>
        <w:t>, Prentice Hall of India Private Ltd., New Delhi, 1994</w:t>
      </w:r>
    </w:p>
    <w:p w:rsidR="000F69A0" w:rsidRPr="005A7135" w:rsidRDefault="000F69A0" w:rsidP="00160142">
      <w:pPr>
        <w:pStyle w:val="ListParagraph"/>
        <w:numPr>
          <w:ilvl w:val="0"/>
          <w:numId w:val="346"/>
        </w:numPr>
        <w:autoSpaceDE w:val="0"/>
        <w:autoSpaceDN w:val="0"/>
        <w:adjustRightInd w:val="0"/>
        <w:spacing w:after="0" w:line="240" w:lineRule="auto"/>
        <w:jc w:val="both"/>
        <w:rPr>
          <w:rFonts w:ascii="Times New Roman" w:hAnsi="Times New Roman"/>
          <w:sz w:val="24"/>
          <w:szCs w:val="24"/>
          <w:lang w:bidi="hi-IN"/>
        </w:rPr>
      </w:pPr>
      <w:r w:rsidRPr="005A7135">
        <w:rPr>
          <w:rFonts w:ascii="Times New Roman" w:hAnsi="Times New Roman"/>
          <w:sz w:val="24"/>
          <w:szCs w:val="24"/>
          <w:lang w:bidi="hi-IN"/>
        </w:rPr>
        <w:t xml:space="preserve">H. M. </w:t>
      </w:r>
      <w:proofErr w:type="spellStart"/>
      <w:r w:rsidRPr="005A7135">
        <w:rPr>
          <w:rFonts w:ascii="Times New Roman" w:hAnsi="Times New Roman"/>
          <w:sz w:val="24"/>
          <w:szCs w:val="24"/>
          <w:lang w:bidi="hi-IN"/>
        </w:rPr>
        <w:t>Seervai</w:t>
      </w:r>
      <w:proofErr w:type="spellEnd"/>
      <w:r w:rsidRPr="005A7135">
        <w:rPr>
          <w:rFonts w:ascii="Times New Roman" w:hAnsi="Times New Roman"/>
          <w:sz w:val="24"/>
          <w:szCs w:val="24"/>
          <w:lang w:bidi="hi-IN"/>
        </w:rPr>
        <w:t xml:space="preserve">, </w:t>
      </w:r>
      <w:r w:rsidRPr="005A7135">
        <w:rPr>
          <w:rFonts w:ascii="Times New Roman" w:hAnsi="Times New Roman"/>
          <w:i/>
          <w:sz w:val="24"/>
          <w:szCs w:val="24"/>
          <w:lang w:bidi="hi-IN"/>
        </w:rPr>
        <w:t>Constitutional Law of India</w:t>
      </w:r>
      <w:r w:rsidRPr="005A7135">
        <w:rPr>
          <w:rFonts w:ascii="Times New Roman" w:hAnsi="Times New Roman"/>
          <w:sz w:val="24"/>
          <w:szCs w:val="24"/>
          <w:lang w:bidi="hi-IN"/>
        </w:rPr>
        <w:t>, Universal Law Publishing Co., Reprint, 2013</w:t>
      </w:r>
    </w:p>
    <w:p w:rsidR="000F69A0" w:rsidRPr="005A7135" w:rsidRDefault="000F69A0" w:rsidP="00160142">
      <w:pPr>
        <w:pStyle w:val="ListParagraph"/>
        <w:numPr>
          <w:ilvl w:val="0"/>
          <w:numId w:val="346"/>
        </w:numPr>
        <w:autoSpaceDE w:val="0"/>
        <w:autoSpaceDN w:val="0"/>
        <w:adjustRightInd w:val="0"/>
        <w:spacing w:after="0" w:line="240" w:lineRule="auto"/>
        <w:jc w:val="both"/>
        <w:rPr>
          <w:rFonts w:ascii="Times New Roman" w:hAnsi="Times New Roman"/>
          <w:sz w:val="24"/>
          <w:szCs w:val="24"/>
          <w:lang w:bidi="hi-IN"/>
        </w:rPr>
      </w:pPr>
      <w:r w:rsidRPr="005A7135">
        <w:rPr>
          <w:rFonts w:ascii="Times New Roman" w:hAnsi="Times New Roman"/>
          <w:sz w:val="24"/>
          <w:szCs w:val="24"/>
          <w:lang w:bidi="hi-IN"/>
        </w:rPr>
        <w:t xml:space="preserve">Glanville Austin, </w:t>
      </w:r>
      <w:r w:rsidRPr="005A7135">
        <w:rPr>
          <w:rFonts w:ascii="Times New Roman" w:hAnsi="Times New Roman"/>
          <w:i/>
          <w:sz w:val="24"/>
          <w:szCs w:val="24"/>
          <w:lang w:bidi="hi-IN"/>
        </w:rPr>
        <w:t>Indian Constitution-Cornerstone of the Nations</w:t>
      </w:r>
      <w:r w:rsidRPr="005A7135">
        <w:rPr>
          <w:rFonts w:ascii="Times New Roman" w:hAnsi="Times New Roman"/>
          <w:sz w:val="24"/>
          <w:szCs w:val="24"/>
          <w:lang w:bidi="hi-IN"/>
        </w:rPr>
        <w:t>, Oxford University Press, 1999</w:t>
      </w:r>
    </w:p>
    <w:p w:rsidR="000F69A0" w:rsidRPr="005A7135" w:rsidRDefault="000F69A0" w:rsidP="00160142">
      <w:pPr>
        <w:pStyle w:val="ListParagraph"/>
        <w:numPr>
          <w:ilvl w:val="0"/>
          <w:numId w:val="346"/>
        </w:numPr>
        <w:autoSpaceDE w:val="0"/>
        <w:autoSpaceDN w:val="0"/>
        <w:adjustRightInd w:val="0"/>
        <w:spacing w:after="0" w:line="240" w:lineRule="auto"/>
        <w:jc w:val="both"/>
        <w:rPr>
          <w:rFonts w:ascii="Times New Roman" w:hAnsi="Times New Roman"/>
          <w:sz w:val="24"/>
          <w:szCs w:val="24"/>
          <w:lang w:bidi="hi-IN"/>
        </w:rPr>
      </w:pPr>
      <w:r w:rsidRPr="005A7135">
        <w:rPr>
          <w:rFonts w:ascii="Times New Roman" w:hAnsi="Times New Roman"/>
          <w:sz w:val="24"/>
          <w:szCs w:val="24"/>
          <w:lang w:bidi="hi-IN"/>
        </w:rPr>
        <w:t xml:space="preserve">P.M. </w:t>
      </w:r>
      <w:proofErr w:type="spellStart"/>
      <w:r w:rsidRPr="005A7135">
        <w:rPr>
          <w:rFonts w:ascii="Times New Roman" w:hAnsi="Times New Roman"/>
          <w:sz w:val="24"/>
          <w:szCs w:val="24"/>
          <w:lang w:bidi="hi-IN"/>
        </w:rPr>
        <w:t>Bakshi</w:t>
      </w:r>
      <w:proofErr w:type="spellEnd"/>
      <w:r w:rsidRPr="005A7135">
        <w:rPr>
          <w:rFonts w:ascii="Times New Roman" w:hAnsi="Times New Roman"/>
          <w:sz w:val="24"/>
          <w:szCs w:val="24"/>
          <w:lang w:bidi="hi-IN"/>
        </w:rPr>
        <w:t xml:space="preserve">, </w:t>
      </w:r>
      <w:r w:rsidRPr="005A7135">
        <w:rPr>
          <w:rFonts w:ascii="Times New Roman" w:hAnsi="Times New Roman"/>
          <w:i/>
          <w:sz w:val="24"/>
          <w:szCs w:val="24"/>
          <w:lang w:bidi="hi-IN"/>
        </w:rPr>
        <w:t>The</w:t>
      </w:r>
      <w:r w:rsidRPr="005A7135">
        <w:rPr>
          <w:rFonts w:ascii="Times New Roman" w:hAnsi="Times New Roman"/>
          <w:sz w:val="24"/>
          <w:szCs w:val="24"/>
          <w:lang w:bidi="hi-IN"/>
        </w:rPr>
        <w:t xml:space="preserve"> </w:t>
      </w:r>
      <w:r w:rsidRPr="005A7135">
        <w:rPr>
          <w:rFonts w:ascii="Times New Roman" w:hAnsi="Times New Roman"/>
          <w:i/>
          <w:sz w:val="24"/>
          <w:szCs w:val="24"/>
          <w:lang w:bidi="hi-IN"/>
        </w:rPr>
        <w:t>Constitution of India</w:t>
      </w:r>
      <w:r w:rsidRPr="005A7135">
        <w:rPr>
          <w:rFonts w:ascii="Times New Roman" w:hAnsi="Times New Roman"/>
          <w:sz w:val="24"/>
          <w:szCs w:val="24"/>
          <w:lang w:bidi="hi-IN"/>
        </w:rPr>
        <w:t>, Universal Law Publishing Co., 2014</w:t>
      </w:r>
    </w:p>
    <w:p w:rsidR="000F69A0" w:rsidRPr="005A7135" w:rsidRDefault="000F69A0" w:rsidP="00D6220A">
      <w:pPr>
        <w:pStyle w:val="ListParagraph"/>
        <w:autoSpaceDE w:val="0"/>
        <w:autoSpaceDN w:val="0"/>
        <w:adjustRightInd w:val="0"/>
        <w:spacing w:after="0" w:line="240" w:lineRule="auto"/>
        <w:jc w:val="both"/>
        <w:rPr>
          <w:rFonts w:ascii="Times New Roman" w:hAnsi="Times New Roman"/>
          <w:sz w:val="24"/>
          <w:szCs w:val="24"/>
          <w:lang w:bidi="hi-IN"/>
        </w:rPr>
      </w:pPr>
    </w:p>
    <w:p w:rsidR="000F69A0" w:rsidRPr="005A7135" w:rsidRDefault="000F69A0" w:rsidP="00D6220A">
      <w:pPr>
        <w:pStyle w:val="ListParagraph"/>
        <w:jc w:val="center"/>
        <w:rPr>
          <w:rFonts w:ascii="Times New Roman" w:hAnsi="Times New Roman"/>
          <w:b/>
          <w:sz w:val="24"/>
          <w:szCs w:val="24"/>
          <w:u w:val="single"/>
        </w:rPr>
      </w:pPr>
    </w:p>
    <w:p w:rsidR="00394762" w:rsidRPr="005A7135" w:rsidRDefault="00394762" w:rsidP="00D6220A">
      <w:pPr>
        <w:pStyle w:val="NoSpacing"/>
        <w:jc w:val="center"/>
        <w:rPr>
          <w:rFonts w:ascii="Times New Roman" w:hAnsi="Times New Roman"/>
          <w:b/>
          <w:sz w:val="24"/>
          <w:szCs w:val="24"/>
          <w:u w:val="single"/>
        </w:rPr>
      </w:pPr>
    </w:p>
    <w:p w:rsidR="00394762" w:rsidRPr="005A7135" w:rsidRDefault="00394762" w:rsidP="00D6220A">
      <w:pPr>
        <w:pStyle w:val="NoSpacing"/>
        <w:jc w:val="center"/>
        <w:rPr>
          <w:rFonts w:ascii="Times New Roman" w:hAnsi="Times New Roman"/>
          <w:b/>
          <w:sz w:val="24"/>
          <w:szCs w:val="24"/>
          <w:u w:val="single"/>
        </w:rPr>
      </w:pPr>
    </w:p>
    <w:p w:rsidR="00394762" w:rsidRPr="005A7135" w:rsidRDefault="00394762" w:rsidP="00D6220A">
      <w:pPr>
        <w:pStyle w:val="NoSpacing"/>
        <w:jc w:val="center"/>
        <w:rPr>
          <w:rFonts w:ascii="Times New Roman" w:hAnsi="Times New Roman"/>
          <w:b/>
          <w:sz w:val="24"/>
          <w:szCs w:val="24"/>
          <w:u w:val="single"/>
        </w:rPr>
      </w:pPr>
    </w:p>
    <w:p w:rsidR="00394762" w:rsidRPr="005A7135" w:rsidRDefault="00394762" w:rsidP="00D6220A">
      <w:pPr>
        <w:pStyle w:val="NoSpacing"/>
        <w:jc w:val="center"/>
        <w:rPr>
          <w:rFonts w:ascii="Times New Roman" w:hAnsi="Times New Roman"/>
          <w:b/>
          <w:sz w:val="24"/>
          <w:szCs w:val="24"/>
          <w:u w:val="single"/>
        </w:rPr>
      </w:pPr>
    </w:p>
    <w:p w:rsidR="00394762" w:rsidRPr="005A7135" w:rsidRDefault="00394762" w:rsidP="00D6220A">
      <w:pPr>
        <w:pStyle w:val="NoSpacing"/>
        <w:jc w:val="center"/>
        <w:rPr>
          <w:rFonts w:ascii="Times New Roman" w:hAnsi="Times New Roman"/>
          <w:b/>
          <w:sz w:val="24"/>
          <w:szCs w:val="24"/>
          <w:u w:val="single"/>
        </w:rPr>
      </w:pPr>
    </w:p>
    <w:p w:rsidR="00394762" w:rsidRPr="005A7135" w:rsidRDefault="00394762" w:rsidP="00D6220A">
      <w:pPr>
        <w:pStyle w:val="NoSpacing"/>
        <w:jc w:val="center"/>
        <w:rPr>
          <w:rFonts w:ascii="Times New Roman" w:hAnsi="Times New Roman"/>
          <w:b/>
          <w:sz w:val="24"/>
          <w:szCs w:val="24"/>
          <w:u w:val="single"/>
        </w:rPr>
      </w:pPr>
    </w:p>
    <w:p w:rsidR="00394762" w:rsidRPr="005A7135" w:rsidRDefault="00394762" w:rsidP="00D6220A">
      <w:pPr>
        <w:pStyle w:val="NoSpacing"/>
        <w:jc w:val="center"/>
        <w:rPr>
          <w:rFonts w:ascii="Times New Roman" w:hAnsi="Times New Roman"/>
          <w:b/>
          <w:sz w:val="24"/>
          <w:szCs w:val="24"/>
          <w:u w:val="single"/>
        </w:rPr>
      </w:pPr>
    </w:p>
    <w:p w:rsidR="00394762" w:rsidRPr="005A7135" w:rsidRDefault="00394762" w:rsidP="00D6220A">
      <w:pPr>
        <w:pStyle w:val="NoSpacing"/>
        <w:jc w:val="center"/>
        <w:rPr>
          <w:rFonts w:ascii="Times New Roman" w:hAnsi="Times New Roman"/>
          <w:b/>
          <w:sz w:val="24"/>
          <w:szCs w:val="24"/>
          <w:u w:val="single"/>
        </w:rPr>
      </w:pPr>
    </w:p>
    <w:p w:rsidR="00394762" w:rsidRPr="005A7135" w:rsidRDefault="00394762" w:rsidP="00D6220A">
      <w:pPr>
        <w:pStyle w:val="NoSpacing"/>
        <w:jc w:val="center"/>
        <w:rPr>
          <w:rFonts w:ascii="Times New Roman" w:hAnsi="Times New Roman"/>
          <w:b/>
          <w:sz w:val="24"/>
          <w:szCs w:val="24"/>
          <w:u w:val="single"/>
        </w:rPr>
      </w:pPr>
    </w:p>
    <w:p w:rsidR="00394762" w:rsidRPr="005A7135" w:rsidRDefault="00394762" w:rsidP="00D6220A">
      <w:pPr>
        <w:pStyle w:val="NoSpacing"/>
        <w:jc w:val="center"/>
        <w:rPr>
          <w:rFonts w:ascii="Times New Roman" w:hAnsi="Times New Roman"/>
          <w:b/>
          <w:sz w:val="24"/>
          <w:szCs w:val="24"/>
          <w:u w:val="single"/>
        </w:rPr>
      </w:pPr>
    </w:p>
    <w:p w:rsidR="00394762" w:rsidRPr="005A7135" w:rsidRDefault="00394762" w:rsidP="00D6220A">
      <w:pPr>
        <w:pStyle w:val="NoSpacing"/>
        <w:jc w:val="center"/>
        <w:rPr>
          <w:rFonts w:ascii="Times New Roman" w:hAnsi="Times New Roman"/>
          <w:b/>
          <w:sz w:val="24"/>
          <w:szCs w:val="24"/>
          <w:u w:val="single"/>
        </w:rPr>
      </w:pPr>
    </w:p>
    <w:p w:rsidR="00394762" w:rsidRPr="005A7135" w:rsidRDefault="00394762" w:rsidP="00D6220A">
      <w:pPr>
        <w:pStyle w:val="NoSpacing"/>
        <w:jc w:val="center"/>
        <w:rPr>
          <w:rFonts w:ascii="Times New Roman" w:hAnsi="Times New Roman"/>
          <w:b/>
          <w:sz w:val="24"/>
          <w:szCs w:val="24"/>
          <w:u w:val="single"/>
        </w:rPr>
      </w:pPr>
    </w:p>
    <w:p w:rsidR="00394762" w:rsidRPr="005A7135" w:rsidRDefault="00394762" w:rsidP="00D6220A">
      <w:pPr>
        <w:pStyle w:val="NoSpacing"/>
        <w:jc w:val="center"/>
        <w:rPr>
          <w:rFonts w:ascii="Times New Roman" w:hAnsi="Times New Roman"/>
          <w:b/>
          <w:sz w:val="24"/>
          <w:szCs w:val="24"/>
          <w:u w:val="single"/>
        </w:rPr>
      </w:pPr>
    </w:p>
    <w:p w:rsidR="00394762" w:rsidRPr="005A7135" w:rsidRDefault="00394762" w:rsidP="00D6220A">
      <w:pPr>
        <w:pStyle w:val="NoSpacing"/>
        <w:jc w:val="center"/>
        <w:rPr>
          <w:rFonts w:ascii="Times New Roman" w:hAnsi="Times New Roman"/>
          <w:b/>
          <w:sz w:val="24"/>
          <w:szCs w:val="24"/>
          <w:u w:val="single"/>
        </w:rPr>
      </w:pPr>
    </w:p>
    <w:p w:rsidR="00394762" w:rsidRPr="005A7135" w:rsidRDefault="00394762" w:rsidP="00D6220A">
      <w:pPr>
        <w:pStyle w:val="NoSpacing"/>
        <w:jc w:val="center"/>
        <w:rPr>
          <w:rFonts w:ascii="Times New Roman" w:hAnsi="Times New Roman"/>
          <w:b/>
          <w:sz w:val="24"/>
          <w:szCs w:val="24"/>
          <w:u w:val="single"/>
        </w:rPr>
      </w:pPr>
    </w:p>
    <w:p w:rsidR="00394762" w:rsidRPr="005A7135" w:rsidRDefault="00394762" w:rsidP="00D6220A">
      <w:pPr>
        <w:pStyle w:val="NoSpacing"/>
        <w:jc w:val="center"/>
        <w:rPr>
          <w:rFonts w:ascii="Times New Roman" w:hAnsi="Times New Roman"/>
          <w:b/>
          <w:sz w:val="24"/>
          <w:szCs w:val="24"/>
          <w:u w:val="single"/>
        </w:rPr>
      </w:pPr>
    </w:p>
    <w:p w:rsidR="00394762" w:rsidRPr="005A7135" w:rsidRDefault="00394762" w:rsidP="00D6220A">
      <w:pPr>
        <w:pStyle w:val="NoSpacing"/>
        <w:jc w:val="center"/>
        <w:rPr>
          <w:rFonts w:ascii="Times New Roman" w:hAnsi="Times New Roman"/>
          <w:b/>
          <w:sz w:val="24"/>
          <w:szCs w:val="24"/>
          <w:u w:val="single"/>
        </w:rPr>
      </w:pPr>
    </w:p>
    <w:p w:rsidR="00394762" w:rsidRPr="005A7135" w:rsidRDefault="00394762" w:rsidP="00D6220A">
      <w:pPr>
        <w:pStyle w:val="NoSpacing"/>
        <w:jc w:val="center"/>
        <w:rPr>
          <w:rFonts w:ascii="Times New Roman" w:hAnsi="Times New Roman"/>
          <w:b/>
          <w:sz w:val="24"/>
          <w:szCs w:val="24"/>
          <w:u w:val="single"/>
        </w:rPr>
      </w:pPr>
    </w:p>
    <w:p w:rsidR="00394762" w:rsidRPr="005A7135" w:rsidRDefault="00394762" w:rsidP="00D6220A">
      <w:pPr>
        <w:pStyle w:val="NoSpacing"/>
        <w:jc w:val="center"/>
        <w:rPr>
          <w:rFonts w:ascii="Times New Roman" w:hAnsi="Times New Roman"/>
          <w:b/>
          <w:sz w:val="24"/>
          <w:szCs w:val="24"/>
          <w:u w:val="single"/>
        </w:rPr>
      </w:pPr>
    </w:p>
    <w:p w:rsidR="00394762" w:rsidRPr="005A7135" w:rsidRDefault="00394762" w:rsidP="00D6220A">
      <w:pPr>
        <w:pStyle w:val="NoSpacing"/>
        <w:jc w:val="center"/>
        <w:rPr>
          <w:rFonts w:ascii="Times New Roman" w:hAnsi="Times New Roman"/>
          <w:b/>
          <w:sz w:val="24"/>
          <w:szCs w:val="24"/>
          <w:u w:val="single"/>
        </w:rPr>
      </w:pPr>
    </w:p>
    <w:p w:rsidR="00394762" w:rsidRPr="005A7135" w:rsidRDefault="00394762" w:rsidP="00D6220A">
      <w:pPr>
        <w:pStyle w:val="NoSpacing"/>
        <w:jc w:val="center"/>
        <w:rPr>
          <w:rFonts w:ascii="Times New Roman" w:hAnsi="Times New Roman"/>
          <w:b/>
          <w:sz w:val="24"/>
          <w:szCs w:val="24"/>
          <w:u w:val="single"/>
        </w:rPr>
      </w:pPr>
    </w:p>
    <w:p w:rsidR="00394762" w:rsidRPr="005A7135" w:rsidRDefault="00394762" w:rsidP="00D6220A">
      <w:pPr>
        <w:pStyle w:val="NoSpacing"/>
        <w:jc w:val="center"/>
        <w:rPr>
          <w:rFonts w:ascii="Times New Roman" w:hAnsi="Times New Roman"/>
          <w:b/>
          <w:sz w:val="24"/>
          <w:szCs w:val="24"/>
          <w:u w:val="single"/>
        </w:rPr>
      </w:pPr>
    </w:p>
    <w:p w:rsidR="00394762" w:rsidRPr="005A7135" w:rsidRDefault="00394762" w:rsidP="00D6220A">
      <w:pPr>
        <w:pStyle w:val="NoSpacing"/>
        <w:jc w:val="center"/>
        <w:rPr>
          <w:rFonts w:ascii="Times New Roman" w:hAnsi="Times New Roman"/>
          <w:b/>
          <w:sz w:val="24"/>
          <w:szCs w:val="24"/>
          <w:u w:val="single"/>
        </w:rPr>
      </w:pPr>
    </w:p>
    <w:p w:rsidR="00394762" w:rsidRPr="005A7135" w:rsidRDefault="00394762" w:rsidP="00D6220A">
      <w:pPr>
        <w:pStyle w:val="NoSpacing"/>
        <w:jc w:val="center"/>
        <w:rPr>
          <w:rFonts w:ascii="Times New Roman" w:hAnsi="Times New Roman"/>
          <w:b/>
          <w:sz w:val="24"/>
          <w:szCs w:val="24"/>
          <w:u w:val="single"/>
        </w:rPr>
      </w:pPr>
    </w:p>
    <w:p w:rsidR="00394762" w:rsidRPr="005A7135" w:rsidRDefault="00394762" w:rsidP="00D6220A">
      <w:pPr>
        <w:pStyle w:val="NoSpacing"/>
        <w:jc w:val="center"/>
        <w:rPr>
          <w:rFonts w:ascii="Times New Roman" w:hAnsi="Times New Roman"/>
          <w:b/>
          <w:sz w:val="24"/>
          <w:szCs w:val="24"/>
          <w:u w:val="single"/>
        </w:rPr>
      </w:pPr>
    </w:p>
    <w:p w:rsidR="00394762" w:rsidRPr="005A7135" w:rsidRDefault="00394762" w:rsidP="00D6220A">
      <w:pPr>
        <w:pStyle w:val="NoSpacing"/>
        <w:jc w:val="center"/>
        <w:rPr>
          <w:rFonts w:ascii="Times New Roman" w:hAnsi="Times New Roman"/>
          <w:b/>
          <w:sz w:val="24"/>
          <w:szCs w:val="24"/>
          <w:u w:val="single"/>
        </w:rPr>
      </w:pPr>
    </w:p>
    <w:p w:rsidR="00394762" w:rsidRPr="005A7135" w:rsidRDefault="00394762" w:rsidP="00D6220A">
      <w:pPr>
        <w:pStyle w:val="NoSpacing"/>
        <w:jc w:val="center"/>
        <w:rPr>
          <w:rFonts w:ascii="Times New Roman" w:hAnsi="Times New Roman"/>
          <w:b/>
          <w:sz w:val="24"/>
          <w:szCs w:val="24"/>
          <w:u w:val="single"/>
        </w:rPr>
      </w:pPr>
    </w:p>
    <w:p w:rsidR="000F69A0" w:rsidRPr="005A7135" w:rsidRDefault="000F69A0" w:rsidP="00D6220A">
      <w:pPr>
        <w:pStyle w:val="NoSpacing"/>
        <w:jc w:val="center"/>
        <w:rPr>
          <w:rFonts w:ascii="Times New Roman" w:hAnsi="Times New Roman"/>
          <w:b/>
          <w:sz w:val="24"/>
          <w:szCs w:val="24"/>
          <w:u w:val="single"/>
        </w:rPr>
      </w:pPr>
      <w:r w:rsidRPr="005A7135">
        <w:rPr>
          <w:rFonts w:ascii="Times New Roman" w:hAnsi="Times New Roman"/>
          <w:b/>
          <w:sz w:val="24"/>
          <w:szCs w:val="24"/>
          <w:u w:val="single"/>
        </w:rPr>
        <w:lastRenderedPageBreak/>
        <w:t>Third Semester</w:t>
      </w:r>
    </w:p>
    <w:p w:rsidR="000F69A0" w:rsidRPr="005A7135" w:rsidRDefault="000F69A0" w:rsidP="00D6220A">
      <w:pPr>
        <w:pStyle w:val="NoSpacing"/>
        <w:rPr>
          <w:rFonts w:ascii="Times New Roman" w:hAnsi="Times New Roman"/>
          <w:b/>
          <w:sz w:val="24"/>
          <w:szCs w:val="24"/>
        </w:rPr>
      </w:pPr>
      <w:r w:rsidRPr="005A7135">
        <w:rPr>
          <w:rFonts w:ascii="Times New Roman" w:hAnsi="Times New Roman"/>
          <w:b/>
          <w:sz w:val="24"/>
          <w:szCs w:val="24"/>
        </w:rPr>
        <w:t xml:space="preserve">LLB </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Paper Code: LLB 205</w:t>
      </w:r>
    </w:p>
    <w:p w:rsidR="000F69A0" w:rsidRPr="005A7135" w:rsidRDefault="000F69A0" w:rsidP="00D6220A">
      <w:pPr>
        <w:autoSpaceDE w:val="0"/>
        <w:autoSpaceDN w:val="0"/>
        <w:adjustRightInd w:val="0"/>
        <w:rPr>
          <w:rFonts w:ascii="Times New Roman" w:hAnsi="Times New Roman"/>
          <w:b/>
          <w:sz w:val="24"/>
          <w:szCs w:val="24"/>
        </w:rPr>
      </w:pPr>
      <w:r w:rsidRPr="005A7135">
        <w:rPr>
          <w:rFonts w:ascii="Times New Roman" w:hAnsi="Times New Roman"/>
          <w:b/>
          <w:sz w:val="24"/>
          <w:szCs w:val="24"/>
        </w:rPr>
        <w:t xml:space="preserve">Subject: </w:t>
      </w:r>
      <w:r w:rsidRPr="005A7135">
        <w:rPr>
          <w:rFonts w:ascii="Times New Roman" w:hAnsi="Times New Roman"/>
          <w:b/>
          <w:bCs/>
          <w:sz w:val="24"/>
          <w:szCs w:val="24"/>
        </w:rPr>
        <w:t>Law of Crimes-I</w:t>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sz w:val="24"/>
          <w:szCs w:val="24"/>
        </w:rPr>
        <w:t>L4 PSDA3    C5</w:t>
      </w:r>
    </w:p>
    <w:p w:rsidR="000F69A0" w:rsidRPr="005A7135" w:rsidRDefault="00C507B8" w:rsidP="00D6220A">
      <w:pPr>
        <w:rPr>
          <w:rFonts w:ascii="Times New Roman" w:hAnsi="Times New Roman"/>
          <w:sz w:val="24"/>
          <w:szCs w:val="24"/>
        </w:rPr>
      </w:pPr>
      <w:r w:rsidRPr="00C507B8">
        <w:rPr>
          <w:noProof/>
        </w:rPr>
        <w:pict>
          <v:shape id="_x0000_s1029" type="#_x0000_t202" style="position:absolute;margin-left:0;margin-top:8.4pt;width:486pt;height:40.2pt;z-index:3">
            <v:textbox style="mso-next-textbox:#_x0000_s1029">
              <w:txbxContent>
                <w:p w:rsidR="00521A37" w:rsidRPr="00747B91" w:rsidRDefault="00521A37" w:rsidP="00D6220A">
                  <w:pPr>
                    <w:pStyle w:val="Header"/>
                    <w:rPr>
                      <w:rFonts w:ascii="Times New Roman" w:hAnsi="Times New Roman"/>
                      <w:sz w:val="24"/>
                    </w:rPr>
                  </w:pPr>
                  <w:r w:rsidRPr="00747B91">
                    <w:rPr>
                      <w:rFonts w:ascii="Times New Roman" w:hAnsi="Times New Roman"/>
                      <w:b/>
                      <w:sz w:val="24"/>
                    </w:rPr>
                    <w:t>Objective:</w:t>
                  </w:r>
                  <w:r w:rsidRPr="00747B91">
                    <w:rPr>
                      <w:rFonts w:ascii="Times New Roman" w:hAnsi="Times New Roman"/>
                      <w:sz w:val="24"/>
                    </w:rPr>
                    <w:t xml:space="preserve">  This paper </w:t>
                  </w:r>
                  <w:r>
                    <w:rPr>
                      <w:rFonts w:ascii="Times New Roman" w:hAnsi="Times New Roman"/>
                      <w:sz w:val="24"/>
                    </w:rPr>
                    <w:t>will deal</w:t>
                  </w:r>
                  <w:r w:rsidRPr="00747B91">
                    <w:rPr>
                      <w:rFonts w:ascii="Times New Roman" w:hAnsi="Times New Roman"/>
                      <w:sz w:val="24"/>
                    </w:rPr>
                    <w:t xml:space="preserve"> with the basic principles of criminal law determining criminal liability and punishment.</w:t>
                  </w:r>
                </w:p>
              </w:txbxContent>
            </v:textbox>
          </v:shape>
        </w:pict>
      </w:r>
    </w:p>
    <w:p w:rsidR="000F69A0" w:rsidRPr="005A7135" w:rsidRDefault="000F69A0" w:rsidP="00D6220A">
      <w:pPr>
        <w:rPr>
          <w:rFonts w:ascii="Times New Roman" w:hAnsi="Times New Roman"/>
          <w:sz w:val="24"/>
          <w:szCs w:val="24"/>
        </w:rPr>
      </w:pPr>
    </w:p>
    <w:p w:rsidR="000F69A0" w:rsidRPr="005A7135" w:rsidRDefault="000F69A0" w:rsidP="00D6220A">
      <w:pPr>
        <w:rPr>
          <w:rFonts w:ascii="Times New Roman" w:hAnsi="Times New Roman"/>
          <w:bCs/>
          <w:sz w:val="24"/>
          <w:szCs w:val="24"/>
        </w:rPr>
      </w:pPr>
      <w:r w:rsidRPr="005A7135">
        <w:rPr>
          <w:rFonts w:ascii="Times New Roman" w:hAnsi="Times New Roman"/>
          <w:b/>
          <w:bCs/>
          <w:sz w:val="24"/>
          <w:szCs w:val="24"/>
        </w:rPr>
        <w:t>Unit-I: Introduction to Substantive Criminal Law</w:t>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t>(Lectures-10</w:t>
      </w:r>
      <w:r w:rsidRPr="005A7135">
        <w:rPr>
          <w:rFonts w:ascii="Times New Roman" w:hAnsi="Times New Roman"/>
          <w:bCs/>
          <w:sz w:val="24"/>
          <w:szCs w:val="24"/>
        </w:rPr>
        <w:t>)</w:t>
      </w:r>
    </w:p>
    <w:p w:rsidR="000F69A0" w:rsidRPr="005A7135" w:rsidRDefault="000F69A0" w:rsidP="00D6220A">
      <w:pPr>
        <w:pStyle w:val="ListParagraph"/>
        <w:numPr>
          <w:ilvl w:val="0"/>
          <w:numId w:val="73"/>
        </w:numPr>
        <w:spacing w:after="0" w:line="240" w:lineRule="auto"/>
        <w:rPr>
          <w:rFonts w:ascii="Times New Roman" w:hAnsi="Times New Roman"/>
          <w:sz w:val="24"/>
          <w:szCs w:val="24"/>
        </w:rPr>
      </w:pPr>
      <w:r w:rsidRPr="005A7135">
        <w:rPr>
          <w:rFonts w:ascii="Times New Roman" w:hAnsi="Times New Roman"/>
          <w:sz w:val="24"/>
          <w:szCs w:val="24"/>
        </w:rPr>
        <w:t>Extent and operation of the Indian Penal Code</w:t>
      </w:r>
    </w:p>
    <w:p w:rsidR="000F69A0" w:rsidRPr="005A7135" w:rsidRDefault="000F69A0" w:rsidP="00D6220A">
      <w:pPr>
        <w:pStyle w:val="ListParagraph"/>
        <w:numPr>
          <w:ilvl w:val="0"/>
          <w:numId w:val="73"/>
        </w:numPr>
        <w:spacing w:after="0" w:line="240" w:lineRule="auto"/>
        <w:rPr>
          <w:rFonts w:ascii="Times New Roman" w:hAnsi="Times New Roman"/>
          <w:sz w:val="24"/>
          <w:szCs w:val="24"/>
        </w:rPr>
      </w:pPr>
      <w:r w:rsidRPr="005A7135">
        <w:rPr>
          <w:rFonts w:ascii="Times New Roman" w:hAnsi="Times New Roman"/>
          <w:sz w:val="24"/>
          <w:szCs w:val="24"/>
        </w:rPr>
        <w:t>Definition of Crime</w:t>
      </w:r>
    </w:p>
    <w:p w:rsidR="000F69A0" w:rsidRPr="005A7135" w:rsidRDefault="000F69A0" w:rsidP="00D6220A">
      <w:pPr>
        <w:pStyle w:val="ListParagraph"/>
        <w:numPr>
          <w:ilvl w:val="0"/>
          <w:numId w:val="73"/>
        </w:numPr>
        <w:spacing w:after="0" w:line="240" w:lineRule="auto"/>
        <w:rPr>
          <w:rFonts w:ascii="Times New Roman" w:hAnsi="Times New Roman"/>
          <w:sz w:val="24"/>
          <w:szCs w:val="24"/>
        </w:rPr>
      </w:pPr>
      <w:r w:rsidRPr="005A7135">
        <w:rPr>
          <w:rFonts w:ascii="Times New Roman" w:hAnsi="Times New Roman"/>
          <w:sz w:val="24"/>
          <w:szCs w:val="24"/>
        </w:rPr>
        <w:t xml:space="preserve">Constituents Elements of Crime: </w:t>
      </w:r>
      <w:proofErr w:type="spellStart"/>
      <w:r w:rsidRPr="005A7135">
        <w:rPr>
          <w:rFonts w:ascii="Times New Roman" w:hAnsi="Times New Roman"/>
          <w:i/>
          <w:sz w:val="24"/>
          <w:szCs w:val="24"/>
        </w:rPr>
        <w:t>Actus</w:t>
      </w:r>
      <w:proofErr w:type="spellEnd"/>
      <w:r w:rsidRPr="005A7135">
        <w:rPr>
          <w:rFonts w:ascii="Times New Roman" w:hAnsi="Times New Roman"/>
          <w:i/>
          <w:sz w:val="24"/>
          <w:szCs w:val="24"/>
        </w:rPr>
        <w:t xml:space="preserve"> Reus</w:t>
      </w:r>
      <w:r w:rsidRPr="005A7135">
        <w:rPr>
          <w:rFonts w:ascii="Times New Roman" w:hAnsi="Times New Roman"/>
          <w:sz w:val="24"/>
          <w:szCs w:val="24"/>
        </w:rPr>
        <w:t xml:space="preserve"> and </w:t>
      </w:r>
      <w:proofErr w:type="spellStart"/>
      <w:r w:rsidRPr="005A7135">
        <w:rPr>
          <w:rFonts w:ascii="Times New Roman" w:hAnsi="Times New Roman"/>
          <w:i/>
          <w:sz w:val="24"/>
          <w:szCs w:val="24"/>
        </w:rPr>
        <w:t>Mens</w:t>
      </w:r>
      <w:proofErr w:type="spellEnd"/>
      <w:r w:rsidRPr="005A7135">
        <w:rPr>
          <w:rFonts w:ascii="Times New Roman" w:hAnsi="Times New Roman"/>
          <w:i/>
          <w:sz w:val="24"/>
          <w:szCs w:val="24"/>
        </w:rPr>
        <w:t xml:space="preserve"> </w:t>
      </w:r>
      <w:proofErr w:type="spellStart"/>
      <w:r w:rsidRPr="005A7135">
        <w:rPr>
          <w:rFonts w:ascii="Times New Roman" w:hAnsi="Times New Roman"/>
          <w:i/>
          <w:sz w:val="24"/>
          <w:szCs w:val="24"/>
        </w:rPr>
        <w:t>rea</w:t>
      </w:r>
      <w:proofErr w:type="spellEnd"/>
    </w:p>
    <w:p w:rsidR="000F69A0" w:rsidRPr="005A7135" w:rsidRDefault="000F69A0" w:rsidP="00D6220A">
      <w:pPr>
        <w:pStyle w:val="ListParagraph"/>
        <w:spacing w:after="0" w:line="240" w:lineRule="auto"/>
        <w:rPr>
          <w:rFonts w:ascii="Times New Roman" w:hAnsi="Times New Roman"/>
          <w:sz w:val="24"/>
          <w:szCs w:val="24"/>
        </w:rPr>
      </w:pPr>
    </w:p>
    <w:p w:rsidR="000F69A0" w:rsidRPr="005A7135" w:rsidRDefault="000F69A0" w:rsidP="00D6220A">
      <w:pPr>
        <w:rPr>
          <w:rFonts w:ascii="Times New Roman" w:hAnsi="Times New Roman"/>
          <w:b/>
          <w:sz w:val="24"/>
          <w:szCs w:val="24"/>
        </w:rPr>
      </w:pPr>
      <w:r w:rsidRPr="005A7135">
        <w:rPr>
          <w:rFonts w:ascii="Times New Roman" w:hAnsi="Times New Roman"/>
          <w:b/>
          <w:sz w:val="24"/>
          <w:szCs w:val="24"/>
        </w:rPr>
        <w:t>Unit-II: General Exceptions (Sections 76-106)</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(Lectures-12)</w:t>
      </w:r>
    </w:p>
    <w:p w:rsidR="000F69A0" w:rsidRPr="005A7135" w:rsidRDefault="000F69A0" w:rsidP="00D6220A">
      <w:pPr>
        <w:pStyle w:val="ListParagraph"/>
        <w:numPr>
          <w:ilvl w:val="0"/>
          <w:numId w:val="74"/>
        </w:numPr>
        <w:spacing w:after="0" w:line="240" w:lineRule="auto"/>
        <w:rPr>
          <w:rFonts w:ascii="Times New Roman" w:hAnsi="Times New Roman"/>
          <w:sz w:val="24"/>
          <w:szCs w:val="24"/>
        </w:rPr>
      </w:pPr>
      <w:r w:rsidRPr="005A7135">
        <w:rPr>
          <w:rFonts w:ascii="Times New Roman" w:hAnsi="Times New Roman"/>
          <w:sz w:val="24"/>
          <w:szCs w:val="24"/>
        </w:rPr>
        <w:t xml:space="preserve">Definitions </w:t>
      </w:r>
    </w:p>
    <w:p w:rsidR="000F69A0" w:rsidRPr="005A7135" w:rsidRDefault="000F69A0" w:rsidP="00D6220A">
      <w:pPr>
        <w:pStyle w:val="ListParagraph"/>
        <w:numPr>
          <w:ilvl w:val="0"/>
          <w:numId w:val="74"/>
        </w:numPr>
        <w:spacing w:after="0" w:line="240" w:lineRule="auto"/>
        <w:rPr>
          <w:rFonts w:ascii="Times New Roman" w:hAnsi="Times New Roman"/>
          <w:sz w:val="24"/>
          <w:szCs w:val="24"/>
        </w:rPr>
      </w:pPr>
      <w:r w:rsidRPr="005A7135">
        <w:rPr>
          <w:rFonts w:ascii="Times New Roman" w:hAnsi="Times New Roman"/>
          <w:sz w:val="24"/>
          <w:szCs w:val="24"/>
        </w:rPr>
        <w:t>Mistake</w:t>
      </w:r>
    </w:p>
    <w:p w:rsidR="000F69A0" w:rsidRPr="005A7135" w:rsidRDefault="000F69A0" w:rsidP="00D6220A">
      <w:pPr>
        <w:pStyle w:val="ListParagraph"/>
        <w:numPr>
          <w:ilvl w:val="0"/>
          <w:numId w:val="74"/>
        </w:numPr>
        <w:spacing w:after="0" w:line="240" w:lineRule="auto"/>
        <w:rPr>
          <w:rFonts w:ascii="Times New Roman" w:hAnsi="Times New Roman"/>
          <w:sz w:val="24"/>
          <w:szCs w:val="24"/>
        </w:rPr>
      </w:pPr>
      <w:r w:rsidRPr="005A7135">
        <w:rPr>
          <w:rFonts w:ascii="Times New Roman" w:hAnsi="Times New Roman"/>
          <w:sz w:val="24"/>
          <w:szCs w:val="24"/>
        </w:rPr>
        <w:t>Judicial and Executive acts</w:t>
      </w:r>
    </w:p>
    <w:p w:rsidR="000F69A0" w:rsidRPr="005A7135" w:rsidRDefault="000F69A0" w:rsidP="00D6220A">
      <w:pPr>
        <w:pStyle w:val="ListParagraph"/>
        <w:numPr>
          <w:ilvl w:val="0"/>
          <w:numId w:val="74"/>
        </w:numPr>
        <w:spacing w:after="0" w:line="240" w:lineRule="auto"/>
        <w:rPr>
          <w:rFonts w:ascii="Times New Roman" w:hAnsi="Times New Roman"/>
          <w:sz w:val="24"/>
          <w:szCs w:val="24"/>
        </w:rPr>
      </w:pPr>
      <w:r w:rsidRPr="005A7135">
        <w:rPr>
          <w:rFonts w:ascii="Times New Roman" w:hAnsi="Times New Roman"/>
          <w:sz w:val="24"/>
          <w:szCs w:val="24"/>
        </w:rPr>
        <w:t>Accident</w:t>
      </w:r>
    </w:p>
    <w:p w:rsidR="000F69A0" w:rsidRPr="005A7135" w:rsidRDefault="000F69A0" w:rsidP="00D6220A">
      <w:pPr>
        <w:pStyle w:val="ListParagraph"/>
        <w:numPr>
          <w:ilvl w:val="0"/>
          <w:numId w:val="74"/>
        </w:numPr>
        <w:spacing w:after="0" w:line="240" w:lineRule="auto"/>
        <w:rPr>
          <w:rFonts w:ascii="Times New Roman" w:hAnsi="Times New Roman"/>
          <w:sz w:val="24"/>
          <w:szCs w:val="24"/>
        </w:rPr>
      </w:pPr>
      <w:r w:rsidRPr="005A7135">
        <w:rPr>
          <w:rFonts w:ascii="Times New Roman" w:hAnsi="Times New Roman"/>
          <w:sz w:val="24"/>
          <w:szCs w:val="24"/>
        </w:rPr>
        <w:t>Necessity</w:t>
      </w:r>
    </w:p>
    <w:p w:rsidR="000F69A0" w:rsidRPr="005A7135" w:rsidRDefault="000F69A0" w:rsidP="00D6220A">
      <w:pPr>
        <w:pStyle w:val="ListParagraph"/>
        <w:numPr>
          <w:ilvl w:val="0"/>
          <w:numId w:val="74"/>
        </w:numPr>
        <w:spacing w:after="0" w:line="240" w:lineRule="auto"/>
        <w:rPr>
          <w:rFonts w:ascii="Times New Roman" w:hAnsi="Times New Roman"/>
          <w:sz w:val="24"/>
          <w:szCs w:val="24"/>
        </w:rPr>
      </w:pPr>
      <w:r w:rsidRPr="005A7135">
        <w:rPr>
          <w:rFonts w:ascii="Times New Roman" w:hAnsi="Times New Roman"/>
          <w:sz w:val="24"/>
          <w:szCs w:val="24"/>
        </w:rPr>
        <w:t>Infancy</w:t>
      </w:r>
    </w:p>
    <w:p w:rsidR="000F69A0" w:rsidRPr="005A7135" w:rsidRDefault="000F69A0" w:rsidP="00D6220A">
      <w:pPr>
        <w:pStyle w:val="ListParagraph"/>
        <w:numPr>
          <w:ilvl w:val="0"/>
          <w:numId w:val="74"/>
        </w:numPr>
        <w:spacing w:after="0" w:line="240" w:lineRule="auto"/>
        <w:rPr>
          <w:rFonts w:ascii="Times New Roman" w:hAnsi="Times New Roman"/>
          <w:sz w:val="24"/>
          <w:szCs w:val="24"/>
        </w:rPr>
      </w:pPr>
      <w:r w:rsidRPr="005A7135">
        <w:rPr>
          <w:rFonts w:ascii="Times New Roman" w:hAnsi="Times New Roman"/>
          <w:sz w:val="24"/>
          <w:szCs w:val="24"/>
        </w:rPr>
        <w:t>Insanity</w:t>
      </w:r>
    </w:p>
    <w:p w:rsidR="000F69A0" w:rsidRPr="005A7135" w:rsidRDefault="000F69A0" w:rsidP="00D6220A">
      <w:pPr>
        <w:pStyle w:val="ListParagraph"/>
        <w:numPr>
          <w:ilvl w:val="0"/>
          <w:numId w:val="74"/>
        </w:numPr>
        <w:spacing w:after="0" w:line="240" w:lineRule="auto"/>
        <w:rPr>
          <w:rFonts w:ascii="Times New Roman" w:hAnsi="Times New Roman"/>
          <w:sz w:val="24"/>
          <w:szCs w:val="24"/>
        </w:rPr>
      </w:pPr>
      <w:r w:rsidRPr="005A7135">
        <w:rPr>
          <w:rFonts w:ascii="Times New Roman" w:hAnsi="Times New Roman"/>
          <w:sz w:val="24"/>
          <w:szCs w:val="24"/>
        </w:rPr>
        <w:t>Intoxication</w:t>
      </w:r>
    </w:p>
    <w:p w:rsidR="000F69A0" w:rsidRPr="005A7135" w:rsidRDefault="000F69A0" w:rsidP="00D6220A">
      <w:pPr>
        <w:pStyle w:val="ListParagraph"/>
        <w:numPr>
          <w:ilvl w:val="0"/>
          <w:numId w:val="74"/>
        </w:numPr>
        <w:spacing w:after="0" w:line="240" w:lineRule="auto"/>
        <w:rPr>
          <w:rFonts w:ascii="Times New Roman" w:hAnsi="Times New Roman"/>
          <w:sz w:val="24"/>
          <w:szCs w:val="24"/>
        </w:rPr>
      </w:pPr>
      <w:r w:rsidRPr="005A7135">
        <w:rPr>
          <w:rFonts w:ascii="Times New Roman" w:hAnsi="Times New Roman"/>
          <w:sz w:val="24"/>
          <w:szCs w:val="24"/>
        </w:rPr>
        <w:t>Consent</w:t>
      </w:r>
    </w:p>
    <w:p w:rsidR="000F69A0" w:rsidRPr="005A7135" w:rsidRDefault="000F69A0" w:rsidP="00D6220A">
      <w:pPr>
        <w:pStyle w:val="ListParagraph"/>
        <w:numPr>
          <w:ilvl w:val="0"/>
          <w:numId w:val="74"/>
        </w:numPr>
        <w:spacing w:after="0" w:line="240" w:lineRule="auto"/>
        <w:rPr>
          <w:rFonts w:ascii="Times New Roman" w:hAnsi="Times New Roman"/>
          <w:sz w:val="24"/>
          <w:szCs w:val="24"/>
        </w:rPr>
      </w:pPr>
      <w:r w:rsidRPr="005A7135">
        <w:rPr>
          <w:rFonts w:ascii="Times New Roman" w:hAnsi="Times New Roman"/>
          <w:sz w:val="24"/>
          <w:szCs w:val="24"/>
        </w:rPr>
        <w:t>Good Faith</w:t>
      </w:r>
    </w:p>
    <w:p w:rsidR="000F69A0" w:rsidRPr="005A7135" w:rsidRDefault="000F69A0" w:rsidP="00D6220A">
      <w:pPr>
        <w:pStyle w:val="ListParagraph"/>
        <w:numPr>
          <w:ilvl w:val="0"/>
          <w:numId w:val="74"/>
        </w:numPr>
        <w:spacing w:after="0" w:line="240" w:lineRule="auto"/>
        <w:rPr>
          <w:rFonts w:ascii="Times New Roman" w:hAnsi="Times New Roman"/>
          <w:b/>
          <w:sz w:val="24"/>
          <w:szCs w:val="24"/>
        </w:rPr>
      </w:pPr>
      <w:r w:rsidRPr="005A7135">
        <w:rPr>
          <w:rFonts w:ascii="Times New Roman" w:hAnsi="Times New Roman"/>
          <w:sz w:val="24"/>
          <w:szCs w:val="24"/>
        </w:rPr>
        <w:t xml:space="preserve">Private </w:t>
      </w:r>
      <w:proofErr w:type="spellStart"/>
      <w:r w:rsidRPr="005A7135">
        <w:rPr>
          <w:rFonts w:ascii="Times New Roman" w:hAnsi="Times New Roman"/>
          <w:sz w:val="24"/>
          <w:szCs w:val="24"/>
        </w:rPr>
        <w:t>Defense</w:t>
      </w:r>
      <w:proofErr w:type="spellEnd"/>
      <w:r w:rsidRPr="005A7135">
        <w:rPr>
          <w:rFonts w:ascii="Times New Roman" w:hAnsi="Times New Roman"/>
          <w:sz w:val="24"/>
          <w:szCs w:val="24"/>
        </w:rPr>
        <w:t xml:space="preserve"> against Body and Property</w:t>
      </w:r>
      <w:r w:rsidRPr="005A7135">
        <w:rPr>
          <w:rFonts w:ascii="Times New Roman" w:hAnsi="Times New Roman"/>
          <w:sz w:val="24"/>
          <w:szCs w:val="24"/>
        </w:rPr>
        <w:tab/>
      </w:r>
    </w:p>
    <w:p w:rsidR="000F69A0" w:rsidRPr="005A7135" w:rsidRDefault="000F69A0" w:rsidP="00D6220A">
      <w:pPr>
        <w:pStyle w:val="ListParagraph"/>
        <w:spacing w:after="0" w:line="240" w:lineRule="auto"/>
        <w:rPr>
          <w:rFonts w:ascii="Times New Roman" w:hAnsi="Times New Roman"/>
          <w:b/>
          <w:sz w:val="24"/>
          <w:szCs w:val="24"/>
        </w:rPr>
      </w:pPr>
    </w:p>
    <w:p w:rsidR="000F69A0" w:rsidRPr="005A7135" w:rsidRDefault="000F69A0" w:rsidP="00D6220A">
      <w:pPr>
        <w:rPr>
          <w:rFonts w:ascii="Times New Roman" w:hAnsi="Times New Roman"/>
          <w:b/>
          <w:sz w:val="24"/>
          <w:szCs w:val="24"/>
        </w:rPr>
      </w:pPr>
      <w:r w:rsidRPr="005A7135">
        <w:rPr>
          <w:rFonts w:ascii="Times New Roman" w:hAnsi="Times New Roman"/>
          <w:b/>
          <w:sz w:val="24"/>
          <w:szCs w:val="24"/>
        </w:rPr>
        <w:t xml:space="preserve">Unit-III: Incoherent Forms of Crime      </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(Lectures-08)</w:t>
      </w:r>
    </w:p>
    <w:p w:rsidR="000F69A0" w:rsidRPr="005A7135" w:rsidRDefault="000F69A0" w:rsidP="00D6220A">
      <w:pPr>
        <w:pStyle w:val="ListParagraph"/>
        <w:numPr>
          <w:ilvl w:val="0"/>
          <w:numId w:val="75"/>
        </w:numPr>
        <w:spacing w:after="0" w:line="240" w:lineRule="auto"/>
        <w:rPr>
          <w:rFonts w:ascii="Times New Roman" w:hAnsi="Times New Roman"/>
          <w:sz w:val="24"/>
          <w:szCs w:val="24"/>
        </w:rPr>
      </w:pPr>
      <w:r w:rsidRPr="005A7135">
        <w:rPr>
          <w:rFonts w:ascii="Times New Roman" w:hAnsi="Times New Roman"/>
          <w:sz w:val="24"/>
          <w:szCs w:val="24"/>
        </w:rPr>
        <w:t>Joint and Constructive Liability</w:t>
      </w:r>
    </w:p>
    <w:p w:rsidR="000F69A0" w:rsidRPr="005A7135" w:rsidRDefault="000F69A0" w:rsidP="00D6220A">
      <w:pPr>
        <w:pStyle w:val="ListParagraph"/>
        <w:numPr>
          <w:ilvl w:val="0"/>
          <w:numId w:val="75"/>
        </w:numPr>
        <w:spacing w:after="0" w:line="240" w:lineRule="auto"/>
        <w:rPr>
          <w:rFonts w:ascii="Times New Roman" w:hAnsi="Times New Roman"/>
          <w:sz w:val="24"/>
          <w:szCs w:val="24"/>
        </w:rPr>
      </w:pPr>
      <w:r w:rsidRPr="005A7135">
        <w:rPr>
          <w:rFonts w:ascii="Times New Roman" w:hAnsi="Times New Roman"/>
          <w:sz w:val="24"/>
          <w:szCs w:val="24"/>
        </w:rPr>
        <w:t>Criminal Conspiracy</w:t>
      </w:r>
    </w:p>
    <w:p w:rsidR="000F69A0" w:rsidRPr="005A7135" w:rsidRDefault="000F69A0" w:rsidP="00D6220A">
      <w:pPr>
        <w:pStyle w:val="ListParagraph"/>
        <w:numPr>
          <w:ilvl w:val="0"/>
          <w:numId w:val="75"/>
        </w:numPr>
        <w:spacing w:after="0" w:line="240" w:lineRule="auto"/>
        <w:rPr>
          <w:rFonts w:ascii="Times New Roman" w:hAnsi="Times New Roman"/>
          <w:sz w:val="24"/>
          <w:szCs w:val="24"/>
        </w:rPr>
      </w:pPr>
      <w:r w:rsidRPr="005A7135">
        <w:rPr>
          <w:rFonts w:ascii="Times New Roman" w:hAnsi="Times New Roman"/>
          <w:sz w:val="24"/>
          <w:szCs w:val="24"/>
        </w:rPr>
        <w:t>Attempt</w:t>
      </w:r>
    </w:p>
    <w:p w:rsidR="000F69A0" w:rsidRPr="005A7135" w:rsidRDefault="000F69A0" w:rsidP="00D6220A">
      <w:pPr>
        <w:pStyle w:val="ListParagraph"/>
        <w:numPr>
          <w:ilvl w:val="0"/>
          <w:numId w:val="75"/>
        </w:numPr>
        <w:spacing w:after="0" w:line="240" w:lineRule="auto"/>
        <w:rPr>
          <w:rFonts w:ascii="Times New Roman" w:hAnsi="Times New Roman"/>
          <w:sz w:val="24"/>
          <w:szCs w:val="24"/>
        </w:rPr>
      </w:pPr>
      <w:r w:rsidRPr="005A7135">
        <w:rPr>
          <w:rFonts w:ascii="Times New Roman" w:hAnsi="Times New Roman"/>
          <w:sz w:val="24"/>
          <w:szCs w:val="24"/>
        </w:rPr>
        <w:t xml:space="preserve">Abetment </w:t>
      </w:r>
    </w:p>
    <w:p w:rsidR="000F69A0" w:rsidRPr="005A7135" w:rsidRDefault="000F69A0" w:rsidP="00D6220A">
      <w:pPr>
        <w:pStyle w:val="ListParagraph"/>
        <w:spacing w:after="0" w:line="240" w:lineRule="auto"/>
        <w:rPr>
          <w:rFonts w:ascii="Times New Roman" w:hAnsi="Times New Roman"/>
          <w:sz w:val="24"/>
          <w:szCs w:val="24"/>
        </w:rPr>
      </w:pPr>
    </w:p>
    <w:p w:rsidR="000F69A0" w:rsidRPr="005A7135" w:rsidRDefault="000F69A0" w:rsidP="00D6220A">
      <w:pPr>
        <w:rPr>
          <w:rFonts w:ascii="Times New Roman" w:hAnsi="Times New Roman"/>
          <w:b/>
          <w:sz w:val="24"/>
          <w:szCs w:val="24"/>
        </w:rPr>
      </w:pPr>
      <w:r w:rsidRPr="005A7135">
        <w:rPr>
          <w:rFonts w:ascii="Times New Roman" w:hAnsi="Times New Roman"/>
          <w:b/>
          <w:sz w:val="24"/>
          <w:szCs w:val="24"/>
        </w:rPr>
        <w:t>Unit-IV: Punishment</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(Lectures-08)</w:t>
      </w:r>
    </w:p>
    <w:p w:rsidR="000F69A0" w:rsidRPr="005A7135" w:rsidRDefault="000F69A0" w:rsidP="00D6220A">
      <w:pPr>
        <w:pStyle w:val="ListParagraph"/>
        <w:numPr>
          <w:ilvl w:val="0"/>
          <w:numId w:val="76"/>
        </w:numPr>
        <w:spacing w:after="0" w:line="240" w:lineRule="auto"/>
        <w:rPr>
          <w:rFonts w:ascii="Times New Roman" w:hAnsi="Times New Roman"/>
          <w:sz w:val="24"/>
          <w:szCs w:val="24"/>
        </w:rPr>
      </w:pPr>
      <w:r w:rsidRPr="005A7135">
        <w:rPr>
          <w:rFonts w:ascii="Times New Roman" w:hAnsi="Times New Roman"/>
          <w:sz w:val="24"/>
          <w:szCs w:val="24"/>
        </w:rPr>
        <w:t xml:space="preserve">Offence against the State </w:t>
      </w:r>
    </w:p>
    <w:p w:rsidR="000F69A0" w:rsidRPr="005A7135" w:rsidRDefault="000F69A0" w:rsidP="00D6220A">
      <w:pPr>
        <w:pStyle w:val="ListParagraph"/>
        <w:numPr>
          <w:ilvl w:val="0"/>
          <w:numId w:val="76"/>
        </w:numPr>
        <w:spacing w:after="0" w:line="240" w:lineRule="auto"/>
        <w:rPr>
          <w:rFonts w:ascii="Times New Roman" w:hAnsi="Times New Roman"/>
          <w:sz w:val="24"/>
          <w:szCs w:val="24"/>
        </w:rPr>
      </w:pPr>
      <w:r w:rsidRPr="005A7135">
        <w:rPr>
          <w:rFonts w:ascii="Times New Roman" w:hAnsi="Times New Roman"/>
          <w:sz w:val="24"/>
          <w:szCs w:val="24"/>
        </w:rPr>
        <w:t xml:space="preserve">Offence against Public </w:t>
      </w:r>
      <w:proofErr w:type="spellStart"/>
      <w:r w:rsidRPr="005A7135">
        <w:rPr>
          <w:rFonts w:ascii="Times New Roman" w:hAnsi="Times New Roman"/>
          <w:sz w:val="24"/>
          <w:szCs w:val="24"/>
        </w:rPr>
        <w:t>Tranquility</w:t>
      </w:r>
      <w:proofErr w:type="spellEnd"/>
    </w:p>
    <w:p w:rsidR="000F69A0" w:rsidRPr="005A7135" w:rsidRDefault="000F69A0" w:rsidP="00D6220A">
      <w:pPr>
        <w:pStyle w:val="ListParagraph"/>
        <w:numPr>
          <w:ilvl w:val="0"/>
          <w:numId w:val="76"/>
        </w:numPr>
        <w:spacing w:after="0" w:line="240" w:lineRule="auto"/>
        <w:rPr>
          <w:rFonts w:ascii="Times New Roman" w:hAnsi="Times New Roman"/>
          <w:sz w:val="24"/>
          <w:szCs w:val="24"/>
        </w:rPr>
      </w:pPr>
      <w:r w:rsidRPr="005A7135">
        <w:rPr>
          <w:rFonts w:ascii="Times New Roman" w:hAnsi="Times New Roman"/>
          <w:sz w:val="24"/>
          <w:szCs w:val="24"/>
        </w:rPr>
        <w:t>Theories of Punishment with special reference to Capital Punishment</w:t>
      </w:r>
    </w:p>
    <w:p w:rsidR="000F69A0" w:rsidRPr="005A7135" w:rsidRDefault="000F69A0" w:rsidP="00D6220A">
      <w:pPr>
        <w:pStyle w:val="ListParagraph"/>
        <w:spacing w:after="0" w:line="240" w:lineRule="auto"/>
        <w:rPr>
          <w:rFonts w:ascii="Times New Roman" w:hAnsi="Times New Roman"/>
          <w:sz w:val="24"/>
          <w:szCs w:val="24"/>
        </w:rPr>
      </w:pPr>
    </w:p>
    <w:p w:rsidR="000F69A0" w:rsidRPr="005A7135" w:rsidRDefault="000F69A0" w:rsidP="00D6220A">
      <w:pPr>
        <w:rPr>
          <w:rFonts w:ascii="Times New Roman" w:hAnsi="Times New Roman"/>
          <w:b/>
          <w:sz w:val="24"/>
          <w:szCs w:val="24"/>
        </w:rPr>
      </w:pPr>
      <w:r w:rsidRPr="005A7135">
        <w:rPr>
          <w:rFonts w:ascii="Times New Roman" w:hAnsi="Times New Roman"/>
          <w:b/>
          <w:sz w:val="24"/>
          <w:szCs w:val="24"/>
          <w:shd w:val="clear" w:color="auto" w:fill="BFBFBF"/>
        </w:rPr>
        <w:t>PSDA (Professional Skill Development Activities)</w:t>
      </w:r>
      <w:r w:rsidRPr="005A7135">
        <w:rPr>
          <w:rFonts w:ascii="Times New Roman" w:hAnsi="Times New Roman"/>
          <w:b/>
          <w:sz w:val="24"/>
          <w:szCs w:val="24"/>
          <w:shd w:val="clear" w:color="auto" w:fill="BFBFBF"/>
        </w:rPr>
        <w:tab/>
      </w:r>
      <w:r w:rsidRPr="005A7135">
        <w:rPr>
          <w:rFonts w:ascii="Times New Roman" w:hAnsi="Times New Roman"/>
          <w:b/>
          <w:sz w:val="24"/>
          <w:szCs w:val="24"/>
          <w:shd w:val="clear" w:color="auto" w:fill="BFBFBF"/>
        </w:rPr>
        <w:tab/>
        <w:t xml:space="preserve">               3 Hrs/Week</w:t>
      </w:r>
    </w:p>
    <w:p w:rsidR="000F69A0" w:rsidRPr="005A7135" w:rsidRDefault="000F69A0" w:rsidP="00D6220A">
      <w:pPr>
        <w:pStyle w:val="ListParagraph"/>
        <w:numPr>
          <w:ilvl w:val="0"/>
          <w:numId w:val="80"/>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5A7135">
        <w:rPr>
          <w:rFonts w:ascii="Times New Roman" w:hAnsi="Times New Roman"/>
          <w:sz w:val="24"/>
          <w:szCs w:val="24"/>
        </w:rPr>
        <w:t>Examination of Criminal Records in various reports</w:t>
      </w:r>
    </w:p>
    <w:p w:rsidR="000F69A0" w:rsidRPr="005A7135" w:rsidRDefault="000F69A0" w:rsidP="00D6220A">
      <w:pPr>
        <w:pStyle w:val="ListParagraph"/>
        <w:numPr>
          <w:ilvl w:val="0"/>
          <w:numId w:val="80"/>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5A7135">
        <w:rPr>
          <w:rFonts w:ascii="Times New Roman" w:hAnsi="Times New Roman"/>
          <w:sz w:val="24"/>
          <w:szCs w:val="24"/>
        </w:rPr>
        <w:t>Jail Visit</w:t>
      </w:r>
    </w:p>
    <w:p w:rsidR="000F69A0" w:rsidRPr="005A7135" w:rsidRDefault="000F69A0" w:rsidP="00D6220A">
      <w:pPr>
        <w:pStyle w:val="ListParagraph"/>
        <w:numPr>
          <w:ilvl w:val="0"/>
          <w:numId w:val="80"/>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5A7135">
        <w:rPr>
          <w:rFonts w:ascii="Times New Roman" w:hAnsi="Times New Roman"/>
          <w:sz w:val="24"/>
          <w:szCs w:val="24"/>
        </w:rPr>
        <w:t>Drafting of a Criminal Complaint</w:t>
      </w:r>
    </w:p>
    <w:p w:rsidR="000F69A0" w:rsidRPr="005A7135" w:rsidRDefault="000F69A0" w:rsidP="00D6220A">
      <w:pPr>
        <w:pStyle w:val="ListParagraph"/>
        <w:numPr>
          <w:ilvl w:val="0"/>
          <w:numId w:val="80"/>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5A7135">
        <w:rPr>
          <w:rFonts w:ascii="Times New Roman" w:hAnsi="Times New Roman"/>
          <w:sz w:val="24"/>
          <w:szCs w:val="24"/>
        </w:rPr>
        <w:t>Awareness Camp</w:t>
      </w:r>
    </w:p>
    <w:p w:rsidR="000F69A0" w:rsidRPr="005A7135" w:rsidRDefault="000F69A0" w:rsidP="00D6220A">
      <w:pPr>
        <w:rPr>
          <w:rFonts w:ascii="Times New Roman" w:hAnsi="Times New Roman"/>
          <w:sz w:val="24"/>
          <w:szCs w:val="24"/>
        </w:rPr>
      </w:pPr>
    </w:p>
    <w:p w:rsidR="000F69A0" w:rsidRPr="005A7135" w:rsidRDefault="000F69A0" w:rsidP="00D6220A">
      <w:pPr>
        <w:rPr>
          <w:rFonts w:ascii="Times New Roman" w:hAnsi="Times New Roman"/>
          <w:b/>
          <w:sz w:val="24"/>
          <w:szCs w:val="24"/>
        </w:rPr>
      </w:pPr>
    </w:p>
    <w:p w:rsidR="000F69A0" w:rsidRPr="005A7135" w:rsidRDefault="000F69A0" w:rsidP="00D6220A">
      <w:pPr>
        <w:rPr>
          <w:rFonts w:ascii="Times New Roman" w:hAnsi="Times New Roman"/>
          <w:b/>
          <w:sz w:val="24"/>
          <w:szCs w:val="24"/>
        </w:rPr>
      </w:pPr>
      <w:r w:rsidRPr="005A7135">
        <w:rPr>
          <w:rFonts w:ascii="Times New Roman" w:hAnsi="Times New Roman"/>
          <w:b/>
          <w:sz w:val="24"/>
          <w:szCs w:val="24"/>
        </w:rPr>
        <w:lastRenderedPageBreak/>
        <w:t>Text Books:</w:t>
      </w:r>
    </w:p>
    <w:p w:rsidR="000F69A0" w:rsidRPr="005A7135" w:rsidRDefault="000F69A0" w:rsidP="00D6220A">
      <w:pPr>
        <w:pStyle w:val="ListParagraph"/>
        <w:numPr>
          <w:ilvl w:val="0"/>
          <w:numId w:val="77"/>
        </w:numPr>
        <w:jc w:val="both"/>
        <w:rPr>
          <w:rFonts w:ascii="Times New Roman" w:hAnsi="Times New Roman"/>
          <w:sz w:val="24"/>
          <w:szCs w:val="24"/>
        </w:rPr>
      </w:pPr>
      <w:r w:rsidRPr="005A7135">
        <w:rPr>
          <w:rFonts w:ascii="Times New Roman" w:hAnsi="Times New Roman"/>
          <w:sz w:val="24"/>
          <w:szCs w:val="24"/>
        </w:rPr>
        <w:t xml:space="preserve">Glanville Williams, </w:t>
      </w:r>
      <w:r w:rsidRPr="005A7135">
        <w:rPr>
          <w:rFonts w:ascii="Times New Roman" w:hAnsi="Times New Roman"/>
          <w:i/>
          <w:sz w:val="24"/>
          <w:szCs w:val="24"/>
        </w:rPr>
        <w:t xml:space="preserve">Text Book of Criminal Law, </w:t>
      </w:r>
      <w:r w:rsidRPr="005A7135">
        <w:rPr>
          <w:rFonts w:ascii="Times New Roman" w:hAnsi="Times New Roman"/>
          <w:sz w:val="24"/>
          <w:szCs w:val="24"/>
        </w:rPr>
        <w:t>Universal Law Publishing Co., New Delhi, 2012</w:t>
      </w:r>
    </w:p>
    <w:p w:rsidR="000F69A0" w:rsidRPr="005A7135" w:rsidRDefault="000F69A0" w:rsidP="00D6220A">
      <w:pPr>
        <w:pStyle w:val="ListParagraph"/>
        <w:numPr>
          <w:ilvl w:val="0"/>
          <w:numId w:val="77"/>
        </w:numPr>
        <w:jc w:val="both"/>
        <w:rPr>
          <w:rFonts w:ascii="Times New Roman" w:hAnsi="Times New Roman"/>
          <w:sz w:val="24"/>
          <w:szCs w:val="24"/>
        </w:rPr>
      </w:pPr>
      <w:proofErr w:type="spellStart"/>
      <w:r w:rsidRPr="005A7135">
        <w:rPr>
          <w:rFonts w:ascii="Times New Roman" w:hAnsi="Times New Roman"/>
          <w:sz w:val="24"/>
          <w:szCs w:val="24"/>
        </w:rPr>
        <w:t>Ratanlal</w:t>
      </w:r>
      <w:proofErr w:type="spellEnd"/>
      <w:r w:rsidRPr="005A7135">
        <w:rPr>
          <w:rFonts w:ascii="Times New Roman" w:hAnsi="Times New Roman"/>
          <w:sz w:val="24"/>
          <w:szCs w:val="24"/>
        </w:rPr>
        <w:t xml:space="preserve"> </w:t>
      </w:r>
      <w:proofErr w:type="spellStart"/>
      <w:r w:rsidRPr="005A7135">
        <w:rPr>
          <w:rFonts w:ascii="Times New Roman" w:hAnsi="Times New Roman"/>
          <w:sz w:val="24"/>
          <w:szCs w:val="24"/>
        </w:rPr>
        <w:t>Dhiraj</w:t>
      </w:r>
      <w:proofErr w:type="spellEnd"/>
      <w:r w:rsidRPr="005A7135">
        <w:rPr>
          <w:rFonts w:ascii="Times New Roman" w:hAnsi="Times New Roman"/>
          <w:sz w:val="24"/>
          <w:szCs w:val="24"/>
        </w:rPr>
        <w:t xml:space="preserve"> </w:t>
      </w:r>
      <w:proofErr w:type="spellStart"/>
      <w:r w:rsidRPr="005A7135">
        <w:rPr>
          <w:rFonts w:ascii="Times New Roman" w:hAnsi="Times New Roman"/>
          <w:sz w:val="24"/>
          <w:szCs w:val="24"/>
        </w:rPr>
        <w:t>Lal</w:t>
      </w:r>
      <w:proofErr w:type="spellEnd"/>
      <w:r w:rsidRPr="005A7135">
        <w:rPr>
          <w:rFonts w:ascii="Times New Roman" w:hAnsi="Times New Roman"/>
          <w:sz w:val="24"/>
          <w:szCs w:val="24"/>
        </w:rPr>
        <w:t xml:space="preserve">, </w:t>
      </w:r>
      <w:r w:rsidRPr="005A7135">
        <w:rPr>
          <w:rFonts w:ascii="Times New Roman" w:hAnsi="Times New Roman"/>
          <w:i/>
          <w:sz w:val="24"/>
          <w:szCs w:val="24"/>
        </w:rPr>
        <w:t xml:space="preserve">The Indian Penal Code, </w:t>
      </w:r>
      <w:r w:rsidRPr="005A7135">
        <w:rPr>
          <w:rFonts w:ascii="Times New Roman" w:hAnsi="Times New Roman"/>
          <w:sz w:val="24"/>
          <w:szCs w:val="24"/>
        </w:rPr>
        <w:t xml:space="preserve">Lexis </w:t>
      </w:r>
      <w:proofErr w:type="spellStart"/>
      <w:r w:rsidRPr="005A7135">
        <w:rPr>
          <w:rFonts w:ascii="Times New Roman" w:hAnsi="Times New Roman"/>
          <w:sz w:val="24"/>
          <w:szCs w:val="24"/>
        </w:rPr>
        <w:t>Nexis</w:t>
      </w:r>
      <w:proofErr w:type="spellEnd"/>
      <w:r w:rsidRPr="005A7135">
        <w:rPr>
          <w:rFonts w:ascii="Times New Roman" w:hAnsi="Times New Roman"/>
          <w:sz w:val="24"/>
          <w:szCs w:val="24"/>
        </w:rPr>
        <w:t xml:space="preserve">, </w:t>
      </w:r>
      <w:proofErr w:type="spellStart"/>
      <w:r w:rsidRPr="005A7135">
        <w:rPr>
          <w:rFonts w:ascii="Times New Roman" w:hAnsi="Times New Roman"/>
          <w:sz w:val="24"/>
          <w:szCs w:val="24"/>
        </w:rPr>
        <w:t>Butterworths</w:t>
      </w:r>
      <w:proofErr w:type="spellEnd"/>
      <w:r w:rsidRPr="005A7135">
        <w:rPr>
          <w:rFonts w:ascii="Times New Roman" w:hAnsi="Times New Roman"/>
          <w:sz w:val="24"/>
          <w:szCs w:val="24"/>
        </w:rPr>
        <w:t xml:space="preserve"> </w:t>
      </w:r>
      <w:proofErr w:type="spellStart"/>
      <w:r w:rsidRPr="005A7135">
        <w:rPr>
          <w:rFonts w:ascii="Times New Roman" w:hAnsi="Times New Roman"/>
          <w:sz w:val="24"/>
          <w:szCs w:val="24"/>
        </w:rPr>
        <w:t>Wadhwa</w:t>
      </w:r>
      <w:proofErr w:type="spellEnd"/>
      <w:r w:rsidRPr="005A7135">
        <w:rPr>
          <w:rFonts w:ascii="Times New Roman" w:hAnsi="Times New Roman"/>
          <w:sz w:val="24"/>
          <w:szCs w:val="24"/>
        </w:rPr>
        <w:t>, Nagpur, 2012</w:t>
      </w:r>
    </w:p>
    <w:p w:rsidR="000F69A0" w:rsidRPr="005A7135" w:rsidRDefault="000F69A0" w:rsidP="00D6220A">
      <w:pPr>
        <w:pStyle w:val="ListParagraph"/>
        <w:numPr>
          <w:ilvl w:val="0"/>
          <w:numId w:val="77"/>
        </w:numPr>
        <w:jc w:val="both"/>
        <w:rPr>
          <w:rFonts w:ascii="Times New Roman" w:hAnsi="Times New Roman"/>
          <w:sz w:val="24"/>
          <w:szCs w:val="24"/>
        </w:rPr>
      </w:pPr>
      <w:r w:rsidRPr="005A7135">
        <w:rPr>
          <w:rFonts w:ascii="Times New Roman" w:hAnsi="Times New Roman"/>
          <w:sz w:val="24"/>
          <w:szCs w:val="24"/>
        </w:rPr>
        <w:t xml:space="preserve">K.D. </w:t>
      </w:r>
      <w:proofErr w:type="spellStart"/>
      <w:r w:rsidRPr="005A7135">
        <w:rPr>
          <w:rFonts w:ascii="Times New Roman" w:hAnsi="Times New Roman"/>
          <w:sz w:val="24"/>
          <w:szCs w:val="24"/>
        </w:rPr>
        <w:t>Gaur</w:t>
      </w:r>
      <w:proofErr w:type="spellEnd"/>
      <w:r w:rsidRPr="005A7135">
        <w:rPr>
          <w:rFonts w:ascii="Times New Roman" w:hAnsi="Times New Roman"/>
          <w:sz w:val="24"/>
          <w:szCs w:val="24"/>
        </w:rPr>
        <w:t xml:space="preserve">, </w:t>
      </w:r>
      <w:r w:rsidRPr="005A7135">
        <w:rPr>
          <w:rFonts w:ascii="Times New Roman" w:hAnsi="Times New Roman"/>
          <w:i/>
          <w:sz w:val="24"/>
          <w:szCs w:val="24"/>
        </w:rPr>
        <w:t>Textbook on Indian Penal Code</w:t>
      </w:r>
      <w:r w:rsidRPr="005A7135">
        <w:rPr>
          <w:rFonts w:ascii="Times New Roman" w:hAnsi="Times New Roman"/>
          <w:sz w:val="24"/>
          <w:szCs w:val="24"/>
        </w:rPr>
        <w:t>,</w:t>
      </w:r>
      <w:r w:rsidRPr="005A7135">
        <w:rPr>
          <w:rFonts w:ascii="Times New Roman" w:hAnsi="Times New Roman"/>
          <w:i/>
          <w:sz w:val="24"/>
          <w:szCs w:val="24"/>
        </w:rPr>
        <w:t xml:space="preserve"> </w:t>
      </w:r>
      <w:r w:rsidRPr="005A7135">
        <w:rPr>
          <w:rFonts w:ascii="Times New Roman" w:hAnsi="Times New Roman"/>
          <w:sz w:val="24"/>
          <w:szCs w:val="24"/>
        </w:rPr>
        <w:t>Universal Law Publishing Co., New Delhi, 2012</w:t>
      </w:r>
    </w:p>
    <w:p w:rsidR="000F69A0" w:rsidRPr="005A7135" w:rsidRDefault="000F69A0" w:rsidP="00D6220A">
      <w:pPr>
        <w:rPr>
          <w:rFonts w:ascii="Times New Roman" w:hAnsi="Times New Roman"/>
          <w:b/>
          <w:sz w:val="24"/>
          <w:szCs w:val="24"/>
        </w:rPr>
      </w:pPr>
      <w:r w:rsidRPr="005A7135">
        <w:rPr>
          <w:rFonts w:ascii="Times New Roman" w:hAnsi="Times New Roman"/>
          <w:b/>
          <w:sz w:val="24"/>
          <w:szCs w:val="24"/>
        </w:rPr>
        <w:t>References:</w:t>
      </w:r>
    </w:p>
    <w:p w:rsidR="000F69A0" w:rsidRPr="005A7135" w:rsidRDefault="000F69A0" w:rsidP="00160142">
      <w:pPr>
        <w:pStyle w:val="ListParagraph"/>
        <w:numPr>
          <w:ilvl w:val="0"/>
          <w:numId w:val="347"/>
        </w:numPr>
        <w:jc w:val="both"/>
        <w:rPr>
          <w:rFonts w:ascii="Times New Roman" w:hAnsi="Times New Roman"/>
          <w:sz w:val="24"/>
          <w:szCs w:val="24"/>
        </w:rPr>
      </w:pPr>
      <w:r w:rsidRPr="005A7135">
        <w:rPr>
          <w:rFonts w:ascii="Times New Roman" w:hAnsi="Times New Roman"/>
          <w:sz w:val="24"/>
          <w:szCs w:val="24"/>
        </w:rPr>
        <w:t xml:space="preserve">J.W. Cecil Turner, </w:t>
      </w:r>
      <w:proofErr w:type="spellStart"/>
      <w:r w:rsidRPr="005A7135">
        <w:rPr>
          <w:rFonts w:ascii="Times New Roman" w:hAnsi="Times New Roman"/>
          <w:i/>
          <w:sz w:val="24"/>
          <w:szCs w:val="24"/>
        </w:rPr>
        <w:t>Russel</w:t>
      </w:r>
      <w:proofErr w:type="spellEnd"/>
      <w:r w:rsidRPr="005A7135">
        <w:rPr>
          <w:rFonts w:ascii="Times New Roman" w:hAnsi="Times New Roman"/>
          <w:i/>
          <w:sz w:val="24"/>
          <w:szCs w:val="24"/>
        </w:rPr>
        <w:t xml:space="preserve"> on Crime ,</w:t>
      </w:r>
      <w:proofErr w:type="spellStart"/>
      <w:r w:rsidRPr="005A7135">
        <w:rPr>
          <w:rFonts w:ascii="Times New Roman" w:hAnsi="Times New Roman"/>
          <w:sz w:val="24"/>
          <w:szCs w:val="24"/>
        </w:rPr>
        <w:t>Vol</w:t>
      </w:r>
      <w:proofErr w:type="spellEnd"/>
      <w:r w:rsidRPr="005A7135">
        <w:rPr>
          <w:rFonts w:ascii="Times New Roman" w:hAnsi="Times New Roman"/>
          <w:sz w:val="24"/>
          <w:szCs w:val="24"/>
        </w:rPr>
        <w:t xml:space="preserve"> I &amp;2, Universal Law Publishing Co., New Delhi, 2012</w:t>
      </w:r>
    </w:p>
    <w:p w:rsidR="000F69A0" w:rsidRPr="005A7135" w:rsidRDefault="000F69A0" w:rsidP="00160142">
      <w:pPr>
        <w:pStyle w:val="ListParagraph"/>
        <w:numPr>
          <w:ilvl w:val="0"/>
          <w:numId w:val="347"/>
        </w:numPr>
        <w:jc w:val="both"/>
        <w:rPr>
          <w:rFonts w:ascii="Times New Roman" w:hAnsi="Times New Roman"/>
          <w:sz w:val="24"/>
          <w:szCs w:val="24"/>
        </w:rPr>
      </w:pPr>
      <w:r w:rsidRPr="005A7135">
        <w:rPr>
          <w:rFonts w:ascii="Times New Roman" w:hAnsi="Times New Roman"/>
          <w:sz w:val="24"/>
          <w:szCs w:val="24"/>
        </w:rPr>
        <w:t xml:space="preserve">K.I. </w:t>
      </w:r>
      <w:proofErr w:type="spellStart"/>
      <w:r w:rsidRPr="005A7135">
        <w:rPr>
          <w:rFonts w:ascii="Times New Roman" w:hAnsi="Times New Roman"/>
          <w:sz w:val="24"/>
          <w:szCs w:val="24"/>
        </w:rPr>
        <w:t>Vibhuti</w:t>
      </w:r>
      <w:proofErr w:type="spellEnd"/>
      <w:r w:rsidRPr="005A7135">
        <w:rPr>
          <w:rFonts w:ascii="Times New Roman" w:hAnsi="Times New Roman"/>
          <w:sz w:val="24"/>
          <w:szCs w:val="24"/>
        </w:rPr>
        <w:t xml:space="preserve">, </w:t>
      </w:r>
      <w:r w:rsidRPr="005A7135">
        <w:rPr>
          <w:rFonts w:ascii="Times New Roman" w:hAnsi="Times New Roman"/>
          <w:i/>
          <w:sz w:val="24"/>
          <w:szCs w:val="24"/>
        </w:rPr>
        <w:t xml:space="preserve">PSA </w:t>
      </w:r>
      <w:proofErr w:type="spellStart"/>
      <w:r w:rsidRPr="005A7135">
        <w:rPr>
          <w:rFonts w:ascii="Times New Roman" w:hAnsi="Times New Roman"/>
          <w:i/>
          <w:sz w:val="24"/>
          <w:szCs w:val="24"/>
        </w:rPr>
        <w:t>Pillai’s</w:t>
      </w:r>
      <w:proofErr w:type="spellEnd"/>
      <w:r w:rsidRPr="005A7135">
        <w:rPr>
          <w:rFonts w:ascii="Times New Roman" w:hAnsi="Times New Roman"/>
          <w:i/>
          <w:sz w:val="24"/>
          <w:szCs w:val="24"/>
        </w:rPr>
        <w:t xml:space="preserve"> Criminal Law, </w:t>
      </w:r>
      <w:r w:rsidRPr="005A7135">
        <w:rPr>
          <w:rFonts w:ascii="Times New Roman" w:hAnsi="Times New Roman"/>
          <w:sz w:val="24"/>
          <w:szCs w:val="24"/>
        </w:rPr>
        <w:t xml:space="preserve">Lexis </w:t>
      </w:r>
      <w:proofErr w:type="spellStart"/>
      <w:r w:rsidRPr="005A7135">
        <w:rPr>
          <w:rFonts w:ascii="Times New Roman" w:hAnsi="Times New Roman"/>
          <w:sz w:val="24"/>
          <w:szCs w:val="24"/>
        </w:rPr>
        <w:t>Nexis</w:t>
      </w:r>
      <w:proofErr w:type="spellEnd"/>
      <w:r w:rsidRPr="005A7135">
        <w:rPr>
          <w:rFonts w:ascii="Times New Roman" w:hAnsi="Times New Roman"/>
          <w:sz w:val="24"/>
          <w:szCs w:val="24"/>
        </w:rPr>
        <w:t xml:space="preserve">, </w:t>
      </w:r>
      <w:proofErr w:type="spellStart"/>
      <w:r w:rsidRPr="005A7135">
        <w:rPr>
          <w:rFonts w:ascii="Times New Roman" w:hAnsi="Times New Roman"/>
          <w:sz w:val="24"/>
          <w:szCs w:val="24"/>
        </w:rPr>
        <w:t>Butterworths</w:t>
      </w:r>
      <w:proofErr w:type="spellEnd"/>
      <w:r w:rsidRPr="005A7135">
        <w:rPr>
          <w:rFonts w:ascii="Times New Roman" w:hAnsi="Times New Roman"/>
          <w:sz w:val="24"/>
          <w:szCs w:val="24"/>
        </w:rPr>
        <w:t xml:space="preserve"> </w:t>
      </w:r>
      <w:proofErr w:type="spellStart"/>
      <w:r w:rsidRPr="005A7135">
        <w:rPr>
          <w:rFonts w:ascii="Times New Roman" w:hAnsi="Times New Roman"/>
          <w:sz w:val="24"/>
          <w:szCs w:val="24"/>
        </w:rPr>
        <w:t>Wadhwa</w:t>
      </w:r>
      <w:proofErr w:type="spellEnd"/>
      <w:r w:rsidRPr="005A7135">
        <w:rPr>
          <w:rFonts w:ascii="Times New Roman" w:hAnsi="Times New Roman"/>
          <w:sz w:val="24"/>
          <w:szCs w:val="24"/>
        </w:rPr>
        <w:t>, Nagpur, 2012</w:t>
      </w:r>
    </w:p>
    <w:p w:rsidR="000F69A0" w:rsidRPr="005A7135" w:rsidRDefault="000F69A0" w:rsidP="00160142">
      <w:pPr>
        <w:pStyle w:val="ListParagraph"/>
        <w:numPr>
          <w:ilvl w:val="0"/>
          <w:numId w:val="347"/>
        </w:numPr>
        <w:jc w:val="both"/>
        <w:rPr>
          <w:rFonts w:ascii="Times New Roman" w:hAnsi="Times New Roman"/>
          <w:sz w:val="24"/>
          <w:szCs w:val="24"/>
        </w:rPr>
      </w:pPr>
      <w:r w:rsidRPr="005A7135">
        <w:rPr>
          <w:rFonts w:ascii="Times New Roman" w:hAnsi="Times New Roman"/>
          <w:sz w:val="24"/>
          <w:szCs w:val="24"/>
        </w:rPr>
        <w:t xml:space="preserve">Glanville Williams, </w:t>
      </w:r>
      <w:r w:rsidRPr="005A7135">
        <w:rPr>
          <w:rFonts w:ascii="Times New Roman" w:hAnsi="Times New Roman"/>
          <w:i/>
          <w:sz w:val="24"/>
          <w:szCs w:val="24"/>
        </w:rPr>
        <w:t xml:space="preserve">Text Book of Criminal Law, </w:t>
      </w:r>
      <w:r w:rsidRPr="005A7135">
        <w:rPr>
          <w:rFonts w:ascii="Times New Roman" w:hAnsi="Times New Roman"/>
          <w:sz w:val="24"/>
          <w:szCs w:val="24"/>
        </w:rPr>
        <w:t>Universal Law Publishing Co., New Delhi, 2012</w:t>
      </w:r>
    </w:p>
    <w:p w:rsidR="000F69A0" w:rsidRPr="005A7135" w:rsidRDefault="000F69A0" w:rsidP="00160142">
      <w:pPr>
        <w:pStyle w:val="ListParagraph"/>
        <w:numPr>
          <w:ilvl w:val="0"/>
          <w:numId w:val="347"/>
        </w:numPr>
        <w:jc w:val="both"/>
        <w:rPr>
          <w:rFonts w:ascii="Times New Roman" w:hAnsi="Times New Roman"/>
          <w:sz w:val="24"/>
          <w:szCs w:val="24"/>
        </w:rPr>
      </w:pPr>
      <w:proofErr w:type="spellStart"/>
      <w:r w:rsidRPr="005A7135">
        <w:rPr>
          <w:rFonts w:ascii="Times New Roman" w:hAnsi="Times New Roman"/>
          <w:sz w:val="24"/>
          <w:szCs w:val="24"/>
        </w:rPr>
        <w:t>Ratanlal</w:t>
      </w:r>
      <w:proofErr w:type="spellEnd"/>
      <w:r w:rsidRPr="005A7135">
        <w:rPr>
          <w:rFonts w:ascii="Times New Roman" w:hAnsi="Times New Roman"/>
          <w:sz w:val="24"/>
          <w:szCs w:val="24"/>
        </w:rPr>
        <w:t xml:space="preserve"> </w:t>
      </w:r>
      <w:proofErr w:type="spellStart"/>
      <w:r w:rsidRPr="005A7135">
        <w:rPr>
          <w:rFonts w:ascii="Times New Roman" w:hAnsi="Times New Roman"/>
          <w:sz w:val="24"/>
          <w:szCs w:val="24"/>
        </w:rPr>
        <w:t>Dhiraj</w:t>
      </w:r>
      <w:proofErr w:type="spellEnd"/>
      <w:r w:rsidRPr="005A7135">
        <w:rPr>
          <w:rFonts w:ascii="Times New Roman" w:hAnsi="Times New Roman"/>
          <w:sz w:val="24"/>
          <w:szCs w:val="24"/>
        </w:rPr>
        <w:t xml:space="preserve"> </w:t>
      </w:r>
      <w:proofErr w:type="spellStart"/>
      <w:r w:rsidRPr="005A7135">
        <w:rPr>
          <w:rFonts w:ascii="Times New Roman" w:hAnsi="Times New Roman"/>
          <w:sz w:val="24"/>
          <w:szCs w:val="24"/>
        </w:rPr>
        <w:t>Lal</w:t>
      </w:r>
      <w:proofErr w:type="spellEnd"/>
      <w:r w:rsidRPr="005A7135">
        <w:rPr>
          <w:rFonts w:ascii="Times New Roman" w:hAnsi="Times New Roman"/>
          <w:sz w:val="24"/>
          <w:szCs w:val="24"/>
        </w:rPr>
        <w:t xml:space="preserve">, </w:t>
      </w:r>
      <w:r w:rsidRPr="005A7135">
        <w:rPr>
          <w:rFonts w:ascii="Times New Roman" w:hAnsi="Times New Roman"/>
          <w:i/>
          <w:sz w:val="24"/>
          <w:szCs w:val="24"/>
        </w:rPr>
        <w:t xml:space="preserve">The Indian Penal Code, </w:t>
      </w:r>
      <w:r w:rsidRPr="005A7135">
        <w:rPr>
          <w:rFonts w:ascii="Times New Roman" w:hAnsi="Times New Roman"/>
          <w:sz w:val="24"/>
          <w:szCs w:val="24"/>
        </w:rPr>
        <w:t xml:space="preserve">Lexis </w:t>
      </w:r>
      <w:proofErr w:type="spellStart"/>
      <w:r w:rsidRPr="005A7135">
        <w:rPr>
          <w:rFonts w:ascii="Times New Roman" w:hAnsi="Times New Roman"/>
          <w:sz w:val="24"/>
          <w:szCs w:val="24"/>
        </w:rPr>
        <w:t>Nexis</w:t>
      </w:r>
      <w:proofErr w:type="spellEnd"/>
      <w:r w:rsidRPr="005A7135">
        <w:rPr>
          <w:rFonts w:ascii="Times New Roman" w:hAnsi="Times New Roman"/>
          <w:sz w:val="24"/>
          <w:szCs w:val="24"/>
        </w:rPr>
        <w:t xml:space="preserve">, </w:t>
      </w:r>
      <w:proofErr w:type="spellStart"/>
      <w:r w:rsidRPr="005A7135">
        <w:rPr>
          <w:rFonts w:ascii="Times New Roman" w:hAnsi="Times New Roman"/>
          <w:sz w:val="24"/>
          <w:szCs w:val="24"/>
        </w:rPr>
        <w:t>Butterworths</w:t>
      </w:r>
      <w:proofErr w:type="spellEnd"/>
      <w:r w:rsidRPr="005A7135">
        <w:rPr>
          <w:rFonts w:ascii="Times New Roman" w:hAnsi="Times New Roman"/>
          <w:sz w:val="24"/>
          <w:szCs w:val="24"/>
        </w:rPr>
        <w:t xml:space="preserve"> </w:t>
      </w:r>
      <w:proofErr w:type="spellStart"/>
      <w:r w:rsidRPr="005A7135">
        <w:rPr>
          <w:rFonts w:ascii="Times New Roman" w:hAnsi="Times New Roman"/>
          <w:sz w:val="24"/>
          <w:szCs w:val="24"/>
        </w:rPr>
        <w:t>Wadhwa</w:t>
      </w:r>
      <w:proofErr w:type="spellEnd"/>
      <w:r w:rsidRPr="005A7135">
        <w:rPr>
          <w:rFonts w:ascii="Times New Roman" w:hAnsi="Times New Roman"/>
          <w:sz w:val="24"/>
          <w:szCs w:val="24"/>
        </w:rPr>
        <w:t>, Nagpur, 2012</w:t>
      </w:r>
    </w:p>
    <w:p w:rsidR="000F69A0" w:rsidRPr="005A7135" w:rsidRDefault="000F69A0" w:rsidP="00160142">
      <w:pPr>
        <w:pStyle w:val="ListParagraph"/>
        <w:numPr>
          <w:ilvl w:val="0"/>
          <w:numId w:val="347"/>
        </w:numPr>
        <w:jc w:val="both"/>
        <w:rPr>
          <w:rFonts w:ascii="Times New Roman" w:hAnsi="Times New Roman"/>
          <w:sz w:val="24"/>
          <w:szCs w:val="24"/>
        </w:rPr>
      </w:pPr>
      <w:r w:rsidRPr="005A7135">
        <w:rPr>
          <w:rFonts w:ascii="Times New Roman" w:hAnsi="Times New Roman"/>
          <w:sz w:val="24"/>
          <w:szCs w:val="24"/>
        </w:rPr>
        <w:t xml:space="preserve">K.D. </w:t>
      </w:r>
      <w:proofErr w:type="spellStart"/>
      <w:r w:rsidRPr="005A7135">
        <w:rPr>
          <w:rFonts w:ascii="Times New Roman" w:hAnsi="Times New Roman"/>
          <w:sz w:val="24"/>
          <w:szCs w:val="24"/>
        </w:rPr>
        <w:t>Gaur</w:t>
      </w:r>
      <w:proofErr w:type="spellEnd"/>
      <w:r w:rsidRPr="005A7135">
        <w:rPr>
          <w:rFonts w:ascii="Times New Roman" w:hAnsi="Times New Roman"/>
          <w:sz w:val="24"/>
          <w:szCs w:val="24"/>
        </w:rPr>
        <w:t xml:space="preserve">, </w:t>
      </w:r>
      <w:r w:rsidRPr="005A7135">
        <w:rPr>
          <w:rFonts w:ascii="Times New Roman" w:hAnsi="Times New Roman"/>
          <w:i/>
          <w:sz w:val="24"/>
          <w:szCs w:val="24"/>
        </w:rPr>
        <w:t>Textbook on Indian Penal Code</w:t>
      </w:r>
      <w:r w:rsidRPr="005A7135">
        <w:rPr>
          <w:rFonts w:ascii="Times New Roman" w:hAnsi="Times New Roman"/>
          <w:sz w:val="24"/>
          <w:szCs w:val="24"/>
        </w:rPr>
        <w:t>,</w:t>
      </w:r>
      <w:r w:rsidRPr="005A7135">
        <w:rPr>
          <w:rFonts w:ascii="Times New Roman" w:hAnsi="Times New Roman"/>
          <w:i/>
          <w:sz w:val="24"/>
          <w:szCs w:val="24"/>
        </w:rPr>
        <w:t xml:space="preserve"> </w:t>
      </w:r>
      <w:r w:rsidRPr="005A7135">
        <w:rPr>
          <w:rFonts w:ascii="Times New Roman" w:hAnsi="Times New Roman"/>
          <w:sz w:val="24"/>
          <w:szCs w:val="24"/>
        </w:rPr>
        <w:t>Universal Law Publishing Co., New Delhi, 2012</w:t>
      </w:r>
    </w:p>
    <w:p w:rsidR="000F69A0" w:rsidRPr="005A7135" w:rsidRDefault="000F69A0" w:rsidP="00160142">
      <w:pPr>
        <w:pStyle w:val="ListParagraph"/>
        <w:numPr>
          <w:ilvl w:val="0"/>
          <w:numId w:val="347"/>
        </w:numPr>
        <w:jc w:val="both"/>
        <w:rPr>
          <w:rFonts w:ascii="Times New Roman" w:hAnsi="Times New Roman"/>
          <w:sz w:val="24"/>
          <w:szCs w:val="24"/>
        </w:rPr>
      </w:pPr>
      <w:r w:rsidRPr="005A7135">
        <w:rPr>
          <w:rFonts w:ascii="Times New Roman" w:hAnsi="Times New Roman"/>
          <w:sz w:val="24"/>
          <w:szCs w:val="24"/>
        </w:rPr>
        <w:t xml:space="preserve">Dr. H.S. </w:t>
      </w:r>
      <w:proofErr w:type="spellStart"/>
      <w:r w:rsidRPr="005A7135">
        <w:rPr>
          <w:rFonts w:ascii="Times New Roman" w:hAnsi="Times New Roman"/>
          <w:sz w:val="24"/>
          <w:szCs w:val="24"/>
        </w:rPr>
        <w:t>Gaur</w:t>
      </w:r>
      <w:proofErr w:type="spellEnd"/>
      <w:r w:rsidRPr="005A7135">
        <w:rPr>
          <w:rFonts w:ascii="Times New Roman" w:hAnsi="Times New Roman"/>
          <w:sz w:val="24"/>
          <w:szCs w:val="24"/>
        </w:rPr>
        <w:t xml:space="preserve">, </w:t>
      </w:r>
      <w:r w:rsidRPr="005A7135">
        <w:rPr>
          <w:rFonts w:ascii="Times New Roman" w:hAnsi="Times New Roman"/>
          <w:i/>
          <w:sz w:val="24"/>
          <w:szCs w:val="24"/>
        </w:rPr>
        <w:t xml:space="preserve">Penal Law of India, </w:t>
      </w:r>
      <w:r w:rsidRPr="005A7135">
        <w:rPr>
          <w:rFonts w:ascii="Times New Roman" w:hAnsi="Times New Roman"/>
          <w:sz w:val="24"/>
          <w:szCs w:val="24"/>
        </w:rPr>
        <w:t>Law Publishers , Allahabad, 2013</w:t>
      </w:r>
    </w:p>
    <w:p w:rsidR="000F69A0" w:rsidRPr="005A7135" w:rsidRDefault="000F69A0" w:rsidP="00160142">
      <w:pPr>
        <w:pStyle w:val="ListParagraph"/>
        <w:numPr>
          <w:ilvl w:val="0"/>
          <w:numId w:val="347"/>
        </w:numPr>
        <w:jc w:val="both"/>
        <w:rPr>
          <w:rFonts w:ascii="Times New Roman" w:hAnsi="Times New Roman"/>
          <w:sz w:val="24"/>
          <w:szCs w:val="24"/>
        </w:rPr>
      </w:pPr>
      <w:r w:rsidRPr="005A7135">
        <w:rPr>
          <w:rFonts w:ascii="Times New Roman" w:hAnsi="Times New Roman"/>
          <w:sz w:val="24"/>
          <w:szCs w:val="24"/>
        </w:rPr>
        <w:t xml:space="preserve">John Dawson </w:t>
      </w:r>
      <w:proofErr w:type="spellStart"/>
      <w:r w:rsidRPr="005A7135">
        <w:rPr>
          <w:rFonts w:ascii="Times New Roman" w:hAnsi="Times New Roman"/>
          <w:sz w:val="24"/>
          <w:szCs w:val="24"/>
        </w:rPr>
        <w:t>Mayne</w:t>
      </w:r>
      <w:proofErr w:type="spellEnd"/>
      <w:r w:rsidRPr="005A7135">
        <w:rPr>
          <w:rFonts w:ascii="Times New Roman" w:hAnsi="Times New Roman"/>
          <w:sz w:val="24"/>
          <w:szCs w:val="24"/>
        </w:rPr>
        <w:t xml:space="preserve">, </w:t>
      </w:r>
      <w:r w:rsidRPr="005A7135">
        <w:rPr>
          <w:rFonts w:ascii="Times New Roman" w:hAnsi="Times New Roman"/>
          <w:i/>
          <w:sz w:val="24"/>
          <w:szCs w:val="24"/>
        </w:rPr>
        <w:t xml:space="preserve"> </w:t>
      </w:r>
      <w:proofErr w:type="spellStart"/>
      <w:r w:rsidRPr="005A7135">
        <w:rPr>
          <w:rFonts w:ascii="Times New Roman" w:hAnsi="Times New Roman"/>
          <w:i/>
          <w:sz w:val="24"/>
          <w:szCs w:val="24"/>
        </w:rPr>
        <w:t>Mayne’s</w:t>
      </w:r>
      <w:proofErr w:type="spellEnd"/>
      <w:r w:rsidRPr="005A7135">
        <w:rPr>
          <w:rFonts w:ascii="Times New Roman" w:hAnsi="Times New Roman"/>
          <w:i/>
          <w:sz w:val="24"/>
          <w:szCs w:val="24"/>
        </w:rPr>
        <w:t xml:space="preserve"> Criminal law of India,</w:t>
      </w:r>
      <w:r w:rsidRPr="005A7135">
        <w:rPr>
          <w:rFonts w:ascii="Times New Roman" w:hAnsi="Times New Roman"/>
          <w:sz w:val="24"/>
          <w:szCs w:val="24"/>
        </w:rPr>
        <w:t xml:space="preserve"> Gale, Making of Modern Law, 2013</w:t>
      </w:r>
    </w:p>
    <w:p w:rsidR="000F69A0" w:rsidRPr="005A7135" w:rsidRDefault="000F69A0" w:rsidP="00160142">
      <w:pPr>
        <w:pStyle w:val="ListParagraph"/>
        <w:numPr>
          <w:ilvl w:val="0"/>
          <w:numId w:val="347"/>
        </w:numPr>
        <w:jc w:val="both"/>
        <w:rPr>
          <w:rFonts w:ascii="Times New Roman" w:hAnsi="Times New Roman"/>
          <w:sz w:val="24"/>
          <w:szCs w:val="24"/>
        </w:rPr>
      </w:pPr>
      <w:r w:rsidRPr="005A7135">
        <w:rPr>
          <w:rFonts w:ascii="Times New Roman" w:hAnsi="Times New Roman"/>
          <w:i/>
          <w:sz w:val="24"/>
          <w:szCs w:val="24"/>
        </w:rPr>
        <w:t>Bare Act of Indian Penal Code, 1860</w:t>
      </w:r>
    </w:p>
    <w:p w:rsidR="00394762" w:rsidRPr="005A7135" w:rsidRDefault="00394762" w:rsidP="00CC26D9">
      <w:pPr>
        <w:pStyle w:val="NoSpacing"/>
        <w:jc w:val="center"/>
        <w:rPr>
          <w:rFonts w:ascii="Times New Roman" w:hAnsi="Times New Roman"/>
          <w:b/>
          <w:sz w:val="24"/>
          <w:szCs w:val="24"/>
          <w:u w:val="single"/>
        </w:rPr>
      </w:pPr>
    </w:p>
    <w:p w:rsidR="00394762" w:rsidRPr="005A7135" w:rsidRDefault="00394762" w:rsidP="00CC26D9">
      <w:pPr>
        <w:pStyle w:val="NoSpacing"/>
        <w:jc w:val="center"/>
        <w:rPr>
          <w:rFonts w:ascii="Times New Roman" w:hAnsi="Times New Roman"/>
          <w:b/>
          <w:sz w:val="24"/>
          <w:szCs w:val="24"/>
          <w:u w:val="single"/>
        </w:rPr>
      </w:pPr>
    </w:p>
    <w:p w:rsidR="00394762" w:rsidRPr="005A7135" w:rsidRDefault="00394762" w:rsidP="00CC26D9">
      <w:pPr>
        <w:pStyle w:val="NoSpacing"/>
        <w:jc w:val="center"/>
        <w:rPr>
          <w:rFonts w:ascii="Times New Roman" w:hAnsi="Times New Roman"/>
          <w:b/>
          <w:sz w:val="24"/>
          <w:szCs w:val="24"/>
          <w:u w:val="single"/>
        </w:rPr>
      </w:pPr>
    </w:p>
    <w:p w:rsidR="00394762" w:rsidRPr="005A7135" w:rsidRDefault="00394762" w:rsidP="00CC26D9">
      <w:pPr>
        <w:pStyle w:val="NoSpacing"/>
        <w:jc w:val="center"/>
        <w:rPr>
          <w:rFonts w:ascii="Times New Roman" w:hAnsi="Times New Roman"/>
          <w:b/>
          <w:sz w:val="24"/>
          <w:szCs w:val="24"/>
          <w:u w:val="single"/>
        </w:rPr>
      </w:pPr>
    </w:p>
    <w:p w:rsidR="00394762" w:rsidRPr="005A7135" w:rsidRDefault="00394762" w:rsidP="00CC26D9">
      <w:pPr>
        <w:pStyle w:val="NoSpacing"/>
        <w:jc w:val="center"/>
        <w:rPr>
          <w:rFonts w:ascii="Times New Roman" w:hAnsi="Times New Roman"/>
          <w:b/>
          <w:sz w:val="24"/>
          <w:szCs w:val="24"/>
          <w:u w:val="single"/>
        </w:rPr>
      </w:pPr>
    </w:p>
    <w:p w:rsidR="00394762" w:rsidRPr="005A7135" w:rsidRDefault="00394762" w:rsidP="00CC26D9">
      <w:pPr>
        <w:pStyle w:val="NoSpacing"/>
        <w:jc w:val="center"/>
        <w:rPr>
          <w:rFonts w:ascii="Times New Roman" w:hAnsi="Times New Roman"/>
          <w:b/>
          <w:sz w:val="24"/>
          <w:szCs w:val="24"/>
          <w:u w:val="single"/>
        </w:rPr>
      </w:pPr>
    </w:p>
    <w:p w:rsidR="00394762" w:rsidRPr="005A7135" w:rsidRDefault="00394762" w:rsidP="00CC26D9">
      <w:pPr>
        <w:pStyle w:val="NoSpacing"/>
        <w:jc w:val="center"/>
        <w:rPr>
          <w:rFonts w:ascii="Times New Roman" w:hAnsi="Times New Roman"/>
          <w:b/>
          <w:sz w:val="24"/>
          <w:szCs w:val="24"/>
          <w:u w:val="single"/>
        </w:rPr>
      </w:pPr>
    </w:p>
    <w:p w:rsidR="00394762" w:rsidRPr="005A7135" w:rsidRDefault="00394762" w:rsidP="00CC26D9">
      <w:pPr>
        <w:pStyle w:val="NoSpacing"/>
        <w:jc w:val="center"/>
        <w:rPr>
          <w:rFonts w:ascii="Times New Roman" w:hAnsi="Times New Roman"/>
          <w:b/>
          <w:sz w:val="24"/>
          <w:szCs w:val="24"/>
          <w:u w:val="single"/>
        </w:rPr>
      </w:pPr>
    </w:p>
    <w:p w:rsidR="00394762" w:rsidRPr="005A7135" w:rsidRDefault="00394762" w:rsidP="00CC26D9">
      <w:pPr>
        <w:pStyle w:val="NoSpacing"/>
        <w:jc w:val="center"/>
        <w:rPr>
          <w:rFonts w:ascii="Times New Roman" w:hAnsi="Times New Roman"/>
          <w:b/>
          <w:sz w:val="24"/>
          <w:szCs w:val="24"/>
          <w:u w:val="single"/>
        </w:rPr>
      </w:pPr>
    </w:p>
    <w:p w:rsidR="00394762" w:rsidRPr="005A7135" w:rsidRDefault="00394762" w:rsidP="00CC26D9">
      <w:pPr>
        <w:pStyle w:val="NoSpacing"/>
        <w:jc w:val="center"/>
        <w:rPr>
          <w:rFonts w:ascii="Times New Roman" w:hAnsi="Times New Roman"/>
          <w:b/>
          <w:sz w:val="24"/>
          <w:szCs w:val="24"/>
          <w:u w:val="single"/>
        </w:rPr>
      </w:pPr>
    </w:p>
    <w:p w:rsidR="00394762" w:rsidRPr="005A7135" w:rsidRDefault="00394762" w:rsidP="00CC26D9">
      <w:pPr>
        <w:pStyle w:val="NoSpacing"/>
        <w:jc w:val="center"/>
        <w:rPr>
          <w:rFonts w:ascii="Times New Roman" w:hAnsi="Times New Roman"/>
          <w:b/>
          <w:sz w:val="24"/>
          <w:szCs w:val="24"/>
          <w:u w:val="single"/>
        </w:rPr>
      </w:pPr>
    </w:p>
    <w:p w:rsidR="00394762" w:rsidRPr="005A7135" w:rsidRDefault="00394762" w:rsidP="00CC26D9">
      <w:pPr>
        <w:pStyle w:val="NoSpacing"/>
        <w:jc w:val="center"/>
        <w:rPr>
          <w:rFonts w:ascii="Times New Roman" w:hAnsi="Times New Roman"/>
          <w:b/>
          <w:sz w:val="24"/>
          <w:szCs w:val="24"/>
          <w:u w:val="single"/>
        </w:rPr>
      </w:pPr>
    </w:p>
    <w:p w:rsidR="00394762" w:rsidRPr="005A7135" w:rsidRDefault="00394762" w:rsidP="00CC26D9">
      <w:pPr>
        <w:pStyle w:val="NoSpacing"/>
        <w:jc w:val="center"/>
        <w:rPr>
          <w:rFonts w:ascii="Times New Roman" w:hAnsi="Times New Roman"/>
          <w:b/>
          <w:sz w:val="24"/>
          <w:szCs w:val="24"/>
          <w:u w:val="single"/>
        </w:rPr>
      </w:pPr>
    </w:p>
    <w:p w:rsidR="00394762" w:rsidRPr="005A7135" w:rsidRDefault="00394762" w:rsidP="00CC26D9">
      <w:pPr>
        <w:pStyle w:val="NoSpacing"/>
        <w:jc w:val="center"/>
        <w:rPr>
          <w:rFonts w:ascii="Times New Roman" w:hAnsi="Times New Roman"/>
          <w:b/>
          <w:sz w:val="24"/>
          <w:szCs w:val="24"/>
          <w:u w:val="single"/>
        </w:rPr>
      </w:pPr>
    </w:p>
    <w:p w:rsidR="00394762" w:rsidRPr="005A7135" w:rsidRDefault="00394762" w:rsidP="00CC26D9">
      <w:pPr>
        <w:pStyle w:val="NoSpacing"/>
        <w:jc w:val="center"/>
        <w:rPr>
          <w:rFonts w:ascii="Times New Roman" w:hAnsi="Times New Roman"/>
          <w:b/>
          <w:sz w:val="24"/>
          <w:szCs w:val="24"/>
          <w:u w:val="single"/>
        </w:rPr>
      </w:pPr>
    </w:p>
    <w:p w:rsidR="00394762" w:rsidRPr="005A7135" w:rsidRDefault="00394762" w:rsidP="00CC26D9">
      <w:pPr>
        <w:pStyle w:val="NoSpacing"/>
        <w:jc w:val="center"/>
        <w:rPr>
          <w:rFonts w:ascii="Times New Roman" w:hAnsi="Times New Roman"/>
          <w:b/>
          <w:sz w:val="24"/>
          <w:szCs w:val="24"/>
          <w:u w:val="single"/>
        </w:rPr>
      </w:pPr>
    </w:p>
    <w:p w:rsidR="00394762" w:rsidRPr="005A7135" w:rsidRDefault="00394762" w:rsidP="00CC26D9">
      <w:pPr>
        <w:pStyle w:val="NoSpacing"/>
        <w:jc w:val="center"/>
        <w:rPr>
          <w:rFonts w:ascii="Times New Roman" w:hAnsi="Times New Roman"/>
          <w:b/>
          <w:sz w:val="24"/>
          <w:szCs w:val="24"/>
          <w:u w:val="single"/>
        </w:rPr>
      </w:pPr>
    </w:p>
    <w:p w:rsidR="00394762" w:rsidRPr="005A7135" w:rsidRDefault="00394762" w:rsidP="00CC26D9">
      <w:pPr>
        <w:pStyle w:val="NoSpacing"/>
        <w:jc w:val="center"/>
        <w:rPr>
          <w:rFonts w:ascii="Times New Roman" w:hAnsi="Times New Roman"/>
          <w:b/>
          <w:sz w:val="24"/>
          <w:szCs w:val="24"/>
          <w:u w:val="single"/>
        </w:rPr>
      </w:pPr>
    </w:p>
    <w:p w:rsidR="00394762" w:rsidRPr="005A7135" w:rsidRDefault="00394762" w:rsidP="00CC26D9">
      <w:pPr>
        <w:pStyle w:val="NoSpacing"/>
        <w:jc w:val="center"/>
        <w:rPr>
          <w:rFonts w:ascii="Times New Roman" w:hAnsi="Times New Roman"/>
          <w:b/>
          <w:sz w:val="24"/>
          <w:szCs w:val="24"/>
          <w:u w:val="single"/>
        </w:rPr>
      </w:pPr>
    </w:p>
    <w:p w:rsidR="00394762" w:rsidRPr="005A7135" w:rsidRDefault="00394762" w:rsidP="00CC26D9">
      <w:pPr>
        <w:pStyle w:val="NoSpacing"/>
        <w:jc w:val="center"/>
        <w:rPr>
          <w:rFonts w:ascii="Times New Roman" w:hAnsi="Times New Roman"/>
          <w:b/>
          <w:sz w:val="24"/>
          <w:szCs w:val="24"/>
          <w:u w:val="single"/>
        </w:rPr>
      </w:pPr>
    </w:p>
    <w:p w:rsidR="00394762" w:rsidRPr="005A7135" w:rsidRDefault="00394762" w:rsidP="00CC26D9">
      <w:pPr>
        <w:pStyle w:val="NoSpacing"/>
        <w:jc w:val="center"/>
        <w:rPr>
          <w:rFonts w:ascii="Times New Roman" w:hAnsi="Times New Roman"/>
          <w:b/>
          <w:sz w:val="24"/>
          <w:szCs w:val="24"/>
          <w:u w:val="single"/>
        </w:rPr>
      </w:pPr>
    </w:p>
    <w:p w:rsidR="00394762" w:rsidRPr="005A7135" w:rsidRDefault="00394762" w:rsidP="00CC26D9">
      <w:pPr>
        <w:pStyle w:val="NoSpacing"/>
        <w:jc w:val="center"/>
        <w:rPr>
          <w:rFonts w:ascii="Times New Roman" w:hAnsi="Times New Roman"/>
          <w:b/>
          <w:sz w:val="24"/>
          <w:szCs w:val="24"/>
          <w:u w:val="single"/>
        </w:rPr>
      </w:pPr>
    </w:p>
    <w:p w:rsidR="000F69A0" w:rsidRPr="005A7135" w:rsidRDefault="000F69A0" w:rsidP="00CC26D9">
      <w:pPr>
        <w:pStyle w:val="NoSpacing"/>
        <w:jc w:val="center"/>
        <w:rPr>
          <w:rFonts w:ascii="Times New Roman" w:hAnsi="Times New Roman"/>
          <w:b/>
          <w:sz w:val="24"/>
          <w:szCs w:val="24"/>
          <w:u w:val="single"/>
        </w:rPr>
      </w:pPr>
      <w:r w:rsidRPr="005A7135">
        <w:rPr>
          <w:rFonts w:ascii="Times New Roman" w:hAnsi="Times New Roman"/>
          <w:b/>
          <w:sz w:val="24"/>
          <w:szCs w:val="24"/>
          <w:u w:val="single"/>
        </w:rPr>
        <w:lastRenderedPageBreak/>
        <w:t>Third Semester</w:t>
      </w:r>
    </w:p>
    <w:p w:rsidR="000F69A0" w:rsidRPr="005A7135" w:rsidRDefault="00D961ED" w:rsidP="00CC26D9">
      <w:pPr>
        <w:pStyle w:val="NoSpacing"/>
        <w:rPr>
          <w:rFonts w:ascii="Times New Roman" w:hAnsi="Times New Roman"/>
          <w:b/>
          <w:sz w:val="24"/>
          <w:szCs w:val="24"/>
        </w:rPr>
      </w:pPr>
      <w:r>
        <w:rPr>
          <w:rFonts w:ascii="Times New Roman" w:hAnsi="Times New Roman"/>
          <w:b/>
          <w:sz w:val="24"/>
          <w:szCs w:val="24"/>
        </w:rPr>
        <w:t>BBA LLB</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0F69A0" w:rsidRPr="005A7135">
        <w:rPr>
          <w:rFonts w:ascii="Times New Roman" w:hAnsi="Times New Roman"/>
          <w:b/>
          <w:sz w:val="24"/>
          <w:szCs w:val="24"/>
        </w:rPr>
        <w:t>Paper Code:</w:t>
      </w:r>
      <w:r>
        <w:rPr>
          <w:rFonts w:ascii="Times New Roman" w:hAnsi="Times New Roman"/>
          <w:b/>
          <w:sz w:val="24"/>
          <w:szCs w:val="24"/>
        </w:rPr>
        <w:t xml:space="preserve"> BBA </w:t>
      </w:r>
      <w:r w:rsidR="000F69A0" w:rsidRPr="005A7135">
        <w:rPr>
          <w:rFonts w:ascii="Times New Roman" w:hAnsi="Times New Roman"/>
          <w:b/>
          <w:sz w:val="24"/>
          <w:szCs w:val="24"/>
        </w:rPr>
        <w:t>LLB 213</w:t>
      </w:r>
    </w:p>
    <w:p w:rsidR="000F69A0" w:rsidRPr="005A7135" w:rsidRDefault="000F69A0" w:rsidP="00CC26D9">
      <w:pPr>
        <w:tabs>
          <w:tab w:val="left" w:pos="1260"/>
        </w:tabs>
        <w:autoSpaceDE w:val="0"/>
        <w:autoSpaceDN w:val="0"/>
        <w:adjustRightInd w:val="0"/>
        <w:spacing w:after="0" w:line="240" w:lineRule="auto"/>
        <w:rPr>
          <w:rFonts w:ascii="Times New Roman" w:hAnsi="Times New Roman"/>
          <w:b/>
          <w:bCs/>
          <w:sz w:val="24"/>
          <w:szCs w:val="24"/>
        </w:rPr>
      </w:pPr>
      <w:r w:rsidRPr="005A7135">
        <w:rPr>
          <w:rFonts w:ascii="Times New Roman" w:hAnsi="Times New Roman"/>
          <w:b/>
          <w:bCs/>
          <w:sz w:val="24"/>
          <w:szCs w:val="24"/>
        </w:rPr>
        <w:t>Paper: Business Envir</w:t>
      </w:r>
      <w:r w:rsidR="00D961ED">
        <w:rPr>
          <w:rFonts w:ascii="Times New Roman" w:hAnsi="Times New Roman"/>
          <w:b/>
          <w:bCs/>
          <w:sz w:val="24"/>
          <w:szCs w:val="24"/>
        </w:rPr>
        <w:t xml:space="preserve">onment and Ethical Practices </w:t>
      </w:r>
      <w:r w:rsidR="00D961ED">
        <w:rPr>
          <w:rFonts w:ascii="Times New Roman" w:hAnsi="Times New Roman"/>
          <w:b/>
          <w:bCs/>
          <w:sz w:val="24"/>
          <w:szCs w:val="24"/>
        </w:rPr>
        <w:tab/>
      </w:r>
      <w:r w:rsidR="00D961ED">
        <w:rPr>
          <w:rFonts w:ascii="Times New Roman" w:hAnsi="Times New Roman"/>
          <w:b/>
          <w:bCs/>
          <w:sz w:val="24"/>
          <w:szCs w:val="24"/>
        </w:rPr>
        <w:tab/>
      </w:r>
      <w:r w:rsidRPr="005A7135">
        <w:rPr>
          <w:rFonts w:ascii="Times New Roman" w:hAnsi="Times New Roman"/>
          <w:b/>
          <w:sz w:val="24"/>
          <w:szCs w:val="24"/>
        </w:rPr>
        <w:t>L4 PSDA3   C5</w:t>
      </w:r>
    </w:p>
    <w:p w:rsidR="000F69A0" w:rsidRPr="005A7135" w:rsidRDefault="000F69A0" w:rsidP="00CC26D9">
      <w:pPr>
        <w:autoSpaceDE w:val="0"/>
        <w:autoSpaceDN w:val="0"/>
        <w:adjustRightInd w:val="0"/>
        <w:spacing w:after="0"/>
        <w:jc w:val="both"/>
        <w:rPr>
          <w:rFonts w:ascii="Times New Roman" w:hAnsi="Times New Roman"/>
          <w:b/>
          <w:sz w:val="24"/>
          <w:szCs w:val="24"/>
        </w:rPr>
      </w:pPr>
    </w:p>
    <w:p w:rsidR="000F69A0" w:rsidRPr="005A7135" w:rsidRDefault="000F69A0" w:rsidP="00CC26D9">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Times New Roman" w:hAnsi="Times New Roman"/>
          <w:sz w:val="24"/>
          <w:szCs w:val="24"/>
        </w:rPr>
      </w:pPr>
      <w:r w:rsidRPr="005A7135">
        <w:rPr>
          <w:rFonts w:ascii="Times New Roman" w:hAnsi="Times New Roman"/>
          <w:b/>
          <w:sz w:val="24"/>
          <w:szCs w:val="24"/>
        </w:rPr>
        <w:t>Objectives:</w:t>
      </w:r>
      <w:r w:rsidRPr="005A7135">
        <w:rPr>
          <w:rFonts w:ascii="Times New Roman" w:hAnsi="Times New Roman"/>
          <w:sz w:val="24"/>
          <w:szCs w:val="24"/>
        </w:rPr>
        <w:t xml:space="preserve"> The objective of the course is to familiarize students with the different aspects of business environment and ethical practices to be adopted by organizations in conducting their business.</w:t>
      </w:r>
    </w:p>
    <w:p w:rsidR="000F69A0" w:rsidRPr="005A7135" w:rsidRDefault="000F69A0" w:rsidP="00CC26D9">
      <w:pPr>
        <w:autoSpaceDE w:val="0"/>
        <w:autoSpaceDN w:val="0"/>
        <w:adjustRightInd w:val="0"/>
        <w:jc w:val="both"/>
        <w:rPr>
          <w:rFonts w:ascii="Times New Roman" w:hAnsi="Times New Roman"/>
          <w:sz w:val="24"/>
          <w:szCs w:val="24"/>
        </w:rPr>
      </w:pPr>
    </w:p>
    <w:p w:rsidR="000F69A0" w:rsidRPr="005A7135" w:rsidRDefault="000F69A0" w:rsidP="00CC26D9">
      <w:pPr>
        <w:autoSpaceDE w:val="0"/>
        <w:autoSpaceDN w:val="0"/>
        <w:adjustRightInd w:val="0"/>
        <w:spacing w:after="0"/>
        <w:jc w:val="both"/>
        <w:rPr>
          <w:rFonts w:ascii="Times New Roman" w:hAnsi="Times New Roman"/>
          <w:b/>
          <w:sz w:val="24"/>
          <w:szCs w:val="24"/>
        </w:rPr>
      </w:pPr>
      <w:r w:rsidRPr="005A7135">
        <w:rPr>
          <w:rFonts w:ascii="Times New Roman" w:hAnsi="Times New Roman"/>
          <w:b/>
          <w:sz w:val="24"/>
          <w:szCs w:val="24"/>
        </w:rPr>
        <w:t>Unit-I:</w:t>
      </w:r>
      <w:r w:rsidRPr="005A7135">
        <w:rPr>
          <w:rFonts w:ascii="Times New Roman" w:hAnsi="Times New Roman"/>
          <w:b/>
          <w:sz w:val="24"/>
          <w:szCs w:val="24"/>
        </w:rPr>
        <w:tab/>
        <w:t xml:space="preserve"> Introduction to Business Environment</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(Lectures-10)</w:t>
      </w:r>
    </w:p>
    <w:p w:rsidR="000F69A0" w:rsidRPr="005A7135" w:rsidRDefault="000F69A0" w:rsidP="00CC26D9">
      <w:pPr>
        <w:autoSpaceDE w:val="0"/>
        <w:autoSpaceDN w:val="0"/>
        <w:adjustRightInd w:val="0"/>
        <w:spacing w:after="0"/>
        <w:jc w:val="both"/>
        <w:rPr>
          <w:rFonts w:ascii="Times New Roman" w:hAnsi="Times New Roman"/>
          <w:b/>
          <w:sz w:val="24"/>
          <w:szCs w:val="24"/>
        </w:rPr>
      </w:pPr>
    </w:p>
    <w:p w:rsidR="000F69A0" w:rsidRPr="005A7135" w:rsidRDefault="000F69A0" w:rsidP="00CC26D9">
      <w:pPr>
        <w:pStyle w:val="ListParagraph"/>
        <w:numPr>
          <w:ilvl w:val="0"/>
          <w:numId w:val="89"/>
        </w:numPr>
        <w:autoSpaceDE w:val="0"/>
        <w:autoSpaceDN w:val="0"/>
        <w:adjustRightInd w:val="0"/>
        <w:spacing w:after="0"/>
        <w:jc w:val="both"/>
        <w:rPr>
          <w:rFonts w:ascii="Times New Roman" w:hAnsi="Times New Roman"/>
          <w:sz w:val="24"/>
          <w:szCs w:val="24"/>
        </w:rPr>
      </w:pPr>
      <w:r w:rsidRPr="005A7135">
        <w:rPr>
          <w:rFonts w:ascii="Times New Roman" w:hAnsi="Times New Roman"/>
          <w:sz w:val="24"/>
          <w:szCs w:val="24"/>
        </w:rPr>
        <w:t>Meaning, Concept, Nature, Scope, Importance</w:t>
      </w:r>
    </w:p>
    <w:p w:rsidR="000F69A0" w:rsidRPr="005A7135" w:rsidRDefault="000F69A0" w:rsidP="00CC26D9">
      <w:pPr>
        <w:pStyle w:val="ListParagraph"/>
        <w:numPr>
          <w:ilvl w:val="0"/>
          <w:numId w:val="89"/>
        </w:numPr>
        <w:autoSpaceDE w:val="0"/>
        <w:autoSpaceDN w:val="0"/>
        <w:adjustRightInd w:val="0"/>
        <w:spacing w:after="0"/>
        <w:jc w:val="both"/>
        <w:rPr>
          <w:rFonts w:ascii="Times New Roman" w:hAnsi="Times New Roman"/>
          <w:sz w:val="24"/>
          <w:szCs w:val="24"/>
        </w:rPr>
      </w:pPr>
      <w:r w:rsidRPr="005A7135">
        <w:rPr>
          <w:rFonts w:ascii="Times New Roman" w:hAnsi="Times New Roman"/>
          <w:sz w:val="24"/>
          <w:szCs w:val="24"/>
        </w:rPr>
        <w:t xml:space="preserve">Types-Internal, External, Micro, Macro, Environmental Scanning and Monitoring </w:t>
      </w:r>
    </w:p>
    <w:p w:rsidR="000F69A0" w:rsidRPr="005A7135" w:rsidRDefault="000F69A0" w:rsidP="00CC26D9">
      <w:pPr>
        <w:pStyle w:val="ListParagraph"/>
        <w:numPr>
          <w:ilvl w:val="0"/>
          <w:numId w:val="89"/>
        </w:numPr>
        <w:autoSpaceDE w:val="0"/>
        <w:autoSpaceDN w:val="0"/>
        <w:adjustRightInd w:val="0"/>
        <w:spacing w:after="0"/>
        <w:jc w:val="both"/>
        <w:rPr>
          <w:rFonts w:ascii="Times New Roman" w:hAnsi="Times New Roman"/>
          <w:sz w:val="24"/>
          <w:szCs w:val="24"/>
        </w:rPr>
      </w:pPr>
      <w:r w:rsidRPr="005A7135">
        <w:rPr>
          <w:rFonts w:ascii="Times New Roman" w:hAnsi="Times New Roman"/>
          <w:sz w:val="24"/>
          <w:szCs w:val="24"/>
        </w:rPr>
        <w:t>Assessing Risk in Business Environment</w:t>
      </w:r>
    </w:p>
    <w:p w:rsidR="000F69A0" w:rsidRPr="005A7135" w:rsidRDefault="000F69A0" w:rsidP="00CC26D9">
      <w:pPr>
        <w:pStyle w:val="ListParagraph"/>
        <w:numPr>
          <w:ilvl w:val="0"/>
          <w:numId w:val="89"/>
        </w:numPr>
        <w:autoSpaceDE w:val="0"/>
        <w:autoSpaceDN w:val="0"/>
        <w:adjustRightInd w:val="0"/>
        <w:spacing w:after="0"/>
        <w:jc w:val="both"/>
        <w:rPr>
          <w:rFonts w:ascii="Times New Roman" w:hAnsi="Times New Roman"/>
          <w:sz w:val="24"/>
          <w:szCs w:val="24"/>
        </w:rPr>
      </w:pPr>
      <w:r w:rsidRPr="005A7135">
        <w:rPr>
          <w:rFonts w:ascii="Times New Roman" w:hAnsi="Times New Roman"/>
          <w:sz w:val="24"/>
          <w:szCs w:val="24"/>
        </w:rPr>
        <w:t>Emerging Sectors of Indian Economy</w:t>
      </w:r>
    </w:p>
    <w:p w:rsidR="000F69A0" w:rsidRPr="005A7135" w:rsidRDefault="000F69A0" w:rsidP="00CC26D9">
      <w:pPr>
        <w:pStyle w:val="ListParagraph"/>
        <w:numPr>
          <w:ilvl w:val="0"/>
          <w:numId w:val="89"/>
        </w:numPr>
        <w:autoSpaceDE w:val="0"/>
        <w:autoSpaceDN w:val="0"/>
        <w:adjustRightInd w:val="0"/>
        <w:spacing w:after="0"/>
        <w:jc w:val="both"/>
        <w:rPr>
          <w:rFonts w:ascii="Times New Roman" w:hAnsi="Times New Roman"/>
          <w:sz w:val="24"/>
          <w:szCs w:val="24"/>
        </w:rPr>
      </w:pPr>
      <w:r w:rsidRPr="005A7135">
        <w:rPr>
          <w:rFonts w:ascii="Times New Roman" w:hAnsi="Times New Roman"/>
          <w:sz w:val="24"/>
          <w:szCs w:val="24"/>
        </w:rPr>
        <w:t>Social responsibility of business towards Employee, Community Share Holders and Consumers</w:t>
      </w:r>
    </w:p>
    <w:p w:rsidR="000F69A0" w:rsidRPr="005A7135" w:rsidRDefault="000F69A0" w:rsidP="00CC26D9">
      <w:pPr>
        <w:autoSpaceDE w:val="0"/>
        <w:autoSpaceDN w:val="0"/>
        <w:adjustRightInd w:val="0"/>
        <w:spacing w:after="0"/>
        <w:jc w:val="both"/>
        <w:rPr>
          <w:rFonts w:ascii="Times New Roman" w:hAnsi="Times New Roman"/>
          <w:b/>
          <w:sz w:val="24"/>
          <w:szCs w:val="24"/>
        </w:rPr>
      </w:pPr>
    </w:p>
    <w:p w:rsidR="000F69A0" w:rsidRPr="005A7135" w:rsidRDefault="000F69A0" w:rsidP="00CC26D9">
      <w:pPr>
        <w:autoSpaceDE w:val="0"/>
        <w:autoSpaceDN w:val="0"/>
        <w:adjustRightInd w:val="0"/>
        <w:jc w:val="both"/>
        <w:rPr>
          <w:rFonts w:ascii="Times New Roman" w:hAnsi="Times New Roman"/>
          <w:sz w:val="24"/>
          <w:szCs w:val="24"/>
        </w:rPr>
      </w:pPr>
      <w:r w:rsidRPr="005A7135">
        <w:rPr>
          <w:rFonts w:ascii="Times New Roman" w:hAnsi="Times New Roman"/>
          <w:b/>
          <w:sz w:val="24"/>
          <w:szCs w:val="24"/>
        </w:rPr>
        <w:t>Unit-II: Business and Economy</w:t>
      </w:r>
      <w:r w:rsidRPr="005A7135">
        <w:rPr>
          <w:rFonts w:ascii="Times New Roman" w:hAnsi="Times New Roman"/>
          <w:b/>
          <w:sz w:val="24"/>
          <w:szCs w:val="24"/>
        </w:rPr>
        <w:tab/>
        <w:t>(Lectures-10)</w:t>
      </w:r>
    </w:p>
    <w:p w:rsidR="000F69A0" w:rsidRPr="005A7135" w:rsidRDefault="000F69A0" w:rsidP="00CC26D9">
      <w:pPr>
        <w:pStyle w:val="ListParagraph"/>
        <w:numPr>
          <w:ilvl w:val="0"/>
          <w:numId w:val="90"/>
        </w:numPr>
        <w:autoSpaceDE w:val="0"/>
        <w:autoSpaceDN w:val="0"/>
        <w:adjustRightInd w:val="0"/>
        <w:spacing w:after="0"/>
        <w:jc w:val="both"/>
        <w:rPr>
          <w:rFonts w:ascii="Times New Roman" w:hAnsi="Times New Roman"/>
          <w:sz w:val="24"/>
          <w:szCs w:val="24"/>
        </w:rPr>
      </w:pPr>
      <w:r w:rsidRPr="005A7135">
        <w:rPr>
          <w:rFonts w:ascii="Times New Roman" w:hAnsi="Times New Roman"/>
          <w:sz w:val="24"/>
          <w:szCs w:val="24"/>
        </w:rPr>
        <w:t>Meaning of Business Economy</w:t>
      </w:r>
    </w:p>
    <w:p w:rsidR="000F69A0" w:rsidRPr="005A7135" w:rsidRDefault="000F69A0" w:rsidP="00CC26D9">
      <w:pPr>
        <w:pStyle w:val="ListParagraph"/>
        <w:numPr>
          <w:ilvl w:val="0"/>
          <w:numId w:val="90"/>
        </w:numPr>
        <w:autoSpaceDE w:val="0"/>
        <w:autoSpaceDN w:val="0"/>
        <w:adjustRightInd w:val="0"/>
        <w:spacing w:after="0"/>
        <w:jc w:val="both"/>
        <w:rPr>
          <w:rFonts w:ascii="Times New Roman" w:hAnsi="Times New Roman"/>
          <w:sz w:val="24"/>
          <w:szCs w:val="24"/>
        </w:rPr>
      </w:pPr>
      <w:r w:rsidRPr="005A7135">
        <w:rPr>
          <w:rFonts w:ascii="Times New Roman" w:hAnsi="Times New Roman"/>
          <w:sz w:val="24"/>
          <w:szCs w:val="24"/>
        </w:rPr>
        <w:t xml:space="preserve">Types of Economies: Free, Capitalization, Socialistic and Mixed Economy </w:t>
      </w:r>
    </w:p>
    <w:p w:rsidR="000F69A0" w:rsidRPr="005A7135" w:rsidRDefault="000F69A0" w:rsidP="00CC26D9">
      <w:pPr>
        <w:pStyle w:val="ListParagraph"/>
        <w:numPr>
          <w:ilvl w:val="0"/>
          <w:numId w:val="90"/>
        </w:numPr>
        <w:autoSpaceDE w:val="0"/>
        <w:autoSpaceDN w:val="0"/>
        <w:adjustRightInd w:val="0"/>
        <w:spacing w:after="0"/>
        <w:jc w:val="both"/>
        <w:rPr>
          <w:rFonts w:ascii="Times New Roman" w:hAnsi="Times New Roman"/>
          <w:sz w:val="24"/>
          <w:szCs w:val="24"/>
        </w:rPr>
      </w:pPr>
      <w:r w:rsidRPr="005A7135">
        <w:rPr>
          <w:rFonts w:ascii="Times New Roman" w:hAnsi="Times New Roman"/>
          <w:sz w:val="24"/>
          <w:szCs w:val="24"/>
        </w:rPr>
        <w:t xml:space="preserve">Economic Growth and Development: Meaning of Economic Growth, Factors Affecting Economic Growth, Impact of Circular Flow of Money on Business, Large Scale and Small Scale Business. </w:t>
      </w:r>
    </w:p>
    <w:p w:rsidR="000F69A0" w:rsidRPr="005A7135" w:rsidRDefault="000F69A0" w:rsidP="00CC26D9">
      <w:pPr>
        <w:pStyle w:val="ListParagraph"/>
        <w:numPr>
          <w:ilvl w:val="0"/>
          <w:numId w:val="90"/>
        </w:numPr>
        <w:autoSpaceDE w:val="0"/>
        <w:autoSpaceDN w:val="0"/>
        <w:adjustRightInd w:val="0"/>
        <w:spacing w:after="0"/>
        <w:jc w:val="both"/>
        <w:rPr>
          <w:rFonts w:ascii="Times New Roman" w:hAnsi="Times New Roman"/>
          <w:sz w:val="24"/>
          <w:szCs w:val="24"/>
        </w:rPr>
      </w:pPr>
      <w:r w:rsidRPr="005A7135">
        <w:rPr>
          <w:rFonts w:ascii="Times New Roman" w:hAnsi="Times New Roman"/>
          <w:sz w:val="24"/>
          <w:szCs w:val="24"/>
        </w:rPr>
        <w:t>Role of Foreign Investments, Private Foreign Investment Limitations and Degree of Foreign Investments</w:t>
      </w:r>
    </w:p>
    <w:p w:rsidR="000F69A0" w:rsidRPr="005A7135" w:rsidRDefault="000F69A0" w:rsidP="00CC26D9">
      <w:pPr>
        <w:pStyle w:val="ListParagraph"/>
        <w:numPr>
          <w:ilvl w:val="0"/>
          <w:numId w:val="90"/>
        </w:numPr>
        <w:autoSpaceDE w:val="0"/>
        <w:autoSpaceDN w:val="0"/>
        <w:adjustRightInd w:val="0"/>
        <w:spacing w:after="0"/>
        <w:jc w:val="both"/>
        <w:rPr>
          <w:rFonts w:ascii="Times New Roman" w:hAnsi="Times New Roman"/>
          <w:sz w:val="24"/>
          <w:szCs w:val="24"/>
        </w:rPr>
      </w:pPr>
      <w:r w:rsidRPr="005A7135">
        <w:rPr>
          <w:rFonts w:ascii="Times New Roman" w:hAnsi="Times New Roman"/>
          <w:sz w:val="24"/>
          <w:szCs w:val="24"/>
        </w:rPr>
        <w:t xml:space="preserve">Government Policy, Event Changes </w:t>
      </w:r>
    </w:p>
    <w:p w:rsidR="000F69A0" w:rsidRPr="005A7135" w:rsidRDefault="000F69A0" w:rsidP="00CC26D9">
      <w:pPr>
        <w:pStyle w:val="ListParagraph"/>
        <w:numPr>
          <w:ilvl w:val="0"/>
          <w:numId w:val="90"/>
        </w:numPr>
        <w:autoSpaceDE w:val="0"/>
        <w:autoSpaceDN w:val="0"/>
        <w:adjustRightInd w:val="0"/>
        <w:spacing w:after="0"/>
        <w:jc w:val="both"/>
        <w:rPr>
          <w:rFonts w:ascii="Times New Roman" w:hAnsi="Times New Roman"/>
          <w:sz w:val="24"/>
          <w:szCs w:val="24"/>
        </w:rPr>
      </w:pPr>
      <w:r w:rsidRPr="005A7135">
        <w:rPr>
          <w:rFonts w:ascii="Times New Roman" w:hAnsi="Times New Roman"/>
          <w:sz w:val="24"/>
          <w:szCs w:val="24"/>
        </w:rPr>
        <w:t>Inflation: Meaning, Causes and Measures to Check Inflation and Price Spiral</w:t>
      </w:r>
    </w:p>
    <w:p w:rsidR="000F69A0" w:rsidRPr="005A7135" w:rsidRDefault="000F69A0" w:rsidP="00CC26D9">
      <w:pPr>
        <w:autoSpaceDE w:val="0"/>
        <w:autoSpaceDN w:val="0"/>
        <w:adjustRightInd w:val="0"/>
        <w:spacing w:after="0"/>
        <w:jc w:val="both"/>
        <w:rPr>
          <w:rFonts w:ascii="Times New Roman" w:hAnsi="Times New Roman"/>
          <w:sz w:val="24"/>
          <w:szCs w:val="24"/>
        </w:rPr>
      </w:pPr>
      <w:r w:rsidRPr="005A7135">
        <w:rPr>
          <w:rFonts w:ascii="Times New Roman" w:hAnsi="Times New Roman"/>
          <w:b/>
          <w:sz w:val="24"/>
          <w:szCs w:val="24"/>
        </w:rPr>
        <w:t>Unit-III: Design and Strategy of Economic Reforms</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(Lectures-10)</w:t>
      </w:r>
      <w:r w:rsidRPr="005A7135">
        <w:rPr>
          <w:rFonts w:ascii="Times New Roman" w:hAnsi="Times New Roman"/>
          <w:b/>
          <w:sz w:val="24"/>
          <w:szCs w:val="24"/>
        </w:rPr>
        <w:tab/>
      </w:r>
      <w:r w:rsidRPr="005A7135">
        <w:rPr>
          <w:rFonts w:ascii="Times New Roman" w:hAnsi="Times New Roman"/>
          <w:b/>
          <w:sz w:val="24"/>
          <w:szCs w:val="24"/>
        </w:rPr>
        <w:tab/>
      </w:r>
    </w:p>
    <w:p w:rsidR="000F69A0" w:rsidRPr="005A7135" w:rsidRDefault="000F69A0" w:rsidP="00CC26D9">
      <w:pPr>
        <w:pStyle w:val="ListParagraph"/>
        <w:numPr>
          <w:ilvl w:val="0"/>
          <w:numId w:val="91"/>
        </w:numPr>
        <w:autoSpaceDE w:val="0"/>
        <w:autoSpaceDN w:val="0"/>
        <w:adjustRightInd w:val="0"/>
        <w:spacing w:after="0"/>
        <w:jc w:val="both"/>
        <w:rPr>
          <w:rFonts w:ascii="Times New Roman" w:hAnsi="Times New Roman"/>
          <w:sz w:val="24"/>
          <w:szCs w:val="24"/>
        </w:rPr>
      </w:pPr>
      <w:r w:rsidRPr="005A7135">
        <w:rPr>
          <w:rFonts w:ascii="Times New Roman" w:hAnsi="Times New Roman"/>
          <w:sz w:val="24"/>
          <w:szCs w:val="24"/>
        </w:rPr>
        <w:t>Current State of Growth and Investment</w:t>
      </w:r>
    </w:p>
    <w:p w:rsidR="000F69A0" w:rsidRPr="005A7135" w:rsidRDefault="000F69A0" w:rsidP="00CC26D9">
      <w:pPr>
        <w:pStyle w:val="ListParagraph"/>
        <w:numPr>
          <w:ilvl w:val="0"/>
          <w:numId w:val="91"/>
        </w:numPr>
        <w:autoSpaceDE w:val="0"/>
        <w:autoSpaceDN w:val="0"/>
        <w:adjustRightInd w:val="0"/>
        <w:spacing w:after="0"/>
        <w:jc w:val="both"/>
        <w:rPr>
          <w:rFonts w:ascii="Times New Roman" w:hAnsi="Times New Roman"/>
          <w:sz w:val="24"/>
          <w:szCs w:val="24"/>
        </w:rPr>
      </w:pPr>
      <w:r w:rsidRPr="005A7135">
        <w:rPr>
          <w:rFonts w:ascii="Times New Roman" w:hAnsi="Times New Roman"/>
          <w:sz w:val="24"/>
          <w:szCs w:val="24"/>
        </w:rPr>
        <w:t xml:space="preserve">Interest Rate Structure and Present Monetary Policy </w:t>
      </w:r>
    </w:p>
    <w:p w:rsidR="000F69A0" w:rsidRPr="005A7135" w:rsidRDefault="000F69A0" w:rsidP="00CC26D9">
      <w:pPr>
        <w:pStyle w:val="ListParagraph"/>
        <w:numPr>
          <w:ilvl w:val="0"/>
          <w:numId w:val="91"/>
        </w:numPr>
        <w:autoSpaceDE w:val="0"/>
        <w:autoSpaceDN w:val="0"/>
        <w:adjustRightInd w:val="0"/>
        <w:spacing w:after="0"/>
        <w:jc w:val="both"/>
        <w:rPr>
          <w:rFonts w:ascii="Times New Roman" w:hAnsi="Times New Roman"/>
          <w:sz w:val="24"/>
          <w:szCs w:val="24"/>
        </w:rPr>
      </w:pPr>
      <w:r w:rsidRPr="005A7135">
        <w:rPr>
          <w:rFonts w:ascii="Times New Roman" w:hAnsi="Times New Roman"/>
          <w:sz w:val="24"/>
          <w:szCs w:val="24"/>
        </w:rPr>
        <w:t xml:space="preserve">Fiscal Environment </w:t>
      </w:r>
    </w:p>
    <w:p w:rsidR="000F69A0" w:rsidRPr="005A7135" w:rsidRDefault="000F69A0" w:rsidP="00CC26D9">
      <w:pPr>
        <w:pStyle w:val="ListParagraph"/>
        <w:numPr>
          <w:ilvl w:val="0"/>
          <w:numId w:val="91"/>
        </w:numPr>
        <w:autoSpaceDE w:val="0"/>
        <w:autoSpaceDN w:val="0"/>
        <w:adjustRightInd w:val="0"/>
        <w:spacing w:after="0"/>
        <w:jc w:val="both"/>
        <w:rPr>
          <w:rFonts w:ascii="Times New Roman" w:hAnsi="Times New Roman"/>
          <w:sz w:val="24"/>
          <w:szCs w:val="24"/>
        </w:rPr>
      </w:pPr>
      <w:r w:rsidRPr="005A7135">
        <w:rPr>
          <w:rFonts w:ascii="Times New Roman" w:hAnsi="Times New Roman"/>
          <w:sz w:val="24"/>
          <w:szCs w:val="24"/>
        </w:rPr>
        <w:t xml:space="preserve">Competitive Environment </w:t>
      </w:r>
    </w:p>
    <w:p w:rsidR="000F69A0" w:rsidRPr="005A7135" w:rsidRDefault="000F69A0" w:rsidP="00CC26D9">
      <w:pPr>
        <w:pStyle w:val="ListParagraph"/>
        <w:numPr>
          <w:ilvl w:val="0"/>
          <w:numId w:val="91"/>
        </w:numPr>
        <w:autoSpaceDE w:val="0"/>
        <w:autoSpaceDN w:val="0"/>
        <w:adjustRightInd w:val="0"/>
        <w:spacing w:after="0"/>
        <w:jc w:val="both"/>
        <w:rPr>
          <w:rFonts w:ascii="Times New Roman" w:hAnsi="Times New Roman"/>
          <w:sz w:val="24"/>
          <w:szCs w:val="24"/>
        </w:rPr>
      </w:pPr>
      <w:r w:rsidRPr="005A7135">
        <w:rPr>
          <w:rFonts w:ascii="Times New Roman" w:hAnsi="Times New Roman"/>
          <w:sz w:val="24"/>
          <w:szCs w:val="24"/>
        </w:rPr>
        <w:t xml:space="preserve">Legislation for Unfair Trade Practices </w:t>
      </w:r>
    </w:p>
    <w:p w:rsidR="000F69A0" w:rsidRPr="005A7135" w:rsidRDefault="000F69A0" w:rsidP="00CC26D9">
      <w:pPr>
        <w:pStyle w:val="ListParagraph"/>
        <w:numPr>
          <w:ilvl w:val="0"/>
          <w:numId w:val="91"/>
        </w:numPr>
        <w:autoSpaceDE w:val="0"/>
        <w:autoSpaceDN w:val="0"/>
        <w:adjustRightInd w:val="0"/>
        <w:spacing w:after="0"/>
        <w:jc w:val="both"/>
        <w:rPr>
          <w:rFonts w:ascii="Times New Roman" w:hAnsi="Times New Roman"/>
          <w:sz w:val="24"/>
          <w:szCs w:val="24"/>
        </w:rPr>
      </w:pPr>
      <w:r w:rsidRPr="005A7135">
        <w:rPr>
          <w:rFonts w:ascii="Times New Roman" w:hAnsi="Times New Roman"/>
          <w:sz w:val="24"/>
          <w:szCs w:val="24"/>
        </w:rPr>
        <w:t>Consumer and Investor Protection</w:t>
      </w:r>
    </w:p>
    <w:p w:rsidR="000F69A0" w:rsidRPr="005A7135" w:rsidRDefault="000F69A0" w:rsidP="00CC26D9">
      <w:pPr>
        <w:pStyle w:val="ListParagraph"/>
        <w:numPr>
          <w:ilvl w:val="0"/>
          <w:numId w:val="91"/>
        </w:numPr>
        <w:autoSpaceDE w:val="0"/>
        <w:autoSpaceDN w:val="0"/>
        <w:adjustRightInd w:val="0"/>
        <w:spacing w:after="0"/>
        <w:jc w:val="both"/>
        <w:rPr>
          <w:rFonts w:ascii="Times New Roman" w:hAnsi="Times New Roman"/>
          <w:sz w:val="24"/>
          <w:szCs w:val="24"/>
        </w:rPr>
      </w:pPr>
      <w:r w:rsidRPr="005A7135">
        <w:rPr>
          <w:rFonts w:ascii="Times New Roman" w:hAnsi="Times New Roman"/>
          <w:sz w:val="24"/>
          <w:szCs w:val="24"/>
        </w:rPr>
        <w:t>Current Industrialization Trends and Industrial Policy</w:t>
      </w:r>
    </w:p>
    <w:p w:rsidR="000F69A0" w:rsidRPr="005A7135" w:rsidRDefault="000F69A0" w:rsidP="00CC26D9">
      <w:pPr>
        <w:autoSpaceDE w:val="0"/>
        <w:autoSpaceDN w:val="0"/>
        <w:adjustRightInd w:val="0"/>
        <w:spacing w:after="0"/>
        <w:jc w:val="both"/>
        <w:rPr>
          <w:rFonts w:ascii="Times New Roman" w:hAnsi="Times New Roman"/>
          <w:b/>
          <w:sz w:val="24"/>
          <w:szCs w:val="24"/>
        </w:rPr>
      </w:pPr>
    </w:p>
    <w:p w:rsidR="000F69A0" w:rsidRPr="005A7135" w:rsidRDefault="000F69A0" w:rsidP="00CC26D9">
      <w:pPr>
        <w:autoSpaceDE w:val="0"/>
        <w:autoSpaceDN w:val="0"/>
        <w:adjustRightInd w:val="0"/>
        <w:spacing w:after="0"/>
        <w:jc w:val="both"/>
        <w:rPr>
          <w:rFonts w:ascii="Times New Roman" w:hAnsi="Times New Roman"/>
          <w:b/>
          <w:sz w:val="24"/>
          <w:szCs w:val="24"/>
        </w:rPr>
      </w:pPr>
      <w:r w:rsidRPr="005A7135">
        <w:rPr>
          <w:rFonts w:ascii="Times New Roman" w:hAnsi="Times New Roman"/>
          <w:b/>
          <w:sz w:val="24"/>
          <w:szCs w:val="24"/>
        </w:rPr>
        <w:t>Unit-</w:t>
      </w:r>
      <w:proofErr w:type="spellStart"/>
      <w:r w:rsidRPr="005A7135">
        <w:rPr>
          <w:rFonts w:ascii="Times New Roman" w:hAnsi="Times New Roman"/>
          <w:b/>
          <w:sz w:val="24"/>
          <w:szCs w:val="24"/>
        </w:rPr>
        <w:t>IV</w:t>
      </w:r>
      <w:proofErr w:type="gramStart"/>
      <w:r w:rsidRPr="005A7135">
        <w:rPr>
          <w:rFonts w:ascii="Times New Roman" w:hAnsi="Times New Roman"/>
          <w:b/>
          <w:sz w:val="24"/>
          <w:szCs w:val="24"/>
        </w:rPr>
        <w:t>:Business</w:t>
      </w:r>
      <w:proofErr w:type="spellEnd"/>
      <w:proofErr w:type="gramEnd"/>
      <w:r w:rsidRPr="005A7135">
        <w:rPr>
          <w:rFonts w:ascii="Times New Roman" w:hAnsi="Times New Roman"/>
          <w:b/>
          <w:sz w:val="24"/>
          <w:szCs w:val="24"/>
        </w:rPr>
        <w:t xml:space="preserve"> Ethics</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 xml:space="preserve">                          (Lectures-10)</w:t>
      </w:r>
    </w:p>
    <w:p w:rsidR="000F69A0" w:rsidRPr="005A7135" w:rsidRDefault="000F69A0" w:rsidP="00CC26D9">
      <w:pPr>
        <w:autoSpaceDE w:val="0"/>
        <w:autoSpaceDN w:val="0"/>
        <w:adjustRightInd w:val="0"/>
        <w:spacing w:after="0"/>
        <w:jc w:val="both"/>
        <w:rPr>
          <w:rFonts w:ascii="Times New Roman" w:hAnsi="Times New Roman"/>
          <w:b/>
          <w:sz w:val="24"/>
          <w:szCs w:val="24"/>
        </w:rPr>
      </w:pPr>
    </w:p>
    <w:p w:rsidR="000F69A0" w:rsidRPr="005A7135" w:rsidRDefault="000F69A0" w:rsidP="00CC26D9">
      <w:pPr>
        <w:pStyle w:val="ListParagraph"/>
        <w:numPr>
          <w:ilvl w:val="0"/>
          <w:numId w:val="92"/>
        </w:numPr>
        <w:autoSpaceDE w:val="0"/>
        <w:autoSpaceDN w:val="0"/>
        <w:adjustRightInd w:val="0"/>
        <w:spacing w:after="0"/>
        <w:jc w:val="both"/>
        <w:rPr>
          <w:rFonts w:ascii="Times New Roman" w:hAnsi="Times New Roman"/>
          <w:sz w:val="24"/>
          <w:szCs w:val="24"/>
        </w:rPr>
      </w:pPr>
      <w:r w:rsidRPr="005A7135">
        <w:rPr>
          <w:rFonts w:ascii="Times New Roman" w:hAnsi="Times New Roman"/>
          <w:sz w:val="24"/>
          <w:szCs w:val="24"/>
        </w:rPr>
        <w:t xml:space="preserve">The Changing Environment and Stakeholder Management </w:t>
      </w:r>
    </w:p>
    <w:p w:rsidR="000F69A0" w:rsidRPr="005A7135" w:rsidRDefault="000F69A0" w:rsidP="00CC26D9">
      <w:pPr>
        <w:pStyle w:val="ListParagraph"/>
        <w:numPr>
          <w:ilvl w:val="0"/>
          <w:numId w:val="92"/>
        </w:numPr>
        <w:autoSpaceDE w:val="0"/>
        <w:autoSpaceDN w:val="0"/>
        <w:adjustRightInd w:val="0"/>
        <w:spacing w:after="0"/>
        <w:jc w:val="both"/>
        <w:rPr>
          <w:rFonts w:ascii="Times New Roman" w:hAnsi="Times New Roman"/>
          <w:sz w:val="24"/>
          <w:szCs w:val="24"/>
        </w:rPr>
      </w:pPr>
      <w:r w:rsidRPr="005A7135">
        <w:rPr>
          <w:rFonts w:ascii="Times New Roman" w:hAnsi="Times New Roman"/>
          <w:sz w:val="24"/>
          <w:szCs w:val="24"/>
        </w:rPr>
        <w:t>Relevance of Ethics and Values in Business</w:t>
      </w:r>
    </w:p>
    <w:p w:rsidR="000F69A0" w:rsidRPr="005A7135" w:rsidRDefault="000F69A0" w:rsidP="00CC26D9">
      <w:pPr>
        <w:pStyle w:val="ListParagraph"/>
        <w:numPr>
          <w:ilvl w:val="0"/>
          <w:numId w:val="92"/>
        </w:numPr>
        <w:autoSpaceDE w:val="0"/>
        <w:autoSpaceDN w:val="0"/>
        <w:adjustRightInd w:val="0"/>
        <w:spacing w:after="0"/>
        <w:jc w:val="both"/>
        <w:rPr>
          <w:rFonts w:ascii="Times New Roman" w:hAnsi="Times New Roman"/>
          <w:sz w:val="24"/>
          <w:szCs w:val="24"/>
        </w:rPr>
      </w:pPr>
      <w:r w:rsidRPr="005A7135">
        <w:rPr>
          <w:rFonts w:ascii="Times New Roman" w:hAnsi="Times New Roman"/>
          <w:sz w:val="24"/>
          <w:szCs w:val="24"/>
        </w:rPr>
        <w:t>Ethics in the Marketplace</w:t>
      </w:r>
    </w:p>
    <w:p w:rsidR="000F69A0" w:rsidRPr="005A7135" w:rsidRDefault="000F69A0" w:rsidP="00CC26D9">
      <w:pPr>
        <w:pStyle w:val="ListParagraph"/>
        <w:numPr>
          <w:ilvl w:val="0"/>
          <w:numId w:val="92"/>
        </w:numPr>
        <w:autoSpaceDE w:val="0"/>
        <w:autoSpaceDN w:val="0"/>
        <w:adjustRightInd w:val="0"/>
        <w:spacing w:after="0"/>
        <w:jc w:val="both"/>
        <w:rPr>
          <w:rFonts w:ascii="Times New Roman" w:hAnsi="Times New Roman"/>
          <w:sz w:val="24"/>
          <w:szCs w:val="24"/>
        </w:rPr>
      </w:pPr>
      <w:r w:rsidRPr="005A7135">
        <w:rPr>
          <w:rFonts w:ascii="Times New Roman" w:hAnsi="Times New Roman"/>
          <w:sz w:val="24"/>
          <w:szCs w:val="24"/>
        </w:rPr>
        <w:t>Ethics and Employees</w:t>
      </w:r>
    </w:p>
    <w:p w:rsidR="000F69A0" w:rsidRPr="005A7135" w:rsidRDefault="000F69A0" w:rsidP="00CC26D9">
      <w:pPr>
        <w:pStyle w:val="ListParagraph"/>
        <w:numPr>
          <w:ilvl w:val="0"/>
          <w:numId w:val="92"/>
        </w:numPr>
        <w:autoSpaceDE w:val="0"/>
        <w:autoSpaceDN w:val="0"/>
        <w:adjustRightInd w:val="0"/>
        <w:spacing w:after="0"/>
        <w:jc w:val="both"/>
        <w:rPr>
          <w:rFonts w:ascii="Times New Roman" w:hAnsi="Times New Roman"/>
          <w:sz w:val="24"/>
          <w:szCs w:val="24"/>
        </w:rPr>
      </w:pPr>
      <w:r w:rsidRPr="005A7135">
        <w:rPr>
          <w:rFonts w:ascii="Times New Roman" w:hAnsi="Times New Roman"/>
          <w:sz w:val="24"/>
          <w:szCs w:val="24"/>
        </w:rPr>
        <w:lastRenderedPageBreak/>
        <w:t xml:space="preserve">Modern Business Ethics and Dilemmas </w:t>
      </w:r>
    </w:p>
    <w:p w:rsidR="000F69A0" w:rsidRPr="005A7135" w:rsidRDefault="000F69A0" w:rsidP="00CC26D9">
      <w:pPr>
        <w:pStyle w:val="ListParagraph"/>
        <w:numPr>
          <w:ilvl w:val="0"/>
          <w:numId w:val="92"/>
        </w:numPr>
        <w:autoSpaceDE w:val="0"/>
        <w:autoSpaceDN w:val="0"/>
        <w:adjustRightInd w:val="0"/>
        <w:spacing w:after="0"/>
        <w:jc w:val="both"/>
        <w:rPr>
          <w:rFonts w:ascii="Times New Roman" w:hAnsi="Times New Roman"/>
          <w:sz w:val="24"/>
          <w:szCs w:val="24"/>
        </w:rPr>
      </w:pPr>
      <w:r w:rsidRPr="005A7135">
        <w:rPr>
          <w:rFonts w:ascii="Times New Roman" w:hAnsi="Times New Roman"/>
          <w:sz w:val="24"/>
          <w:szCs w:val="24"/>
        </w:rPr>
        <w:t xml:space="preserve">Affirmative Action as a Form of Social Justice </w:t>
      </w:r>
    </w:p>
    <w:p w:rsidR="000F69A0" w:rsidRPr="005A7135" w:rsidRDefault="000F69A0" w:rsidP="00CC26D9">
      <w:pPr>
        <w:pStyle w:val="ListParagraph"/>
        <w:numPr>
          <w:ilvl w:val="0"/>
          <w:numId w:val="92"/>
        </w:numPr>
        <w:autoSpaceDE w:val="0"/>
        <w:autoSpaceDN w:val="0"/>
        <w:adjustRightInd w:val="0"/>
        <w:spacing w:after="0"/>
        <w:jc w:val="both"/>
        <w:rPr>
          <w:rFonts w:ascii="Times New Roman" w:hAnsi="Times New Roman"/>
          <w:sz w:val="24"/>
          <w:szCs w:val="24"/>
        </w:rPr>
      </w:pPr>
      <w:r w:rsidRPr="005A7135">
        <w:rPr>
          <w:rFonts w:ascii="Times New Roman" w:hAnsi="Times New Roman"/>
          <w:sz w:val="24"/>
          <w:szCs w:val="24"/>
        </w:rPr>
        <w:t xml:space="preserve">Ethical Business Practices in India </w:t>
      </w:r>
    </w:p>
    <w:p w:rsidR="000F69A0" w:rsidRPr="005A7135" w:rsidRDefault="000F69A0" w:rsidP="00CC26D9">
      <w:pPr>
        <w:autoSpaceDE w:val="0"/>
        <w:autoSpaceDN w:val="0"/>
        <w:adjustRightInd w:val="0"/>
        <w:spacing w:after="0"/>
        <w:rPr>
          <w:rFonts w:ascii="Times New Roman" w:hAnsi="Times New Roman"/>
          <w:b/>
          <w:sz w:val="24"/>
          <w:szCs w:val="24"/>
        </w:rPr>
      </w:pPr>
    </w:p>
    <w:p w:rsidR="000F69A0" w:rsidRPr="005A7135" w:rsidRDefault="000F69A0" w:rsidP="00CC26D9">
      <w:pPr>
        <w:autoSpaceDE w:val="0"/>
        <w:autoSpaceDN w:val="0"/>
        <w:adjustRightInd w:val="0"/>
        <w:spacing w:after="0"/>
        <w:rPr>
          <w:rFonts w:ascii="Times New Roman" w:hAnsi="Times New Roman"/>
          <w:b/>
          <w:sz w:val="24"/>
          <w:szCs w:val="24"/>
        </w:rPr>
      </w:pPr>
    </w:p>
    <w:p w:rsidR="000F69A0" w:rsidRPr="005A7135" w:rsidRDefault="000F69A0" w:rsidP="00CC26D9">
      <w:pPr>
        <w:rPr>
          <w:rFonts w:ascii="Times New Roman" w:hAnsi="Times New Roman"/>
          <w:b/>
          <w:sz w:val="24"/>
          <w:szCs w:val="24"/>
        </w:rPr>
      </w:pPr>
      <w:r w:rsidRPr="005A7135">
        <w:rPr>
          <w:rFonts w:ascii="Times New Roman" w:hAnsi="Times New Roman"/>
          <w:b/>
          <w:sz w:val="24"/>
          <w:szCs w:val="24"/>
          <w:shd w:val="clear" w:color="auto" w:fill="BFBFBF"/>
        </w:rPr>
        <w:t>PSDA (Professional Skill Development Activities)</w:t>
      </w:r>
      <w:r w:rsidRPr="005A7135">
        <w:rPr>
          <w:rFonts w:ascii="Times New Roman" w:hAnsi="Times New Roman"/>
          <w:b/>
          <w:sz w:val="24"/>
          <w:szCs w:val="24"/>
          <w:shd w:val="clear" w:color="auto" w:fill="BFBFBF"/>
        </w:rPr>
        <w:tab/>
      </w:r>
      <w:r w:rsidRPr="005A7135">
        <w:rPr>
          <w:rFonts w:ascii="Times New Roman" w:hAnsi="Times New Roman"/>
          <w:b/>
          <w:sz w:val="24"/>
          <w:szCs w:val="24"/>
          <w:shd w:val="clear" w:color="auto" w:fill="BFBFBF"/>
        </w:rPr>
        <w:tab/>
        <w:t xml:space="preserve">               3 Hrs/Week</w:t>
      </w:r>
    </w:p>
    <w:p w:rsidR="000F69A0" w:rsidRPr="005A7135" w:rsidRDefault="000F69A0" w:rsidP="00CC26D9">
      <w:pPr>
        <w:pStyle w:val="ListParagraph"/>
        <w:numPr>
          <w:ilvl w:val="0"/>
          <w:numId w:val="93"/>
        </w:num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Times New Roman" w:hAnsi="Times New Roman"/>
          <w:sz w:val="24"/>
          <w:szCs w:val="24"/>
        </w:rPr>
      </w:pPr>
      <w:r w:rsidRPr="005A7135">
        <w:rPr>
          <w:rFonts w:ascii="Times New Roman" w:hAnsi="Times New Roman"/>
          <w:sz w:val="24"/>
          <w:szCs w:val="24"/>
        </w:rPr>
        <w:t>Case Studies on different topics, Brainstorming on new trends, Group Discussion on CSR</w:t>
      </w:r>
    </w:p>
    <w:p w:rsidR="000F69A0" w:rsidRPr="005A7135" w:rsidRDefault="000F69A0" w:rsidP="00CC26D9">
      <w:pPr>
        <w:pStyle w:val="ListParagraph"/>
        <w:numPr>
          <w:ilvl w:val="0"/>
          <w:numId w:val="93"/>
        </w:numPr>
        <w:pBdr>
          <w:top w:val="single" w:sz="4" w:space="1" w:color="auto"/>
          <w:left w:val="single" w:sz="4" w:space="4" w:color="auto"/>
          <w:bottom w:val="single" w:sz="4" w:space="1" w:color="auto"/>
          <w:right w:val="single" w:sz="4" w:space="4" w:color="auto"/>
        </w:pBdr>
        <w:autoSpaceDE w:val="0"/>
        <w:autoSpaceDN w:val="0"/>
        <w:adjustRightInd w:val="0"/>
        <w:spacing w:after="0"/>
        <w:rPr>
          <w:rFonts w:ascii="Times New Roman" w:hAnsi="Times New Roman"/>
          <w:sz w:val="24"/>
          <w:szCs w:val="24"/>
        </w:rPr>
      </w:pPr>
      <w:r w:rsidRPr="005A7135">
        <w:rPr>
          <w:rFonts w:ascii="Times New Roman" w:hAnsi="Times New Roman"/>
          <w:sz w:val="24"/>
          <w:szCs w:val="24"/>
        </w:rPr>
        <w:t>Case Studies, Group Discussion on different topics</w:t>
      </w:r>
    </w:p>
    <w:p w:rsidR="000F69A0" w:rsidRPr="005A7135" w:rsidRDefault="000F69A0" w:rsidP="00CC26D9">
      <w:pPr>
        <w:pStyle w:val="ListParagraph"/>
        <w:numPr>
          <w:ilvl w:val="0"/>
          <w:numId w:val="93"/>
        </w:num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Times New Roman" w:hAnsi="Times New Roman"/>
          <w:sz w:val="24"/>
          <w:szCs w:val="24"/>
        </w:rPr>
      </w:pPr>
      <w:r w:rsidRPr="005A7135">
        <w:rPr>
          <w:rFonts w:ascii="Times New Roman" w:hAnsi="Times New Roman"/>
          <w:sz w:val="24"/>
          <w:szCs w:val="24"/>
        </w:rPr>
        <w:t>Case Discussions, Exercises related to different topics, Role plays, Brainstorming</w:t>
      </w:r>
    </w:p>
    <w:p w:rsidR="000F69A0" w:rsidRPr="005A7135" w:rsidRDefault="000F69A0" w:rsidP="00CC26D9">
      <w:pPr>
        <w:pStyle w:val="ListParagraph"/>
        <w:numPr>
          <w:ilvl w:val="0"/>
          <w:numId w:val="93"/>
        </w:numPr>
        <w:pBdr>
          <w:top w:val="single" w:sz="4" w:space="1" w:color="auto"/>
          <w:left w:val="single" w:sz="4" w:space="4" w:color="auto"/>
          <w:bottom w:val="single" w:sz="4" w:space="1" w:color="auto"/>
          <w:right w:val="single" w:sz="4" w:space="4" w:color="auto"/>
        </w:pBdr>
        <w:autoSpaceDE w:val="0"/>
        <w:autoSpaceDN w:val="0"/>
        <w:adjustRightInd w:val="0"/>
        <w:spacing w:after="0"/>
        <w:rPr>
          <w:rFonts w:ascii="Times New Roman" w:hAnsi="Times New Roman"/>
          <w:sz w:val="24"/>
          <w:szCs w:val="24"/>
        </w:rPr>
      </w:pPr>
      <w:r w:rsidRPr="005A7135">
        <w:rPr>
          <w:rFonts w:ascii="Times New Roman" w:hAnsi="Times New Roman"/>
          <w:sz w:val="24"/>
          <w:szCs w:val="24"/>
        </w:rPr>
        <w:t>Case Discussions, Brainstorming and debate on ethics</w:t>
      </w:r>
    </w:p>
    <w:p w:rsidR="000F69A0" w:rsidRPr="005A7135" w:rsidRDefault="000F69A0" w:rsidP="00CC26D9">
      <w:pPr>
        <w:autoSpaceDE w:val="0"/>
        <w:autoSpaceDN w:val="0"/>
        <w:adjustRightInd w:val="0"/>
        <w:spacing w:after="0"/>
        <w:rPr>
          <w:rFonts w:ascii="Times New Roman" w:hAnsi="Times New Roman"/>
          <w:b/>
          <w:sz w:val="24"/>
          <w:szCs w:val="24"/>
        </w:rPr>
      </w:pPr>
    </w:p>
    <w:p w:rsidR="000F69A0" w:rsidRPr="005A7135" w:rsidRDefault="000F69A0" w:rsidP="00CC26D9">
      <w:pPr>
        <w:autoSpaceDE w:val="0"/>
        <w:autoSpaceDN w:val="0"/>
        <w:adjustRightInd w:val="0"/>
        <w:spacing w:after="0"/>
        <w:rPr>
          <w:rFonts w:ascii="Times New Roman" w:hAnsi="Times New Roman"/>
          <w:b/>
          <w:sz w:val="24"/>
          <w:szCs w:val="24"/>
        </w:rPr>
      </w:pPr>
      <w:r w:rsidRPr="005A7135">
        <w:rPr>
          <w:rFonts w:ascii="Times New Roman" w:hAnsi="Times New Roman"/>
          <w:b/>
          <w:sz w:val="24"/>
          <w:szCs w:val="24"/>
        </w:rPr>
        <w:t>Text Books</w:t>
      </w:r>
    </w:p>
    <w:p w:rsidR="000F69A0" w:rsidRPr="005A7135" w:rsidRDefault="000F69A0" w:rsidP="005E416E">
      <w:pPr>
        <w:numPr>
          <w:ilvl w:val="0"/>
          <w:numId w:val="88"/>
        </w:numPr>
        <w:autoSpaceDE w:val="0"/>
        <w:autoSpaceDN w:val="0"/>
        <w:adjustRightInd w:val="0"/>
        <w:spacing w:after="0" w:line="240" w:lineRule="auto"/>
        <w:rPr>
          <w:rFonts w:ascii="Times New Roman" w:hAnsi="Times New Roman"/>
          <w:sz w:val="24"/>
          <w:szCs w:val="24"/>
        </w:rPr>
      </w:pPr>
      <w:r w:rsidRPr="005A7135">
        <w:rPr>
          <w:rFonts w:ascii="Times New Roman" w:hAnsi="Times New Roman"/>
          <w:sz w:val="24"/>
          <w:szCs w:val="24"/>
        </w:rPr>
        <w:t xml:space="preserve">Dr Francis </w:t>
      </w:r>
      <w:proofErr w:type="spellStart"/>
      <w:r w:rsidRPr="005A7135">
        <w:rPr>
          <w:rFonts w:ascii="Times New Roman" w:hAnsi="Times New Roman"/>
          <w:sz w:val="24"/>
          <w:szCs w:val="24"/>
        </w:rPr>
        <w:t>Cherunilam</w:t>
      </w:r>
      <w:proofErr w:type="spellEnd"/>
      <w:r w:rsidRPr="005A7135">
        <w:rPr>
          <w:rFonts w:ascii="Times New Roman" w:hAnsi="Times New Roman"/>
          <w:sz w:val="24"/>
          <w:szCs w:val="24"/>
        </w:rPr>
        <w:t xml:space="preserve">, </w:t>
      </w:r>
      <w:r w:rsidRPr="005A7135">
        <w:rPr>
          <w:rFonts w:ascii="Times New Roman" w:hAnsi="Times New Roman"/>
          <w:i/>
          <w:sz w:val="24"/>
          <w:szCs w:val="24"/>
        </w:rPr>
        <w:t>Business Environment: Text and Cases</w:t>
      </w:r>
      <w:r w:rsidRPr="005A7135">
        <w:rPr>
          <w:rFonts w:ascii="Times New Roman" w:hAnsi="Times New Roman"/>
          <w:sz w:val="24"/>
          <w:szCs w:val="24"/>
        </w:rPr>
        <w:t>, Himalaya Publishing, 2007</w:t>
      </w:r>
    </w:p>
    <w:p w:rsidR="000F69A0" w:rsidRPr="005A7135" w:rsidRDefault="000F69A0" w:rsidP="005E416E">
      <w:pPr>
        <w:pStyle w:val="ListParagraph"/>
        <w:numPr>
          <w:ilvl w:val="0"/>
          <w:numId w:val="88"/>
        </w:numPr>
        <w:autoSpaceDE w:val="0"/>
        <w:autoSpaceDN w:val="0"/>
        <w:adjustRightInd w:val="0"/>
        <w:spacing w:after="0" w:line="240" w:lineRule="auto"/>
        <w:rPr>
          <w:rFonts w:ascii="Times New Roman" w:hAnsi="Times New Roman"/>
          <w:sz w:val="24"/>
          <w:szCs w:val="24"/>
        </w:rPr>
      </w:pPr>
      <w:r w:rsidRPr="005A7135">
        <w:rPr>
          <w:rFonts w:ascii="Times New Roman" w:hAnsi="Times New Roman"/>
          <w:sz w:val="24"/>
          <w:szCs w:val="24"/>
        </w:rPr>
        <w:t xml:space="preserve">Paul Justice, </w:t>
      </w:r>
      <w:r w:rsidRPr="005A7135">
        <w:rPr>
          <w:rFonts w:ascii="Times New Roman" w:hAnsi="Times New Roman"/>
          <w:i/>
          <w:sz w:val="24"/>
          <w:szCs w:val="24"/>
        </w:rPr>
        <w:t>Business Environment- Text and Cases</w:t>
      </w:r>
      <w:r w:rsidRPr="005A7135">
        <w:rPr>
          <w:rFonts w:ascii="Times New Roman" w:hAnsi="Times New Roman"/>
          <w:sz w:val="24"/>
          <w:szCs w:val="24"/>
        </w:rPr>
        <w:t>, TATA McGraw Hill Publishing</w:t>
      </w:r>
      <w:r w:rsidR="000E5755">
        <w:rPr>
          <w:rFonts w:ascii="Times New Roman" w:hAnsi="Times New Roman"/>
          <w:sz w:val="24"/>
          <w:szCs w:val="24"/>
        </w:rPr>
        <w:t>, 2013</w:t>
      </w:r>
    </w:p>
    <w:p w:rsidR="000F69A0" w:rsidRPr="005A7135" w:rsidRDefault="000F69A0" w:rsidP="00CC26D9">
      <w:pPr>
        <w:autoSpaceDE w:val="0"/>
        <w:autoSpaceDN w:val="0"/>
        <w:adjustRightInd w:val="0"/>
        <w:spacing w:after="0"/>
        <w:rPr>
          <w:rFonts w:ascii="Times New Roman" w:hAnsi="Times New Roman"/>
          <w:sz w:val="24"/>
          <w:szCs w:val="24"/>
        </w:rPr>
      </w:pPr>
      <w:r w:rsidRPr="005A7135">
        <w:rPr>
          <w:rFonts w:ascii="Times New Roman" w:hAnsi="Times New Roman"/>
          <w:b/>
          <w:sz w:val="24"/>
          <w:szCs w:val="24"/>
        </w:rPr>
        <w:t>References:</w:t>
      </w:r>
    </w:p>
    <w:p w:rsidR="000F69A0" w:rsidRPr="005A7135" w:rsidRDefault="000F69A0" w:rsidP="00160142">
      <w:pPr>
        <w:pStyle w:val="ListParagraph"/>
        <w:numPr>
          <w:ilvl w:val="0"/>
          <w:numId w:val="386"/>
        </w:numPr>
        <w:autoSpaceDE w:val="0"/>
        <w:autoSpaceDN w:val="0"/>
        <w:adjustRightInd w:val="0"/>
        <w:spacing w:after="0" w:line="240" w:lineRule="auto"/>
        <w:rPr>
          <w:rFonts w:ascii="Times New Roman" w:hAnsi="Times New Roman"/>
          <w:sz w:val="24"/>
          <w:szCs w:val="24"/>
        </w:rPr>
      </w:pPr>
      <w:r w:rsidRPr="005A7135">
        <w:rPr>
          <w:rFonts w:ascii="Times New Roman" w:hAnsi="Times New Roman"/>
          <w:i/>
          <w:sz w:val="24"/>
          <w:szCs w:val="24"/>
        </w:rPr>
        <w:t>Economic Survey</w:t>
      </w:r>
      <w:r w:rsidR="000E5755">
        <w:rPr>
          <w:rFonts w:ascii="Times New Roman" w:hAnsi="Times New Roman"/>
          <w:sz w:val="24"/>
          <w:szCs w:val="24"/>
        </w:rPr>
        <w:t>, Government of India, 2014</w:t>
      </w:r>
    </w:p>
    <w:p w:rsidR="000F69A0" w:rsidRPr="005A7135" w:rsidRDefault="000F69A0" w:rsidP="00160142">
      <w:pPr>
        <w:numPr>
          <w:ilvl w:val="0"/>
          <w:numId w:val="386"/>
        </w:numPr>
        <w:autoSpaceDE w:val="0"/>
        <w:autoSpaceDN w:val="0"/>
        <w:adjustRightInd w:val="0"/>
        <w:spacing w:after="0" w:line="240" w:lineRule="auto"/>
        <w:rPr>
          <w:rFonts w:ascii="Times New Roman" w:hAnsi="Times New Roman"/>
          <w:sz w:val="24"/>
          <w:szCs w:val="24"/>
        </w:rPr>
      </w:pPr>
      <w:r w:rsidRPr="005A7135">
        <w:rPr>
          <w:rFonts w:ascii="Times New Roman" w:hAnsi="Times New Roman"/>
          <w:sz w:val="24"/>
          <w:szCs w:val="24"/>
        </w:rPr>
        <w:t xml:space="preserve">M.G. Velasquez, </w:t>
      </w:r>
      <w:r w:rsidRPr="005A7135">
        <w:rPr>
          <w:rFonts w:ascii="Times New Roman" w:hAnsi="Times New Roman"/>
          <w:i/>
          <w:sz w:val="24"/>
          <w:szCs w:val="24"/>
        </w:rPr>
        <w:t>Business Ethics: Concept and Cases</w:t>
      </w:r>
      <w:r w:rsidRPr="005A7135">
        <w:rPr>
          <w:rFonts w:ascii="Times New Roman" w:hAnsi="Times New Roman"/>
          <w:sz w:val="24"/>
          <w:szCs w:val="24"/>
        </w:rPr>
        <w:t>, PHI Learning</w:t>
      </w:r>
      <w:r w:rsidR="000E5755">
        <w:rPr>
          <w:rFonts w:ascii="Times New Roman" w:hAnsi="Times New Roman"/>
          <w:sz w:val="24"/>
          <w:szCs w:val="24"/>
        </w:rPr>
        <w:t>, 2012</w:t>
      </w:r>
    </w:p>
    <w:p w:rsidR="000F69A0" w:rsidRPr="005A7135" w:rsidRDefault="000F69A0" w:rsidP="00CC26D9">
      <w:pPr>
        <w:tabs>
          <w:tab w:val="left" w:pos="1260"/>
        </w:tabs>
        <w:autoSpaceDE w:val="0"/>
        <w:autoSpaceDN w:val="0"/>
        <w:adjustRightInd w:val="0"/>
        <w:spacing w:after="0" w:line="240" w:lineRule="auto"/>
        <w:rPr>
          <w:rFonts w:ascii="Times New Roman" w:hAnsi="Times New Roman"/>
          <w:b/>
          <w:bCs/>
          <w:sz w:val="24"/>
          <w:szCs w:val="24"/>
        </w:rPr>
      </w:pPr>
    </w:p>
    <w:p w:rsidR="000F69A0" w:rsidRPr="005A7135" w:rsidRDefault="000F69A0" w:rsidP="00CC26D9">
      <w:pPr>
        <w:autoSpaceDE w:val="0"/>
        <w:autoSpaceDN w:val="0"/>
        <w:adjustRightInd w:val="0"/>
        <w:spacing w:after="0" w:line="240" w:lineRule="auto"/>
        <w:rPr>
          <w:rFonts w:ascii="Times New Roman" w:hAnsi="Times New Roman"/>
          <w:sz w:val="24"/>
          <w:szCs w:val="24"/>
        </w:rPr>
      </w:pPr>
    </w:p>
    <w:p w:rsidR="000F69A0" w:rsidRPr="005A7135" w:rsidRDefault="000F69A0" w:rsidP="00CC26D9">
      <w:pPr>
        <w:autoSpaceDE w:val="0"/>
        <w:autoSpaceDN w:val="0"/>
        <w:adjustRightInd w:val="0"/>
        <w:spacing w:after="0" w:line="240" w:lineRule="auto"/>
        <w:rPr>
          <w:rFonts w:ascii="Times New Roman" w:hAnsi="Times New Roman"/>
          <w:sz w:val="24"/>
          <w:szCs w:val="24"/>
        </w:rPr>
      </w:pPr>
    </w:p>
    <w:p w:rsidR="000F69A0" w:rsidRPr="005A7135" w:rsidRDefault="000F69A0" w:rsidP="00CC26D9">
      <w:pPr>
        <w:autoSpaceDE w:val="0"/>
        <w:autoSpaceDN w:val="0"/>
        <w:adjustRightInd w:val="0"/>
        <w:spacing w:after="0" w:line="240" w:lineRule="auto"/>
        <w:rPr>
          <w:rFonts w:ascii="Times New Roman" w:hAnsi="Times New Roman"/>
          <w:sz w:val="24"/>
          <w:szCs w:val="24"/>
        </w:rPr>
      </w:pPr>
    </w:p>
    <w:p w:rsidR="000F69A0" w:rsidRPr="005A7135" w:rsidRDefault="000F69A0" w:rsidP="00CC26D9">
      <w:pPr>
        <w:autoSpaceDE w:val="0"/>
        <w:autoSpaceDN w:val="0"/>
        <w:adjustRightInd w:val="0"/>
        <w:spacing w:after="0" w:line="240" w:lineRule="auto"/>
        <w:rPr>
          <w:rFonts w:ascii="Times New Roman" w:hAnsi="Times New Roman"/>
          <w:sz w:val="24"/>
          <w:szCs w:val="24"/>
        </w:rPr>
      </w:pPr>
    </w:p>
    <w:p w:rsidR="000F69A0" w:rsidRPr="005A7135" w:rsidRDefault="000F69A0" w:rsidP="00CC26D9">
      <w:pPr>
        <w:autoSpaceDE w:val="0"/>
        <w:autoSpaceDN w:val="0"/>
        <w:adjustRightInd w:val="0"/>
        <w:spacing w:after="0" w:line="240" w:lineRule="auto"/>
        <w:rPr>
          <w:rFonts w:ascii="Times New Roman" w:hAnsi="Times New Roman"/>
          <w:sz w:val="24"/>
          <w:szCs w:val="24"/>
        </w:rPr>
      </w:pPr>
    </w:p>
    <w:p w:rsidR="000F69A0" w:rsidRPr="005A7135" w:rsidRDefault="000F69A0" w:rsidP="00CC26D9">
      <w:pPr>
        <w:autoSpaceDE w:val="0"/>
        <w:autoSpaceDN w:val="0"/>
        <w:adjustRightInd w:val="0"/>
        <w:spacing w:after="0" w:line="240" w:lineRule="auto"/>
        <w:rPr>
          <w:rFonts w:ascii="Times New Roman" w:hAnsi="Times New Roman"/>
          <w:sz w:val="24"/>
          <w:szCs w:val="24"/>
        </w:rPr>
      </w:pPr>
    </w:p>
    <w:p w:rsidR="000F69A0" w:rsidRPr="005A7135" w:rsidRDefault="000F69A0" w:rsidP="00CC26D9">
      <w:pPr>
        <w:autoSpaceDE w:val="0"/>
        <w:autoSpaceDN w:val="0"/>
        <w:adjustRightInd w:val="0"/>
        <w:spacing w:after="0" w:line="240" w:lineRule="auto"/>
        <w:rPr>
          <w:rFonts w:ascii="Times New Roman" w:hAnsi="Times New Roman"/>
          <w:sz w:val="24"/>
          <w:szCs w:val="24"/>
        </w:rPr>
      </w:pPr>
    </w:p>
    <w:p w:rsidR="000F69A0" w:rsidRPr="005A7135" w:rsidRDefault="000F69A0" w:rsidP="00CC26D9">
      <w:pPr>
        <w:autoSpaceDE w:val="0"/>
        <w:autoSpaceDN w:val="0"/>
        <w:adjustRightInd w:val="0"/>
        <w:spacing w:after="0" w:line="240" w:lineRule="auto"/>
        <w:rPr>
          <w:rFonts w:ascii="Times New Roman" w:hAnsi="Times New Roman"/>
          <w:sz w:val="24"/>
          <w:szCs w:val="24"/>
        </w:rPr>
      </w:pPr>
    </w:p>
    <w:p w:rsidR="000F69A0" w:rsidRPr="005A7135" w:rsidRDefault="000F69A0" w:rsidP="00CC26D9">
      <w:pPr>
        <w:autoSpaceDE w:val="0"/>
        <w:autoSpaceDN w:val="0"/>
        <w:adjustRightInd w:val="0"/>
        <w:spacing w:after="0" w:line="240" w:lineRule="auto"/>
        <w:rPr>
          <w:rFonts w:ascii="Times New Roman" w:hAnsi="Times New Roman"/>
          <w:sz w:val="24"/>
          <w:szCs w:val="24"/>
        </w:rPr>
      </w:pPr>
    </w:p>
    <w:p w:rsidR="000F69A0" w:rsidRPr="005A7135" w:rsidRDefault="000F69A0" w:rsidP="00CC26D9">
      <w:pPr>
        <w:autoSpaceDE w:val="0"/>
        <w:autoSpaceDN w:val="0"/>
        <w:adjustRightInd w:val="0"/>
        <w:spacing w:after="0" w:line="240" w:lineRule="auto"/>
        <w:rPr>
          <w:rFonts w:ascii="Times New Roman" w:hAnsi="Times New Roman"/>
          <w:sz w:val="24"/>
          <w:szCs w:val="24"/>
        </w:rPr>
      </w:pPr>
    </w:p>
    <w:p w:rsidR="000F69A0" w:rsidRPr="005A7135" w:rsidRDefault="000F69A0" w:rsidP="00CC26D9">
      <w:pPr>
        <w:autoSpaceDE w:val="0"/>
        <w:autoSpaceDN w:val="0"/>
        <w:adjustRightInd w:val="0"/>
        <w:spacing w:after="0" w:line="240" w:lineRule="auto"/>
        <w:rPr>
          <w:rFonts w:ascii="Times New Roman" w:hAnsi="Times New Roman"/>
          <w:sz w:val="24"/>
          <w:szCs w:val="24"/>
        </w:rPr>
      </w:pPr>
    </w:p>
    <w:p w:rsidR="000F69A0" w:rsidRPr="005A7135" w:rsidRDefault="000F69A0" w:rsidP="00CC26D9">
      <w:pPr>
        <w:autoSpaceDE w:val="0"/>
        <w:autoSpaceDN w:val="0"/>
        <w:adjustRightInd w:val="0"/>
        <w:spacing w:after="0" w:line="240" w:lineRule="auto"/>
        <w:rPr>
          <w:rFonts w:ascii="Times New Roman" w:hAnsi="Times New Roman"/>
          <w:sz w:val="24"/>
          <w:szCs w:val="24"/>
        </w:rPr>
      </w:pPr>
    </w:p>
    <w:p w:rsidR="000F69A0" w:rsidRPr="005A7135" w:rsidRDefault="000F69A0" w:rsidP="00CC26D9">
      <w:pPr>
        <w:autoSpaceDE w:val="0"/>
        <w:autoSpaceDN w:val="0"/>
        <w:adjustRightInd w:val="0"/>
        <w:spacing w:after="0" w:line="240" w:lineRule="auto"/>
        <w:rPr>
          <w:rFonts w:ascii="Times New Roman" w:hAnsi="Times New Roman"/>
          <w:sz w:val="24"/>
          <w:szCs w:val="24"/>
        </w:rPr>
      </w:pPr>
    </w:p>
    <w:p w:rsidR="000F69A0" w:rsidRPr="005A7135" w:rsidRDefault="000F69A0" w:rsidP="00CC26D9">
      <w:pPr>
        <w:autoSpaceDE w:val="0"/>
        <w:autoSpaceDN w:val="0"/>
        <w:adjustRightInd w:val="0"/>
        <w:spacing w:after="0" w:line="240" w:lineRule="auto"/>
        <w:rPr>
          <w:rFonts w:ascii="Times New Roman" w:hAnsi="Times New Roman"/>
          <w:sz w:val="24"/>
          <w:szCs w:val="24"/>
        </w:rPr>
      </w:pPr>
    </w:p>
    <w:p w:rsidR="000F69A0" w:rsidRPr="005A7135" w:rsidRDefault="000F69A0" w:rsidP="00CC26D9">
      <w:pPr>
        <w:autoSpaceDE w:val="0"/>
        <w:autoSpaceDN w:val="0"/>
        <w:adjustRightInd w:val="0"/>
        <w:spacing w:after="0" w:line="240" w:lineRule="auto"/>
        <w:rPr>
          <w:rFonts w:ascii="Times New Roman" w:hAnsi="Times New Roman"/>
          <w:sz w:val="24"/>
          <w:szCs w:val="24"/>
        </w:rPr>
      </w:pPr>
    </w:p>
    <w:p w:rsidR="000F69A0" w:rsidRPr="005A7135" w:rsidRDefault="000F69A0" w:rsidP="00CC26D9">
      <w:pPr>
        <w:autoSpaceDE w:val="0"/>
        <w:autoSpaceDN w:val="0"/>
        <w:adjustRightInd w:val="0"/>
        <w:spacing w:after="0" w:line="240" w:lineRule="auto"/>
        <w:rPr>
          <w:rFonts w:ascii="Times New Roman" w:hAnsi="Times New Roman"/>
          <w:sz w:val="24"/>
          <w:szCs w:val="24"/>
        </w:rPr>
      </w:pPr>
    </w:p>
    <w:p w:rsidR="000F69A0" w:rsidRPr="005A7135" w:rsidRDefault="000F69A0" w:rsidP="00CC26D9">
      <w:pPr>
        <w:autoSpaceDE w:val="0"/>
        <w:autoSpaceDN w:val="0"/>
        <w:adjustRightInd w:val="0"/>
        <w:spacing w:after="0" w:line="240" w:lineRule="auto"/>
        <w:rPr>
          <w:rFonts w:ascii="Times New Roman" w:hAnsi="Times New Roman"/>
          <w:sz w:val="24"/>
          <w:szCs w:val="24"/>
        </w:rPr>
      </w:pPr>
    </w:p>
    <w:p w:rsidR="000F69A0" w:rsidRPr="005A7135" w:rsidRDefault="000F69A0" w:rsidP="00CC26D9">
      <w:pPr>
        <w:autoSpaceDE w:val="0"/>
        <w:autoSpaceDN w:val="0"/>
        <w:adjustRightInd w:val="0"/>
        <w:spacing w:after="0" w:line="240" w:lineRule="auto"/>
        <w:rPr>
          <w:rFonts w:ascii="Times New Roman" w:hAnsi="Times New Roman"/>
          <w:sz w:val="24"/>
          <w:szCs w:val="24"/>
        </w:rPr>
      </w:pPr>
    </w:p>
    <w:p w:rsidR="000F69A0" w:rsidRPr="005A7135" w:rsidRDefault="000F69A0" w:rsidP="00CC26D9">
      <w:pPr>
        <w:autoSpaceDE w:val="0"/>
        <w:autoSpaceDN w:val="0"/>
        <w:adjustRightInd w:val="0"/>
        <w:spacing w:after="0" w:line="240" w:lineRule="auto"/>
        <w:rPr>
          <w:rFonts w:ascii="Times New Roman" w:hAnsi="Times New Roman"/>
          <w:sz w:val="24"/>
          <w:szCs w:val="24"/>
        </w:rPr>
      </w:pPr>
    </w:p>
    <w:p w:rsidR="000F69A0" w:rsidRPr="005A7135" w:rsidRDefault="000F69A0" w:rsidP="00CC26D9">
      <w:pPr>
        <w:autoSpaceDE w:val="0"/>
        <w:autoSpaceDN w:val="0"/>
        <w:adjustRightInd w:val="0"/>
        <w:spacing w:after="0" w:line="240" w:lineRule="auto"/>
        <w:rPr>
          <w:rFonts w:ascii="Times New Roman" w:hAnsi="Times New Roman"/>
          <w:sz w:val="24"/>
          <w:szCs w:val="24"/>
        </w:rPr>
      </w:pPr>
    </w:p>
    <w:p w:rsidR="000F69A0" w:rsidRPr="005A7135" w:rsidRDefault="000F69A0" w:rsidP="00CC26D9">
      <w:pPr>
        <w:autoSpaceDE w:val="0"/>
        <w:autoSpaceDN w:val="0"/>
        <w:adjustRightInd w:val="0"/>
        <w:spacing w:after="0" w:line="240" w:lineRule="auto"/>
        <w:rPr>
          <w:rFonts w:ascii="Times New Roman" w:hAnsi="Times New Roman"/>
          <w:b/>
          <w:bCs/>
          <w:sz w:val="24"/>
          <w:szCs w:val="24"/>
        </w:rPr>
      </w:pPr>
    </w:p>
    <w:p w:rsidR="000F69A0" w:rsidRPr="005A7135" w:rsidRDefault="000F69A0" w:rsidP="00CC26D9">
      <w:pPr>
        <w:autoSpaceDE w:val="0"/>
        <w:autoSpaceDN w:val="0"/>
        <w:adjustRightInd w:val="0"/>
        <w:spacing w:after="0" w:line="240" w:lineRule="auto"/>
        <w:rPr>
          <w:rFonts w:ascii="Times New Roman" w:hAnsi="Times New Roman"/>
          <w:b/>
          <w:bCs/>
          <w:sz w:val="24"/>
          <w:szCs w:val="24"/>
        </w:rPr>
      </w:pPr>
    </w:p>
    <w:p w:rsidR="000F69A0" w:rsidRPr="005A7135" w:rsidRDefault="000F69A0" w:rsidP="00CC26D9">
      <w:pPr>
        <w:autoSpaceDE w:val="0"/>
        <w:autoSpaceDN w:val="0"/>
        <w:adjustRightInd w:val="0"/>
        <w:spacing w:after="0" w:line="240" w:lineRule="auto"/>
        <w:rPr>
          <w:rFonts w:ascii="Times New Roman" w:hAnsi="Times New Roman"/>
          <w:b/>
          <w:bCs/>
          <w:sz w:val="24"/>
          <w:szCs w:val="24"/>
        </w:rPr>
      </w:pPr>
    </w:p>
    <w:p w:rsidR="000F69A0" w:rsidRPr="005A7135" w:rsidRDefault="000F69A0" w:rsidP="00CC26D9">
      <w:pPr>
        <w:autoSpaceDE w:val="0"/>
        <w:autoSpaceDN w:val="0"/>
        <w:adjustRightInd w:val="0"/>
        <w:spacing w:after="0" w:line="240" w:lineRule="auto"/>
        <w:rPr>
          <w:rFonts w:ascii="Times New Roman" w:hAnsi="Times New Roman"/>
          <w:b/>
          <w:bCs/>
          <w:sz w:val="24"/>
          <w:szCs w:val="24"/>
        </w:rPr>
      </w:pPr>
    </w:p>
    <w:p w:rsidR="000F69A0" w:rsidRPr="005A7135" w:rsidRDefault="000F69A0" w:rsidP="00CC26D9">
      <w:pPr>
        <w:autoSpaceDE w:val="0"/>
        <w:autoSpaceDN w:val="0"/>
        <w:adjustRightInd w:val="0"/>
        <w:spacing w:after="0" w:line="240" w:lineRule="auto"/>
        <w:rPr>
          <w:rFonts w:ascii="Times New Roman" w:hAnsi="Times New Roman"/>
          <w:b/>
          <w:bCs/>
          <w:sz w:val="24"/>
          <w:szCs w:val="24"/>
        </w:rPr>
      </w:pPr>
    </w:p>
    <w:p w:rsidR="000F69A0" w:rsidRPr="005A7135" w:rsidRDefault="000F69A0" w:rsidP="00CC26D9">
      <w:pPr>
        <w:pStyle w:val="NoSpacing"/>
        <w:jc w:val="center"/>
        <w:rPr>
          <w:rFonts w:ascii="Times New Roman" w:hAnsi="Times New Roman"/>
          <w:b/>
          <w:sz w:val="24"/>
          <w:szCs w:val="24"/>
          <w:u w:val="single"/>
        </w:rPr>
      </w:pPr>
    </w:p>
    <w:p w:rsidR="000F69A0" w:rsidRPr="005A7135" w:rsidRDefault="000F69A0" w:rsidP="00CC26D9">
      <w:pPr>
        <w:pStyle w:val="NoSpacing"/>
        <w:jc w:val="center"/>
        <w:rPr>
          <w:rFonts w:ascii="Times New Roman" w:hAnsi="Times New Roman"/>
          <w:b/>
          <w:sz w:val="24"/>
          <w:szCs w:val="24"/>
          <w:u w:val="single"/>
        </w:rPr>
      </w:pPr>
      <w:r w:rsidRPr="005A7135">
        <w:rPr>
          <w:rFonts w:ascii="Times New Roman" w:hAnsi="Times New Roman"/>
          <w:b/>
          <w:sz w:val="24"/>
          <w:szCs w:val="24"/>
          <w:u w:val="single"/>
        </w:rPr>
        <w:lastRenderedPageBreak/>
        <w:t>Third Semester</w:t>
      </w:r>
    </w:p>
    <w:p w:rsidR="000F69A0" w:rsidRPr="005A7135" w:rsidRDefault="00D961ED" w:rsidP="00CC26D9">
      <w:pPr>
        <w:pStyle w:val="NoSpacing"/>
        <w:rPr>
          <w:rFonts w:ascii="Times New Roman" w:hAnsi="Times New Roman"/>
          <w:b/>
          <w:sz w:val="24"/>
          <w:szCs w:val="24"/>
        </w:rPr>
      </w:pPr>
      <w:r>
        <w:rPr>
          <w:rFonts w:ascii="Times New Roman" w:hAnsi="Times New Roman"/>
          <w:b/>
          <w:sz w:val="24"/>
          <w:szCs w:val="24"/>
        </w:rPr>
        <w:t>BBA LLB</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0F69A0" w:rsidRPr="005A7135">
        <w:rPr>
          <w:rFonts w:ascii="Times New Roman" w:hAnsi="Times New Roman"/>
          <w:b/>
          <w:sz w:val="24"/>
          <w:szCs w:val="24"/>
        </w:rPr>
        <w:t>Paper Code:</w:t>
      </w:r>
      <w:r>
        <w:rPr>
          <w:rFonts w:ascii="Times New Roman" w:hAnsi="Times New Roman"/>
          <w:b/>
          <w:sz w:val="24"/>
          <w:szCs w:val="24"/>
        </w:rPr>
        <w:t xml:space="preserve"> BBA</w:t>
      </w:r>
      <w:r w:rsidR="000F69A0" w:rsidRPr="005A7135">
        <w:rPr>
          <w:rFonts w:ascii="Times New Roman" w:hAnsi="Times New Roman"/>
          <w:b/>
          <w:sz w:val="24"/>
          <w:szCs w:val="24"/>
        </w:rPr>
        <w:t xml:space="preserve"> LLB215</w:t>
      </w:r>
    </w:p>
    <w:p w:rsidR="000F69A0" w:rsidRPr="005A7135" w:rsidRDefault="000F69A0" w:rsidP="00CC26D9">
      <w:pPr>
        <w:tabs>
          <w:tab w:val="left" w:pos="1260"/>
        </w:tabs>
        <w:autoSpaceDE w:val="0"/>
        <w:autoSpaceDN w:val="0"/>
        <w:adjustRightInd w:val="0"/>
        <w:spacing w:after="0" w:line="240" w:lineRule="auto"/>
        <w:rPr>
          <w:rFonts w:ascii="Times New Roman" w:hAnsi="Times New Roman"/>
          <w:b/>
          <w:bCs/>
          <w:sz w:val="24"/>
          <w:szCs w:val="24"/>
        </w:rPr>
      </w:pPr>
      <w:r w:rsidRPr="005A7135">
        <w:rPr>
          <w:rFonts w:ascii="Times New Roman" w:hAnsi="Times New Roman"/>
          <w:b/>
          <w:bCs/>
          <w:sz w:val="24"/>
          <w:szCs w:val="24"/>
        </w:rPr>
        <w:t xml:space="preserve">Paper: Human Resource Management </w:t>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sz w:val="24"/>
          <w:szCs w:val="24"/>
        </w:rPr>
        <w:t>L4 PSDA3   C5</w:t>
      </w:r>
    </w:p>
    <w:p w:rsidR="000F69A0" w:rsidRPr="005A7135" w:rsidRDefault="000F69A0" w:rsidP="00CC26D9">
      <w:pPr>
        <w:tabs>
          <w:tab w:val="left" w:pos="1260"/>
        </w:tabs>
        <w:autoSpaceDE w:val="0"/>
        <w:autoSpaceDN w:val="0"/>
        <w:adjustRightInd w:val="0"/>
        <w:spacing w:after="0" w:line="240" w:lineRule="auto"/>
        <w:rPr>
          <w:rFonts w:ascii="Times New Roman" w:hAnsi="Times New Roman"/>
          <w:b/>
          <w:bCs/>
          <w:sz w:val="24"/>
          <w:szCs w:val="24"/>
        </w:rPr>
      </w:pPr>
    </w:p>
    <w:p w:rsidR="000F69A0" w:rsidRPr="005A7135" w:rsidRDefault="000F69A0" w:rsidP="00CC26D9">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sz w:val="24"/>
          <w:szCs w:val="24"/>
        </w:rPr>
      </w:pPr>
      <w:r w:rsidRPr="005A7135">
        <w:rPr>
          <w:rFonts w:ascii="Times New Roman" w:hAnsi="Times New Roman"/>
          <w:b/>
          <w:sz w:val="24"/>
          <w:szCs w:val="24"/>
        </w:rPr>
        <w:t>Objectives:</w:t>
      </w:r>
      <w:r w:rsidRPr="005A7135">
        <w:rPr>
          <w:rFonts w:ascii="Times New Roman" w:hAnsi="Times New Roman"/>
          <w:sz w:val="24"/>
          <w:szCs w:val="24"/>
        </w:rPr>
        <w:t xml:space="preserve"> The objective of the course is to familiarize students with the different aspects of managing Human Resources in the organization through the phases of acquisition, development and retention.</w:t>
      </w:r>
    </w:p>
    <w:p w:rsidR="000F69A0" w:rsidRPr="005A7135" w:rsidRDefault="000F69A0" w:rsidP="00CC26D9">
      <w:pPr>
        <w:autoSpaceDE w:val="0"/>
        <w:autoSpaceDN w:val="0"/>
        <w:adjustRightInd w:val="0"/>
        <w:spacing w:after="0"/>
        <w:jc w:val="both"/>
        <w:rPr>
          <w:rFonts w:ascii="Times New Roman" w:hAnsi="Times New Roman"/>
          <w:b/>
          <w:sz w:val="24"/>
          <w:szCs w:val="24"/>
        </w:rPr>
      </w:pPr>
    </w:p>
    <w:p w:rsidR="000F69A0" w:rsidRPr="005A7135" w:rsidRDefault="000F69A0" w:rsidP="00CC26D9">
      <w:pPr>
        <w:autoSpaceDE w:val="0"/>
        <w:autoSpaceDN w:val="0"/>
        <w:adjustRightInd w:val="0"/>
        <w:spacing w:after="0"/>
        <w:jc w:val="both"/>
        <w:rPr>
          <w:rFonts w:ascii="Times New Roman" w:hAnsi="Times New Roman"/>
          <w:b/>
          <w:sz w:val="24"/>
          <w:szCs w:val="24"/>
        </w:rPr>
      </w:pPr>
      <w:r w:rsidRPr="005A7135">
        <w:rPr>
          <w:rFonts w:ascii="Times New Roman" w:hAnsi="Times New Roman"/>
          <w:b/>
          <w:sz w:val="24"/>
          <w:szCs w:val="24"/>
        </w:rPr>
        <w:t>Unit-I:</w:t>
      </w:r>
      <w:r w:rsidRPr="005A7135">
        <w:rPr>
          <w:rFonts w:ascii="Times New Roman" w:hAnsi="Times New Roman"/>
          <w:b/>
          <w:sz w:val="24"/>
          <w:szCs w:val="24"/>
        </w:rPr>
        <w:tab/>
        <w:t xml:space="preserve"> Introduction </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(Lectures-10)</w:t>
      </w:r>
    </w:p>
    <w:p w:rsidR="000F69A0" w:rsidRPr="005A7135" w:rsidRDefault="000F69A0" w:rsidP="00CC26D9">
      <w:pPr>
        <w:pStyle w:val="ListParagraph"/>
        <w:numPr>
          <w:ilvl w:val="0"/>
          <w:numId w:val="82"/>
        </w:numPr>
        <w:autoSpaceDE w:val="0"/>
        <w:autoSpaceDN w:val="0"/>
        <w:adjustRightInd w:val="0"/>
        <w:spacing w:after="0"/>
        <w:jc w:val="both"/>
        <w:rPr>
          <w:rFonts w:ascii="Times New Roman" w:hAnsi="Times New Roman"/>
          <w:sz w:val="24"/>
          <w:szCs w:val="24"/>
        </w:rPr>
      </w:pPr>
      <w:r w:rsidRPr="005A7135">
        <w:rPr>
          <w:rFonts w:ascii="Times New Roman" w:hAnsi="Times New Roman"/>
          <w:sz w:val="24"/>
          <w:szCs w:val="24"/>
        </w:rPr>
        <w:t>Concept, Nature, Scope, Objectives and Importance of HRM</w:t>
      </w:r>
    </w:p>
    <w:p w:rsidR="000F69A0" w:rsidRPr="005A7135" w:rsidRDefault="000F69A0" w:rsidP="00CC26D9">
      <w:pPr>
        <w:pStyle w:val="ListParagraph"/>
        <w:numPr>
          <w:ilvl w:val="0"/>
          <w:numId w:val="82"/>
        </w:numPr>
        <w:autoSpaceDE w:val="0"/>
        <w:autoSpaceDN w:val="0"/>
        <w:adjustRightInd w:val="0"/>
        <w:spacing w:after="0"/>
        <w:jc w:val="both"/>
        <w:rPr>
          <w:rFonts w:ascii="Times New Roman" w:hAnsi="Times New Roman"/>
          <w:sz w:val="24"/>
          <w:szCs w:val="24"/>
        </w:rPr>
      </w:pPr>
      <w:r w:rsidRPr="005A7135">
        <w:rPr>
          <w:rFonts w:ascii="Times New Roman" w:hAnsi="Times New Roman"/>
          <w:sz w:val="24"/>
          <w:szCs w:val="24"/>
        </w:rPr>
        <w:t>Evolution of HRM</w:t>
      </w:r>
    </w:p>
    <w:p w:rsidR="000F69A0" w:rsidRPr="005A7135" w:rsidRDefault="000F69A0" w:rsidP="00CC26D9">
      <w:pPr>
        <w:pStyle w:val="ListParagraph"/>
        <w:numPr>
          <w:ilvl w:val="0"/>
          <w:numId w:val="82"/>
        </w:numPr>
        <w:autoSpaceDE w:val="0"/>
        <w:autoSpaceDN w:val="0"/>
        <w:adjustRightInd w:val="0"/>
        <w:spacing w:after="0"/>
        <w:jc w:val="both"/>
        <w:rPr>
          <w:rFonts w:ascii="Times New Roman" w:hAnsi="Times New Roman"/>
          <w:sz w:val="24"/>
          <w:szCs w:val="24"/>
        </w:rPr>
      </w:pPr>
      <w:r w:rsidRPr="005A7135">
        <w:rPr>
          <w:rFonts w:ascii="Times New Roman" w:hAnsi="Times New Roman"/>
          <w:sz w:val="24"/>
          <w:szCs w:val="24"/>
        </w:rPr>
        <w:t>HRM Policies, Challenges of HRM</w:t>
      </w:r>
    </w:p>
    <w:p w:rsidR="000F69A0" w:rsidRPr="005A7135" w:rsidRDefault="000F69A0" w:rsidP="00CC26D9">
      <w:pPr>
        <w:pStyle w:val="ListParagraph"/>
        <w:numPr>
          <w:ilvl w:val="0"/>
          <w:numId w:val="82"/>
        </w:numPr>
        <w:autoSpaceDE w:val="0"/>
        <w:autoSpaceDN w:val="0"/>
        <w:adjustRightInd w:val="0"/>
        <w:spacing w:after="0"/>
        <w:jc w:val="both"/>
        <w:rPr>
          <w:rFonts w:ascii="Times New Roman" w:hAnsi="Times New Roman"/>
          <w:sz w:val="24"/>
          <w:szCs w:val="24"/>
        </w:rPr>
      </w:pPr>
      <w:r w:rsidRPr="005A7135">
        <w:rPr>
          <w:rFonts w:ascii="Times New Roman" w:hAnsi="Times New Roman"/>
          <w:sz w:val="24"/>
          <w:szCs w:val="24"/>
        </w:rPr>
        <w:t xml:space="preserve">Personnel Management </w:t>
      </w:r>
      <w:proofErr w:type="spellStart"/>
      <w:r w:rsidRPr="005A7135">
        <w:rPr>
          <w:rFonts w:ascii="Times New Roman" w:hAnsi="Times New Roman"/>
          <w:sz w:val="24"/>
          <w:szCs w:val="24"/>
        </w:rPr>
        <w:t>vs</w:t>
      </w:r>
      <w:proofErr w:type="spellEnd"/>
      <w:r w:rsidRPr="005A7135">
        <w:rPr>
          <w:rFonts w:ascii="Times New Roman" w:hAnsi="Times New Roman"/>
          <w:sz w:val="24"/>
          <w:szCs w:val="24"/>
        </w:rPr>
        <w:t xml:space="preserve"> HRM</w:t>
      </w:r>
    </w:p>
    <w:p w:rsidR="000F69A0" w:rsidRPr="005A7135" w:rsidRDefault="000F69A0" w:rsidP="00CC26D9">
      <w:pPr>
        <w:pStyle w:val="ListParagraph"/>
        <w:numPr>
          <w:ilvl w:val="0"/>
          <w:numId w:val="82"/>
        </w:numPr>
        <w:autoSpaceDE w:val="0"/>
        <w:autoSpaceDN w:val="0"/>
        <w:adjustRightInd w:val="0"/>
        <w:spacing w:after="0"/>
        <w:jc w:val="both"/>
        <w:rPr>
          <w:rFonts w:ascii="Times New Roman" w:hAnsi="Times New Roman"/>
          <w:sz w:val="24"/>
          <w:szCs w:val="24"/>
        </w:rPr>
      </w:pPr>
      <w:r w:rsidRPr="005A7135">
        <w:rPr>
          <w:rFonts w:ascii="Times New Roman" w:hAnsi="Times New Roman"/>
          <w:sz w:val="24"/>
          <w:szCs w:val="24"/>
        </w:rPr>
        <w:t xml:space="preserve">Traditional HRM </w:t>
      </w:r>
      <w:proofErr w:type="spellStart"/>
      <w:r w:rsidRPr="005A7135">
        <w:rPr>
          <w:rFonts w:ascii="Times New Roman" w:hAnsi="Times New Roman"/>
          <w:sz w:val="24"/>
          <w:szCs w:val="24"/>
        </w:rPr>
        <w:t>vs</w:t>
      </w:r>
      <w:proofErr w:type="spellEnd"/>
      <w:r w:rsidRPr="005A7135">
        <w:rPr>
          <w:rFonts w:ascii="Times New Roman" w:hAnsi="Times New Roman"/>
          <w:sz w:val="24"/>
          <w:szCs w:val="24"/>
        </w:rPr>
        <w:t xml:space="preserve"> Strategic HRM </w:t>
      </w:r>
    </w:p>
    <w:p w:rsidR="000F69A0" w:rsidRPr="005A7135" w:rsidRDefault="000F69A0" w:rsidP="00CC26D9">
      <w:pPr>
        <w:pStyle w:val="ListParagraph"/>
        <w:numPr>
          <w:ilvl w:val="0"/>
          <w:numId w:val="82"/>
        </w:numPr>
        <w:autoSpaceDE w:val="0"/>
        <w:autoSpaceDN w:val="0"/>
        <w:adjustRightInd w:val="0"/>
        <w:spacing w:after="0"/>
        <w:jc w:val="both"/>
        <w:rPr>
          <w:rFonts w:ascii="Times New Roman" w:hAnsi="Times New Roman"/>
          <w:sz w:val="24"/>
          <w:szCs w:val="24"/>
        </w:rPr>
      </w:pPr>
      <w:r w:rsidRPr="005A7135">
        <w:rPr>
          <w:rFonts w:ascii="Times New Roman" w:hAnsi="Times New Roman"/>
          <w:sz w:val="24"/>
          <w:szCs w:val="24"/>
        </w:rPr>
        <w:t>New Trends in HRM</w:t>
      </w:r>
    </w:p>
    <w:p w:rsidR="000F69A0" w:rsidRPr="005A7135" w:rsidRDefault="000F69A0" w:rsidP="00CC26D9">
      <w:pPr>
        <w:autoSpaceDE w:val="0"/>
        <w:autoSpaceDN w:val="0"/>
        <w:adjustRightInd w:val="0"/>
        <w:spacing w:after="0"/>
        <w:jc w:val="both"/>
        <w:rPr>
          <w:rFonts w:ascii="Times New Roman" w:hAnsi="Times New Roman"/>
          <w:b/>
          <w:sz w:val="24"/>
          <w:szCs w:val="24"/>
        </w:rPr>
      </w:pPr>
    </w:p>
    <w:p w:rsidR="000F69A0" w:rsidRPr="005A7135" w:rsidRDefault="000F69A0" w:rsidP="00CC26D9">
      <w:pPr>
        <w:autoSpaceDE w:val="0"/>
        <w:autoSpaceDN w:val="0"/>
        <w:adjustRightInd w:val="0"/>
        <w:spacing w:after="0"/>
        <w:jc w:val="both"/>
        <w:rPr>
          <w:rFonts w:ascii="Times New Roman" w:hAnsi="Times New Roman"/>
          <w:b/>
          <w:sz w:val="24"/>
          <w:szCs w:val="24"/>
        </w:rPr>
      </w:pPr>
      <w:r w:rsidRPr="005A7135">
        <w:rPr>
          <w:rFonts w:ascii="Times New Roman" w:hAnsi="Times New Roman"/>
          <w:b/>
          <w:sz w:val="24"/>
          <w:szCs w:val="24"/>
        </w:rPr>
        <w:t>Unit-II: Human Resource Planning</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(Lectures-10)</w:t>
      </w:r>
    </w:p>
    <w:p w:rsidR="000F69A0" w:rsidRPr="005A7135" w:rsidRDefault="000F69A0" w:rsidP="00CC26D9">
      <w:pPr>
        <w:pStyle w:val="ListParagraph"/>
        <w:numPr>
          <w:ilvl w:val="0"/>
          <w:numId w:val="83"/>
        </w:numPr>
        <w:autoSpaceDE w:val="0"/>
        <w:autoSpaceDN w:val="0"/>
        <w:adjustRightInd w:val="0"/>
        <w:spacing w:after="0"/>
        <w:jc w:val="both"/>
        <w:rPr>
          <w:rFonts w:ascii="Times New Roman" w:hAnsi="Times New Roman"/>
          <w:sz w:val="24"/>
          <w:szCs w:val="24"/>
        </w:rPr>
      </w:pPr>
      <w:r w:rsidRPr="005A7135">
        <w:rPr>
          <w:rFonts w:ascii="Times New Roman" w:hAnsi="Times New Roman"/>
          <w:sz w:val="24"/>
          <w:szCs w:val="24"/>
        </w:rPr>
        <w:t>Job Analysis: Job Description and Job Specification</w:t>
      </w:r>
    </w:p>
    <w:p w:rsidR="000F69A0" w:rsidRPr="005A7135" w:rsidRDefault="000F69A0" w:rsidP="00CC26D9">
      <w:pPr>
        <w:pStyle w:val="ListParagraph"/>
        <w:numPr>
          <w:ilvl w:val="0"/>
          <w:numId w:val="83"/>
        </w:numPr>
        <w:autoSpaceDE w:val="0"/>
        <w:autoSpaceDN w:val="0"/>
        <w:adjustRightInd w:val="0"/>
        <w:spacing w:after="0"/>
        <w:jc w:val="both"/>
        <w:rPr>
          <w:rFonts w:ascii="Times New Roman" w:hAnsi="Times New Roman"/>
          <w:sz w:val="24"/>
          <w:szCs w:val="24"/>
        </w:rPr>
      </w:pPr>
      <w:r w:rsidRPr="005A7135">
        <w:rPr>
          <w:rFonts w:ascii="Times New Roman" w:hAnsi="Times New Roman"/>
          <w:sz w:val="24"/>
          <w:szCs w:val="24"/>
        </w:rPr>
        <w:t>Job Design, Job Simplification, Job Rotation, Job Enlargement, Job Enrichment</w:t>
      </w:r>
    </w:p>
    <w:p w:rsidR="000F69A0" w:rsidRPr="005A7135" w:rsidRDefault="000F69A0" w:rsidP="00CC26D9">
      <w:pPr>
        <w:pStyle w:val="ListParagraph"/>
        <w:numPr>
          <w:ilvl w:val="0"/>
          <w:numId w:val="83"/>
        </w:numPr>
        <w:autoSpaceDE w:val="0"/>
        <w:autoSpaceDN w:val="0"/>
        <w:adjustRightInd w:val="0"/>
        <w:spacing w:after="0"/>
        <w:jc w:val="both"/>
        <w:rPr>
          <w:rFonts w:ascii="Times New Roman" w:hAnsi="Times New Roman"/>
          <w:sz w:val="24"/>
          <w:szCs w:val="24"/>
        </w:rPr>
      </w:pPr>
      <w:r w:rsidRPr="005A7135">
        <w:rPr>
          <w:rFonts w:ascii="Times New Roman" w:hAnsi="Times New Roman"/>
          <w:sz w:val="24"/>
          <w:szCs w:val="24"/>
        </w:rPr>
        <w:t>Recruitment: Sources and Process</w:t>
      </w:r>
    </w:p>
    <w:p w:rsidR="000F69A0" w:rsidRPr="005A7135" w:rsidRDefault="000F69A0" w:rsidP="00CC26D9">
      <w:pPr>
        <w:pStyle w:val="ListParagraph"/>
        <w:numPr>
          <w:ilvl w:val="0"/>
          <w:numId w:val="83"/>
        </w:numPr>
        <w:autoSpaceDE w:val="0"/>
        <w:autoSpaceDN w:val="0"/>
        <w:adjustRightInd w:val="0"/>
        <w:spacing w:after="0"/>
        <w:jc w:val="both"/>
        <w:rPr>
          <w:rFonts w:ascii="Times New Roman" w:hAnsi="Times New Roman"/>
          <w:sz w:val="24"/>
          <w:szCs w:val="24"/>
        </w:rPr>
      </w:pPr>
      <w:r w:rsidRPr="005A7135">
        <w:rPr>
          <w:rFonts w:ascii="Times New Roman" w:hAnsi="Times New Roman"/>
          <w:sz w:val="24"/>
          <w:szCs w:val="24"/>
        </w:rPr>
        <w:t>Selection Process: Tests and Interviews</w:t>
      </w:r>
    </w:p>
    <w:p w:rsidR="000F69A0" w:rsidRPr="005A7135" w:rsidRDefault="000F69A0" w:rsidP="00CC26D9">
      <w:pPr>
        <w:pStyle w:val="ListParagraph"/>
        <w:numPr>
          <w:ilvl w:val="0"/>
          <w:numId w:val="83"/>
        </w:numPr>
        <w:autoSpaceDE w:val="0"/>
        <w:autoSpaceDN w:val="0"/>
        <w:adjustRightInd w:val="0"/>
        <w:spacing w:after="0"/>
        <w:jc w:val="both"/>
        <w:rPr>
          <w:rFonts w:ascii="Times New Roman" w:hAnsi="Times New Roman"/>
          <w:sz w:val="24"/>
          <w:szCs w:val="24"/>
        </w:rPr>
      </w:pPr>
      <w:r w:rsidRPr="005A7135">
        <w:rPr>
          <w:rFonts w:ascii="Times New Roman" w:hAnsi="Times New Roman"/>
          <w:sz w:val="24"/>
          <w:szCs w:val="24"/>
        </w:rPr>
        <w:t>Placement and Induction</w:t>
      </w:r>
    </w:p>
    <w:p w:rsidR="000F69A0" w:rsidRPr="005A7135" w:rsidRDefault="000F69A0" w:rsidP="00CC26D9">
      <w:pPr>
        <w:pStyle w:val="ListParagraph"/>
        <w:numPr>
          <w:ilvl w:val="0"/>
          <w:numId w:val="83"/>
        </w:numPr>
        <w:autoSpaceDE w:val="0"/>
        <w:autoSpaceDN w:val="0"/>
        <w:adjustRightInd w:val="0"/>
        <w:spacing w:after="0"/>
        <w:jc w:val="both"/>
        <w:rPr>
          <w:rFonts w:ascii="Times New Roman" w:hAnsi="Times New Roman"/>
          <w:sz w:val="24"/>
          <w:szCs w:val="24"/>
        </w:rPr>
      </w:pPr>
      <w:r w:rsidRPr="005A7135">
        <w:rPr>
          <w:rFonts w:ascii="Times New Roman" w:hAnsi="Times New Roman"/>
          <w:sz w:val="24"/>
          <w:szCs w:val="24"/>
        </w:rPr>
        <w:t>Job Changes: Transfers, Promotions/Demotions, Separations</w:t>
      </w:r>
    </w:p>
    <w:p w:rsidR="000F69A0" w:rsidRPr="005A7135" w:rsidRDefault="000F69A0" w:rsidP="00CC26D9">
      <w:pPr>
        <w:autoSpaceDE w:val="0"/>
        <w:autoSpaceDN w:val="0"/>
        <w:adjustRightInd w:val="0"/>
        <w:jc w:val="both"/>
        <w:rPr>
          <w:rFonts w:ascii="Times New Roman" w:hAnsi="Times New Roman"/>
          <w:sz w:val="24"/>
          <w:szCs w:val="24"/>
        </w:rPr>
      </w:pPr>
    </w:p>
    <w:p w:rsidR="000F69A0" w:rsidRPr="005A7135" w:rsidRDefault="000F69A0" w:rsidP="00CC26D9">
      <w:pPr>
        <w:autoSpaceDE w:val="0"/>
        <w:autoSpaceDN w:val="0"/>
        <w:adjustRightInd w:val="0"/>
        <w:spacing w:after="0"/>
        <w:jc w:val="both"/>
        <w:rPr>
          <w:rFonts w:ascii="Times New Roman" w:hAnsi="Times New Roman"/>
          <w:sz w:val="24"/>
          <w:szCs w:val="24"/>
        </w:rPr>
      </w:pPr>
      <w:r w:rsidRPr="005A7135">
        <w:rPr>
          <w:rFonts w:ascii="Times New Roman" w:hAnsi="Times New Roman"/>
          <w:b/>
          <w:sz w:val="24"/>
          <w:szCs w:val="24"/>
        </w:rPr>
        <w:t>Unit-III: Training and Development</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(Lectures-10)</w:t>
      </w:r>
    </w:p>
    <w:p w:rsidR="000F69A0" w:rsidRPr="005A7135" w:rsidRDefault="000F69A0" w:rsidP="00CC26D9">
      <w:pPr>
        <w:pStyle w:val="ListParagraph"/>
        <w:numPr>
          <w:ilvl w:val="0"/>
          <w:numId w:val="84"/>
        </w:numPr>
        <w:autoSpaceDE w:val="0"/>
        <w:autoSpaceDN w:val="0"/>
        <w:adjustRightInd w:val="0"/>
        <w:spacing w:after="0"/>
        <w:jc w:val="both"/>
        <w:rPr>
          <w:rFonts w:ascii="Times New Roman" w:hAnsi="Times New Roman"/>
          <w:sz w:val="24"/>
          <w:szCs w:val="24"/>
        </w:rPr>
      </w:pPr>
      <w:r w:rsidRPr="005A7135">
        <w:rPr>
          <w:rFonts w:ascii="Times New Roman" w:hAnsi="Times New Roman"/>
          <w:sz w:val="24"/>
          <w:szCs w:val="24"/>
        </w:rPr>
        <w:t>Concept and Importance of Training</w:t>
      </w:r>
    </w:p>
    <w:p w:rsidR="000F69A0" w:rsidRPr="005A7135" w:rsidRDefault="000F69A0" w:rsidP="00CC26D9">
      <w:pPr>
        <w:pStyle w:val="ListParagraph"/>
        <w:numPr>
          <w:ilvl w:val="0"/>
          <w:numId w:val="84"/>
        </w:numPr>
        <w:autoSpaceDE w:val="0"/>
        <w:autoSpaceDN w:val="0"/>
        <w:adjustRightInd w:val="0"/>
        <w:spacing w:after="0"/>
        <w:jc w:val="both"/>
        <w:rPr>
          <w:rFonts w:ascii="Times New Roman" w:hAnsi="Times New Roman"/>
          <w:sz w:val="24"/>
          <w:szCs w:val="24"/>
        </w:rPr>
      </w:pPr>
      <w:r w:rsidRPr="005A7135">
        <w:rPr>
          <w:rFonts w:ascii="Times New Roman" w:hAnsi="Times New Roman"/>
          <w:sz w:val="24"/>
          <w:szCs w:val="24"/>
        </w:rPr>
        <w:t>Types of Training</w:t>
      </w:r>
    </w:p>
    <w:p w:rsidR="000F69A0" w:rsidRPr="005A7135" w:rsidRDefault="000F69A0" w:rsidP="00CC26D9">
      <w:pPr>
        <w:pStyle w:val="ListParagraph"/>
        <w:numPr>
          <w:ilvl w:val="0"/>
          <w:numId w:val="84"/>
        </w:numPr>
        <w:autoSpaceDE w:val="0"/>
        <w:autoSpaceDN w:val="0"/>
        <w:adjustRightInd w:val="0"/>
        <w:spacing w:after="0"/>
        <w:jc w:val="both"/>
        <w:rPr>
          <w:rFonts w:ascii="Times New Roman" w:hAnsi="Times New Roman"/>
          <w:sz w:val="24"/>
          <w:szCs w:val="24"/>
        </w:rPr>
      </w:pPr>
      <w:r w:rsidRPr="005A7135">
        <w:rPr>
          <w:rFonts w:ascii="Times New Roman" w:hAnsi="Times New Roman"/>
          <w:sz w:val="24"/>
          <w:szCs w:val="24"/>
        </w:rPr>
        <w:t>Methods of Training</w:t>
      </w:r>
    </w:p>
    <w:p w:rsidR="000F69A0" w:rsidRPr="005A7135" w:rsidRDefault="000F69A0" w:rsidP="00CC26D9">
      <w:pPr>
        <w:pStyle w:val="ListParagraph"/>
        <w:numPr>
          <w:ilvl w:val="0"/>
          <w:numId w:val="84"/>
        </w:numPr>
        <w:autoSpaceDE w:val="0"/>
        <w:autoSpaceDN w:val="0"/>
        <w:adjustRightInd w:val="0"/>
        <w:spacing w:after="0"/>
        <w:jc w:val="both"/>
        <w:rPr>
          <w:rFonts w:ascii="Times New Roman" w:hAnsi="Times New Roman"/>
          <w:sz w:val="24"/>
          <w:szCs w:val="24"/>
        </w:rPr>
      </w:pPr>
      <w:r w:rsidRPr="005A7135">
        <w:rPr>
          <w:rFonts w:ascii="Times New Roman" w:hAnsi="Times New Roman"/>
          <w:sz w:val="24"/>
          <w:szCs w:val="24"/>
        </w:rPr>
        <w:t>Design of Training Programme</w:t>
      </w:r>
    </w:p>
    <w:p w:rsidR="000F69A0" w:rsidRPr="005A7135" w:rsidRDefault="000F69A0" w:rsidP="00CC26D9">
      <w:pPr>
        <w:pStyle w:val="ListParagraph"/>
        <w:numPr>
          <w:ilvl w:val="0"/>
          <w:numId w:val="84"/>
        </w:numPr>
        <w:autoSpaceDE w:val="0"/>
        <w:autoSpaceDN w:val="0"/>
        <w:adjustRightInd w:val="0"/>
        <w:spacing w:after="0"/>
        <w:jc w:val="both"/>
        <w:rPr>
          <w:rFonts w:ascii="Times New Roman" w:hAnsi="Times New Roman"/>
          <w:sz w:val="24"/>
          <w:szCs w:val="24"/>
        </w:rPr>
      </w:pPr>
      <w:r w:rsidRPr="005A7135">
        <w:rPr>
          <w:rFonts w:ascii="Times New Roman" w:hAnsi="Times New Roman"/>
          <w:sz w:val="24"/>
          <w:szCs w:val="24"/>
        </w:rPr>
        <w:t>Evaluation of Training Effectiveness</w:t>
      </w:r>
    </w:p>
    <w:p w:rsidR="000F69A0" w:rsidRPr="005A7135" w:rsidRDefault="000F69A0" w:rsidP="00CC26D9">
      <w:pPr>
        <w:pStyle w:val="ListParagraph"/>
        <w:numPr>
          <w:ilvl w:val="0"/>
          <w:numId w:val="84"/>
        </w:numPr>
        <w:autoSpaceDE w:val="0"/>
        <w:autoSpaceDN w:val="0"/>
        <w:adjustRightInd w:val="0"/>
        <w:spacing w:after="0"/>
        <w:jc w:val="both"/>
        <w:rPr>
          <w:rFonts w:ascii="Times New Roman" w:hAnsi="Times New Roman"/>
          <w:sz w:val="24"/>
          <w:szCs w:val="24"/>
        </w:rPr>
      </w:pPr>
      <w:r w:rsidRPr="005A7135">
        <w:rPr>
          <w:rFonts w:ascii="Times New Roman" w:hAnsi="Times New Roman"/>
          <w:sz w:val="24"/>
          <w:szCs w:val="24"/>
        </w:rPr>
        <w:t xml:space="preserve">Executive Development: Process and Techniques </w:t>
      </w:r>
    </w:p>
    <w:p w:rsidR="000F69A0" w:rsidRPr="005A7135" w:rsidRDefault="000F69A0" w:rsidP="00CC26D9">
      <w:pPr>
        <w:pStyle w:val="ListParagraph"/>
        <w:numPr>
          <w:ilvl w:val="0"/>
          <w:numId w:val="84"/>
        </w:numPr>
        <w:autoSpaceDE w:val="0"/>
        <w:autoSpaceDN w:val="0"/>
        <w:adjustRightInd w:val="0"/>
        <w:spacing w:after="0"/>
        <w:jc w:val="both"/>
        <w:rPr>
          <w:rFonts w:ascii="Times New Roman" w:hAnsi="Times New Roman"/>
          <w:sz w:val="24"/>
          <w:szCs w:val="24"/>
        </w:rPr>
      </w:pPr>
      <w:r w:rsidRPr="005A7135">
        <w:rPr>
          <w:rFonts w:ascii="Times New Roman" w:hAnsi="Times New Roman"/>
          <w:sz w:val="24"/>
          <w:szCs w:val="24"/>
        </w:rPr>
        <w:t>Career Planning and Development</w:t>
      </w:r>
    </w:p>
    <w:p w:rsidR="000F69A0" w:rsidRPr="005A7135" w:rsidRDefault="000F69A0" w:rsidP="00CC26D9">
      <w:pPr>
        <w:pStyle w:val="ListParagraph"/>
        <w:numPr>
          <w:ilvl w:val="0"/>
          <w:numId w:val="84"/>
        </w:numPr>
        <w:autoSpaceDE w:val="0"/>
        <w:autoSpaceDN w:val="0"/>
        <w:adjustRightInd w:val="0"/>
        <w:spacing w:after="0"/>
        <w:jc w:val="both"/>
        <w:rPr>
          <w:rFonts w:ascii="Times New Roman" w:hAnsi="Times New Roman"/>
          <w:sz w:val="24"/>
          <w:szCs w:val="24"/>
        </w:rPr>
      </w:pPr>
      <w:r w:rsidRPr="005A7135">
        <w:rPr>
          <w:rFonts w:ascii="Times New Roman" w:hAnsi="Times New Roman"/>
          <w:sz w:val="24"/>
          <w:szCs w:val="24"/>
        </w:rPr>
        <w:t>Performance and Potential Appraisal: Concept and Objectives, Traditional and Modern methods, limitations of performance appraisal methods, Introduction to Performance Management, 360 degree Appraisal, MBO</w:t>
      </w:r>
    </w:p>
    <w:p w:rsidR="000F69A0" w:rsidRPr="005A7135" w:rsidRDefault="000F69A0" w:rsidP="00CC26D9">
      <w:pPr>
        <w:autoSpaceDE w:val="0"/>
        <w:autoSpaceDN w:val="0"/>
        <w:adjustRightInd w:val="0"/>
        <w:jc w:val="both"/>
        <w:rPr>
          <w:rFonts w:ascii="Times New Roman" w:hAnsi="Times New Roman"/>
          <w:sz w:val="24"/>
          <w:szCs w:val="24"/>
        </w:rPr>
      </w:pPr>
    </w:p>
    <w:p w:rsidR="000F69A0" w:rsidRPr="005A7135" w:rsidRDefault="000F69A0" w:rsidP="00CC26D9">
      <w:pPr>
        <w:autoSpaceDE w:val="0"/>
        <w:autoSpaceDN w:val="0"/>
        <w:adjustRightInd w:val="0"/>
        <w:spacing w:after="0"/>
        <w:jc w:val="both"/>
        <w:rPr>
          <w:rFonts w:ascii="Times New Roman" w:hAnsi="Times New Roman"/>
          <w:b/>
          <w:sz w:val="24"/>
          <w:szCs w:val="24"/>
        </w:rPr>
      </w:pPr>
      <w:r w:rsidRPr="005A7135">
        <w:rPr>
          <w:rFonts w:ascii="Times New Roman" w:hAnsi="Times New Roman"/>
          <w:b/>
          <w:sz w:val="24"/>
          <w:szCs w:val="24"/>
        </w:rPr>
        <w:t>Unit-IV:</w:t>
      </w:r>
      <w:r w:rsidRPr="005A7135">
        <w:rPr>
          <w:rFonts w:ascii="Times New Roman" w:hAnsi="Times New Roman"/>
          <w:b/>
          <w:sz w:val="24"/>
          <w:szCs w:val="24"/>
        </w:rPr>
        <w:tab/>
        <w:t>Compensation and Maintenance</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(Lectures-10)</w:t>
      </w:r>
    </w:p>
    <w:p w:rsidR="000F69A0" w:rsidRPr="005A7135" w:rsidRDefault="000F69A0" w:rsidP="00CC26D9">
      <w:pPr>
        <w:pStyle w:val="ListParagraph"/>
        <w:numPr>
          <w:ilvl w:val="0"/>
          <w:numId w:val="85"/>
        </w:numPr>
        <w:autoSpaceDE w:val="0"/>
        <w:autoSpaceDN w:val="0"/>
        <w:adjustRightInd w:val="0"/>
        <w:spacing w:after="0"/>
        <w:jc w:val="both"/>
        <w:rPr>
          <w:rFonts w:ascii="Times New Roman" w:hAnsi="Times New Roman"/>
          <w:sz w:val="24"/>
          <w:szCs w:val="24"/>
        </w:rPr>
      </w:pPr>
      <w:r w:rsidRPr="005A7135">
        <w:rPr>
          <w:rFonts w:ascii="Times New Roman" w:hAnsi="Times New Roman"/>
          <w:sz w:val="24"/>
          <w:szCs w:val="24"/>
        </w:rPr>
        <w:t xml:space="preserve">Compensation: </w:t>
      </w:r>
    </w:p>
    <w:p w:rsidR="000F69A0" w:rsidRPr="005A7135" w:rsidRDefault="000F69A0" w:rsidP="00CC26D9">
      <w:pPr>
        <w:pStyle w:val="ListParagraph"/>
        <w:numPr>
          <w:ilvl w:val="0"/>
          <w:numId w:val="86"/>
        </w:numPr>
        <w:autoSpaceDE w:val="0"/>
        <w:autoSpaceDN w:val="0"/>
        <w:adjustRightInd w:val="0"/>
        <w:spacing w:after="0"/>
        <w:jc w:val="both"/>
        <w:rPr>
          <w:rFonts w:ascii="Times New Roman" w:hAnsi="Times New Roman"/>
          <w:sz w:val="24"/>
          <w:szCs w:val="24"/>
        </w:rPr>
      </w:pPr>
      <w:r w:rsidRPr="005A7135">
        <w:rPr>
          <w:rFonts w:ascii="Times New Roman" w:hAnsi="Times New Roman"/>
          <w:sz w:val="24"/>
          <w:szCs w:val="24"/>
        </w:rPr>
        <w:t xml:space="preserve">Job Evaluation: Concept, Process and Significance; </w:t>
      </w:r>
    </w:p>
    <w:p w:rsidR="000F69A0" w:rsidRPr="005A7135" w:rsidRDefault="000F69A0" w:rsidP="00CC26D9">
      <w:pPr>
        <w:pStyle w:val="ListParagraph"/>
        <w:numPr>
          <w:ilvl w:val="0"/>
          <w:numId w:val="86"/>
        </w:numPr>
        <w:autoSpaceDE w:val="0"/>
        <w:autoSpaceDN w:val="0"/>
        <w:adjustRightInd w:val="0"/>
        <w:spacing w:after="0"/>
        <w:jc w:val="both"/>
        <w:rPr>
          <w:rFonts w:ascii="Times New Roman" w:hAnsi="Times New Roman"/>
          <w:sz w:val="24"/>
          <w:szCs w:val="24"/>
        </w:rPr>
      </w:pPr>
      <w:r w:rsidRPr="005A7135">
        <w:rPr>
          <w:rFonts w:ascii="Times New Roman" w:hAnsi="Times New Roman"/>
          <w:sz w:val="24"/>
          <w:szCs w:val="24"/>
        </w:rPr>
        <w:t>Components of Employee Remuneration: Base and Supplementary</w:t>
      </w:r>
    </w:p>
    <w:p w:rsidR="000F69A0" w:rsidRPr="005A7135" w:rsidRDefault="000F69A0" w:rsidP="00CC26D9">
      <w:pPr>
        <w:pStyle w:val="ListParagraph"/>
        <w:numPr>
          <w:ilvl w:val="0"/>
          <w:numId w:val="85"/>
        </w:numPr>
        <w:autoSpaceDE w:val="0"/>
        <w:autoSpaceDN w:val="0"/>
        <w:adjustRightInd w:val="0"/>
        <w:spacing w:after="0"/>
        <w:jc w:val="both"/>
        <w:rPr>
          <w:rFonts w:ascii="Times New Roman" w:hAnsi="Times New Roman"/>
          <w:sz w:val="24"/>
          <w:szCs w:val="24"/>
        </w:rPr>
      </w:pPr>
      <w:r w:rsidRPr="005A7135">
        <w:rPr>
          <w:rFonts w:ascii="Times New Roman" w:hAnsi="Times New Roman"/>
          <w:sz w:val="24"/>
          <w:szCs w:val="24"/>
        </w:rPr>
        <w:t xml:space="preserve">Maintenance: </w:t>
      </w:r>
    </w:p>
    <w:p w:rsidR="000F69A0" w:rsidRPr="005A7135" w:rsidRDefault="000F69A0" w:rsidP="00CC26D9">
      <w:pPr>
        <w:pStyle w:val="ListParagraph"/>
        <w:numPr>
          <w:ilvl w:val="0"/>
          <w:numId w:val="87"/>
        </w:numPr>
        <w:autoSpaceDE w:val="0"/>
        <w:autoSpaceDN w:val="0"/>
        <w:adjustRightInd w:val="0"/>
        <w:spacing w:after="0"/>
        <w:jc w:val="both"/>
        <w:rPr>
          <w:rFonts w:ascii="Times New Roman" w:hAnsi="Times New Roman"/>
          <w:sz w:val="24"/>
          <w:szCs w:val="24"/>
        </w:rPr>
      </w:pPr>
      <w:r w:rsidRPr="005A7135">
        <w:rPr>
          <w:rFonts w:ascii="Times New Roman" w:hAnsi="Times New Roman"/>
          <w:sz w:val="24"/>
          <w:szCs w:val="24"/>
        </w:rPr>
        <w:lastRenderedPageBreak/>
        <w:t xml:space="preserve">Overview of Employee Welfare, Health and Safety, Social Security, Grievance </w:t>
      </w:r>
      <w:proofErr w:type="spellStart"/>
      <w:r w:rsidRPr="005A7135">
        <w:rPr>
          <w:rFonts w:ascii="Times New Roman" w:hAnsi="Times New Roman"/>
          <w:sz w:val="24"/>
          <w:szCs w:val="24"/>
        </w:rPr>
        <w:t>Redressal</w:t>
      </w:r>
      <w:proofErr w:type="spellEnd"/>
      <w:r w:rsidRPr="005A7135">
        <w:rPr>
          <w:rFonts w:ascii="Times New Roman" w:hAnsi="Times New Roman"/>
          <w:sz w:val="24"/>
          <w:szCs w:val="24"/>
        </w:rPr>
        <w:t xml:space="preserve"> Procedure, Employee Participation, Flexitime, ESOPs </w:t>
      </w:r>
    </w:p>
    <w:p w:rsidR="000F69A0" w:rsidRPr="005A7135" w:rsidRDefault="000F69A0" w:rsidP="00CC26D9">
      <w:pPr>
        <w:autoSpaceDE w:val="0"/>
        <w:autoSpaceDN w:val="0"/>
        <w:adjustRightInd w:val="0"/>
        <w:spacing w:after="0"/>
        <w:rPr>
          <w:rFonts w:ascii="Times New Roman" w:hAnsi="Times New Roman"/>
          <w:b/>
          <w:sz w:val="24"/>
          <w:szCs w:val="24"/>
        </w:rPr>
      </w:pPr>
    </w:p>
    <w:p w:rsidR="000F69A0" w:rsidRPr="005A7135" w:rsidRDefault="000F69A0" w:rsidP="00CC26D9">
      <w:pPr>
        <w:rPr>
          <w:rFonts w:ascii="Times New Roman" w:hAnsi="Times New Roman"/>
          <w:b/>
          <w:sz w:val="24"/>
          <w:szCs w:val="24"/>
        </w:rPr>
      </w:pPr>
      <w:r w:rsidRPr="005A7135">
        <w:rPr>
          <w:rFonts w:ascii="Times New Roman" w:hAnsi="Times New Roman"/>
          <w:b/>
          <w:sz w:val="24"/>
          <w:szCs w:val="24"/>
          <w:shd w:val="clear" w:color="auto" w:fill="BFBFBF"/>
        </w:rPr>
        <w:t>PSDA (Professional Skill Development Activities)</w:t>
      </w:r>
      <w:r w:rsidRPr="005A7135">
        <w:rPr>
          <w:rFonts w:ascii="Times New Roman" w:hAnsi="Times New Roman"/>
          <w:b/>
          <w:sz w:val="24"/>
          <w:szCs w:val="24"/>
          <w:shd w:val="clear" w:color="auto" w:fill="BFBFBF"/>
        </w:rPr>
        <w:tab/>
      </w:r>
      <w:r w:rsidRPr="005A7135">
        <w:rPr>
          <w:rFonts w:ascii="Times New Roman" w:hAnsi="Times New Roman"/>
          <w:b/>
          <w:sz w:val="24"/>
          <w:szCs w:val="24"/>
          <w:shd w:val="clear" w:color="auto" w:fill="BFBFBF"/>
        </w:rPr>
        <w:tab/>
        <w:t xml:space="preserve">               3 Hrs/Week</w:t>
      </w:r>
    </w:p>
    <w:p w:rsidR="000F69A0" w:rsidRPr="005A7135" w:rsidRDefault="000F69A0" w:rsidP="00CC26D9">
      <w:pPr>
        <w:pStyle w:val="ListParagraph"/>
        <w:numPr>
          <w:ilvl w:val="0"/>
          <w:numId w:val="94"/>
        </w:num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Times New Roman" w:hAnsi="Times New Roman"/>
          <w:sz w:val="24"/>
          <w:szCs w:val="24"/>
        </w:rPr>
      </w:pPr>
      <w:r w:rsidRPr="005A7135">
        <w:rPr>
          <w:rFonts w:ascii="Times New Roman" w:hAnsi="Times New Roman"/>
          <w:sz w:val="24"/>
          <w:szCs w:val="24"/>
        </w:rPr>
        <w:t>Case Studies on different topics, Brainstorming on New Trends</w:t>
      </w:r>
    </w:p>
    <w:p w:rsidR="000F69A0" w:rsidRPr="005A7135" w:rsidRDefault="000F69A0" w:rsidP="00CC26D9">
      <w:pPr>
        <w:pStyle w:val="ListParagraph"/>
        <w:numPr>
          <w:ilvl w:val="0"/>
          <w:numId w:val="94"/>
        </w:num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Times New Roman" w:hAnsi="Times New Roman"/>
          <w:sz w:val="24"/>
          <w:szCs w:val="24"/>
        </w:rPr>
      </w:pPr>
      <w:r w:rsidRPr="005A7135">
        <w:rPr>
          <w:rFonts w:ascii="Times New Roman" w:hAnsi="Times New Roman"/>
          <w:sz w:val="24"/>
          <w:szCs w:val="24"/>
        </w:rPr>
        <w:t>Case Studies on different topics, Exercises on Human Resource Planning, Job Analysis, Advertisement Design for Recruitment, Role Play on Selection, Mock Interview</w:t>
      </w:r>
    </w:p>
    <w:p w:rsidR="000F69A0" w:rsidRPr="005A7135" w:rsidRDefault="000F69A0" w:rsidP="00CC26D9">
      <w:pPr>
        <w:pStyle w:val="ListParagraph"/>
        <w:numPr>
          <w:ilvl w:val="0"/>
          <w:numId w:val="94"/>
        </w:num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Times New Roman" w:hAnsi="Times New Roman"/>
          <w:sz w:val="24"/>
          <w:szCs w:val="24"/>
        </w:rPr>
      </w:pPr>
      <w:r w:rsidRPr="005A7135">
        <w:rPr>
          <w:rFonts w:ascii="Times New Roman" w:hAnsi="Times New Roman"/>
          <w:sz w:val="24"/>
          <w:szCs w:val="24"/>
        </w:rPr>
        <w:t>Case Discussions, Exercises related to Training and Performance, Role Plays, Brainstorming</w:t>
      </w:r>
    </w:p>
    <w:p w:rsidR="000F69A0" w:rsidRPr="005A7135" w:rsidRDefault="000F69A0" w:rsidP="00CC26D9">
      <w:pPr>
        <w:pStyle w:val="ListParagraph"/>
        <w:numPr>
          <w:ilvl w:val="0"/>
          <w:numId w:val="94"/>
        </w:numPr>
        <w:pBdr>
          <w:top w:val="single" w:sz="4" w:space="1" w:color="auto"/>
          <w:left w:val="single" w:sz="4" w:space="4" w:color="auto"/>
          <w:bottom w:val="single" w:sz="4" w:space="1" w:color="auto"/>
          <w:right w:val="single" w:sz="4" w:space="4" w:color="auto"/>
        </w:pBdr>
        <w:autoSpaceDE w:val="0"/>
        <w:autoSpaceDN w:val="0"/>
        <w:adjustRightInd w:val="0"/>
        <w:spacing w:after="0"/>
        <w:rPr>
          <w:rFonts w:ascii="Times New Roman" w:hAnsi="Times New Roman"/>
          <w:sz w:val="24"/>
          <w:szCs w:val="24"/>
        </w:rPr>
      </w:pPr>
      <w:r w:rsidRPr="005A7135">
        <w:rPr>
          <w:rFonts w:ascii="Times New Roman" w:hAnsi="Times New Roman"/>
          <w:sz w:val="24"/>
          <w:szCs w:val="24"/>
        </w:rPr>
        <w:t xml:space="preserve">Case Discussions, Exercises related to Compensation Design, Job Evaluation, Brainstorming on Employee Welfare </w:t>
      </w:r>
    </w:p>
    <w:p w:rsidR="000F69A0" w:rsidRPr="005A7135" w:rsidRDefault="000F69A0" w:rsidP="00CC26D9">
      <w:pPr>
        <w:autoSpaceDE w:val="0"/>
        <w:autoSpaceDN w:val="0"/>
        <w:adjustRightInd w:val="0"/>
        <w:spacing w:after="0"/>
        <w:jc w:val="both"/>
        <w:rPr>
          <w:rFonts w:ascii="Times New Roman" w:hAnsi="Times New Roman"/>
          <w:sz w:val="24"/>
          <w:szCs w:val="24"/>
        </w:rPr>
      </w:pPr>
    </w:p>
    <w:p w:rsidR="000F69A0" w:rsidRPr="005A7135" w:rsidRDefault="000F69A0" w:rsidP="00CC26D9">
      <w:pPr>
        <w:autoSpaceDE w:val="0"/>
        <w:autoSpaceDN w:val="0"/>
        <w:adjustRightInd w:val="0"/>
        <w:spacing w:after="0"/>
        <w:rPr>
          <w:rFonts w:ascii="Times New Roman" w:hAnsi="Times New Roman"/>
          <w:b/>
          <w:sz w:val="24"/>
          <w:szCs w:val="24"/>
        </w:rPr>
      </w:pPr>
    </w:p>
    <w:p w:rsidR="000F69A0" w:rsidRPr="005A7135" w:rsidRDefault="000F69A0" w:rsidP="00CC26D9">
      <w:pPr>
        <w:autoSpaceDE w:val="0"/>
        <w:autoSpaceDN w:val="0"/>
        <w:adjustRightInd w:val="0"/>
        <w:spacing w:after="0"/>
        <w:rPr>
          <w:rFonts w:ascii="Times New Roman" w:hAnsi="Times New Roman"/>
          <w:b/>
          <w:sz w:val="24"/>
          <w:szCs w:val="24"/>
        </w:rPr>
      </w:pPr>
      <w:r w:rsidRPr="005A7135">
        <w:rPr>
          <w:rFonts w:ascii="Times New Roman" w:hAnsi="Times New Roman"/>
          <w:b/>
          <w:sz w:val="24"/>
          <w:szCs w:val="24"/>
        </w:rPr>
        <w:t>Text Books:</w:t>
      </w:r>
    </w:p>
    <w:p w:rsidR="000F69A0" w:rsidRPr="005A7135" w:rsidRDefault="000F69A0" w:rsidP="005E416E">
      <w:pPr>
        <w:pStyle w:val="ListParagraph"/>
        <w:numPr>
          <w:ilvl w:val="0"/>
          <w:numId w:val="81"/>
        </w:numPr>
        <w:autoSpaceDE w:val="0"/>
        <w:autoSpaceDN w:val="0"/>
        <w:adjustRightInd w:val="0"/>
        <w:spacing w:after="0" w:line="240" w:lineRule="auto"/>
        <w:rPr>
          <w:rFonts w:ascii="Times New Roman" w:hAnsi="Times New Roman"/>
          <w:sz w:val="24"/>
          <w:szCs w:val="24"/>
        </w:rPr>
      </w:pPr>
      <w:r w:rsidRPr="005A7135">
        <w:rPr>
          <w:rFonts w:ascii="Times New Roman" w:hAnsi="Times New Roman"/>
          <w:sz w:val="24"/>
          <w:szCs w:val="24"/>
        </w:rPr>
        <w:t xml:space="preserve">G. </w:t>
      </w:r>
      <w:proofErr w:type="spellStart"/>
      <w:r w:rsidRPr="005A7135">
        <w:rPr>
          <w:rFonts w:ascii="Times New Roman" w:hAnsi="Times New Roman"/>
          <w:sz w:val="24"/>
          <w:szCs w:val="24"/>
        </w:rPr>
        <w:t>Dessler</w:t>
      </w:r>
      <w:proofErr w:type="spellEnd"/>
      <w:r w:rsidRPr="005A7135">
        <w:rPr>
          <w:rFonts w:ascii="Times New Roman" w:hAnsi="Times New Roman"/>
          <w:sz w:val="24"/>
          <w:szCs w:val="24"/>
        </w:rPr>
        <w:t xml:space="preserve">, </w:t>
      </w:r>
      <w:r w:rsidRPr="005A7135">
        <w:rPr>
          <w:rFonts w:ascii="Times New Roman" w:hAnsi="Times New Roman"/>
          <w:i/>
          <w:sz w:val="24"/>
          <w:szCs w:val="24"/>
        </w:rPr>
        <w:t>Human Resource Management</w:t>
      </w:r>
      <w:r w:rsidRPr="005A7135">
        <w:rPr>
          <w:rFonts w:ascii="Times New Roman" w:hAnsi="Times New Roman"/>
          <w:sz w:val="24"/>
          <w:szCs w:val="24"/>
        </w:rPr>
        <w:t>, Pearson Education, 2008</w:t>
      </w:r>
    </w:p>
    <w:p w:rsidR="000F69A0" w:rsidRPr="005A7135" w:rsidRDefault="000F69A0" w:rsidP="005E416E">
      <w:pPr>
        <w:pStyle w:val="ListParagraph"/>
        <w:numPr>
          <w:ilvl w:val="0"/>
          <w:numId w:val="81"/>
        </w:numPr>
        <w:autoSpaceDE w:val="0"/>
        <w:autoSpaceDN w:val="0"/>
        <w:adjustRightInd w:val="0"/>
        <w:spacing w:after="0" w:line="240" w:lineRule="auto"/>
        <w:rPr>
          <w:rFonts w:ascii="Times New Roman" w:hAnsi="Times New Roman"/>
          <w:sz w:val="24"/>
          <w:szCs w:val="24"/>
        </w:rPr>
      </w:pPr>
      <w:r w:rsidRPr="005A7135">
        <w:rPr>
          <w:rFonts w:ascii="Times New Roman" w:hAnsi="Times New Roman"/>
          <w:sz w:val="24"/>
          <w:szCs w:val="24"/>
        </w:rPr>
        <w:t xml:space="preserve">Snell et al, </w:t>
      </w:r>
      <w:r w:rsidRPr="005A7135">
        <w:rPr>
          <w:rFonts w:ascii="Times New Roman" w:hAnsi="Times New Roman"/>
          <w:i/>
          <w:sz w:val="24"/>
          <w:szCs w:val="24"/>
        </w:rPr>
        <w:t xml:space="preserve"> Human Resource Management</w:t>
      </w:r>
      <w:r w:rsidRPr="005A7135">
        <w:rPr>
          <w:rFonts w:ascii="Times New Roman" w:hAnsi="Times New Roman"/>
          <w:sz w:val="24"/>
          <w:szCs w:val="24"/>
        </w:rPr>
        <w:t xml:space="preserve">, </w:t>
      </w:r>
      <w:proofErr w:type="spellStart"/>
      <w:r w:rsidRPr="005A7135">
        <w:rPr>
          <w:rFonts w:ascii="Times New Roman" w:hAnsi="Times New Roman"/>
          <w:sz w:val="24"/>
          <w:szCs w:val="24"/>
        </w:rPr>
        <w:t>Cenage</w:t>
      </w:r>
      <w:proofErr w:type="spellEnd"/>
      <w:r w:rsidRPr="005A7135">
        <w:rPr>
          <w:rFonts w:ascii="Times New Roman" w:hAnsi="Times New Roman"/>
          <w:sz w:val="24"/>
          <w:szCs w:val="24"/>
        </w:rPr>
        <w:t xml:space="preserve"> Learning(India Edition), 2010 </w:t>
      </w:r>
    </w:p>
    <w:p w:rsidR="000F69A0" w:rsidRPr="005A7135" w:rsidRDefault="000F69A0" w:rsidP="00CC26D9">
      <w:pPr>
        <w:autoSpaceDE w:val="0"/>
        <w:autoSpaceDN w:val="0"/>
        <w:adjustRightInd w:val="0"/>
        <w:spacing w:after="0"/>
        <w:rPr>
          <w:rFonts w:ascii="Times New Roman" w:hAnsi="Times New Roman"/>
          <w:b/>
          <w:sz w:val="24"/>
          <w:szCs w:val="24"/>
        </w:rPr>
      </w:pPr>
    </w:p>
    <w:p w:rsidR="000F69A0" w:rsidRPr="005A7135" w:rsidRDefault="000F69A0" w:rsidP="00CC26D9">
      <w:pPr>
        <w:autoSpaceDE w:val="0"/>
        <w:autoSpaceDN w:val="0"/>
        <w:adjustRightInd w:val="0"/>
        <w:spacing w:after="0"/>
        <w:rPr>
          <w:rFonts w:ascii="Times New Roman" w:hAnsi="Times New Roman"/>
          <w:b/>
          <w:sz w:val="24"/>
          <w:szCs w:val="24"/>
        </w:rPr>
      </w:pPr>
      <w:r w:rsidRPr="005A7135">
        <w:rPr>
          <w:rFonts w:ascii="Times New Roman" w:hAnsi="Times New Roman"/>
          <w:b/>
          <w:sz w:val="24"/>
          <w:szCs w:val="24"/>
        </w:rPr>
        <w:t xml:space="preserve">References: </w:t>
      </w:r>
    </w:p>
    <w:p w:rsidR="000F69A0" w:rsidRPr="005A7135" w:rsidRDefault="000F69A0" w:rsidP="00160142">
      <w:pPr>
        <w:pStyle w:val="ListParagraph"/>
        <w:numPr>
          <w:ilvl w:val="0"/>
          <w:numId w:val="387"/>
        </w:numPr>
        <w:autoSpaceDE w:val="0"/>
        <w:autoSpaceDN w:val="0"/>
        <w:adjustRightInd w:val="0"/>
        <w:spacing w:after="0" w:line="240" w:lineRule="auto"/>
        <w:rPr>
          <w:rFonts w:ascii="Times New Roman" w:hAnsi="Times New Roman"/>
          <w:sz w:val="24"/>
          <w:szCs w:val="24"/>
        </w:rPr>
      </w:pPr>
      <w:r w:rsidRPr="005A7135">
        <w:rPr>
          <w:rFonts w:ascii="Times New Roman" w:hAnsi="Times New Roman"/>
          <w:sz w:val="24"/>
          <w:szCs w:val="24"/>
        </w:rPr>
        <w:t xml:space="preserve">V. S.P. </w:t>
      </w:r>
      <w:proofErr w:type="spellStart"/>
      <w:r w:rsidRPr="005A7135">
        <w:rPr>
          <w:rFonts w:ascii="Times New Roman" w:hAnsi="Times New Roman"/>
          <w:sz w:val="24"/>
          <w:szCs w:val="24"/>
        </w:rPr>
        <w:t>Rao</w:t>
      </w:r>
      <w:proofErr w:type="spellEnd"/>
      <w:r w:rsidRPr="005A7135">
        <w:rPr>
          <w:rFonts w:ascii="Times New Roman" w:hAnsi="Times New Roman"/>
          <w:sz w:val="24"/>
          <w:szCs w:val="24"/>
        </w:rPr>
        <w:t xml:space="preserve">, </w:t>
      </w:r>
      <w:r w:rsidRPr="005A7135">
        <w:rPr>
          <w:rFonts w:ascii="Times New Roman" w:hAnsi="Times New Roman"/>
          <w:i/>
          <w:sz w:val="24"/>
          <w:szCs w:val="24"/>
        </w:rPr>
        <w:t>Human Resource Management: Text and Cases</w:t>
      </w:r>
      <w:r w:rsidRPr="005A7135">
        <w:rPr>
          <w:rFonts w:ascii="Times New Roman" w:hAnsi="Times New Roman"/>
          <w:sz w:val="24"/>
          <w:szCs w:val="24"/>
        </w:rPr>
        <w:t>, Excel Books, 2007</w:t>
      </w:r>
    </w:p>
    <w:p w:rsidR="000F69A0" w:rsidRPr="005A7135" w:rsidRDefault="000F69A0" w:rsidP="00160142">
      <w:pPr>
        <w:pStyle w:val="ListParagraph"/>
        <w:numPr>
          <w:ilvl w:val="0"/>
          <w:numId w:val="387"/>
        </w:numPr>
        <w:autoSpaceDE w:val="0"/>
        <w:autoSpaceDN w:val="0"/>
        <w:adjustRightInd w:val="0"/>
        <w:spacing w:after="0" w:line="240" w:lineRule="auto"/>
        <w:rPr>
          <w:rFonts w:ascii="Times New Roman" w:hAnsi="Times New Roman"/>
          <w:sz w:val="24"/>
          <w:szCs w:val="24"/>
        </w:rPr>
      </w:pPr>
      <w:r w:rsidRPr="005A7135">
        <w:rPr>
          <w:rFonts w:ascii="Times New Roman" w:hAnsi="Times New Roman"/>
          <w:sz w:val="24"/>
          <w:szCs w:val="24"/>
        </w:rPr>
        <w:t xml:space="preserve">D. </w:t>
      </w:r>
      <w:proofErr w:type="spellStart"/>
      <w:r w:rsidRPr="005A7135">
        <w:rPr>
          <w:rFonts w:ascii="Times New Roman" w:hAnsi="Times New Roman"/>
          <w:sz w:val="24"/>
          <w:szCs w:val="24"/>
        </w:rPr>
        <w:t>Lepak</w:t>
      </w:r>
      <w:proofErr w:type="spellEnd"/>
      <w:r w:rsidRPr="005A7135">
        <w:rPr>
          <w:rFonts w:ascii="Times New Roman" w:hAnsi="Times New Roman"/>
          <w:sz w:val="24"/>
          <w:szCs w:val="24"/>
        </w:rPr>
        <w:t xml:space="preserve">, &amp; M. </w:t>
      </w:r>
      <w:proofErr w:type="spellStart"/>
      <w:r w:rsidRPr="005A7135">
        <w:rPr>
          <w:rFonts w:ascii="Times New Roman" w:hAnsi="Times New Roman"/>
          <w:sz w:val="24"/>
          <w:szCs w:val="24"/>
        </w:rPr>
        <w:t>Gowan</w:t>
      </w:r>
      <w:proofErr w:type="spellEnd"/>
      <w:r w:rsidRPr="005A7135">
        <w:rPr>
          <w:rFonts w:ascii="Times New Roman" w:hAnsi="Times New Roman"/>
          <w:sz w:val="24"/>
          <w:szCs w:val="24"/>
        </w:rPr>
        <w:t>,</w:t>
      </w:r>
      <w:r w:rsidRPr="005A7135">
        <w:rPr>
          <w:rFonts w:ascii="Times New Roman" w:hAnsi="Times New Roman"/>
          <w:i/>
          <w:sz w:val="24"/>
          <w:szCs w:val="24"/>
        </w:rPr>
        <w:t xml:space="preserve"> Human Resource Management</w:t>
      </w:r>
      <w:r w:rsidRPr="005A7135">
        <w:rPr>
          <w:rFonts w:ascii="Times New Roman" w:hAnsi="Times New Roman"/>
          <w:sz w:val="24"/>
          <w:szCs w:val="24"/>
        </w:rPr>
        <w:t>, Pearson Education,2009</w:t>
      </w:r>
    </w:p>
    <w:p w:rsidR="000F69A0" w:rsidRPr="005A7135" w:rsidRDefault="000F69A0" w:rsidP="00CC26D9">
      <w:pPr>
        <w:pStyle w:val="ListParagraph"/>
        <w:jc w:val="center"/>
        <w:rPr>
          <w:rFonts w:ascii="Times New Roman" w:hAnsi="Times New Roman"/>
          <w:b/>
          <w:sz w:val="24"/>
          <w:szCs w:val="24"/>
          <w:u w:val="single"/>
        </w:rPr>
      </w:pPr>
    </w:p>
    <w:p w:rsidR="000F69A0" w:rsidRPr="005A7135" w:rsidRDefault="000F69A0" w:rsidP="00D6220A">
      <w:pPr>
        <w:spacing w:after="0" w:line="240" w:lineRule="auto"/>
        <w:jc w:val="center"/>
        <w:rPr>
          <w:rFonts w:ascii="Times New Roman" w:hAnsi="Times New Roman"/>
          <w:b/>
          <w:sz w:val="24"/>
          <w:szCs w:val="24"/>
          <w:u w:val="single"/>
        </w:rPr>
      </w:pPr>
    </w:p>
    <w:p w:rsidR="000F69A0" w:rsidRPr="005A7135" w:rsidRDefault="000F69A0" w:rsidP="00D6220A">
      <w:pPr>
        <w:spacing w:after="0" w:line="240" w:lineRule="auto"/>
        <w:jc w:val="center"/>
        <w:rPr>
          <w:rFonts w:ascii="Times New Roman" w:hAnsi="Times New Roman"/>
          <w:b/>
          <w:sz w:val="24"/>
          <w:szCs w:val="24"/>
          <w:u w:val="single"/>
        </w:rPr>
      </w:pPr>
    </w:p>
    <w:p w:rsidR="000F69A0" w:rsidRPr="005A7135" w:rsidRDefault="000F69A0" w:rsidP="00D6220A">
      <w:pPr>
        <w:spacing w:after="0" w:line="240" w:lineRule="auto"/>
        <w:jc w:val="center"/>
        <w:rPr>
          <w:rFonts w:ascii="Times New Roman" w:hAnsi="Times New Roman"/>
          <w:b/>
          <w:sz w:val="24"/>
          <w:szCs w:val="24"/>
          <w:u w:val="single"/>
        </w:rPr>
      </w:pPr>
    </w:p>
    <w:p w:rsidR="000F69A0" w:rsidRPr="005A7135" w:rsidRDefault="000F69A0" w:rsidP="00D6220A">
      <w:pPr>
        <w:spacing w:after="0" w:line="240" w:lineRule="auto"/>
        <w:jc w:val="center"/>
        <w:rPr>
          <w:rFonts w:ascii="Times New Roman" w:hAnsi="Times New Roman"/>
          <w:b/>
          <w:sz w:val="24"/>
          <w:szCs w:val="24"/>
          <w:u w:val="single"/>
        </w:rPr>
      </w:pPr>
    </w:p>
    <w:p w:rsidR="000F69A0" w:rsidRPr="005A7135" w:rsidRDefault="000F69A0" w:rsidP="00D6220A">
      <w:pPr>
        <w:spacing w:after="0" w:line="240" w:lineRule="auto"/>
        <w:jc w:val="center"/>
        <w:rPr>
          <w:rFonts w:ascii="Times New Roman" w:hAnsi="Times New Roman"/>
          <w:b/>
          <w:sz w:val="24"/>
          <w:szCs w:val="24"/>
          <w:u w:val="single"/>
        </w:rPr>
      </w:pPr>
    </w:p>
    <w:p w:rsidR="000F69A0" w:rsidRPr="005A7135" w:rsidRDefault="000F69A0" w:rsidP="00D6220A">
      <w:pPr>
        <w:spacing w:after="0" w:line="240" w:lineRule="auto"/>
        <w:jc w:val="center"/>
        <w:rPr>
          <w:rFonts w:ascii="Times New Roman" w:hAnsi="Times New Roman"/>
          <w:b/>
          <w:sz w:val="24"/>
          <w:szCs w:val="24"/>
          <w:u w:val="single"/>
        </w:rPr>
      </w:pPr>
    </w:p>
    <w:p w:rsidR="000F69A0" w:rsidRPr="005A7135" w:rsidRDefault="000F69A0" w:rsidP="00D6220A">
      <w:pPr>
        <w:spacing w:after="0" w:line="240" w:lineRule="auto"/>
        <w:jc w:val="center"/>
        <w:rPr>
          <w:rFonts w:ascii="Times New Roman" w:hAnsi="Times New Roman"/>
          <w:b/>
          <w:sz w:val="24"/>
          <w:szCs w:val="24"/>
          <w:u w:val="single"/>
        </w:rPr>
      </w:pPr>
    </w:p>
    <w:p w:rsidR="000F69A0" w:rsidRPr="005A7135" w:rsidRDefault="000F69A0" w:rsidP="00D6220A">
      <w:pPr>
        <w:spacing w:after="0" w:line="240" w:lineRule="auto"/>
        <w:jc w:val="center"/>
        <w:rPr>
          <w:rFonts w:ascii="Times New Roman" w:hAnsi="Times New Roman"/>
          <w:b/>
          <w:sz w:val="24"/>
          <w:szCs w:val="24"/>
          <w:u w:val="single"/>
        </w:rPr>
      </w:pPr>
    </w:p>
    <w:p w:rsidR="000F69A0" w:rsidRPr="005A7135" w:rsidRDefault="000F69A0" w:rsidP="00D6220A">
      <w:pPr>
        <w:spacing w:after="0" w:line="240" w:lineRule="auto"/>
        <w:jc w:val="center"/>
        <w:rPr>
          <w:rFonts w:ascii="Times New Roman" w:hAnsi="Times New Roman"/>
          <w:b/>
          <w:sz w:val="24"/>
          <w:szCs w:val="24"/>
          <w:u w:val="single"/>
        </w:rPr>
      </w:pPr>
    </w:p>
    <w:p w:rsidR="000F69A0" w:rsidRPr="005A7135" w:rsidRDefault="000F69A0" w:rsidP="00D6220A">
      <w:pPr>
        <w:spacing w:after="0" w:line="240" w:lineRule="auto"/>
        <w:jc w:val="center"/>
        <w:rPr>
          <w:rFonts w:ascii="Times New Roman" w:hAnsi="Times New Roman"/>
          <w:b/>
          <w:sz w:val="24"/>
          <w:szCs w:val="24"/>
          <w:u w:val="single"/>
        </w:rPr>
      </w:pPr>
    </w:p>
    <w:p w:rsidR="000F69A0" w:rsidRPr="005A7135" w:rsidRDefault="000F69A0" w:rsidP="00D6220A">
      <w:pPr>
        <w:spacing w:after="0" w:line="240" w:lineRule="auto"/>
        <w:jc w:val="center"/>
        <w:rPr>
          <w:rFonts w:ascii="Times New Roman" w:hAnsi="Times New Roman"/>
          <w:b/>
          <w:sz w:val="24"/>
          <w:szCs w:val="24"/>
          <w:u w:val="single"/>
        </w:rPr>
      </w:pPr>
    </w:p>
    <w:p w:rsidR="000F69A0" w:rsidRPr="005A7135" w:rsidRDefault="000F69A0" w:rsidP="00D6220A">
      <w:pPr>
        <w:spacing w:after="0" w:line="240" w:lineRule="auto"/>
        <w:jc w:val="center"/>
        <w:rPr>
          <w:rFonts w:ascii="Times New Roman" w:hAnsi="Times New Roman"/>
          <w:b/>
          <w:sz w:val="24"/>
          <w:szCs w:val="24"/>
          <w:u w:val="single"/>
        </w:rPr>
      </w:pPr>
    </w:p>
    <w:p w:rsidR="000F69A0" w:rsidRPr="005A7135" w:rsidRDefault="000F69A0" w:rsidP="00D6220A">
      <w:pPr>
        <w:spacing w:after="0" w:line="240" w:lineRule="auto"/>
        <w:jc w:val="center"/>
        <w:rPr>
          <w:rFonts w:ascii="Times New Roman" w:hAnsi="Times New Roman"/>
          <w:b/>
          <w:sz w:val="24"/>
          <w:szCs w:val="24"/>
          <w:u w:val="single"/>
        </w:rPr>
      </w:pPr>
    </w:p>
    <w:p w:rsidR="000F69A0" w:rsidRPr="005A7135" w:rsidRDefault="000F69A0" w:rsidP="00D6220A">
      <w:pPr>
        <w:spacing w:after="0" w:line="240" w:lineRule="auto"/>
        <w:jc w:val="center"/>
        <w:rPr>
          <w:rFonts w:ascii="Times New Roman" w:hAnsi="Times New Roman"/>
          <w:b/>
          <w:sz w:val="24"/>
          <w:szCs w:val="24"/>
          <w:u w:val="single"/>
        </w:rPr>
      </w:pPr>
    </w:p>
    <w:p w:rsidR="000F69A0" w:rsidRPr="005A7135" w:rsidRDefault="000F69A0" w:rsidP="00D6220A">
      <w:pPr>
        <w:spacing w:after="0" w:line="240" w:lineRule="auto"/>
        <w:jc w:val="center"/>
        <w:rPr>
          <w:rFonts w:ascii="Times New Roman" w:hAnsi="Times New Roman"/>
          <w:b/>
          <w:sz w:val="24"/>
          <w:szCs w:val="24"/>
          <w:u w:val="single"/>
        </w:rPr>
      </w:pPr>
    </w:p>
    <w:p w:rsidR="000F69A0" w:rsidRPr="005A7135" w:rsidRDefault="000F69A0" w:rsidP="00D6220A">
      <w:pPr>
        <w:spacing w:after="0" w:line="240" w:lineRule="auto"/>
        <w:jc w:val="center"/>
        <w:rPr>
          <w:rFonts w:ascii="Times New Roman" w:hAnsi="Times New Roman"/>
          <w:b/>
          <w:sz w:val="24"/>
          <w:szCs w:val="24"/>
          <w:u w:val="single"/>
        </w:rPr>
      </w:pPr>
    </w:p>
    <w:p w:rsidR="000F69A0" w:rsidRPr="005A7135" w:rsidRDefault="000F69A0" w:rsidP="00D6220A">
      <w:pPr>
        <w:spacing w:after="0" w:line="240" w:lineRule="auto"/>
        <w:jc w:val="center"/>
        <w:rPr>
          <w:rFonts w:ascii="Times New Roman" w:hAnsi="Times New Roman"/>
          <w:b/>
          <w:sz w:val="24"/>
          <w:szCs w:val="24"/>
          <w:u w:val="single"/>
        </w:rPr>
      </w:pPr>
    </w:p>
    <w:p w:rsidR="000F69A0" w:rsidRPr="005A7135" w:rsidRDefault="000F69A0" w:rsidP="00D6220A">
      <w:pPr>
        <w:spacing w:after="0" w:line="240" w:lineRule="auto"/>
        <w:jc w:val="center"/>
        <w:rPr>
          <w:rFonts w:ascii="Times New Roman" w:hAnsi="Times New Roman"/>
          <w:b/>
          <w:sz w:val="24"/>
          <w:szCs w:val="24"/>
          <w:u w:val="single"/>
        </w:rPr>
      </w:pPr>
    </w:p>
    <w:p w:rsidR="000F69A0" w:rsidRPr="005A7135" w:rsidRDefault="000F69A0" w:rsidP="00D6220A">
      <w:pPr>
        <w:spacing w:after="0" w:line="240" w:lineRule="auto"/>
        <w:jc w:val="center"/>
        <w:rPr>
          <w:rFonts w:ascii="Times New Roman" w:hAnsi="Times New Roman"/>
          <w:b/>
          <w:sz w:val="24"/>
          <w:szCs w:val="24"/>
          <w:u w:val="single"/>
        </w:rPr>
      </w:pPr>
    </w:p>
    <w:p w:rsidR="000F69A0" w:rsidRPr="005A7135" w:rsidRDefault="000F69A0" w:rsidP="00D6220A">
      <w:pPr>
        <w:spacing w:after="0" w:line="240" w:lineRule="auto"/>
        <w:jc w:val="center"/>
        <w:rPr>
          <w:rFonts w:ascii="Times New Roman" w:hAnsi="Times New Roman"/>
          <w:b/>
          <w:sz w:val="24"/>
          <w:szCs w:val="24"/>
          <w:u w:val="single"/>
        </w:rPr>
      </w:pPr>
    </w:p>
    <w:p w:rsidR="000F69A0" w:rsidRPr="005A7135" w:rsidRDefault="000F69A0" w:rsidP="00D6220A">
      <w:pPr>
        <w:spacing w:after="0" w:line="240" w:lineRule="auto"/>
        <w:jc w:val="center"/>
        <w:rPr>
          <w:rFonts w:ascii="Times New Roman" w:hAnsi="Times New Roman"/>
          <w:b/>
          <w:sz w:val="24"/>
          <w:szCs w:val="24"/>
          <w:u w:val="single"/>
        </w:rPr>
      </w:pPr>
    </w:p>
    <w:p w:rsidR="000F69A0" w:rsidRPr="005A7135" w:rsidRDefault="000F69A0" w:rsidP="00D6220A">
      <w:pPr>
        <w:spacing w:after="0" w:line="240" w:lineRule="auto"/>
        <w:jc w:val="center"/>
        <w:rPr>
          <w:rFonts w:ascii="Times New Roman" w:hAnsi="Times New Roman"/>
          <w:b/>
          <w:sz w:val="24"/>
          <w:szCs w:val="24"/>
          <w:u w:val="single"/>
        </w:rPr>
      </w:pPr>
    </w:p>
    <w:p w:rsidR="000F69A0" w:rsidRPr="005A7135" w:rsidRDefault="000F69A0" w:rsidP="00D6220A">
      <w:pPr>
        <w:spacing w:after="0" w:line="240" w:lineRule="auto"/>
        <w:jc w:val="center"/>
        <w:rPr>
          <w:rFonts w:ascii="Times New Roman" w:hAnsi="Times New Roman"/>
          <w:b/>
          <w:sz w:val="24"/>
          <w:szCs w:val="24"/>
          <w:u w:val="single"/>
        </w:rPr>
      </w:pPr>
    </w:p>
    <w:p w:rsidR="000F69A0" w:rsidRPr="005A7135" w:rsidRDefault="000F69A0" w:rsidP="00D6220A">
      <w:pPr>
        <w:spacing w:after="0" w:line="240" w:lineRule="auto"/>
        <w:jc w:val="center"/>
        <w:rPr>
          <w:rFonts w:ascii="Times New Roman" w:hAnsi="Times New Roman"/>
          <w:b/>
          <w:sz w:val="24"/>
          <w:szCs w:val="24"/>
          <w:u w:val="single"/>
        </w:rPr>
      </w:pPr>
    </w:p>
    <w:p w:rsidR="000F69A0" w:rsidRPr="005A7135" w:rsidRDefault="000F69A0" w:rsidP="00D6220A">
      <w:pPr>
        <w:spacing w:after="0" w:line="240" w:lineRule="auto"/>
        <w:jc w:val="center"/>
        <w:rPr>
          <w:rFonts w:ascii="Times New Roman" w:hAnsi="Times New Roman"/>
          <w:b/>
          <w:sz w:val="24"/>
          <w:szCs w:val="24"/>
          <w:u w:val="single"/>
        </w:rPr>
      </w:pPr>
      <w:r w:rsidRPr="005A7135">
        <w:rPr>
          <w:rFonts w:ascii="Times New Roman" w:hAnsi="Times New Roman"/>
          <w:b/>
          <w:sz w:val="24"/>
          <w:szCs w:val="24"/>
          <w:u w:val="single"/>
        </w:rPr>
        <w:lastRenderedPageBreak/>
        <w:t>Third Semester</w:t>
      </w:r>
    </w:p>
    <w:p w:rsidR="000F69A0" w:rsidRPr="005A7135" w:rsidRDefault="000F69A0" w:rsidP="00D6220A">
      <w:pPr>
        <w:pStyle w:val="Subtitle"/>
      </w:pPr>
      <w:r w:rsidRPr="005A7135">
        <w:t>LLB</w:t>
      </w:r>
      <w:r w:rsidRPr="005A7135">
        <w:tab/>
      </w:r>
      <w:r w:rsidRPr="005A7135">
        <w:tab/>
      </w:r>
      <w:r w:rsidRPr="005A7135">
        <w:tab/>
      </w:r>
      <w:r w:rsidRPr="005A7135">
        <w:tab/>
      </w:r>
      <w:r w:rsidRPr="005A7135">
        <w:tab/>
      </w:r>
      <w:r w:rsidRPr="005A7135">
        <w:tab/>
      </w:r>
      <w:r w:rsidRPr="005A7135">
        <w:tab/>
      </w:r>
      <w:r w:rsidRPr="005A7135">
        <w:tab/>
      </w:r>
      <w:r w:rsidRPr="005A7135">
        <w:tab/>
        <w:t xml:space="preserve">   Paper Code: </w:t>
      </w:r>
      <w:proofErr w:type="gramStart"/>
      <w:r w:rsidRPr="005A7135">
        <w:t>LLB  251</w:t>
      </w:r>
      <w:proofErr w:type="gramEnd"/>
    </w:p>
    <w:p w:rsidR="000F69A0" w:rsidRPr="005A7135" w:rsidRDefault="000F69A0" w:rsidP="00D6220A">
      <w:pPr>
        <w:rPr>
          <w:rFonts w:ascii="Times New Roman" w:hAnsi="Times New Roman"/>
          <w:sz w:val="24"/>
          <w:szCs w:val="24"/>
        </w:rPr>
      </w:pPr>
      <w:r w:rsidRPr="005A7135">
        <w:rPr>
          <w:rFonts w:ascii="Times New Roman" w:hAnsi="Times New Roman"/>
          <w:b/>
          <w:sz w:val="24"/>
          <w:szCs w:val="24"/>
        </w:rPr>
        <w:t>Subject: Comprehensive Viva</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bCs/>
          <w:sz w:val="24"/>
          <w:szCs w:val="24"/>
        </w:rPr>
        <w:tab/>
        <w:t xml:space="preserve">   </w:t>
      </w:r>
      <w:r w:rsidRPr="005A7135">
        <w:rPr>
          <w:rFonts w:ascii="Times New Roman" w:hAnsi="Times New Roman"/>
          <w:b/>
          <w:sz w:val="24"/>
          <w:szCs w:val="24"/>
        </w:rPr>
        <w:t>C2</w:t>
      </w:r>
      <w:r w:rsidRPr="005A7135">
        <w:rPr>
          <w:rFonts w:ascii="Times New Roman" w:hAnsi="Times New Roman"/>
          <w:b/>
          <w:bCs/>
          <w:sz w:val="24"/>
          <w:szCs w:val="24"/>
        </w:rPr>
        <w:tab/>
      </w:r>
    </w:p>
    <w:p w:rsidR="000F69A0" w:rsidRPr="005A7135" w:rsidRDefault="000F69A0" w:rsidP="00D6220A">
      <w:pPr>
        <w:pStyle w:val="Heading2"/>
        <w:rPr>
          <w:rFonts w:ascii="Times New Roman" w:hAnsi="Times New Roman"/>
          <w:color w:val="auto"/>
          <w:sz w:val="24"/>
          <w:szCs w:val="24"/>
        </w:rPr>
      </w:pPr>
      <w:r w:rsidRPr="005A7135">
        <w:rPr>
          <w:rFonts w:ascii="Times New Roman" w:hAnsi="Times New Roman"/>
          <w:color w:val="auto"/>
          <w:sz w:val="24"/>
          <w:szCs w:val="24"/>
        </w:rPr>
        <w:t xml:space="preserve">              </w:t>
      </w:r>
      <w:r w:rsidRPr="005A7135">
        <w:rPr>
          <w:rFonts w:ascii="Times New Roman" w:hAnsi="Times New Roman"/>
          <w:color w:val="auto"/>
          <w:sz w:val="24"/>
          <w:szCs w:val="24"/>
        </w:rPr>
        <w:tab/>
      </w:r>
    </w:p>
    <w:p w:rsidR="000F69A0" w:rsidRPr="005A7135" w:rsidRDefault="000F69A0" w:rsidP="00D6220A">
      <w:pPr>
        <w:pStyle w:val="ListParagraph"/>
        <w:ind w:left="0"/>
        <w:jc w:val="both"/>
        <w:rPr>
          <w:rFonts w:ascii="Times New Roman" w:hAnsi="Times New Roman"/>
          <w:sz w:val="24"/>
          <w:szCs w:val="24"/>
        </w:rPr>
      </w:pPr>
      <w:r w:rsidRPr="005A7135">
        <w:rPr>
          <w:rFonts w:ascii="Times New Roman" w:hAnsi="Times New Roman"/>
          <w:sz w:val="24"/>
          <w:szCs w:val="24"/>
        </w:rPr>
        <w:t xml:space="preserve">Comprehensive Viva shall be conducted by a board of examiners constituted by the Academic Program Committee of the USLLS.  In case of Affiliated Colleges, the board of examiners shall be constituted by a committee comprising of all faculty members of respective institutions involved in teaching LL.B Students. </w:t>
      </w:r>
    </w:p>
    <w:p w:rsidR="000F69A0" w:rsidRPr="005A7135" w:rsidRDefault="000F69A0" w:rsidP="00D6220A">
      <w:pPr>
        <w:pStyle w:val="ListParagraph"/>
        <w:jc w:val="center"/>
        <w:rPr>
          <w:rFonts w:ascii="Times New Roman" w:hAnsi="Times New Roman"/>
          <w:b/>
          <w:sz w:val="24"/>
          <w:szCs w:val="24"/>
          <w:u w:val="single"/>
        </w:rPr>
      </w:pPr>
    </w:p>
    <w:p w:rsidR="000F69A0" w:rsidRPr="005A7135" w:rsidRDefault="000F69A0" w:rsidP="00D6220A">
      <w:pPr>
        <w:pStyle w:val="ListParagraph"/>
        <w:jc w:val="center"/>
        <w:rPr>
          <w:rFonts w:ascii="Times New Roman" w:hAnsi="Times New Roman"/>
          <w:b/>
          <w:sz w:val="24"/>
          <w:szCs w:val="24"/>
          <w:u w:val="single"/>
        </w:rPr>
      </w:pPr>
    </w:p>
    <w:p w:rsidR="000F69A0" w:rsidRPr="005A7135" w:rsidRDefault="000F69A0" w:rsidP="00D6220A">
      <w:pPr>
        <w:pStyle w:val="ListParagraph"/>
        <w:jc w:val="center"/>
        <w:rPr>
          <w:rFonts w:ascii="Times New Roman" w:hAnsi="Times New Roman"/>
          <w:b/>
          <w:sz w:val="24"/>
          <w:szCs w:val="24"/>
          <w:u w:val="single"/>
        </w:rPr>
      </w:pPr>
    </w:p>
    <w:p w:rsidR="000F69A0" w:rsidRPr="005A7135" w:rsidRDefault="000F69A0" w:rsidP="00D6220A">
      <w:pPr>
        <w:pStyle w:val="ListParagraph"/>
        <w:jc w:val="center"/>
        <w:rPr>
          <w:rFonts w:ascii="Times New Roman" w:hAnsi="Times New Roman"/>
          <w:b/>
          <w:sz w:val="24"/>
          <w:szCs w:val="24"/>
          <w:u w:val="single"/>
        </w:rPr>
      </w:pPr>
    </w:p>
    <w:p w:rsidR="000F69A0" w:rsidRPr="005A7135" w:rsidRDefault="000F69A0" w:rsidP="00D6220A">
      <w:pPr>
        <w:pStyle w:val="ListParagraph"/>
        <w:jc w:val="center"/>
        <w:rPr>
          <w:rFonts w:ascii="Times New Roman" w:hAnsi="Times New Roman"/>
          <w:b/>
          <w:sz w:val="24"/>
          <w:szCs w:val="24"/>
          <w:u w:val="single"/>
        </w:rPr>
      </w:pPr>
    </w:p>
    <w:p w:rsidR="000F69A0" w:rsidRPr="005A7135" w:rsidRDefault="000F69A0" w:rsidP="00D6220A">
      <w:pPr>
        <w:pStyle w:val="ListParagraph"/>
        <w:jc w:val="center"/>
        <w:rPr>
          <w:rFonts w:ascii="Times New Roman" w:hAnsi="Times New Roman"/>
          <w:b/>
          <w:sz w:val="24"/>
          <w:szCs w:val="24"/>
          <w:u w:val="single"/>
        </w:rPr>
      </w:pPr>
    </w:p>
    <w:p w:rsidR="000F69A0" w:rsidRPr="005A7135" w:rsidRDefault="000F69A0" w:rsidP="00D6220A">
      <w:pPr>
        <w:pStyle w:val="ListParagraph"/>
        <w:jc w:val="center"/>
        <w:rPr>
          <w:rFonts w:ascii="Times New Roman" w:hAnsi="Times New Roman"/>
          <w:b/>
          <w:sz w:val="24"/>
          <w:szCs w:val="24"/>
          <w:u w:val="single"/>
        </w:rPr>
      </w:pPr>
    </w:p>
    <w:p w:rsidR="000F69A0" w:rsidRPr="005A7135" w:rsidRDefault="000F69A0" w:rsidP="00D6220A">
      <w:pPr>
        <w:pStyle w:val="ListParagraph"/>
        <w:jc w:val="center"/>
        <w:rPr>
          <w:rFonts w:ascii="Times New Roman" w:hAnsi="Times New Roman"/>
          <w:b/>
          <w:sz w:val="24"/>
          <w:szCs w:val="24"/>
          <w:u w:val="single"/>
        </w:rPr>
      </w:pPr>
    </w:p>
    <w:p w:rsidR="000F69A0" w:rsidRPr="005A7135" w:rsidRDefault="000F69A0" w:rsidP="00D6220A">
      <w:pPr>
        <w:pStyle w:val="ListParagraph"/>
        <w:jc w:val="center"/>
        <w:rPr>
          <w:rFonts w:ascii="Times New Roman" w:hAnsi="Times New Roman"/>
          <w:b/>
          <w:sz w:val="24"/>
          <w:szCs w:val="24"/>
          <w:u w:val="single"/>
        </w:rPr>
      </w:pPr>
    </w:p>
    <w:p w:rsidR="000F69A0" w:rsidRPr="005A7135" w:rsidRDefault="000F69A0" w:rsidP="00D6220A">
      <w:pPr>
        <w:pStyle w:val="ListParagraph"/>
        <w:jc w:val="center"/>
        <w:rPr>
          <w:rFonts w:ascii="Times New Roman" w:hAnsi="Times New Roman"/>
          <w:b/>
          <w:sz w:val="24"/>
          <w:szCs w:val="24"/>
          <w:u w:val="single"/>
        </w:rPr>
      </w:pPr>
    </w:p>
    <w:p w:rsidR="000F69A0" w:rsidRPr="005A7135" w:rsidRDefault="000F69A0" w:rsidP="00D6220A">
      <w:pPr>
        <w:pStyle w:val="ListParagraph"/>
        <w:jc w:val="center"/>
        <w:rPr>
          <w:rFonts w:ascii="Times New Roman" w:hAnsi="Times New Roman"/>
          <w:b/>
          <w:sz w:val="24"/>
          <w:szCs w:val="24"/>
          <w:u w:val="single"/>
        </w:rPr>
      </w:pPr>
    </w:p>
    <w:p w:rsidR="000F69A0" w:rsidRPr="005A7135" w:rsidRDefault="000F69A0" w:rsidP="00D6220A">
      <w:pPr>
        <w:pStyle w:val="ListParagraph"/>
        <w:jc w:val="center"/>
        <w:rPr>
          <w:rFonts w:ascii="Times New Roman" w:hAnsi="Times New Roman"/>
          <w:b/>
          <w:sz w:val="24"/>
          <w:szCs w:val="24"/>
          <w:u w:val="single"/>
        </w:rPr>
      </w:pPr>
    </w:p>
    <w:p w:rsidR="000F69A0" w:rsidRPr="005A7135" w:rsidRDefault="000F69A0" w:rsidP="00D6220A">
      <w:pPr>
        <w:pStyle w:val="ListParagraph"/>
        <w:jc w:val="center"/>
        <w:rPr>
          <w:rFonts w:ascii="Times New Roman" w:hAnsi="Times New Roman"/>
          <w:b/>
          <w:sz w:val="24"/>
          <w:szCs w:val="24"/>
          <w:u w:val="single"/>
        </w:rPr>
      </w:pPr>
    </w:p>
    <w:p w:rsidR="000F69A0" w:rsidRPr="005A7135" w:rsidRDefault="000F69A0" w:rsidP="00D6220A">
      <w:pPr>
        <w:pStyle w:val="ListParagraph"/>
        <w:jc w:val="center"/>
        <w:rPr>
          <w:rFonts w:ascii="Times New Roman" w:hAnsi="Times New Roman"/>
          <w:b/>
          <w:sz w:val="24"/>
          <w:szCs w:val="24"/>
          <w:u w:val="single"/>
        </w:rPr>
      </w:pPr>
    </w:p>
    <w:p w:rsidR="000F69A0" w:rsidRPr="005A7135" w:rsidRDefault="000F69A0" w:rsidP="00D6220A">
      <w:pPr>
        <w:pStyle w:val="ListParagraph"/>
        <w:jc w:val="center"/>
        <w:rPr>
          <w:rFonts w:ascii="Times New Roman" w:hAnsi="Times New Roman"/>
          <w:b/>
          <w:sz w:val="24"/>
          <w:szCs w:val="24"/>
          <w:u w:val="single"/>
        </w:rPr>
      </w:pPr>
    </w:p>
    <w:p w:rsidR="000F69A0" w:rsidRPr="005A7135" w:rsidRDefault="000F69A0" w:rsidP="00D6220A">
      <w:pPr>
        <w:pStyle w:val="ListParagraph"/>
        <w:jc w:val="center"/>
        <w:rPr>
          <w:rFonts w:ascii="Times New Roman" w:hAnsi="Times New Roman"/>
          <w:b/>
          <w:sz w:val="24"/>
          <w:szCs w:val="24"/>
          <w:u w:val="single"/>
        </w:rPr>
      </w:pPr>
    </w:p>
    <w:p w:rsidR="000F69A0" w:rsidRPr="005A7135" w:rsidRDefault="000F69A0" w:rsidP="00D6220A">
      <w:pPr>
        <w:pStyle w:val="ListParagraph"/>
        <w:jc w:val="center"/>
        <w:rPr>
          <w:rFonts w:ascii="Times New Roman" w:hAnsi="Times New Roman"/>
          <w:b/>
          <w:sz w:val="24"/>
          <w:szCs w:val="24"/>
          <w:u w:val="single"/>
        </w:rPr>
      </w:pPr>
    </w:p>
    <w:p w:rsidR="000F69A0" w:rsidRPr="005A7135" w:rsidRDefault="000F69A0" w:rsidP="00D6220A">
      <w:pPr>
        <w:pStyle w:val="ListParagraph"/>
        <w:jc w:val="center"/>
        <w:rPr>
          <w:rFonts w:ascii="Times New Roman" w:hAnsi="Times New Roman"/>
          <w:b/>
          <w:sz w:val="24"/>
          <w:szCs w:val="24"/>
          <w:u w:val="single"/>
        </w:rPr>
      </w:pPr>
    </w:p>
    <w:p w:rsidR="000F69A0" w:rsidRPr="005A7135" w:rsidRDefault="000F69A0" w:rsidP="00D6220A">
      <w:pPr>
        <w:pStyle w:val="ListParagraph"/>
        <w:jc w:val="center"/>
        <w:rPr>
          <w:rFonts w:ascii="Times New Roman" w:hAnsi="Times New Roman"/>
          <w:b/>
          <w:sz w:val="24"/>
          <w:szCs w:val="24"/>
          <w:u w:val="single"/>
        </w:rPr>
      </w:pPr>
    </w:p>
    <w:p w:rsidR="000F69A0" w:rsidRPr="005A7135" w:rsidRDefault="000F69A0" w:rsidP="00D6220A">
      <w:pPr>
        <w:pStyle w:val="ListParagraph"/>
        <w:jc w:val="center"/>
        <w:rPr>
          <w:rFonts w:ascii="Times New Roman" w:hAnsi="Times New Roman"/>
          <w:b/>
          <w:sz w:val="24"/>
          <w:szCs w:val="24"/>
          <w:u w:val="single"/>
        </w:rPr>
      </w:pPr>
    </w:p>
    <w:p w:rsidR="000F69A0" w:rsidRPr="005A7135" w:rsidRDefault="000F69A0" w:rsidP="00D6220A">
      <w:pPr>
        <w:pStyle w:val="ListParagraph"/>
        <w:jc w:val="center"/>
        <w:rPr>
          <w:rFonts w:ascii="Times New Roman" w:hAnsi="Times New Roman"/>
          <w:b/>
          <w:sz w:val="24"/>
          <w:szCs w:val="24"/>
          <w:u w:val="single"/>
        </w:rPr>
      </w:pPr>
    </w:p>
    <w:p w:rsidR="000F69A0" w:rsidRPr="005A7135" w:rsidRDefault="000F69A0" w:rsidP="00D6220A">
      <w:pPr>
        <w:pStyle w:val="ListParagraph"/>
        <w:jc w:val="center"/>
        <w:rPr>
          <w:rFonts w:ascii="Times New Roman" w:hAnsi="Times New Roman"/>
          <w:b/>
          <w:sz w:val="24"/>
          <w:szCs w:val="24"/>
          <w:u w:val="single"/>
        </w:rPr>
      </w:pPr>
    </w:p>
    <w:p w:rsidR="000F69A0" w:rsidRPr="005A7135" w:rsidRDefault="000F69A0" w:rsidP="00D6220A">
      <w:pPr>
        <w:pStyle w:val="ListParagraph"/>
        <w:jc w:val="center"/>
        <w:rPr>
          <w:rFonts w:ascii="Times New Roman" w:hAnsi="Times New Roman"/>
          <w:b/>
          <w:sz w:val="24"/>
          <w:szCs w:val="24"/>
          <w:u w:val="single"/>
        </w:rPr>
      </w:pPr>
    </w:p>
    <w:p w:rsidR="000F69A0" w:rsidRPr="005A7135" w:rsidRDefault="000F69A0" w:rsidP="00D6220A">
      <w:pPr>
        <w:pStyle w:val="ListParagraph"/>
        <w:jc w:val="center"/>
        <w:rPr>
          <w:rFonts w:ascii="Times New Roman" w:hAnsi="Times New Roman"/>
          <w:b/>
          <w:sz w:val="24"/>
          <w:szCs w:val="24"/>
          <w:u w:val="single"/>
        </w:rPr>
      </w:pPr>
    </w:p>
    <w:p w:rsidR="000F69A0" w:rsidRPr="005A7135" w:rsidRDefault="000F69A0" w:rsidP="00D6220A">
      <w:pPr>
        <w:pStyle w:val="ListParagraph"/>
        <w:jc w:val="center"/>
        <w:rPr>
          <w:rFonts w:ascii="Times New Roman" w:hAnsi="Times New Roman"/>
          <w:b/>
          <w:sz w:val="24"/>
          <w:szCs w:val="24"/>
          <w:u w:val="single"/>
        </w:rPr>
      </w:pPr>
    </w:p>
    <w:p w:rsidR="000F69A0" w:rsidRPr="005A7135" w:rsidRDefault="000F69A0" w:rsidP="00D6220A">
      <w:pPr>
        <w:pStyle w:val="ListParagraph"/>
        <w:jc w:val="center"/>
        <w:rPr>
          <w:rFonts w:ascii="Times New Roman" w:hAnsi="Times New Roman"/>
          <w:b/>
          <w:sz w:val="24"/>
          <w:szCs w:val="24"/>
          <w:u w:val="single"/>
        </w:rPr>
      </w:pPr>
    </w:p>
    <w:p w:rsidR="000F69A0" w:rsidRPr="005A7135" w:rsidRDefault="000F69A0" w:rsidP="00D6220A">
      <w:pPr>
        <w:pStyle w:val="ListParagraph"/>
        <w:jc w:val="center"/>
        <w:rPr>
          <w:rFonts w:ascii="Times New Roman" w:hAnsi="Times New Roman"/>
          <w:b/>
          <w:sz w:val="24"/>
          <w:szCs w:val="24"/>
          <w:u w:val="single"/>
        </w:rPr>
      </w:pPr>
    </w:p>
    <w:p w:rsidR="000F69A0" w:rsidRPr="005A7135" w:rsidRDefault="000F69A0" w:rsidP="00D6220A">
      <w:pPr>
        <w:pStyle w:val="ListParagraph"/>
        <w:jc w:val="center"/>
        <w:rPr>
          <w:rFonts w:ascii="Times New Roman" w:hAnsi="Times New Roman"/>
          <w:b/>
          <w:sz w:val="24"/>
          <w:szCs w:val="24"/>
          <w:u w:val="single"/>
        </w:rPr>
      </w:pPr>
    </w:p>
    <w:p w:rsidR="000F69A0" w:rsidRPr="005A7135" w:rsidRDefault="000F69A0" w:rsidP="00D6220A">
      <w:pPr>
        <w:pStyle w:val="ListParagraph"/>
        <w:jc w:val="center"/>
        <w:rPr>
          <w:rFonts w:ascii="Times New Roman" w:hAnsi="Times New Roman"/>
          <w:b/>
          <w:sz w:val="24"/>
          <w:szCs w:val="24"/>
          <w:u w:val="single"/>
        </w:rPr>
      </w:pPr>
    </w:p>
    <w:p w:rsidR="000F69A0" w:rsidRPr="005A7135" w:rsidRDefault="000F69A0" w:rsidP="00D6220A">
      <w:pPr>
        <w:pStyle w:val="ListParagraph"/>
        <w:jc w:val="center"/>
        <w:rPr>
          <w:rFonts w:ascii="Times New Roman" w:hAnsi="Times New Roman"/>
          <w:b/>
          <w:sz w:val="24"/>
          <w:szCs w:val="24"/>
          <w:u w:val="single"/>
        </w:rPr>
      </w:pPr>
    </w:p>
    <w:p w:rsidR="000F69A0" w:rsidRPr="005A7135" w:rsidRDefault="000F69A0" w:rsidP="00D6220A">
      <w:pPr>
        <w:pStyle w:val="ListParagraph"/>
        <w:jc w:val="center"/>
        <w:rPr>
          <w:rFonts w:ascii="Times New Roman" w:hAnsi="Times New Roman"/>
          <w:b/>
          <w:sz w:val="24"/>
          <w:szCs w:val="24"/>
          <w:u w:val="single"/>
        </w:rPr>
      </w:pPr>
    </w:p>
    <w:p w:rsidR="000F69A0" w:rsidRPr="005A7135" w:rsidRDefault="000F69A0" w:rsidP="00D6220A">
      <w:pPr>
        <w:pStyle w:val="ListParagraph"/>
        <w:jc w:val="center"/>
        <w:rPr>
          <w:rFonts w:ascii="Times New Roman" w:hAnsi="Times New Roman"/>
          <w:b/>
          <w:sz w:val="24"/>
          <w:szCs w:val="24"/>
          <w:u w:val="single"/>
        </w:rPr>
      </w:pPr>
    </w:p>
    <w:p w:rsidR="000F69A0" w:rsidRPr="005A7135" w:rsidRDefault="000F69A0" w:rsidP="00D6220A">
      <w:pPr>
        <w:pStyle w:val="ListParagraph"/>
        <w:jc w:val="center"/>
        <w:rPr>
          <w:rFonts w:ascii="Times New Roman" w:hAnsi="Times New Roman"/>
          <w:b/>
          <w:sz w:val="24"/>
          <w:szCs w:val="24"/>
          <w:u w:val="single"/>
        </w:rPr>
      </w:pPr>
    </w:p>
    <w:p w:rsidR="000F69A0" w:rsidRPr="005A7135" w:rsidRDefault="000F69A0" w:rsidP="00D6220A">
      <w:pPr>
        <w:pStyle w:val="ListParagraph"/>
        <w:jc w:val="center"/>
        <w:rPr>
          <w:rFonts w:ascii="Times New Roman" w:hAnsi="Times New Roman"/>
          <w:b/>
          <w:sz w:val="24"/>
          <w:szCs w:val="24"/>
          <w:u w:val="single"/>
        </w:rPr>
      </w:pPr>
    </w:p>
    <w:p w:rsidR="000F69A0" w:rsidRPr="005A7135" w:rsidRDefault="000F69A0" w:rsidP="00D6220A">
      <w:pPr>
        <w:spacing w:after="0" w:line="240" w:lineRule="auto"/>
        <w:jc w:val="center"/>
        <w:rPr>
          <w:rFonts w:ascii="Times New Roman" w:hAnsi="Times New Roman"/>
          <w:b/>
          <w:sz w:val="24"/>
          <w:szCs w:val="24"/>
          <w:u w:val="single"/>
        </w:rPr>
      </w:pPr>
    </w:p>
    <w:p w:rsidR="000F69A0" w:rsidRPr="005A7135" w:rsidRDefault="000F69A0" w:rsidP="00D6220A">
      <w:pPr>
        <w:spacing w:after="0" w:line="240" w:lineRule="auto"/>
        <w:jc w:val="center"/>
        <w:rPr>
          <w:rFonts w:ascii="Times New Roman" w:hAnsi="Times New Roman"/>
          <w:b/>
          <w:sz w:val="24"/>
          <w:szCs w:val="24"/>
          <w:u w:val="single"/>
        </w:rPr>
      </w:pPr>
      <w:r w:rsidRPr="005A7135">
        <w:rPr>
          <w:rFonts w:ascii="Times New Roman" w:hAnsi="Times New Roman"/>
          <w:b/>
          <w:sz w:val="24"/>
          <w:szCs w:val="24"/>
          <w:u w:val="single"/>
        </w:rPr>
        <w:lastRenderedPageBreak/>
        <w:t>Fourth Semester</w:t>
      </w:r>
    </w:p>
    <w:p w:rsidR="000F69A0" w:rsidRPr="005A7135" w:rsidRDefault="000F69A0" w:rsidP="00D6220A">
      <w:pPr>
        <w:spacing w:after="0" w:line="240" w:lineRule="auto"/>
        <w:jc w:val="both"/>
        <w:rPr>
          <w:rFonts w:ascii="Times New Roman" w:hAnsi="Times New Roman"/>
          <w:b/>
          <w:sz w:val="24"/>
          <w:szCs w:val="24"/>
        </w:rPr>
      </w:pPr>
      <w:r w:rsidRPr="005A7135">
        <w:rPr>
          <w:rFonts w:ascii="Times New Roman" w:hAnsi="Times New Roman"/>
          <w:b/>
          <w:sz w:val="24"/>
          <w:szCs w:val="24"/>
        </w:rPr>
        <w:t>LLB</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Paper Code: LLB 202</w:t>
      </w:r>
    </w:p>
    <w:p w:rsidR="000F69A0" w:rsidRPr="005A7135" w:rsidRDefault="000F69A0" w:rsidP="00D6220A">
      <w:pPr>
        <w:autoSpaceDE w:val="0"/>
        <w:autoSpaceDN w:val="0"/>
        <w:adjustRightInd w:val="0"/>
        <w:spacing w:after="0" w:line="240" w:lineRule="auto"/>
        <w:rPr>
          <w:rFonts w:ascii="Times New Roman" w:hAnsi="Times New Roman"/>
          <w:b/>
          <w:sz w:val="24"/>
          <w:szCs w:val="24"/>
        </w:rPr>
      </w:pPr>
      <w:r w:rsidRPr="005A7135">
        <w:rPr>
          <w:rFonts w:ascii="Times New Roman" w:hAnsi="Times New Roman"/>
          <w:b/>
          <w:sz w:val="24"/>
          <w:szCs w:val="24"/>
        </w:rPr>
        <w:t>Subject: Family Law-II</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L4 PSDA3    C5</w:t>
      </w:r>
    </w:p>
    <w:p w:rsidR="000F69A0" w:rsidRPr="005A7135" w:rsidRDefault="00C507B8" w:rsidP="00D6220A">
      <w:pPr>
        <w:spacing w:after="0" w:line="240" w:lineRule="auto"/>
        <w:jc w:val="both"/>
        <w:rPr>
          <w:rFonts w:ascii="Times New Roman" w:hAnsi="Times New Roman"/>
          <w:b/>
          <w:sz w:val="24"/>
          <w:szCs w:val="24"/>
        </w:rPr>
      </w:pPr>
      <w:r w:rsidRPr="00C507B8">
        <w:rPr>
          <w:noProof/>
        </w:rPr>
        <w:pict>
          <v:rect id="_x0000_s1030" style="position:absolute;left:0;text-align:left;margin-left:2.05pt;margin-top:9.3pt;width:484.3pt;height:50.65pt;z-index:5">
            <v:textbox>
              <w:txbxContent>
                <w:p w:rsidR="00521A37" w:rsidRPr="00A32E2D" w:rsidRDefault="00521A37" w:rsidP="00D6220A">
                  <w:pPr>
                    <w:autoSpaceDE w:val="0"/>
                    <w:autoSpaceDN w:val="0"/>
                    <w:adjustRightInd w:val="0"/>
                    <w:spacing w:after="0" w:line="240" w:lineRule="auto"/>
                    <w:jc w:val="both"/>
                    <w:rPr>
                      <w:rFonts w:ascii="Times New Roman" w:hAnsi="Times New Roman"/>
                    </w:rPr>
                  </w:pPr>
                  <w:r w:rsidRPr="00A32E2D">
                    <w:rPr>
                      <w:rFonts w:ascii="Times New Roman" w:hAnsi="Times New Roman"/>
                      <w:b/>
                      <w:sz w:val="24"/>
                      <w:szCs w:val="24"/>
                    </w:rPr>
                    <w:t>Objective:</w:t>
                  </w:r>
                  <w:r w:rsidRPr="00A32E2D">
                    <w:rPr>
                      <w:rFonts w:ascii="Times New Roman" w:hAnsi="Times New Roman"/>
                      <w:sz w:val="24"/>
                      <w:szCs w:val="24"/>
                    </w:rPr>
                    <w:t xml:space="preserve"> The objective of the paper is to apprise the students with the laws relating to</w:t>
                  </w:r>
                  <w:r>
                    <w:rPr>
                      <w:rFonts w:ascii="Times New Roman" w:hAnsi="Times New Roman"/>
                      <w:sz w:val="24"/>
                      <w:szCs w:val="24"/>
                    </w:rPr>
                    <w:t xml:space="preserve"> </w:t>
                  </w:r>
                  <w:r w:rsidRPr="00A32E2D">
                    <w:rPr>
                      <w:rFonts w:ascii="Times New Roman" w:hAnsi="Times New Roman"/>
                      <w:sz w:val="24"/>
                      <w:szCs w:val="24"/>
                    </w:rPr>
                    <w:t xml:space="preserve">family matters </w:t>
                  </w:r>
                  <w:r w:rsidRPr="00BB5E57">
                    <w:rPr>
                      <w:rFonts w:ascii="Times New Roman" w:hAnsi="Times New Roman"/>
                      <w:sz w:val="24"/>
                      <w:szCs w:val="24"/>
                    </w:rPr>
                    <w:t xml:space="preserve">governing </w:t>
                  </w:r>
                  <w:r>
                    <w:rPr>
                      <w:rFonts w:ascii="Times New Roman" w:hAnsi="Times New Roman"/>
                      <w:sz w:val="24"/>
                      <w:szCs w:val="24"/>
                    </w:rPr>
                    <w:t xml:space="preserve">inheritance, succession, partition, </w:t>
                  </w:r>
                  <w:r w:rsidRPr="00A32E2D">
                    <w:rPr>
                      <w:rFonts w:ascii="Times New Roman" w:hAnsi="Times New Roman"/>
                      <w:sz w:val="24"/>
                      <w:szCs w:val="24"/>
                    </w:rPr>
                    <w:t>with practical approach</w:t>
                  </w:r>
                  <w:r>
                    <w:rPr>
                      <w:rFonts w:ascii="Times New Roman" w:hAnsi="Times New Roman"/>
                      <w:sz w:val="24"/>
                      <w:szCs w:val="24"/>
                    </w:rPr>
                    <w:t>.</w:t>
                  </w:r>
                </w:p>
              </w:txbxContent>
            </v:textbox>
          </v:rect>
        </w:pict>
      </w:r>
    </w:p>
    <w:p w:rsidR="000F69A0" w:rsidRPr="005A7135" w:rsidRDefault="000F69A0" w:rsidP="00D6220A">
      <w:pPr>
        <w:autoSpaceDE w:val="0"/>
        <w:autoSpaceDN w:val="0"/>
        <w:adjustRightInd w:val="0"/>
        <w:spacing w:after="0" w:line="240" w:lineRule="auto"/>
        <w:rPr>
          <w:rFonts w:ascii="Times New Roman" w:hAnsi="Times New Roman"/>
          <w:b/>
          <w:sz w:val="24"/>
          <w:szCs w:val="24"/>
        </w:rPr>
      </w:pPr>
    </w:p>
    <w:p w:rsidR="000F69A0" w:rsidRPr="005A7135" w:rsidRDefault="000F69A0" w:rsidP="00D6220A">
      <w:pPr>
        <w:autoSpaceDE w:val="0"/>
        <w:autoSpaceDN w:val="0"/>
        <w:adjustRightInd w:val="0"/>
        <w:spacing w:after="0" w:line="240" w:lineRule="auto"/>
        <w:rPr>
          <w:rFonts w:ascii="Times New Roman" w:hAnsi="Times New Roman"/>
          <w:b/>
          <w:sz w:val="24"/>
          <w:szCs w:val="24"/>
        </w:rPr>
      </w:pPr>
    </w:p>
    <w:p w:rsidR="000F69A0" w:rsidRPr="005A7135" w:rsidRDefault="000F69A0" w:rsidP="00D6220A">
      <w:pPr>
        <w:autoSpaceDE w:val="0"/>
        <w:autoSpaceDN w:val="0"/>
        <w:adjustRightInd w:val="0"/>
        <w:spacing w:after="0" w:line="240" w:lineRule="auto"/>
        <w:rPr>
          <w:rFonts w:ascii="Times New Roman" w:hAnsi="Times New Roman"/>
          <w:sz w:val="24"/>
          <w:szCs w:val="24"/>
        </w:rPr>
      </w:pPr>
    </w:p>
    <w:p w:rsidR="000F69A0" w:rsidRPr="005A7135" w:rsidRDefault="000F69A0" w:rsidP="00D6220A">
      <w:pPr>
        <w:autoSpaceDE w:val="0"/>
        <w:autoSpaceDN w:val="0"/>
        <w:adjustRightInd w:val="0"/>
        <w:spacing w:after="0" w:line="240" w:lineRule="auto"/>
        <w:rPr>
          <w:rFonts w:ascii="Times New Roman" w:hAnsi="Times New Roman"/>
          <w:b/>
          <w:sz w:val="24"/>
          <w:szCs w:val="24"/>
        </w:rPr>
      </w:pPr>
    </w:p>
    <w:p w:rsidR="000F69A0" w:rsidRPr="005A7135" w:rsidRDefault="000F69A0" w:rsidP="00D6220A">
      <w:pPr>
        <w:autoSpaceDE w:val="0"/>
        <w:autoSpaceDN w:val="0"/>
        <w:adjustRightInd w:val="0"/>
        <w:spacing w:after="0" w:line="240" w:lineRule="auto"/>
        <w:rPr>
          <w:rFonts w:ascii="Times New Roman" w:hAnsi="Times New Roman"/>
          <w:b/>
          <w:sz w:val="24"/>
          <w:szCs w:val="24"/>
        </w:rPr>
      </w:pPr>
      <w:r w:rsidRPr="005A7135">
        <w:rPr>
          <w:rFonts w:ascii="Times New Roman" w:hAnsi="Times New Roman"/>
          <w:b/>
          <w:sz w:val="24"/>
          <w:szCs w:val="24"/>
        </w:rPr>
        <w:t>Unit-I: Joint Hindu Family</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(Lectures-10)</w:t>
      </w:r>
    </w:p>
    <w:p w:rsidR="000F69A0" w:rsidRPr="005A7135" w:rsidRDefault="000F69A0" w:rsidP="00D6220A">
      <w:pPr>
        <w:autoSpaceDE w:val="0"/>
        <w:autoSpaceDN w:val="0"/>
        <w:adjustRightInd w:val="0"/>
        <w:spacing w:after="0" w:line="240" w:lineRule="auto"/>
        <w:rPr>
          <w:rFonts w:ascii="Times New Roman" w:hAnsi="Times New Roman"/>
          <w:sz w:val="24"/>
          <w:szCs w:val="24"/>
        </w:rPr>
      </w:pPr>
      <w:r w:rsidRPr="005A7135">
        <w:rPr>
          <w:rFonts w:ascii="Times New Roman" w:hAnsi="Times New Roman"/>
          <w:b/>
          <w:sz w:val="24"/>
          <w:szCs w:val="24"/>
        </w:rPr>
        <w:t xml:space="preserve">            </w:t>
      </w:r>
      <w:r w:rsidRPr="005A7135">
        <w:rPr>
          <w:rFonts w:ascii="Times New Roman" w:hAnsi="Times New Roman"/>
          <w:sz w:val="24"/>
          <w:szCs w:val="24"/>
        </w:rPr>
        <w:t xml:space="preserve">a. </w:t>
      </w:r>
      <w:r w:rsidRPr="005A7135">
        <w:rPr>
          <w:rFonts w:ascii="Times New Roman" w:hAnsi="Times New Roman"/>
          <w:sz w:val="24"/>
          <w:szCs w:val="24"/>
        </w:rPr>
        <w:tab/>
      </w:r>
      <w:proofErr w:type="spellStart"/>
      <w:r w:rsidRPr="005A7135">
        <w:rPr>
          <w:rFonts w:ascii="Times New Roman" w:hAnsi="Times New Roman"/>
          <w:i/>
          <w:sz w:val="24"/>
          <w:szCs w:val="24"/>
        </w:rPr>
        <w:t>Mitakshara</w:t>
      </w:r>
      <w:proofErr w:type="spellEnd"/>
      <w:r w:rsidRPr="005A7135">
        <w:rPr>
          <w:rFonts w:ascii="Times New Roman" w:hAnsi="Times New Roman"/>
          <w:sz w:val="24"/>
          <w:szCs w:val="24"/>
        </w:rPr>
        <w:t xml:space="preserve"> and </w:t>
      </w:r>
      <w:proofErr w:type="spellStart"/>
      <w:r w:rsidRPr="005A7135">
        <w:rPr>
          <w:rFonts w:ascii="Times New Roman" w:hAnsi="Times New Roman"/>
          <w:i/>
          <w:sz w:val="24"/>
          <w:szCs w:val="24"/>
        </w:rPr>
        <w:t>Dayabhaga</w:t>
      </w:r>
      <w:proofErr w:type="spellEnd"/>
      <w:r w:rsidRPr="005A7135">
        <w:rPr>
          <w:rFonts w:ascii="Times New Roman" w:hAnsi="Times New Roman"/>
          <w:sz w:val="24"/>
          <w:szCs w:val="24"/>
        </w:rPr>
        <w:t xml:space="preserve"> Schools</w:t>
      </w:r>
    </w:p>
    <w:p w:rsidR="000F69A0" w:rsidRPr="005A7135" w:rsidRDefault="000F69A0" w:rsidP="00D6220A">
      <w:pPr>
        <w:autoSpaceDE w:val="0"/>
        <w:autoSpaceDN w:val="0"/>
        <w:adjustRightInd w:val="0"/>
        <w:spacing w:after="0" w:line="240" w:lineRule="auto"/>
        <w:ind w:left="720"/>
        <w:rPr>
          <w:rFonts w:ascii="Times New Roman" w:hAnsi="Times New Roman"/>
          <w:sz w:val="24"/>
          <w:szCs w:val="24"/>
        </w:rPr>
      </w:pPr>
      <w:r w:rsidRPr="005A7135">
        <w:rPr>
          <w:rFonts w:ascii="Times New Roman" w:hAnsi="Times New Roman"/>
          <w:sz w:val="24"/>
          <w:szCs w:val="24"/>
        </w:rPr>
        <w:t xml:space="preserve">b. </w:t>
      </w:r>
      <w:r w:rsidRPr="005A7135">
        <w:rPr>
          <w:rFonts w:ascii="Times New Roman" w:hAnsi="Times New Roman"/>
          <w:sz w:val="24"/>
          <w:szCs w:val="24"/>
        </w:rPr>
        <w:tab/>
        <w:t xml:space="preserve">Formation and Incident under the </w:t>
      </w:r>
      <w:proofErr w:type="spellStart"/>
      <w:r w:rsidRPr="005A7135">
        <w:rPr>
          <w:rFonts w:ascii="Times New Roman" w:hAnsi="Times New Roman"/>
          <w:sz w:val="24"/>
          <w:szCs w:val="24"/>
        </w:rPr>
        <w:t>Coparcenary</w:t>
      </w:r>
      <w:proofErr w:type="spellEnd"/>
      <w:r w:rsidRPr="005A7135">
        <w:rPr>
          <w:rFonts w:ascii="Times New Roman" w:hAnsi="Times New Roman"/>
          <w:sz w:val="24"/>
          <w:szCs w:val="24"/>
        </w:rPr>
        <w:t xml:space="preserve"> Property under </w:t>
      </w:r>
      <w:proofErr w:type="spellStart"/>
      <w:r w:rsidRPr="005A7135">
        <w:rPr>
          <w:rFonts w:ascii="Times New Roman" w:hAnsi="Times New Roman"/>
          <w:i/>
          <w:sz w:val="24"/>
          <w:szCs w:val="24"/>
        </w:rPr>
        <w:t>Dayabhaga</w:t>
      </w:r>
      <w:proofErr w:type="spellEnd"/>
      <w:r w:rsidRPr="005A7135">
        <w:rPr>
          <w:rFonts w:ascii="Times New Roman" w:hAnsi="Times New Roman"/>
          <w:sz w:val="24"/>
          <w:szCs w:val="24"/>
        </w:rPr>
        <w:t xml:space="preserve"> and</w:t>
      </w:r>
    </w:p>
    <w:p w:rsidR="000F69A0" w:rsidRPr="005A7135" w:rsidRDefault="000F69A0" w:rsidP="00D6220A">
      <w:pPr>
        <w:autoSpaceDE w:val="0"/>
        <w:autoSpaceDN w:val="0"/>
        <w:adjustRightInd w:val="0"/>
        <w:spacing w:after="0" w:line="240" w:lineRule="auto"/>
        <w:ind w:left="720" w:firstLine="720"/>
        <w:rPr>
          <w:rFonts w:ascii="Times New Roman" w:hAnsi="Times New Roman"/>
          <w:sz w:val="24"/>
          <w:szCs w:val="24"/>
        </w:rPr>
      </w:pPr>
      <w:proofErr w:type="spellStart"/>
      <w:r w:rsidRPr="005A7135">
        <w:rPr>
          <w:rFonts w:ascii="Times New Roman" w:hAnsi="Times New Roman"/>
          <w:i/>
          <w:sz w:val="24"/>
          <w:szCs w:val="24"/>
        </w:rPr>
        <w:t>Mitakshara</w:t>
      </w:r>
      <w:proofErr w:type="spellEnd"/>
      <w:r w:rsidRPr="005A7135">
        <w:rPr>
          <w:rFonts w:ascii="Times New Roman" w:hAnsi="Times New Roman"/>
          <w:sz w:val="24"/>
          <w:szCs w:val="24"/>
        </w:rPr>
        <w:t>: Extent and Mode of Succession</w:t>
      </w:r>
    </w:p>
    <w:p w:rsidR="000F69A0" w:rsidRPr="005A7135" w:rsidRDefault="000F69A0" w:rsidP="00D6220A">
      <w:pPr>
        <w:autoSpaceDE w:val="0"/>
        <w:autoSpaceDN w:val="0"/>
        <w:adjustRightInd w:val="0"/>
        <w:spacing w:after="0" w:line="240" w:lineRule="auto"/>
        <w:ind w:left="1440" w:hanging="720"/>
        <w:rPr>
          <w:rFonts w:ascii="Times New Roman" w:hAnsi="Times New Roman"/>
          <w:sz w:val="24"/>
          <w:szCs w:val="24"/>
        </w:rPr>
      </w:pPr>
      <w:r w:rsidRPr="005A7135">
        <w:rPr>
          <w:rFonts w:ascii="Times New Roman" w:hAnsi="Times New Roman"/>
          <w:sz w:val="24"/>
          <w:szCs w:val="24"/>
        </w:rPr>
        <w:t xml:space="preserve">c. </w:t>
      </w:r>
      <w:r w:rsidRPr="005A7135">
        <w:rPr>
          <w:rFonts w:ascii="Times New Roman" w:hAnsi="Times New Roman"/>
          <w:sz w:val="24"/>
          <w:szCs w:val="24"/>
        </w:rPr>
        <w:tab/>
        <w:t>Karta of Joint Family: Position, Powers and Privileges</w:t>
      </w:r>
    </w:p>
    <w:p w:rsidR="000F69A0" w:rsidRPr="005A7135" w:rsidRDefault="000F69A0" w:rsidP="00D6220A">
      <w:pPr>
        <w:autoSpaceDE w:val="0"/>
        <w:autoSpaceDN w:val="0"/>
        <w:adjustRightInd w:val="0"/>
        <w:spacing w:after="0" w:line="240" w:lineRule="auto"/>
        <w:ind w:left="720"/>
        <w:rPr>
          <w:rFonts w:ascii="Times New Roman" w:hAnsi="Times New Roman"/>
          <w:sz w:val="24"/>
          <w:szCs w:val="24"/>
        </w:rPr>
      </w:pPr>
      <w:r w:rsidRPr="005A7135">
        <w:rPr>
          <w:rFonts w:ascii="Times New Roman" w:hAnsi="Times New Roman"/>
          <w:sz w:val="24"/>
          <w:szCs w:val="24"/>
        </w:rPr>
        <w:t xml:space="preserve">d. </w:t>
      </w:r>
      <w:r w:rsidRPr="005A7135">
        <w:rPr>
          <w:rFonts w:ascii="Times New Roman" w:hAnsi="Times New Roman"/>
          <w:sz w:val="24"/>
          <w:szCs w:val="24"/>
        </w:rPr>
        <w:tab/>
        <w:t>Debts: Doctrine of Pious Obligation and Antecedent Debts</w:t>
      </w:r>
    </w:p>
    <w:p w:rsidR="000F69A0" w:rsidRPr="005A7135" w:rsidRDefault="000F69A0" w:rsidP="00D6220A">
      <w:pPr>
        <w:autoSpaceDE w:val="0"/>
        <w:autoSpaceDN w:val="0"/>
        <w:adjustRightInd w:val="0"/>
        <w:spacing w:after="0" w:line="240" w:lineRule="auto"/>
        <w:rPr>
          <w:rFonts w:ascii="Times New Roman" w:hAnsi="Times New Roman"/>
          <w:sz w:val="24"/>
          <w:szCs w:val="24"/>
        </w:rPr>
      </w:pPr>
    </w:p>
    <w:p w:rsidR="000F69A0" w:rsidRPr="005A7135" w:rsidRDefault="000F69A0" w:rsidP="00D6220A">
      <w:pPr>
        <w:tabs>
          <w:tab w:val="left" w:pos="5801"/>
        </w:tabs>
        <w:autoSpaceDE w:val="0"/>
        <w:autoSpaceDN w:val="0"/>
        <w:adjustRightInd w:val="0"/>
        <w:spacing w:after="0" w:line="240" w:lineRule="auto"/>
        <w:rPr>
          <w:rFonts w:ascii="Times New Roman" w:hAnsi="Times New Roman"/>
          <w:b/>
          <w:sz w:val="24"/>
          <w:szCs w:val="24"/>
        </w:rPr>
      </w:pPr>
      <w:r w:rsidRPr="005A7135">
        <w:rPr>
          <w:rFonts w:ascii="Times New Roman" w:hAnsi="Times New Roman"/>
          <w:b/>
          <w:sz w:val="24"/>
          <w:szCs w:val="24"/>
        </w:rPr>
        <w:t xml:space="preserve">Unit-II: Partition </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(Lectures-10)</w:t>
      </w:r>
      <w:r w:rsidRPr="005A7135">
        <w:rPr>
          <w:rFonts w:ascii="Times New Roman" w:hAnsi="Times New Roman"/>
          <w:b/>
          <w:sz w:val="24"/>
          <w:szCs w:val="24"/>
        </w:rPr>
        <w:tab/>
      </w:r>
    </w:p>
    <w:p w:rsidR="000F69A0" w:rsidRPr="005A7135" w:rsidRDefault="000F69A0" w:rsidP="00D6220A">
      <w:pPr>
        <w:autoSpaceDE w:val="0"/>
        <w:autoSpaceDN w:val="0"/>
        <w:adjustRightInd w:val="0"/>
        <w:spacing w:after="0" w:line="240" w:lineRule="auto"/>
        <w:ind w:left="720"/>
        <w:rPr>
          <w:rFonts w:ascii="Times New Roman" w:hAnsi="Times New Roman"/>
          <w:sz w:val="24"/>
          <w:szCs w:val="24"/>
        </w:rPr>
      </w:pPr>
      <w:r w:rsidRPr="005A7135">
        <w:rPr>
          <w:rFonts w:ascii="Times New Roman" w:hAnsi="Times New Roman"/>
          <w:sz w:val="24"/>
          <w:szCs w:val="24"/>
        </w:rPr>
        <w:t xml:space="preserve">a. </w:t>
      </w:r>
      <w:r w:rsidRPr="005A7135">
        <w:rPr>
          <w:rFonts w:ascii="Times New Roman" w:hAnsi="Times New Roman"/>
          <w:sz w:val="24"/>
          <w:szCs w:val="24"/>
        </w:rPr>
        <w:tab/>
        <w:t>Meaning, Division of Right and Division of Property</w:t>
      </w:r>
    </w:p>
    <w:p w:rsidR="000F69A0" w:rsidRPr="005A7135" w:rsidRDefault="000F69A0" w:rsidP="00D6220A">
      <w:pPr>
        <w:autoSpaceDE w:val="0"/>
        <w:autoSpaceDN w:val="0"/>
        <w:adjustRightInd w:val="0"/>
        <w:spacing w:after="0" w:line="240" w:lineRule="auto"/>
        <w:ind w:left="720"/>
        <w:rPr>
          <w:rFonts w:ascii="Times New Roman" w:hAnsi="Times New Roman"/>
          <w:sz w:val="24"/>
          <w:szCs w:val="24"/>
        </w:rPr>
      </w:pPr>
      <w:r w:rsidRPr="005A7135">
        <w:rPr>
          <w:rFonts w:ascii="Times New Roman" w:hAnsi="Times New Roman"/>
          <w:sz w:val="24"/>
          <w:szCs w:val="24"/>
        </w:rPr>
        <w:t xml:space="preserve">b. </w:t>
      </w:r>
      <w:r w:rsidRPr="005A7135">
        <w:rPr>
          <w:rFonts w:ascii="Times New Roman" w:hAnsi="Times New Roman"/>
          <w:sz w:val="24"/>
          <w:szCs w:val="24"/>
        </w:rPr>
        <w:tab/>
        <w:t>Persons Entitled to Demand Partition</w:t>
      </w:r>
    </w:p>
    <w:p w:rsidR="000F69A0" w:rsidRPr="005A7135" w:rsidRDefault="000F69A0" w:rsidP="00D6220A">
      <w:pPr>
        <w:autoSpaceDE w:val="0"/>
        <w:autoSpaceDN w:val="0"/>
        <w:adjustRightInd w:val="0"/>
        <w:spacing w:after="0" w:line="240" w:lineRule="auto"/>
        <w:ind w:left="720"/>
        <w:rPr>
          <w:rFonts w:ascii="Times New Roman" w:hAnsi="Times New Roman"/>
          <w:sz w:val="24"/>
          <w:szCs w:val="24"/>
        </w:rPr>
      </w:pPr>
      <w:r w:rsidRPr="005A7135">
        <w:rPr>
          <w:rFonts w:ascii="Times New Roman" w:hAnsi="Times New Roman"/>
          <w:sz w:val="24"/>
          <w:szCs w:val="24"/>
        </w:rPr>
        <w:t xml:space="preserve">c. </w:t>
      </w:r>
      <w:r w:rsidRPr="005A7135">
        <w:rPr>
          <w:rFonts w:ascii="Times New Roman" w:hAnsi="Times New Roman"/>
          <w:sz w:val="24"/>
          <w:szCs w:val="24"/>
        </w:rPr>
        <w:tab/>
        <w:t>Partition how Effected; Suit for Partition</w:t>
      </w:r>
    </w:p>
    <w:p w:rsidR="000F69A0" w:rsidRPr="005A7135" w:rsidRDefault="000F69A0" w:rsidP="00D6220A">
      <w:pPr>
        <w:autoSpaceDE w:val="0"/>
        <w:autoSpaceDN w:val="0"/>
        <w:adjustRightInd w:val="0"/>
        <w:spacing w:after="0" w:line="240" w:lineRule="auto"/>
        <w:ind w:left="720"/>
        <w:rPr>
          <w:rFonts w:ascii="Times New Roman" w:hAnsi="Times New Roman"/>
          <w:sz w:val="24"/>
          <w:szCs w:val="24"/>
        </w:rPr>
      </w:pPr>
      <w:r w:rsidRPr="005A7135">
        <w:rPr>
          <w:rFonts w:ascii="Times New Roman" w:hAnsi="Times New Roman"/>
          <w:sz w:val="24"/>
          <w:szCs w:val="24"/>
        </w:rPr>
        <w:t xml:space="preserve">d. </w:t>
      </w:r>
      <w:r w:rsidRPr="005A7135">
        <w:rPr>
          <w:rFonts w:ascii="Times New Roman" w:hAnsi="Times New Roman"/>
          <w:sz w:val="24"/>
          <w:szCs w:val="24"/>
        </w:rPr>
        <w:tab/>
        <w:t>Re-opening of Partition; Re-union</w:t>
      </w:r>
    </w:p>
    <w:p w:rsidR="000F69A0" w:rsidRPr="005A7135" w:rsidRDefault="000F69A0" w:rsidP="00D6220A">
      <w:pPr>
        <w:autoSpaceDE w:val="0"/>
        <w:autoSpaceDN w:val="0"/>
        <w:adjustRightInd w:val="0"/>
        <w:spacing w:after="0" w:line="240" w:lineRule="auto"/>
        <w:rPr>
          <w:rFonts w:ascii="Times New Roman" w:hAnsi="Times New Roman"/>
          <w:sz w:val="24"/>
          <w:szCs w:val="24"/>
        </w:rPr>
      </w:pPr>
    </w:p>
    <w:p w:rsidR="000F69A0" w:rsidRPr="005A7135" w:rsidRDefault="000F69A0" w:rsidP="00D6220A">
      <w:pPr>
        <w:autoSpaceDE w:val="0"/>
        <w:autoSpaceDN w:val="0"/>
        <w:adjustRightInd w:val="0"/>
        <w:spacing w:after="0" w:line="240" w:lineRule="auto"/>
        <w:rPr>
          <w:rFonts w:ascii="Times New Roman" w:hAnsi="Times New Roman"/>
          <w:b/>
          <w:sz w:val="24"/>
          <w:szCs w:val="24"/>
        </w:rPr>
      </w:pPr>
      <w:r w:rsidRPr="005A7135">
        <w:rPr>
          <w:rFonts w:ascii="Times New Roman" w:hAnsi="Times New Roman"/>
          <w:b/>
          <w:sz w:val="24"/>
          <w:szCs w:val="24"/>
        </w:rPr>
        <w:t>Unit-III: Principles of Inheritance under Hindu and Muslim Law</w:t>
      </w:r>
      <w:r w:rsidRPr="005A7135">
        <w:rPr>
          <w:rFonts w:ascii="Times New Roman" w:hAnsi="Times New Roman"/>
          <w:b/>
          <w:sz w:val="24"/>
          <w:szCs w:val="24"/>
        </w:rPr>
        <w:tab/>
        <w:t>(Lectures-10)</w:t>
      </w:r>
    </w:p>
    <w:p w:rsidR="000F69A0" w:rsidRPr="005A7135" w:rsidRDefault="000F69A0" w:rsidP="00D6220A">
      <w:pPr>
        <w:autoSpaceDE w:val="0"/>
        <w:autoSpaceDN w:val="0"/>
        <w:adjustRightInd w:val="0"/>
        <w:spacing w:after="0" w:line="240" w:lineRule="auto"/>
        <w:rPr>
          <w:rFonts w:ascii="Times New Roman" w:hAnsi="Times New Roman"/>
          <w:sz w:val="24"/>
          <w:szCs w:val="24"/>
        </w:rPr>
      </w:pPr>
    </w:p>
    <w:p w:rsidR="000F69A0" w:rsidRPr="005A7135" w:rsidRDefault="000F69A0" w:rsidP="00160142">
      <w:pPr>
        <w:numPr>
          <w:ilvl w:val="0"/>
          <w:numId w:val="299"/>
        </w:numPr>
        <w:autoSpaceDE w:val="0"/>
        <w:autoSpaceDN w:val="0"/>
        <w:adjustRightInd w:val="0"/>
        <w:spacing w:after="0" w:line="240" w:lineRule="auto"/>
        <w:rPr>
          <w:rFonts w:ascii="Times New Roman" w:hAnsi="Times New Roman"/>
          <w:sz w:val="24"/>
          <w:szCs w:val="24"/>
        </w:rPr>
      </w:pPr>
      <w:r w:rsidRPr="005A7135">
        <w:rPr>
          <w:rFonts w:ascii="Times New Roman" w:hAnsi="Times New Roman"/>
          <w:sz w:val="24"/>
          <w:szCs w:val="24"/>
        </w:rPr>
        <w:t xml:space="preserve">The Hindu Succession Act, 1956 General Rules of Succession of a Hindu Male </w:t>
      </w:r>
    </w:p>
    <w:p w:rsidR="000F69A0" w:rsidRPr="005A7135" w:rsidRDefault="000F69A0" w:rsidP="00D6220A">
      <w:pPr>
        <w:autoSpaceDE w:val="0"/>
        <w:autoSpaceDN w:val="0"/>
        <w:adjustRightInd w:val="0"/>
        <w:spacing w:after="0" w:line="240" w:lineRule="auto"/>
        <w:ind w:left="720" w:firstLine="720"/>
        <w:rPr>
          <w:rFonts w:ascii="Times New Roman" w:hAnsi="Times New Roman"/>
          <w:sz w:val="24"/>
          <w:szCs w:val="24"/>
        </w:rPr>
      </w:pPr>
      <w:proofErr w:type="gramStart"/>
      <w:r w:rsidRPr="005A7135">
        <w:rPr>
          <w:rFonts w:ascii="Times New Roman" w:hAnsi="Times New Roman"/>
          <w:sz w:val="24"/>
          <w:szCs w:val="24"/>
        </w:rPr>
        <w:t>and</w:t>
      </w:r>
      <w:proofErr w:type="gramEnd"/>
      <w:r w:rsidRPr="005A7135">
        <w:rPr>
          <w:rFonts w:ascii="Times New Roman" w:hAnsi="Times New Roman"/>
          <w:sz w:val="24"/>
          <w:szCs w:val="24"/>
        </w:rPr>
        <w:t xml:space="preserve"> Female dying Intestate under the Hindu Succession Act</w:t>
      </w:r>
    </w:p>
    <w:p w:rsidR="000F69A0" w:rsidRPr="005A7135" w:rsidRDefault="000F69A0" w:rsidP="00D6220A">
      <w:pPr>
        <w:autoSpaceDE w:val="0"/>
        <w:autoSpaceDN w:val="0"/>
        <w:adjustRightInd w:val="0"/>
        <w:spacing w:after="0" w:line="240" w:lineRule="auto"/>
        <w:ind w:left="720"/>
        <w:rPr>
          <w:rFonts w:ascii="Times New Roman" w:hAnsi="Times New Roman"/>
          <w:sz w:val="24"/>
          <w:szCs w:val="24"/>
        </w:rPr>
      </w:pPr>
      <w:r w:rsidRPr="005A7135">
        <w:rPr>
          <w:rFonts w:ascii="Times New Roman" w:hAnsi="Times New Roman"/>
          <w:sz w:val="24"/>
          <w:szCs w:val="24"/>
        </w:rPr>
        <w:t>b.</w:t>
      </w:r>
      <w:r w:rsidRPr="005A7135">
        <w:rPr>
          <w:rFonts w:ascii="Times New Roman" w:hAnsi="Times New Roman"/>
          <w:sz w:val="24"/>
          <w:szCs w:val="24"/>
        </w:rPr>
        <w:tab/>
        <w:t xml:space="preserve"> </w:t>
      </w:r>
      <w:proofErr w:type="spellStart"/>
      <w:r w:rsidRPr="005A7135">
        <w:rPr>
          <w:rFonts w:ascii="Times New Roman" w:hAnsi="Times New Roman"/>
          <w:i/>
          <w:sz w:val="24"/>
          <w:szCs w:val="24"/>
        </w:rPr>
        <w:t>Stridhan</w:t>
      </w:r>
      <w:proofErr w:type="spellEnd"/>
      <w:r w:rsidRPr="005A7135">
        <w:rPr>
          <w:rFonts w:ascii="Times New Roman" w:hAnsi="Times New Roman"/>
          <w:sz w:val="24"/>
          <w:szCs w:val="24"/>
        </w:rPr>
        <w:t xml:space="preserve"> and Women’s Estate</w:t>
      </w:r>
    </w:p>
    <w:p w:rsidR="000F69A0" w:rsidRPr="005A7135" w:rsidRDefault="000F69A0" w:rsidP="00D6220A">
      <w:pPr>
        <w:autoSpaceDE w:val="0"/>
        <w:autoSpaceDN w:val="0"/>
        <w:adjustRightInd w:val="0"/>
        <w:spacing w:after="0" w:line="240" w:lineRule="auto"/>
        <w:ind w:firstLine="720"/>
        <w:rPr>
          <w:rFonts w:ascii="Times New Roman" w:hAnsi="Times New Roman"/>
          <w:sz w:val="24"/>
          <w:szCs w:val="24"/>
        </w:rPr>
      </w:pPr>
      <w:r w:rsidRPr="005A7135">
        <w:rPr>
          <w:rFonts w:ascii="Times New Roman" w:hAnsi="Times New Roman"/>
          <w:sz w:val="24"/>
          <w:szCs w:val="24"/>
        </w:rPr>
        <w:t>c.</w:t>
      </w:r>
      <w:r w:rsidRPr="005A7135">
        <w:rPr>
          <w:rFonts w:ascii="Times New Roman" w:hAnsi="Times New Roman"/>
          <w:sz w:val="24"/>
          <w:szCs w:val="24"/>
        </w:rPr>
        <w:tab/>
        <w:t xml:space="preserve"> Principles of Inheritance under Muslim Law (Sunni Law)</w:t>
      </w:r>
    </w:p>
    <w:p w:rsidR="000F69A0" w:rsidRPr="005A7135" w:rsidRDefault="000F69A0" w:rsidP="00D6220A">
      <w:pPr>
        <w:autoSpaceDE w:val="0"/>
        <w:autoSpaceDN w:val="0"/>
        <w:adjustRightInd w:val="0"/>
        <w:spacing w:after="0" w:line="240" w:lineRule="auto"/>
        <w:rPr>
          <w:rFonts w:ascii="Times New Roman" w:hAnsi="Times New Roman"/>
          <w:sz w:val="24"/>
          <w:szCs w:val="24"/>
        </w:rPr>
      </w:pPr>
      <w:r w:rsidRPr="005A7135">
        <w:rPr>
          <w:rFonts w:ascii="Times New Roman" w:hAnsi="Times New Roman"/>
          <w:sz w:val="24"/>
          <w:szCs w:val="24"/>
        </w:rPr>
        <w:t xml:space="preserve"> </w:t>
      </w:r>
    </w:p>
    <w:p w:rsidR="000F69A0" w:rsidRPr="005A7135" w:rsidRDefault="000F69A0" w:rsidP="00D6220A">
      <w:pPr>
        <w:autoSpaceDE w:val="0"/>
        <w:autoSpaceDN w:val="0"/>
        <w:adjustRightInd w:val="0"/>
        <w:spacing w:after="0" w:line="240" w:lineRule="auto"/>
        <w:rPr>
          <w:rFonts w:ascii="Times New Roman" w:hAnsi="Times New Roman"/>
          <w:b/>
          <w:sz w:val="24"/>
          <w:szCs w:val="24"/>
        </w:rPr>
      </w:pPr>
      <w:r w:rsidRPr="005A7135">
        <w:rPr>
          <w:rFonts w:ascii="Times New Roman" w:hAnsi="Times New Roman"/>
          <w:b/>
          <w:sz w:val="24"/>
          <w:szCs w:val="24"/>
        </w:rPr>
        <w:t>Unit-IV: Muslim Law of Property</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(Lectures-10)</w:t>
      </w:r>
    </w:p>
    <w:p w:rsidR="000F69A0" w:rsidRPr="005A7135" w:rsidRDefault="000F69A0" w:rsidP="00160142">
      <w:pPr>
        <w:numPr>
          <w:ilvl w:val="0"/>
          <w:numId w:val="298"/>
        </w:numPr>
        <w:autoSpaceDE w:val="0"/>
        <w:autoSpaceDN w:val="0"/>
        <w:adjustRightInd w:val="0"/>
        <w:spacing w:after="0" w:line="240" w:lineRule="auto"/>
        <w:rPr>
          <w:rFonts w:ascii="Times New Roman" w:hAnsi="Times New Roman"/>
          <w:sz w:val="24"/>
          <w:szCs w:val="24"/>
        </w:rPr>
      </w:pPr>
      <w:proofErr w:type="spellStart"/>
      <w:r w:rsidRPr="005A7135">
        <w:rPr>
          <w:rFonts w:ascii="Times New Roman" w:hAnsi="Times New Roman"/>
          <w:i/>
          <w:sz w:val="24"/>
          <w:szCs w:val="24"/>
        </w:rPr>
        <w:t>Hiba</w:t>
      </w:r>
      <w:proofErr w:type="spellEnd"/>
      <w:r w:rsidRPr="005A7135">
        <w:rPr>
          <w:rFonts w:ascii="Times New Roman" w:hAnsi="Times New Roman"/>
          <w:sz w:val="24"/>
          <w:szCs w:val="24"/>
        </w:rPr>
        <w:t>: Concept, Formalities, Capacity, Revocability</w:t>
      </w:r>
    </w:p>
    <w:p w:rsidR="000F69A0" w:rsidRPr="005A7135" w:rsidRDefault="000F69A0" w:rsidP="00160142">
      <w:pPr>
        <w:numPr>
          <w:ilvl w:val="0"/>
          <w:numId w:val="298"/>
        </w:numPr>
        <w:autoSpaceDE w:val="0"/>
        <w:autoSpaceDN w:val="0"/>
        <w:adjustRightInd w:val="0"/>
        <w:spacing w:after="0" w:line="240" w:lineRule="auto"/>
        <w:rPr>
          <w:rFonts w:ascii="Times New Roman" w:hAnsi="Times New Roman"/>
          <w:sz w:val="24"/>
          <w:szCs w:val="24"/>
        </w:rPr>
      </w:pPr>
      <w:proofErr w:type="spellStart"/>
      <w:r w:rsidRPr="005A7135">
        <w:rPr>
          <w:rFonts w:ascii="Times New Roman" w:hAnsi="Times New Roman"/>
          <w:i/>
          <w:sz w:val="24"/>
          <w:szCs w:val="24"/>
        </w:rPr>
        <w:t>Wasiyat</w:t>
      </w:r>
      <w:proofErr w:type="spellEnd"/>
      <w:r w:rsidRPr="005A7135">
        <w:rPr>
          <w:rFonts w:ascii="Times New Roman" w:hAnsi="Times New Roman"/>
          <w:sz w:val="24"/>
          <w:szCs w:val="24"/>
        </w:rPr>
        <w:t>: Concept, Formalities.</w:t>
      </w:r>
    </w:p>
    <w:p w:rsidR="000F69A0" w:rsidRPr="005A7135" w:rsidRDefault="000F69A0" w:rsidP="00160142">
      <w:pPr>
        <w:numPr>
          <w:ilvl w:val="0"/>
          <w:numId w:val="298"/>
        </w:numPr>
        <w:autoSpaceDE w:val="0"/>
        <w:autoSpaceDN w:val="0"/>
        <w:adjustRightInd w:val="0"/>
        <w:spacing w:after="0" w:line="240" w:lineRule="auto"/>
        <w:rPr>
          <w:rFonts w:ascii="Times New Roman" w:hAnsi="Times New Roman"/>
          <w:i/>
          <w:sz w:val="24"/>
          <w:szCs w:val="24"/>
        </w:rPr>
      </w:pPr>
      <w:proofErr w:type="spellStart"/>
      <w:r w:rsidRPr="005A7135">
        <w:rPr>
          <w:rFonts w:ascii="Times New Roman" w:hAnsi="Times New Roman"/>
          <w:i/>
          <w:sz w:val="24"/>
          <w:szCs w:val="24"/>
        </w:rPr>
        <w:t>Waqf</w:t>
      </w:r>
      <w:proofErr w:type="spellEnd"/>
    </w:p>
    <w:p w:rsidR="000F69A0" w:rsidRPr="005A7135" w:rsidRDefault="000F69A0" w:rsidP="00D6220A">
      <w:pPr>
        <w:autoSpaceDE w:val="0"/>
        <w:autoSpaceDN w:val="0"/>
        <w:adjustRightInd w:val="0"/>
        <w:spacing w:after="0" w:line="240" w:lineRule="auto"/>
        <w:rPr>
          <w:rFonts w:ascii="Times New Roman" w:hAnsi="Times New Roman"/>
          <w:b/>
          <w:sz w:val="24"/>
          <w:szCs w:val="24"/>
        </w:rPr>
      </w:pPr>
    </w:p>
    <w:p w:rsidR="000F69A0" w:rsidRPr="005A7135" w:rsidRDefault="000F69A0" w:rsidP="00D6220A">
      <w:pPr>
        <w:autoSpaceDE w:val="0"/>
        <w:autoSpaceDN w:val="0"/>
        <w:adjustRightInd w:val="0"/>
        <w:spacing w:after="0" w:line="240" w:lineRule="auto"/>
        <w:rPr>
          <w:rFonts w:ascii="Times New Roman" w:hAnsi="Times New Roman"/>
          <w:b/>
          <w:sz w:val="24"/>
          <w:szCs w:val="24"/>
          <w:shd w:val="clear" w:color="auto" w:fill="BFBFBF"/>
        </w:rPr>
      </w:pPr>
      <w:r w:rsidRPr="005A7135">
        <w:rPr>
          <w:rFonts w:ascii="Times New Roman" w:hAnsi="Times New Roman"/>
          <w:b/>
          <w:sz w:val="24"/>
          <w:szCs w:val="24"/>
          <w:shd w:val="clear" w:color="auto" w:fill="BFBFBF"/>
        </w:rPr>
        <w:t>PSDA (Professional Skill Development Activities)</w:t>
      </w:r>
      <w:r w:rsidRPr="005A7135">
        <w:rPr>
          <w:rFonts w:ascii="Times New Roman" w:hAnsi="Times New Roman"/>
          <w:b/>
          <w:sz w:val="24"/>
          <w:szCs w:val="24"/>
          <w:shd w:val="clear" w:color="auto" w:fill="BFBFBF"/>
        </w:rPr>
        <w:tab/>
      </w:r>
      <w:r w:rsidRPr="005A7135">
        <w:rPr>
          <w:rFonts w:ascii="Times New Roman" w:hAnsi="Times New Roman"/>
          <w:b/>
          <w:sz w:val="24"/>
          <w:szCs w:val="24"/>
          <w:shd w:val="clear" w:color="auto" w:fill="BFBFBF"/>
        </w:rPr>
        <w:tab/>
        <w:t xml:space="preserve">               3 Hrs/Week</w:t>
      </w:r>
    </w:p>
    <w:p w:rsidR="000F69A0" w:rsidRPr="005A7135" w:rsidRDefault="000F69A0" w:rsidP="00D6220A">
      <w:pPr>
        <w:autoSpaceDE w:val="0"/>
        <w:autoSpaceDN w:val="0"/>
        <w:adjustRightInd w:val="0"/>
        <w:spacing w:after="0" w:line="240" w:lineRule="auto"/>
        <w:rPr>
          <w:rFonts w:ascii="Times New Roman" w:hAnsi="Times New Roman"/>
          <w:b/>
          <w:sz w:val="24"/>
          <w:szCs w:val="24"/>
        </w:rPr>
      </w:pPr>
    </w:p>
    <w:p w:rsidR="000F69A0" w:rsidRPr="005A7135" w:rsidRDefault="000F69A0" w:rsidP="00160142">
      <w:pPr>
        <w:numPr>
          <w:ilvl w:val="0"/>
          <w:numId w:val="317"/>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sz w:val="24"/>
          <w:szCs w:val="24"/>
        </w:rPr>
      </w:pPr>
      <w:r w:rsidRPr="005A7135">
        <w:rPr>
          <w:rFonts w:ascii="Times New Roman" w:hAnsi="Times New Roman"/>
          <w:sz w:val="24"/>
          <w:szCs w:val="24"/>
        </w:rPr>
        <w:t>Exercises on Distribution of Property</w:t>
      </w:r>
    </w:p>
    <w:p w:rsidR="000F69A0" w:rsidRPr="005A7135" w:rsidRDefault="000F69A0" w:rsidP="00160142">
      <w:pPr>
        <w:numPr>
          <w:ilvl w:val="0"/>
          <w:numId w:val="317"/>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i/>
          <w:sz w:val="24"/>
          <w:szCs w:val="24"/>
        </w:rPr>
      </w:pPr>
      <w:r w:rsidRPr="005A7135">
        <w:rPr>
          <w:rFonts w:ascii="Times New Roman" w:hAnsi="Times New Roman"/>
          <w:i/>
          <w:sz w:val="24"/>
          <w:szCs w:val="24"/>
        </w:rPr>
        <w:t xml:space="preserve">Drafting a Deed of </w:t>
      </w:r>
      <w:proofErr w:type="spellStart"/>
      <w:r w:rsidRPr="005A7135">
        <w:rPr>
          <w:rFonts w:ascii="Times New Roman" w:hAnsi="Times New Roman"/>
          <w:i/>
          <w:sz w:val="24"/>
          <w:szCs w:val="24"/>
        </w:rPr>
        <w:t>Hiba</w:t>
      </w:r>
      <w:proofErr w:type="spellEnd"/>
      <w:r w:rsidRPr="005A7135">
        <w:rPr>
          <w:rFonts w:ascii="Times New Roman" w:hAnsi="Times New Roman"/>
          <w:i/>
          <w:sz w:val="24"/>
          <w:szCs w:val="24"/>
        </w:rPr>
        <w:t>/</w:t>
      </w:r>
      <w:proofErr w:type="spellStart"/>
      <w:r w:rsidRPr="005A7135">
        <w:rPr>
          <w:rFonts w:ascii="Times New Roman" w:hAnsi="Times New Roman"/>
          <w:i/>
          <w:sz w:val="24"/>
          <w:szCs w:val="24"/>
        </w:rPr>
        <w:t>Waqf</w:t>
      </w:r>
      <w:proofErr w:type="spellEnd"/>
      <w:r w:rsidRPr="005A7135">
        <w:rPr>
          <w:rFonts w:ascii="Times New Roman" w:hAnsi="Times New Roman"/>
          <w:i/>
          <w:sz w:val="24"/>
          <w:szCs w:val="24"/>
        </w:rPr>
        <w:t>/</w:t>
      </w:r>
      <w:proofErr w:type="spellStart"/>
      <w:r w:rsidRPr="005A7135">
        <w:rPr>
          <w:rFonts w:ascii="Times New Roman" w:hAnsi="Times New Roman"/>
          <w:i/>
          <w:sz w:val="24"/>
          <w:szCs w:val="24"/>
        </w:rPr>
        <w:t>Wasiyat</w:t>
      </w:r>
      <w:proofErr w:type="spellEnd"/>
    </w:p>
    <w:p w:rsidR="000F69A0" w:rsidRPr="005A7135" w:rsidRDefault="000F69A0" w:rsidP="00160142">
      <w:pPr>
        <w:numPr>
          <w:ilvl w:val="0"/>
          <w:numId w:val="317"/>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sz w:val="24"/>
          <w:szCs w:val="24"/>
        </w:rPr>
      </w:pPr>
      <w:r w:rsidRPr="005A7135">
        <w:rPr>
          <w:rFonts w:ascii="Times New Roman" w:hAnsi="Times New Roman"/>
          <w:sz w:val="24"/>
          <w:szCs w:val="24"/>
        </w:rPr>
        <w:t>Preparation of Pleading for a Partition Suit</w:t>
      </w:r>
    </w:p>
    <w:p w:rsidR="000F69A0" w:rsidRPr="005A7135" w:rsidRDefault="000F69A0" w:rsidP="00D6220A">
      <w:pPr>
        <w:autoSpaceDE w:val="0"/>
        <w:autoSpaceDN w:val="0"/>
        <w:adjustRightInd w:val="0"/>
        <w:spacing w:after="0" w:line="240" w:lineRule="auto"/>
        <w:rPr>
          <w:rFonts w:ascii="Times New Roman" w:hAnsi="Times New Roman"/>
          <w:b/>
          <w:sz w:val="24"/>
          <w:szCs w:val="24"/>
        </w:rPr>
      </w:pPr>
    </w:p>
    <w:p w:rsidR="000F69A0" w:rsidRPr="005A7135" w:rsidRDefault="000F69A0" w:rsidP="00D6220A">
      <w:pPr>
        <w:autoSpaceDE w:val="0"/>
        <w:autoSpaceDN w:val="0"/>
        <w:adjustRightInd w:val="0"/>
        <w:spacing w:after="0" w:line="240" w:lineRule="auto"/>
        <w:rPr>
          <w:rFonts w:ascii="Times New Roman" w:hAnsi="Times New Roman"/>
          <w:b/>
          <w:sz w:val="24"/>
          <w:szCs w:val="24"/>
        </w:rPr>
      </w:pPr>
      <w:r w:rsidRPr="005A7135">
        <w:rPr>
          <w:rFonts w:ascii="Times New Roman" w:hAnsi="Times New Roman"/>
          <w:b/>
          <w:sz w:val="24"/>
          <w:szCs w:val="24"/>
        </w:rPr>
        <w:t>Text Books:</w:t>
      </w:r>
    </w:p>
    <w:p w:rsidR="000F69A0" w:rsidRPr="005A7135" w:rsidRDefault="000F69A0" w:rsidP="00160142">
      <w:pPr>
        <w:pStyle w:val="ListParagraph"/>
        <w:numPr>
          <w:ilvl w:val="0"/>
          <w:numId w:val="318"/>
        </w:numPr>
        <w:autoSpaceDE w:val="0"/>
        <w:autoSpaceDN w:val="0"/>
        <w:adjustRightInd w:val="0"/>
        <w:spacing w:after="0" w:line="240" w:lineRule="auto"/>
        <w:rPr>
          <w:rFonts w:ascii="Times New Roman" w:hAnsi="Times New Roman"/>
          <w:sz w:val="24"/>
          <w:szCs w:val="24"/>
        </w:rPr>
      </w:pPr>
      <w:proofErr w:type="spellStart"/>
      <w:r w:rsidRPr="005A7135">
        <w:rPr>
          <w:rFonts w:ascii="Times New Roman" w:hAnsi="Times New Roman"/>
          <w:sz w:val="24"/>
          <w:szCs w:val="24"/>
        </w:rPr>
        <w:t>Paras</w:t>
      </w:r>
      <w:proofErr w:type="spellEnd"/>
      <w:r w:rsidRPr="005A7135">
        <w:rPr>
          <w:rFonts w:ascii="Times New Roman" w:hAnsi="Times New Roman"/>
          <w:sz w:val="24"/>
          <w:szCs w:val="24"/>
        </w:rPr>
        <w:t xml:space="preserve"> </w:t>
      </w:r>
      <w:proofErr w:type="spellStart"/>
      <w:r w:rsidRPr="005A7135">
        <w:rPr>
          <w:rFonts w:ascii="Times New Roman" w:hAnsi="Times New Roman"/>
          <w:sz w:val="24"/>
          <w:szCs w:val="24"/>
        </w:rPr>
        <w:t>Diwan</w:t>
      </w:r>
      <w:proofErr w:type="spellEnd"/>
      <w:r w:rsidRPr="005A7135">
        <w:rPr>
          <w:rFonts w:ascii="Times New Roman" w:hAnsi="Times New Roman"/>
          <w:sz w:val="24"/>
          <w:szCs w:val="24"/>
        </w:rPr>
        <w:t xml:space="preserve">, </w:t>
      </w:r>
      <w:r w:rsidRPr="005A7135">
        <w:rPr>
          <w:rFonts w:ascii="Times New Roman" w:hAnsi="Times New Roman"/>
          <w:i/>
          <w:sz w:val="24"/>
          <w:szCs w:val="24"/>
        </w:rPr>
        <w:t>Modern Hindu Law</w:t>
      </w:r>
      <w:r w:rsidRPr="005A7135">
        <w:rPr>
          <w:rFonts w:ascii="Times New Roman" w:hAnsi="Times New Roman"/>
          <w:sz w:val="24"/>
          <w:szCs w:val="24"/>
        </w:rPr>
        <w:t>, Allahabad Law Agency, 1993</w:t>
      </w:r>
    </w:p>
    <w:p w:rsidR="000F69A0" w:rsidRPr="005A7135" w:rsidRDefault="000F69A0" w:rsidP="00160142">
      <w:pPr>
        <w:pStyle w:val="ListParagraph"/>
        <w:numPr>
          <w:ilvl w:val="0"/>
          <w:numId w:val="318"/>
        </w:numPr>
        <w:autoSpaceDE w:val="0"/>
        <w:autoSpaceDN w:val="0"/>
        <w:adjustRightInd w:val="0"/>
        <w:spacing w:after="0" w:line="240" w:lineRule="auto"/>
        <w:rPr>
          <w:rFonts w:ascii="Times New Roman" w:hAnsi="Times New Roman"/>
          <w:sz w:val="24"/>
          <w:szCs w:val="24"/>
        </w:rPr>
      </w:pPr>
      <w:proofErr w:type="spellStart"/>
      <w:r w:rsidRPr="005A7135">
        <w:rPr>
          <w:rFonts w:ascii="Times New Roman" w:hAnsi="Times New Roman"/>
          <w:sz w:val="24"/>
          <w:szCs w:val="24"/>
        </w:rPr>
        <w:t>Mulla</w:t>
      </w:r>
      <w:proofErr w:type="spellEnd"/>
      <w:r w:rsidRPr="005A7135">
        <w:rPr>
          <w:rFonts w:ascii="Times New Roman" w:hAnsi="Times New Roman"/>
          <w:sz w:val="24"/>
          <w:szCs w:val="24"/>
        </w:rPr>
        <w:t xml:space="preserve">, </w:t>
      </w:r>
      <w:r w:rsidRPr="005A7135">
        <w:rPr>
          <w:rFonts w:ascii="Times New Roman" w:hAnsi="Times New Roman"/>
          <w:i/>
          <w:sz w:val="24"/>
          <w:szCs w:val="24"/>
        </w:rPr>
        <w:t xml:space="preserve">Principles of Hindu Law, </w:t>
      </w:r>
      <w:r w:rsidRPr="005A7135">
        <w:rPr>
          <w:rFonts w:ascii="Times New Roman" w:hAnsi="Times New Roman"/>
          <w:sz w:val="24"/>
          <w:szCs w:val="24"/>
        </w:rPr>
        <w:t xml:space="preserve">Lexis </w:t>
      </w:r>
      <w:proofErr w:type="spellStart"/>
      <w:r w:rsidRPr="005A7135">
        <w:rPr>
          <w:rFonts w:ascii="Times New Roman" w:hAnsi="Times New Roman"/>
          <w:sz w:val="24"/>
          <w:szCs w:val="24"/>
        </w:rPr>
        <w:t>Nexis</w:t>
      </w:r>
      <w:proofErr w:type="spellEnd"/>
      <w:r w:rsidRPr="005A7135">
        <w:rPr>
          <w:rFonts w:ascii="Times New Roman" w:hAnsi="Times New Roman"/>
          <w:sz w:val="24"/>
          <w:szCs w:val="24"/>
        </w:rPr>
        <w:t>, 2007</w:t>
      </w:r>
    </w:p>
    <w:p w:rsidR="000F69A0" w:rsidRPr="005A7135" w:rsidRDefault="000F69A0" w:rsidP="00160142">
      <w:pPr>
        <w:pStyle w:val="ListParagraph"/>
        <w:numPr>
          <w:ilvl w:val="0"/>
          <w:numId w:val="318"/>
        </w:numPr>
        <w:autoSpaceDE w:val="0"/>
        <w:autoSpaceDN w:val="0"/>
        <w:adjustRightInd w:val="0"/>
        <w:spacing w:after="0" w:line="240" w:lineRule="auto"/>
        <w:rPr>
          <w:rFonts w:ascii="Times New Roman" w:hAnsi="Times New Roman"/>
          <w:sz w:val="24"/>
          <w:szCs w:val="24"/>
        </w:rPr>
      </w:pPr>
      <w:proofErr w:type="spellStart"/>
      <w:r w:rsidRPr="005A7135">
        <w:rPr>
          <w:rFonts w:ascii="Times New Roman" w:hAnsi="Times New Roman"/>
          <w:sz w:val="24"/>
          <w:szCs w:val="24"/>
        </w:rPr>
        <w:t>Tahir</w:t>
      </w:r>
      <w:proofErr w:type="spellEnd"/>
      <w:r w:rsidRPr="005A7135">
        <w:rPr>
          <w:rFonts w:ascii="Times New Roman" w:hAnsi="Times New Roman"/>
          <w:sz w:val="24"/>
          <w:szCs w:val="24"/>
        </w:rPr>
        <w:t xml:space="preserve"> </w:t>
      </w:r>
      <w:proofErr w:type="spellStart"/>
      <w:r w:rsidRPr="005A7135">
        <w:rPr>
          <w:rFonts w:ascii="Times New Roman" w:hAnsi="Times New Roman"/>
          <w:sz w:val="24"/>
          <w:szCs w:val="24"/>
        </w:rPr>
        <w:t>Mahmood</w:t>
      </w:r>
      <w:proofErr w:type="spellEnd"/>
      <w:r w:rsidRPr="005A7135">
        <w:rPr>
          <w:rFonts w:ascii="Times New Roman" w:hAnsi="Times New Roman"/>
          <w:sz w:val="24"/>
          <w:szCs w:val="24"/>
        </w:rPr>
        <w:t xml:space="preserve">, </w:t>
      </w:r>
      <w:r w:rsidRPr="005A7135">
        <w:rPr>
          <w:rFonts w:ascii="Times New Roman" w:hAnsi="Times New Roman"/>
          <w:i/>
          <w:sz w:val="24"/>
          <w:szCs w:val="24"/>
        </w:rPr>
        <w:t xml:space="preserve">The Muslim Law of India, </w:t>
      </w:r>
      <w:r w:rsidRPr="005A7135">
        <w:rPr>
          <w:rFonts w:ascii="Times New Roman" w:hAnsi="Times New Roman"/>
          <w:sz w:val="24"/>
          <w:szCs w:val="24"/>
        </w:rPr>
        <w:t>Law Book Company, 1980</w:t>
      </w:r>
    </w:p>
    <w:p w:rsidR="000F69A0" w:rsidRPr="005A7135" w:rsidRDefault="000F69A0" w:rsidP="00D6220A">
      <w:pPr>
        <w:autoSpaceDE w:val="0"/>
        <w:autoSpaceDN w:val="0"/>
        <w:adjustRightInd w:val="0"/>
        <w:spacing w:after="0" w:line="240" w:lineRule="auto"/>
        <w:rPr>
          <w:rFonts w:ascii="Times New Roman" w:hAnsi="Times New Roman"/>
          <w:b/>
          <w:sz w:val="24"/>
          <w:szCs w:val="24"/>
        </w:rPr>
      </w:pPr>
      <w:r w:rsidRPr="005A7135">
        <w:rPr>
          <w:rFonts w:ascii="Times New Roman" w:hAnsi="Times New Roman"/>
          <w:b/>
          <w:sz w:val="24"/>
          <w:szCs w:val="24"/>
        </w:rPr>
        <w:t>References:</w:t>
      </w:r>
    </w:p>
    <w:p w:rsidR="000F69A0" w:rsidRPr="005A7135" w:rsidRDefault="000F69A0" w:rsidP="00160142">
      <w:pPr>
        <w:pStyle w:val="ListParagraph"/>
        <w:numPr>
          <w:ilvl w:val="0"/>
          <w:numId w:val="348"/>
        </w:numPr>
        <w:autoSpaceDE w:val="0"/>
        <w:autoSpaceDN w:val="0"/>
        <w:adjustRightInd w:val="0"/>
        <w:spacing w:after="0" w:line="240" w:lineRule="auto"/>
        <w:rPr>
          <w:rFonts w:ascii="Times New Roman" w:hAnsi="Times New Roman"/>
          <w:i/>
          <w:sz w:val="24"/>
          <w:szCs w:val="24"/>
        </w:rPr>
      </w:pPr>
      <w:r w:rsidRPr="005A7135">
        <w:rPr>
          <w:rFonts w:ascii="Times New Roman" w:hAnsi="Times New Roman"/>
          <w:sz w:val="24"/>
          <w:szCs w:val="24"/>
        </w:rPr>
        <w:t xml:space="preserve">B.M. Gandhi, </w:t>
      </w:r>
      <w:r w:rsidRPr="005A7135">
        <w:rPr>
          <w:rFonts w:ascii="Times New Roman" w:hAnsi="Times New Roman"/>
          <w:i/>
          <w:sz w:val="24"/>
          <w:szCs w:val="24"/>
        </w:rPr>
        <w:t xml:space="preserve">Family Law,  </w:t>
      </w:r>
      <w:r w:rsidRPr="005A7135">
        <w:rPr>
          <w:rFonts w:ascii="Times New Roman" w:hAnsi="Times New Roman"/>
          <w:sz w:val="24"/>
          <w:szCs w:val="24"/>
        </w:rPr>
        <w:t>Eastern Book Company, 2012</w:t>
      </w:r>
    </w:p>
    <w:p w:rsidR="000F69A0" w:rsidRPr="005A7135" w:rsidRDefault="000F69A0" w:rsidP="00160142">
      <w:pPr>
        <w:pStyle w:val="ListParagraph"/>
        <w:numPr>
          <w:ilvl w:val="0"/>
          <w:numId w:val="348"/>
        </w:numPr>
        <w:autoSpaceDE w:val="0"/>
        <w:autoSpaceDN w:val="0"/>
        <w:adjustRightInd w:val="0"/>
        <w:spacing w:after="0" w:line="240" w:lineRule="auto"/>
        <w:rPr>
          <w:rFonts w:ascii="Times New Roman" w:hAnsi="Times New Roman"/>
          <w:sz w:val="24"/>
          <w:szCs w:val="24"/>
        </w:rPr>
      </w:pPr>
      <w:proofErr w:type="spellStart"/>
      <w:r w:rsidRPr="005A7135">
        <w:rPr>
          <w:rFonts w:ascii="Times New Roman" w:hAnsi="Times New Roman"/>
          <w:sz w:val="24"/>
          <w:szCs w:val="24"/>
        </w:rPr>
        <w:t>Paras</w:t>
      </w:r>
      <w:proofErr w:type="spellEnd"/>
      <w:r w:rsidRPr="005A7135">
        <w:rPr>
          <w:rFonts w:ascii="Times New Roman" w:hAnsi="Times New Roman"/>
          <w:sz w:val="24"/>
          <w:szCs w:val="24"/>
        </w:rPr>
        <w:t xml:space="preserve"> </w:t>
      </w:r>
      <w:proofErr w:type="spellStart"/>
      <w:r w:rsidRPr="005A7135">
        <w:rPr>
          <w:rFonts w:ascii="Times New Roman" w:hAnsi="Times New Roman"/>
          <w:sz w:val="24"/>
          <w:szCs w:val="24"/>
        </w:rPr>
        <w:t>Diwan</w:t>
      </w:r>
      <w:proofErr w:type="spellEnd"/>
      <w:r w:rsidRPr="005A7135">
        <w:rPr>
          <w:rFonts w:ascii="Times New Roman" w:hAnsi="Times New Roman"/>
          <w:sz w:val="24"/>
          <w:szCs w:val="24"/>
        </w:rPr>
        <w:t xml:space="preserve">, </w:t>
      </w:r>
      <w:r w:rsidRPr="005A7135">
        <w:rPr>
          <w:rFonts w:ascii="Times New Roman" w:hAnsi="Times New Roman"/>
          <w:i/>
          <w:sz w:val="24"/>
          <w:szCs w:val="24"/>
        </w:rPr>
        <w:t xml:space="preserve">Family Law, </w:t>
      </w:r>
      <w:r w:rsidRPr="005A7135">
        <w:rPr>
          <w:rFonts w:ascii="Times New Roman" w:hAnsi="Times New Roman"/>
          <w:sz w:val="24"/>
          <w:szCs w:val="24"/>
        </w:rPr>
        <w:t>Allahabad Law Agency, 2001</w:t>
      </w:r>
    </w:p>
    <w:p w:rsidR="000F69A0" w:rsidRPr="005A7135" w:rsidRDefault="000F69A0" w:rsidP="00160142">
      <w:pPr>
        <w:pStyle w:val="ListParagraph"/>
        <w:numPr>
          <w:ilvl w:val="0"/>
          <w:numId w:val="348"/>
        </w:numPr>
        <w:autoSpaceDE w:val="0"/>
        <w:autoSpaceDN w:val="0"/>
        <w:adjustRightInd w:val="0"/>
        <w:spacing w:after="0" w:line="240" w:lineRule="auto"/>
        <w:rPr>
          <w:rFonts w:ascii="Times New Roman" w:hAnsi="Times New Roman"/>
          <w:sz w:val="24"/>
          <w:szCs w:val="24"/>
        </w:rPr>
      </w:pPr>
      <w:proofErr w:type="spellStart"/>
      <w:r w:rsidRPr="005A7135">
        <w:rPr>
          <w:rFonts w:ascii="Times New Roman" w:hAnsi="Times New Roman"/>
          <w:sz w:val="24"/>
          <w:szCs w:val="24"/>
        </w:rPr>
        <w:t>Mulla</w:t>
      </w:r>
      <w:proofErr w:type="spellEnd"/>
      <w:r w:rsidRPr="005A7135">
        <w:rPr>
          <w:rFonts w:ascii="Times New Roman" w:hAnsi="Times New Roman"/>
          <w:sz w:val="24"/>
          <w:szCs w:val="24"/>
        </w:rPr>
        <w:t xml:space="preserve">, </w:t>
      </w:r>
      <w:r w:rsidRPr="005A7135">
        <w:rPr>
          <w:rFonts w:ascii="Times New Roman" w:hAnsi="Times New Roman"/>
          <w:i/>
          <w:sz w:val="24"/>
          <w:szCs w:val="24"/>
        </w:rPr>
        <w:t xml:space="preserve">Principles of </w:t>
      </w:r>
      <w:proofErr w:type="spellStart"/>
      <w:r w:rsidRPr="005A7135">
        <w:rPr>
          <w:rFonts w:ascii="Times New Roman" w:hAnsi="Times New Roman"/>
          <w:i/>
          <w:sz w:val="24"/>
          <w:szCs w:val="24"/>
        </w:rPr>
        <w:t>Mohammadan</w:t>
      </w:r>
      <w:proofErr w:type="spellEnd"/>
      <w:r w:rsidRPr="005A7135">
        <w:rPr>
          <w:rFonts w:ascii="Times New Roman" w:hAnsi="Times New Roman"/>
          <w:i/>
          <w:sz w:val="24"/>
          <w:szCs w:val="24"/>
        </w:rPr>
        <w:t xml:space="preserve"> Law, </w:t>
      </w:r>
      <w:r w:rsidRPr="005A7135">
        <w:rPr>
          <w:rFonts w:ascii="Times New Roman" w:hAnsi="Times New Roman"/>
          <w:sz w:val="24"/>
          <w:szCs w:val="24"/>
        </w:rPr>
        <w:t xml:space="preserve">Lexis </w:t>
      </w:r>
      <w:proofErr w:type="spellStart"/>
      <w:r w:rsidRPr="005A7135">
        <w:rPr>
          <w:rFonts w:ascii="Times New Roman" w:hAnsi="Times New Roman"/>
          <w:sz w:val="24"/>
          <w:szCs w:val="24"/>
        </w:rPr>
        <w:t>Nexis</w:t>
      </w:r>
      <w:proofErr w:type="spellEnd"/>
      <w:r w:rsidRPr="005A7135">
        <w:rPr>
          <w:rFonts w:ascii="Times New Roman" w:hAnsi="Times New Roman"/>
          <w:sz w:val="24"/>
          <w:szCs w:val="24"/>
        </w:rPr>
        <w:t>, 1906</w:t>
      </w:r>
    </w:p>
    <w:p w:rsidR="000F69A0" w:rsidRPr="005A7135" w:rsidRDefault="000F69A0" w:rsidP="00160142">
      <w:pPr>
        <w:pStyle w:val="ListParagraph"/>
        <w:numPr>
          <w:ilvl w:val="0"/>
          <w:numId w:val="318"/>
        </w:numPr>
        <w:autoSpaceDE w:val="0"/>
        <w:autoSpaceDN w:val="0"/>
        <w:adjustRightInd w:val="0"/>
        <w:spacing w:after="0" w:line="240" w:lineRule="auto"/>
        <w:rPr>
          <w:rFonts w:ascii="Times New Roman" w:hAnsi="Times New Roman"/>
          <w:sz w:val="24"/>
          <w:szCs w:val="24"/>
        </w:rPr>
      </w:pPr>
      <w:r w:rsidRPr="005A7135">
        <w:rPr>
          <w:rFonts w:ascii="Times New Roman" w:hAnsi="Times New Roman"/>
          <w:sz w:val="24"/>
          <w:szCs w:val="24"/>
        </w:rPr>
        <w:t xml:space="preserve">A.A.A. </w:t>
      </w:r>
      <w:proofErr w:type="spellStart"/>
      <w:r w:rsidRPr="005A7135">
        <w:rPr>
          <w:rFonts w:ascii="Times New Roman" w:hAnsi="Times New Roman"/>
          <w:sz w:val="24"/>
          <w:szCs w:val="24"/>
        </w:rPr>
        <w:t>Fyzee</w:t>
      </w:r>
      <w:proofErr w:type="spellEnd"/>
      <w:r w:rsidRPr="005A7135">
        <w:rPr>
          <w:rFonts w:ascii="Times New Roman" w:hAnsi="Times New Roman"/>
          <w:sz w:val="24"/>
          <w:szCs w:val="24"/>
        </w:rPr>
        <w:t xml:space="preserve">, </w:t>
      </w:r>
      <w:r w:rsidRPr="005A7135">
        <w:rPr>
          <w:rFonts w:ascii="Times New Roman" w:hAnsi="Times New Roman"/>
          <w:i/>
          <w:sz w:val="24"/>
          <w:szCs w:val="24"/>
        </w:rPr>
        <w:t xml:space="preserve">Outlines of </w:t>
      </w:r>
      <w:proofErr w:type="spellStart"/>
      <w:r w:rsidRPr="005A7135">
        <w:rPr>
          <w:rFonts w:ascii="Times New Roman" w:hAnsi="Times New Roman"/>
          <w:i/>
          <w:sz w:val="24"/>
          <w:szCs w:val="24"/>
        </w:rPr>
        <w:t>Mohammadan</w:t>
      </w:r>
      <w:proofErr w:type="spellEnd"/>
      <w:r w:rsidRPr="005A7135">
        <w:rPr>
          <w:rFonts w:ascii="Times New Roman" w:hAnsi="Times New Roman"/>
          <w:i/>
          <w:sz w:val="24"/>
          <w:szCs w:val="24"/>
        </w:rPr>
        <w:t xml:space="preserve"> Law, </w:t>
      </w:r>
      <w:r w:rsidRPr="005A7135">
        <w:rPr>
          <w:rFonts w:ascii="Times New Roman" w:hAnsi="Times New Roman"/>
          <w:sz w:val="24"/>
          <w:szCs w:val="24"/>
        </w:rPr>
        <w:t xml:space="preserve">Oxford University Press, 1974 </w:t>
      </w:r>
    </w:p>
    <w:p w:rsidR="000F69A0" w:rsidRPr="005A7135" w:rsidRDefault="000F69A0" w:rsidP="00160142">
      <w:pPr>
        <w:pStyle w:val="ListParagraph"/>
        <w:numPr>
          <w:ilvl w:val="0"/>
          <w:numId w:val="318"/>
        </w:numPr>
        <w:autoSpaceDE w:val="0"/>
        <w:autoSpaceDN w:val="0"/>
        <w:adjustRightInd w:val="0"/>
        <w:spacing w:after="0" w:line="240" w:lineRule="auto"/>
        <w:rPr>
          <w:rFonts w:ascii="Times New Roman" w:hAnsi="Times New Roman"/>
          <w:sz w:val="24"/>
          <w:szCs w:val="24"/>
        </w:rPr>
      </w:pPr>
      <w:proofErr w:type="spellStart"/>
      <w:r w:rsidRPr="005A7135">
        <w:rPr>
          <w:rFonts w:ascii="Times New Roman" w:hAnsi="Times New Roman"/>
          <w:sz w:val="24"/>
          <w:szCs w:val="24"/>
        </w:rPr>
        <w:t>Poonam</w:t>
      </w:r>
      <w:proofErr w:type="spellEnd"/>
      <w:r w:rsidRPr="005A7135">
        <w:rPr>
          <w:rFonts w:ascii="Times New Roman" w:hAnsi="Times New Roman"/>
          <w:sz w:val="24"/>
          <w:szCs w:val="24"/>
        </w:rPr>
        <w:t xml:space="preserve"> </w:t>
      </w:r>
      <w:proofErr w:type="spellStart"/>
      <w:r w:rsidRPr="005A7135">
        <w:rPr>
          <w:rFonts w:ascii="Times New Roman" w:hAnsi="Times New Roman"/>
          <w:sz w:val="24"/>
          <w:szCs w:val="24"/>
        </w:rPr>
        <w:t>Pradhan</w:t>
      </w:r>
      <w:proofErr w:type="spellEnd"/>
      <w:r w:rsidRPr="005A7135">
        <w:rPr>
          <w:rFonts w:ascii="Times New Roman" w:hAnsi="Times New Roman"/>
          <w:sz w:val="24"/>
          <w:szCs w:val="24"/>
        </w:rPr>
        <w:t xml:space="preserve"> </w:t>
      </w:r>
      <w:proofErr w:type="spellStart"/>
      <w:r w:rsidRPr="005A7135">
        <w:rPr>
          <w:rFonts w:ascii="Times New Roman" w:hAnsi="Times New Roman"/>
          <w:sz w:val="24"/>
          <w:szCs w:val="24"/>
        </w:rPr>
        <w:t>Saxena</w:t>
      </w:r>
      <w:proofErr w:type="spellEnd"/>
      <w:r w:rsidRPr="005A7135">
        <w:rPr>
          <w:rFonts w:ascii="Times New Roman" w:hAnsi="Times New Roman"/>
          <w:sz w:val="24"/>
          <w:szCs w:val="24"/>
        </w:rPr>
        <w:t xml:space="preserve">, </w:t>
      </w:r>
      <w:r w:rsidRPr="005A7135">
        <w:rPr>
          <w:rFonts w:ascii="Times New Roman" w:hAnsi="Times New Roman"/>
          <w:i/>
          <w:sz w:val="24"/>
          <w:szCs w:val="24"/>
        </w:rPr>
        <w:t>Family Law- II Lectures</w:t>
      </w:r>
      <w:r w:rsidR="00160142" w:rsidRPr="005A7135">
        <w:rPr>
          <w:rFonts w:ascii="Times New Roman" w:hAnsi="Times New Roman"/>
          <w:sz w:val="24"/>
          <w:szCs w:val="24"/>
        </w:rPr>
        <w:t xml:space="preserve">, Lexis </w:t>
      </w:r>
      <w:proofErr w:type="spellStart"/>
      <w:r w:rsidR="00160142" w:rsidRPr="005A7135">
        <w:rPr>
          <w:rFonts w:ascii="Times New Roman" w:hAnsi="Times New Roman"/>
          <w:sz w:val="24"/>
          <w:szCs w:val="24"/>
        </w:rPr>
        <w:t>Nexis</w:t>
      </w:r>
      <w:proofErr w:type="spellEnd"/>
      <w:r w:rsidR="00160142" w:rsidRPr="005A7135">
        <w:rPr>
          <w:rFonts w:ascii="Times New Roman" w:hAnsi="Times New Roman"/>
          <w:sz w:val="24"/>
          <w:szCs w:val="24"/>
        </w:rPr>
        <w:t>, 3</w:t>
      </w:r>
      <w:r w:rsidR="00160142" w:rsidRPr="005A7135">
        <w:rPr>
          <w:rFonts w:ascii="Times New Roman" w:hAnsi="Times New Roman"/>
          <w:sz w:val="24"/>
          <w:szCs w:val="24"/>
          <w:vertAlign w:val="superscript"/>
        </w:rPr>
        <w:t>rd</w:t>
      </w:r>
      <w:r w:rsidR="00160142" w:rsidRPr="005A7135">
        <w:rPr>
          <w:rFonts w:ascii="Times New Roman" w:hAnsi="Times New Roman"/>
          <w:sz w:val="24"/>
          <w:szCs w:val="24"/>
        </w:rPr>
        <w:t xml:space="preserve"> </w:t>
      </w:r>
      <w:proofErr w:type="spellStart"/>
      <w:r w:rsidR="00160142" w:rsidRPr="005A7135">
        <w:rPr>
          <w:rFonts w:ascii="Times New Roman" w:hAnsi="Times New Roman"/>
          <w:sz w:val="24"/>
          <w:szCs w:val="24"/>
        </w:rPr>
        <w:t>Edn</w:t>
      </w:r>
      <w:proofErr w:type="spellEnd"/>
      <w:r w:rsidR="00160142" w:rsidRPr="005A7135">
        <w:rPr>
          <w:rFonts w:ascii="Times New Roman" w:hAnsi="Times New Roman"/>
          <w:sz w:val="24"/>
          <w:szCs w:val="24"/>
        </w:rPr>
        <w:t>., 2011</w:t>
      </w:r>
    </w:p>
    <w:p w:rsidR="000F69A0" w:rsidRPr="005A7135" w:rsidRDefault="000F69A0" w:rsidP="00D6220A">
      <w:pPr>
        <w:pStyle w:val="NoSpacing"/>
        <w:jc w:val="center"/>
        <w:rPr>
          <w:rFonts w:ascii="Times New Roman" w:hAnsi="Times New Roman"/>
          <w:b/>
          <w:sz w:val="24"/>
          <w:szCs w:val="24"/>
          <w:u w:val="single"/>
        </w:rPr>
      </w:pPr>
      <w:r w:rsidRPr="005A7135">
        <w:rPr>
          <w:rFonts w:ascii="Times New Roman" w:hAnsi="Times New Roman"/>
          <w:b/>
          <w:sz w:val="24"/>
          <w:szCs w:val="24"/>
          <w:u w:val="single"/>
        </w:rPr>
        <w:lastRenderedPageBreak/>
        <w:t>Fourth Semester</w:t>
      </w:r>
    </w:p>
    <w:p w:rsidR="000F69A0" w:rsidRPr="005A7135" w:rsidRDefault="000F69A0" w:rsidP="00D6220A">
      <w:pPr>
        <w:pStyle w:val="NoSpacing"/>
        <w:rPr>
          <w:rFonts w:ascii="Times New Roman" w:hAnsi="Times New Roman"/>
          <w:b/>
          <w:sz w:val="24"/>
          <w:szCs w:val="24"/>
        </w:rPr>
      </w:pPr>
      <w:r w:rsidRPr="005A7135">
        <w:rPr>
          <w:rFonts w:ascii="Times New Roman" w:hAnsi="Times New Roman"/>
          <w:b/>
          <w:sz w:val="24"/>
          <w:szCs w:val="24"/>
        </w:rPr>
        <w:t>LLB</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 xml:space="preserve">Paper </w:t>
      </w:r>
      <w:proofErr w:type="spellStart"/>
      <w:r w:rsidRPr="005A7135">
        <w:rPr>
          <w:rFonts w:ascii="Times New Roman" w:hAnsi="Times New Roman"/>
          <w:b/>
          <w:sz w:val="24"/>
          <w:szCs w:val="24"/>
        </w:rPr>
        <w:t>Code</w:t>
      </w:r>
      <w:proofErr w:type="gramStart"/>
      <w:r w:rsidRPr="005A7135">
        <w:rPr>
          <w:rFonts w:ascii="Times New Roman" w:hAnsi="Times New Roman"/>
          <w:b/>
          <w:sz w:val="24"/>
          <w:szCs w:val="24"/>
        </w:rPr>
        <w:t>:LLB</w:t>
      </w:r>
      <w:proofErr w:type="spellEnd"/>
      <w:proofErr w:type="gramEnd"/>
      <w:r w:rsidRPr="005A7135">
        <w:rPr>
          <w:rFonts w:ascii="Times New Roman" w:hAnsi="Times New Roman"/>
          <w:b/>
          <w:sz w:val="24"/>
          <w:szCs w:val="24"/>
        </w:rPr>
        <w:t xml:space="preserve"> 204</w:t>
      </w:r>
    </w:p>
    <w:p w:rsidR="000F69A0" w:rsidRPr="005A7135" w:rsidRDefault="000F69A0" w:rsidP="00D6220A">
      <w:pPr>
        <w:spacing w:after="0" w:line="240" w:lineRule="auto"/>
        <w:jc w:val="both"/>
        <w:rPr>
          <w:rFonts w:ascii="Times New Roman" w:hAnsi="Times New Roman"/>
          <w:b/>
          <w:sz w:val="24"/>
          <w:szCs w:val="24"/>
        </w:rPr>
      </w:pPr>
      <w:r w:rsidRPr="005A7135">
        <w:rPr>
          <w:rFonts w:ascii="Times New Roman" w:hAnsi="Times New Roman"/>
          <w:b/>
          <w:sz w:val="24"/>
          <w:szCs w:val="24"/>
        </w:rPr>
        <w:t>Subject: Constitutional Law-II</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L4 PSDA3    C5</w:t>
      </w:r>
    </w:p>
    <w:p w:rsidR="000F69A0" w:rsidRPr="005A7135" w:rsidRDefault="000F69A0" w:rsidP="00D6220A">
      <w:pPr>
        <w:autoSpaceDE w:val="0"/>
        <w:autoSpaceDN w:val="0"/>
        <w:adjustRightInd w:val="0"/>
        <w:spacing w:after="0" w:line="240" w:lineRule="auto"/>
        <w:jc w:val="both"/>
        <w:rPr>
          <w:rFonts w:ascii="Times New Roman" w:hAnsi="Times New Roman"/>
          <w:b/>
          <w:bCs/>
          <w:sz w:val="24"/>
          <w:szCs w:val="24"/>
          <w:lang w:bidi="hi-IN"/>
        </w:rPr>
      </w:pPr>
    </w:p>
    <w:p w:rsidR="000F69A0" w:rsidRPr="005A7135" w:rsidRDefault="000F69A0" w:rsidP="00D6220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sz w:val="24"/>
          <w:szCs w:val="24"/>
          <w:lang w:bidi="hi-IN"/>
        </w:rPr>
      </w:pPr>
      <w:r w:rsidRPr="005A7135">
        <w:rPr>
          <w:rFonts w:ascii="Times New Roman" w:hAnsi="Times New Roman"/>
          <w:b/>
          <w:sz w:val="24"/>
          <w:szCs w:val="24"/>
          <w:lang w:bidi="hi-IN"/>
        </w:rPr>
        <w:t xml:space="preserve">Objective: </w:t>
      </w:r>
      <w:r w:rsidRPr="005A7135">
        <w:rPr>
          <w:rFonts w:ascii="Times New Roman" w:hAnsi="Times New Roman"/>
          <w:sz w:val="24"/>
          <w:szCs w:val="24"/>
          <w:lang w:bidi="hi-IN"/>
        </w:rPr>
        <w:t>This paper will orient students on constitutional rights and duties, perspective and remedies.</w:t>
      </w:r>
    </w:p>
    <w:p w:rsidR="000F69A0" w:rsidRPr="005A7135" w:rsidRDefault="000F69A0" w:rsidP="00D6220A">
      <w:pPr>
        <w:autoSpaceDE w:val="0"/>
        <w:autoSpaceDN w:val="0"/>
        <w:adjustRightInd w:val="0"/>
        <w:spacing w:after="0" w:line="240" w:lineRule="auto"/>
        <w:jc w:val="both"/>
        <w:rPr>
          <w:rFonts w:ascii="Times New Roman" w:hAnsi="Times New Roman"/>
          <w:b/>
          <w:bCs/>
          <w:sz w:val="24"/>
          <w:szCs w:val="24"/>
          <w:lang w:bidi="hi-IN"/>
        </w:rPr>
      </w:pPr>
    </w:p>
    <w:p w:rsidR="000F69A0" w:rsidRPr="005A7135" w:rsidRDefault="000F69A0" w:rsidP="00D6220A">
      <w:pPr>
        <w:autoSpaceDE w:val="0"/>
        <w:autoSpaceDN w:val="0"/>
        <w:adjustRightInd w:val="0"/>
        <w:spacing w:after="0" w:line="240" w:lineRule="auto"/>
        <w:jc w:val="both"/>
        <w:rPr>
          <w:rFonts w:ascii="Times New Roman" w:hAnsi="Times New Roman"/>
          <w:b/>
          <w:bCs/>
          <w:sz w:val="24"/>
          <w:szCs w:val="24"/>
          <w:lang w:bidi="hi-IN"/>
        </w:rPr>
      </w:pPr>
      <w:r w:rsidRPr="005A7135">
        <w:rPr>
          <w:rFonts w:ascii="Times New Roman" w:hAnsi="Times New Roman"/>
          <w:b/>
          <w:bCs/>
          <w:sz w:val="24"/>
          <w:szCs w:val="24"/>
          <w:lang w:bidi="hi-IN"/>
        </w:rPr>
        <w:t>Unit-I:</w:t>
      </w:r>
      <w:r w:rsidRPr="005A7135">
        <w:rPr>
          <w:rFonts w:ascii="Times New Roman" w:hAnsi="Times New Roman"/>
          <w:b/>
          <w:bCs/>
          <w:sz w:val="24"/>
          <w:szCs w:val="24"/>
          <w:lang w:bidi="hi-IN"/>
        </w:rPr>
        <w:tab/>
        <w:t xml:space="preserve"> Fundamental Rights – I</w:t>
      </w:r>
      <w:r w:rsidRPr="005A7135">
        <w:rPr>
          <w:rFonts w:ascii="Times New Roman" w:hAnsi="Times New Roman"/>
          <w:b/>
          <w:bCs/>
          <w:sz w:val="24"/>
          <w:szCs w:val="24"/>
          <w:lang w:bidi="hi-IN"/>
        </w:rPr>
        <w:tab/>
      </w:r>
      <w:r w:rsidRPr="005A7135">
        <w:rPr>
          <w:rFonts w:ascii="Times New Roman" w:hAnsi="Times New Roman"/>
          <w:b/>
          <w:bCs/>
          <w:sz w:val="24"/>
          <w:szCs w:val="24"/>
          <w:lang w:bidi="hi-IN"/>
        </w:rPr>
        <w:tab/>
      </w:r>
      <w:r w:rsidRPr="005A7135">
        <w:rPr>
          <w:rFonts w:ascii="Times New Roman" w:hAnsi="Times New Roman"/>
          <w:b/>
          <w:bCs/>
          <w:sz w:val="24"/>
          <w:szCs w:val="24"/>
          <w:lang w:bidi="hi-IN"/>
        </w:rPr>
        <w:tab/>
      </w:r>
      <w:r w:rsidRPr="005A7135">
        <w:rPr>
          <w:rFonts w:ascii="Times New Roman" w:hAnsi="Times New Roman"/>
          <w:b/>
          <w:bCs/>
          <w:sz w:val="24"/>
          <w:szCs w:val="24"/>
          <w:lang w:bidi="hi-IN"/>
        </w:rPr>
        <w:tab/>
      </w:r>
      <w:r w:rsidRPr="005A7135">
        <w:rPr>
          <w:rFonts w:ascii="Times New Roman" w:hAnsi="Times New Roman"/>
          <w:b/>
          <w:bCs/>
          <w:sz w:val="24"/>
          <w:szCs w:val="24"/>
          <w:lang w:bidi="hi-IN"/>
        </w:rPr>
        <w:tab/>
        <w:t xml:space="preserve"> </w:t>
      </w:r>
      <w:r w:rsidRPr="005A7135">
        <w:rPr>
          <w:rFonts w:ascii="Times New Roman" w:hAnsi="Times New Roman"/>
          <w:b/>
          <w:bCs/>
          <w:sz w:val="24"/>
          <w:szCs w:val="24"/>
          <w:lang w:bidi="hi-IN"/>
        </w:rPr>
        <w:tab/>
        <w:t>(Lectures-10)</w:t>
      </w:r>
    </w:p>
    <w:p w:rsidR="000F69A0" w:rsidRPr="005A7135" w:rsidRDefault="000F69A0" w:rsidP="00D6220A">
      <w:pPr>
        <w:autoSpaceDE w:val="0"/>
        <w:autoSpaceDN w:val="0"/>
        <w:adjustRightInd w:val="0"/>
        <w:spacing w:after="0" w:line="240" w:lineRule="auto"/>
        <w:jc w:val="both"/>
        <w:rPr>
          <w:rFonts w:ascii="Times New Roman" w:hAnsi="Times New Roman"/>
          <w:b/>
          <w:bCs/>
          <w:sz w:val="24"/>
          <w:szCs w:val="24"/>
          <w:lang w:bidi="hi-IN"/>
        </w:rPr>
      </w:pPr>
    </w:p>
    <w:p w:rsidR="000F69A0" w:rsidRPr="005A7135" w:rsidRDefault="000F69A0" w:rsidP="00160142">
      <w:pPr>
        <w:numPr>
          <w:ilvl w:val="0"/>
          <w:numId w:val="300"/>
        </w:numPr>
        <w:autoSpaceDE w:val="0"/>
        <w:autoSpaceDN w:val="0"/>
        <w:adjustRightInd w:val="0"/>
        <w:spacing w:after="0" w:line="240" w:lineRule="auto"/>
        <w:ind w:left="1080"/>
        <w:jc w:val="both"/>
        <w:rPr>
          <w:rFonts w:ascii="Times New Roman" w:hAnsi="Times New Roman"/>
          <w:sz w:val="24"/>
          <w:szCs w:val="24"/>
          <w:lang w:bidi="hi-IN"/>
        </w:rPr>
      </w:pPr>
      <w:r w:rsidRPr="005A7135">
        <w:rPr>
          <w:rFonts w:ascii="Times New Roman" w:hAnsi="Times New Roman"/>
          <w:sz w:val="24"/>
          <w:szCs w:val="24"/>
          <w:lang w:bidi="hi-IN"/>
        </w:rPr>
        <w:t>Definition of ‘State’ for Enforcement of Fundamental Rights: Justifiability of</w:t>
      </w:r>
    </w:p>
    <w:p w:rsidR="000F69A0" w:rsidRPr="005A7135" w:rsidRDefault="000F69A0" w:rsidP="00D6220A">
      <w:pPr>
        <w:autoSpaceDE w:val="0"/>
        <w:autoSpaceDN w:val="0"/>
        <w:adjustRightInd w:val="0"/>
        <w:spacing w:after="0" w:line="240" w:lineRule="auto"/>
        <w:ind w:left="720"/>
        <w:jc w:val="both"/>
        <w:rPr>
          <w:rFonts w:ascii="Times New Roman" w:hAnsi="Times New Roman"/>
          <w:sz w:val="24"/>
          <w:szCs w:val="24"/>
          <w:lang w:bidi="hi-IN"/>
        </w:rPr>
      </w:pPr>
      <w:r w:rsidRPr="005A7135">
        <w:rPr>
          <w:rFonts w:ascii="Times New Roman" w:hAnsi="Times New Roman"/>
          <w:sz w:val="24"/>
          <w:szCs w:val="24"/>
          <w:lang w:bidi="hi-IN"/>
        </w:rPr>
        <w:t xml:space="preserve">      Fundamental Rights, Doctrine of Eclipse, Severability, Waiver</w:t>
      </w:r>
    </w:p>
    <w:p w:rsidR="000F69A0" w:rsidRPr="005A7135" w:rsidRDefault="000F69A0" w:rsidP="00160142">
      <w:pPr>
        <w:numPr>
          <w:ilvl w:val="0"/>
          <w:numId w:val="300"/>
        </w:numPr>
        <w:autoSpaceDE w:val="0"/>
        <w:autoSpaceDN w:val="0"/>
        <w:adjustRightInd w:val="0"/>
        <w:spacing w:after="0" w:line="240" w:lineRule="auto"/>
        <w:ind w:left="1080"/>
        <w:jc w:val="both"/>
        <w:rPr>
          <w:rFonts w:ascii="Times New Roman" w:hAnsi="Times New Roman"/>
          <w:sz w:val="24"/>
          <w:szCs w:val="24"/>
          <w:lang w:bidi="hi-IN"/>
        </w:rPr>
      </w:pPr>
      <w:r w:rsidRPr="005A7135">
        <w:rPr>
          <w:rFonts w:ascii="Times New Roman" w:hAnsi="Times New Roman"/>
          <w:sz w:val="24"/>
          <w:szCs w:val="24"/>
          <w:lang w:bidi="hi-IN"/>
        </w:rPr>
        <w:t>Right to Equality (Articles14-18): Doctrine of Reasonable Classification and the Principle of Absence of Arbitrariness, Legitimate Expectations, Principle of Compensatory Discrimination</w:t>
      </w:r>
    </w:p>
    <w:p w:rsidR="000F69A0" w:rsidRPr="005A7135" w:rsidRDefault="000F69A0" w:rsidP="00160142">
      <w:pPr>
        <w:numPr>
          <w:ilvl w:val="0"/>
          <w:numId w:val="301"/>
        </w:numPr>
        <w:autoSpaceDE w:val="0"/>
        <w:autoSpaceDN w:val="0"/>
        <w:adjustRightInd w:val="0"/>
        <w:spacing w:after="0" w:line="240" w:lineRule="auto"/>
        <w:ind w:left="1080"/>
        <w:jc w:val="both"/>
        <w:rPr>
          <w:rFonts w:ascii="Times New Roman" w:hAnsi="Times New Roman"/>
          <w:sz w:val="24"/>
          <w:szCs w:val="24"/>
          <w:lang w:bidi="hi-IN"/>
        </w:rPr>
      </w:pPr>
      <w:r w:rsidRPr="005A7135">
        <w:rPr>
          <w:rFonts w:ascii="Times New Roman" w:hAnsi="Times New Roman"/>
          <w:sz w:val="24"/>
          <w:szCs w:val="24"/>
          <w:lang w:bidi="hi-IN"/>
        </w:rPr>
        <w:t>Fundamental Freedom (Article 19): Freedom of Speech and Expression, Freedom of Press and Media; Expansion by Judicial Interpretation of Article19; Reasonable Restrictions(Article19 clause (2)to(5)</w:t>
      </w:r>
    </w:p>
    <w:p w:rsidR="000F69A0" w:rsidRPr="005A7135" w:rsidRDefault="000F69A0" w:rsidP="00D6220A">
      <w:pPr>
        <w:autoSpaceDE w:val="0"/>
        <w:autoSpaceDN w:val="0"/>
        <w:adjustRightInd w:val="0"/>
        <w:spacing w:after="0" w:line="240" w:lineRule="auto"/>
        <w:jc w:val="both"/>
        <w:rPr>
          <w:rFonts w:ascii="Times New Roman" w:hAnsi="Times New Roman"/>
          <w:sz w:val="24"/>
          <w:szCs w:val="24"/>
          <w:lang w:bidi="hi-IN"/>
        </w:rPr>
      </w:pPr>
    </w:p>
    <w:p w:rsidR="000F69A0" w:rsidRPr="005A7135" w:rsidRDefault="000F69A0" w:rsidP="00D6220A">
      <w:pPr>
        <w:autoSpaceDE w:val="0"/>
        <w:autoSpaceDN w:val="0"/>
        <w:adjustRightInd w:val="0"/>
        <w:spacing w:after="0" w:line="240" w:lineRule="auto"/>
        <w:jc w:val="both"/>
        <w:rPr>
          <w:rFonts w:ascii="Times New Roman" w:hAnsi="Times New Roman"/>
          <w:b/>
          <w:bCs/>
          <w:sz w:val="24"/>
          <w:szCs w:val="24"/>
          <w:lang w:bidi="hi-IN"/>
        </w:rPr>
      </w:pPr>
      <w:r w:rsidRPr="005A7135">
        <w:rPr>
          <w:rFonts w:ascii="Times New Roman" w:hAnsi="Times New Roman"/>
          <w:b/>
          <w:bCs/>
          <w:sz w:val="24"/>
          <w:szCs w:val="24"/>
          <w:lang w:bidi="hi-IN"/>
        </w:rPr>
        <w:t xml:space="preserve">Unit-II: Fundamental Rights – II </w:t>
      </w:r>
      <w:r w:rsidRPr="005A7135">
        <w:rPr>
          <w:rFonts w:ascii="Times New Roman" w:hAnsi="Times New Roman"/>
          <w:b/>
          <w:bCs/>
          <w:sz w:val="24"/>
          <w:szCs w:val="24"/>
          <w:lang w:bidi="hi-IN"/>
        </w:rPr>
        <w:tab/>
      </w:r>
      <w:r w:rsidRPr="005A7135">
        <w:rPr>
          <w:rFonts w:ascii="Times New Roman" w:hAnsi="Times New Roman"/>
          <w:b/>
          <w:bCs/>
          <w:sz w:val="24"/>
          <w:szCs w:val="24"/>
          <w:lang w:bidi="hi-IN"/>
        </w:rPr>
        <w:tab/>
      </w:r>
      <w:r w:rsidRPr="005A7135">
        <w:rPr>
          <w:rFonts w:ascii="Times New Roman" w:hAnsi="Times New Roman"/>
          <w:b/>
          <w:bCs/>
          <w:sz w:val="24"/>
          <w:szCs w:val="24"/>
          <w:lang w:bidi="hi-IN"/>
        </w:rPr>
        <w:tab/>
      </w:r>
      <w:r w:rsidRPr="005A7135">
        <w:rPr>
          <w:rFonts w:ascii="Times New Roman" w:hAnsi="Times New Roman"/>
          <w:b/>
          <w:bCs/>
          <w:sz w:val="24"/>
          <w:szCs w:val="24"/>
          <w:lang w:bidi="hi-IN"/>
        </w:rPr>
        <w:tab/>
      </w:r>
      <w:r w:rsidRPr="005A7135">
        <w:rPr>
          <w:rFonts w:ascii="Times New Roman" w:hAnsi="Times New Roman"/>
          <w:b/>
          <w:bCs/>
          <w:sz w:val="24"/>
          <w:szCs w:val="24"/>
          <w:lang w:bidi="hi-IN"/>
        </w:rPr>
        <w:tab/>
      </w:r>
      <w:r w:rsidRPr="005A7135">
        <w:rPr>
          <w:rFonts w:ascii="Times New Roman" w:hAnsi="Times New Roman"/>
          <w:b/>
          <w:bCs/>
          <w:sz w:val="24"/>
          <w:szCs w:val="24"/>
          <w:lang w:bidi="hi-IN"/>
        </w:rPr>
        <w:tab/>
        <w:t>(Lectures-12)</w:t>
      </w:r>
    </w:p>
    <w:p w:rsidR="000F69A0" w:rsidRPr="005A7135" w:rsidRDefault="000F69A0" w:rsidP="00D6220A">
      <w:pPr>
        <w:autoSpaceDE w:val="0"/>
        <w:autoSpaceDN w:val="0"/>
        <w:adjustRightInd w:val="0"/>
        <w:spacing w:after="0" w:line="240" w:lineRule="auto"/>
        <w:jc w:val="both"/>
        <w:rPr>
          <w:rFonts w:ascii="Times New Roman" w:hAnsi="Times New Roman"/>
          <w:b/>
          <w:bCs/>
          <w:sz w:val="24"/>
          <w:szCs w:val="24"/>
          <w:lang w:bidi="hi-IN"/>
        </w:rPr>
      </w:pPr>
    </w:p>
    <w:p w:rsidR="000F69A0" w:rsidRPr="005A7135" w:rsidRDefault="000F69A0" w:rsidP="00160142">
      <w:pPr>
        <w:numPr>
          <w:ilvl w:val="0"/>
          <w:numId w:val="302"/>
        </w:numPr>
        <w:autoSpaceDE w:val="0"/>
        <w:autoSpaceDN w:val="0"/>
        <w:adjustRightInd w:val="0"/>
        <w:spacing w:after="0" w:line="240" w:lineRule="auto"/>
        <w:jc w:val="both"/>
        <w:rPr>
          <w:rFonts w:ascii="Times New Roman" w:hAnsi="Times New Roman"/>
          <w:sz w:val="24"/>
          <w:szCs w:val="24"/>
          <w:lang w:bidi="hi-IN"/>
        </w:rPr>
      </w:pPr>
      <w:r w:rsidRPr="005A7135">
        <w:rPr>
          <w:rFonts w:ascii="Times New Roman" w:hAnsi="Times New Roman"/>
          <w:sz w:val="24"/>
          <w:szCs w:val="24"/>
          <w:lang w:bidi="hi-IN"/>
        </w:rPr>
        <w:t>Right to Life and Personal Liberty (Articles 20-22): Scope and Content (Expansive Interpretation- Right to Privacy, Gays’ Rights, Live-in Relationships, etc.)</w:t>
      </w:r>
    </w:p>
    <w:p w:rsidR="000F69A0" w:rsidRPr="005A7135" w:rsidRDefault="000F69A0" w:rsidP="00160142">
      <w:pPr>
        <w:numPr>
          <w:ilvl w:val="0"/>
          <w:numId w:val="302"/>
        </w:numPr>
        <w:autoSpaceDE w:val="0"/>
        <w:autoSpaceDN w:val="0"/>
        <w:adjustRightInd w:val="0"/>
        <w:spacing w:after="0" w:line="240" w:lineRule="auto"/>
        <w:jc w:val="both"/>
        <w:rPr>
          <w:rFonts w:ascii="Times New Roman" w:hAnsi="Times New Roman"/>
          <w:sz w:val="24"/>
          <w:szCs w:val="24"/>
          <w:lang w:bidi="hi-IN"/>
        </w:rPr>
      </w:pPr>
      <w:r w:rsidRPr="005A7135">
        <w:rPr>
          <w:rFonts w:ascii="Times New Roman" w:hAnsi="Times New Roman"/>
          <w:sz w:val="24"/>
          <w:szCs w:val="24"/>
          <w:lang w:bidi="hi-IN"/>
        </w:rPr>
        <w:t>Right to Education (Article 21A): RTE Act, 2009</w:t>
      </w:r>
    </w:p>
    <w:p w:rsidR="000F69A0" w:rsidRPr="005A7135" w:rsidRDefault="000F69A0" w:rsidP="00160142">
      <w:pPr>
        <w:numPr>
          <w:ilvl w:val="0"/>
          <w:numId w:val="302"/>
        </w:numPr>
        <w:autoSpaceDE w:val="0"/>
        <w:autoSpaceDN w:val="0"/>
        <w:adjustRightInd w:val="0"/>
        <w:spacing w:after="0" w:line="240" w:lineRule="auto"/>
        <w:jc w:val="both"/>
        <w:rPr>
          <w:rFonts w:ascii="Times New Roman" w:hAnsi="Times New Roman"/>
          <w:sz w:val="24"/>
          <w:szCs w:val="24"/>
          <w:lang w:bidi="hi-IN"/>
        </w:rPr>
      </w:pPr>
      <w:r w:rsidRPr="005A7135">
        <w:rPr>
          <w:rFonts w:ascii="Times New Roman" w:hAnsi="Times New Roman"/>
          <w:sz w:val="24"/>
          <w:szCs w:val="24"/>
          <w:lang w:bidi="hi-IN"/>
        </w:rPr>
        <w:t>Right against Exploitation (Articles23-24): Forced Labour, Child Employment and Human Trafficking</w:t>
      </w:r>
    </w:p>
    <w:p w:rsidR="000F69A0" w:rsidRPr="005A7135" w:rsidRDefault="000F69A0" w:rsidP="00160142">
      <w:pPr>
        <w:numPr>
          <w:ilvl w:val="0"/>
          <w:numId w:val="302"/>
        </w:numPr>
        <w:autoSpaceDE w:val="0"/>
        <w:autoSpaceDN w:val="0"/>
        <w:adjustRightInd w:val="0"/>
        <w:spacing w:after="0" w:line="240" w:lineRule="auto"/>
        <w:jc w:val="both"/>
        <w:rPr>
          <w:rFonts w:ascii="Times New Roman" w:hAnsi="Times New Roman"/>
          <w:sz w:val="24"/>
          <w:szCs w:val="24"/>
          <w:lang w:bidi="hi-IN"/>
        </w:rPr>
      </w:pPr>
      <w:r w:rsidRPr="005A7135">
        <w:rPr>
          <w:rFonts w:ascii="Times New Roman" w:hAnsi="Times New Roman"/>
          <w:sz w:val="24"/>
          <w:szCs w:val="24"/>
          <w:lang w:bidi="hi-IN"/>
        </w:rPr>
        <w:t>Freedom of Religion and Cultural and Educational Rights of Minorities(Articles 25-30)</w:t>
      </w:r>
    </w:p>
    <w:p w:rsidR="000F69A0" w:rsidRPr="005A7135" w:rsidRDefault="000F69A0" w:rsidP="00D6220A">
      <w:pPr>
        <w:autoSpaceDE w:val="0"/>
        <w:autoSpaceDN w:val="0"/>
        <w:adjustRightInd w:val="0"/>
        <w:spacing w:after="0" w:line="240" w:lineRule="auto"/>
        <w:jc w:val="both"/>
        <w:rPr>
          <w:rFonts w:ascii="Times New Roman" w:hAnsi="Times New Roman"/>
          <w:sz w:val="24"/>
          <w:szCs w:val="24"/>
          <w:lang w:bidi="hi-IN"/>
        </w:rPr>
      </w:pPr>
    </w:p>
    <w:p w:rsidR="000F69A0" w:rsidRPr="005A7135" w:rsidRDefault="000F69A0" w:rsidP="00D6220A">
      <w:pPr>
        <w:autoSpaceDE w:val="0"/>
        <w:autoSpaceDN w:val="0"/>
        <w:adjustRightInd w:val="0"/>
        <w:spacing w:after="0" w:line="240" w:lineRule="auto"/>
        <w:jc w:val="both"/>
        <w:rPr>
          <w:rFonts w:ascii="Times New Roman" w:hAnsi="Times New Roman"/>
          <w:b/>
          <w:bCs/>
          <w:sz w:val="24"/>
          <w:szCs w:val="24"/>
          <w:lang w:bidi="hi-IN"/>
        </w:rPr>
      </w:pPr>
      <w:r w:rsidRPr="005A7135">
        <w:rPr>
          <w:rFonts w:ascii="Times New Roman" w:hAnsi="Times New Roman"/>
          <w:b/>
          <w:bCs/>
          <w:sz w:val="24"/>
          <w:szCs w:val="24"/>
          <w:lang w:bidi="hi-IN"/>
        </w:rPr>
        <w:t xml:space="preserve">Unit-III: Right to Constitutional Remedies </w:t>
      </w:r>
      <w:r w:rsidRPr="005A7135">
        <w:rPr>
          <w:rFonts w:ascii="Times New Roman" w:hAnsi="Times New Roman"/>
          <w:b/>
          <w:bCs/>
          <w:sz w:val="24"/>
          <w:szCs w:val="24"/>
          <w:lang w:bidi="hi-IN"/>
        </w:rPr>
        <w:tab/>
      </w:r>
      <w:r w:rsidRPr="005A7135">
        <w:rPr>
          <w:rFonts w:ascii="Times New Roman" w:hAnsi="Times New Roman"/>
          <w:b/>
          <w:bCs/>
          <w:sz w:val="24"/>
          <w:szCs w:val="24"/>
          <w:lang w:bidi="hi-IN"/>
        </w:rPr>
        <w:tab/>
      </w:r>
      <w:r w:rsidRPr="005A7135">
        <w:rPr>
          <w:rFonts w:ascii="Times New Roman" w:hAnsi="Times New Roman"/>
          <w:b/>
          <w:bCs/>
          <w:sz w:val="24"/>
          <w:szCs w:val="24"/>
          <w:lang w:bidi="hi-IN"/>
        </w:rPr>
        <w:tab/>
      </w:r>
      <w:r w:rsidRPr="005A7135">
        <w:rPr>
          <w:rFonts w:ascii="Times New Roman" w:hAnsi="Times New Roman"/>
          <w:b/>
          <w:bCs/>
          <w:sz w:val="24"/>
          <w:szCs w:val="24"/>
          <w:lang w:bidi="hi-IN"/>
        </w:rPr>
        <w:tab/>
        <w:t>(Lectures-8)</w:t>
      </w:r>
    </w:p>
    <w:p w:rsidR="000F69A0" w:rsidRPr="005A7135" w:rsidRDefault="000F69A0" w:rsidP="00D6220A">
      <w:pPr>
        <w:autoSpaceDE w:val="0"/>
        <w:autoSpaceDN w:val="0"/>
        <w:adjustRightInd w:val="0"/>
        <w:spacing w:after="0" w:line="240" w:lineRule="auto"/>
        <w:jc w:val="both"/>
        <w:rPr>
          <w:rFonts w:ascii="Times New Roman" w:hAnsi="Times New Roman"/>
          <w:b/>
          <w:bCs/>
          <w:sz w:val="24"/>
          <w:szCs w:val="24"/>
          <w:lang w:bidi="hi-IN"/>
        </w:rPr>
      </w:pPr>
    </w:p>
    <w:p w:rsidR="000F69A0" w:rsidRPr="005A7135" w:rsidRDefault="000F69A0" w:rsidP="00160142">
      <w:pPr>
        <w:numPr>
          <w:ilvl w:val="0"/>
          <w:numId w:val="303"/>
        </w:numPr>
        <w:autoSpaceDE w:val="0"/>
        <w:autoSpaceDN w:val="0"/>
        <w:adjustRightInd w:val="0"/>
        <w:spacing w:after="0" w:line="240" w:lineRule="auto"/>
        <w:ind w:left="1019"/>
        <w:jc w:val="both"/>
        <w:rPr>
          <w:rFonts w:ascii="Times New Roman" w:hAnsi="Times New Roman"/>
          <w:sz w:val="24"/>
          <w:szCs w:val="24"/>
          <w:lang w:bidi="hi-IN"/>
        </w:rPr>
      </w:pPr>
      <w:r w:rsidRPr="005A7135">
        <w:rPr>
          <w:rFonts w:ascii="Times New Roman" w:hAnsi="Times New Roman"/>
          <w:sz w:val="24"/>
          <w:szCs w:val="24"/>
          <w:lang w:bidi="hi-IN"/>
        </w:rPr>
        <w:t xml:space="preserve">Writs: </w:t>
      </w:r>
      <w:r w:rsidRPr="005A7135">
        <w:rPr>
          <w:rFonts w:ascii="Times New Roman" w:hAnsi="Times New Roman"/>
          <w:i/>
          <w:sz w:val="24"/>
          <w:szCs w:val="24"/>
          <w:lang w:bidi="hi-IN"/>
        </w:rPr>
        <w:t xml:space="preserve">Habeas </w:t>
      </w:r>
      <w:proofErr w:type="spellStart"/>
      <w:r w:rsidRPr="005A7135">
        <w:rPr>
          <w:rFonts w:ascii="Times New Roman" w:hAnsi="Times New Roman"/>
          <w:i/>
          <w:sz w:val="24"/>
          <w:szCs w:val="24"/>
          <w:lang w:bidi="hi-IN"/>
        </w:rPr>
        <w:t>Corpus</w:t>
      </w:r>
      <w:r w:rsidRPr="005A7135">
        <w:rPr>
          <w:rFonts w:ascii="Times New Roman" w:hAnsi="Times New Roman"/>
          <w:sz w:val="24"/>
          <w:szCs w:val="24"/>
          <w:lang w:bidi="hi-IN"/>
        </w:rPr>
        <w:t>,</w:t>
      </w:r>
      <w:r w:rsidRPr="005A7135">
        <w:rPr>
          <w:rFonts w:ascii="Times New Roman" w:hAnsi="Times New Roman"/>
          <w:i/>
          <w:sz w:val="24"/>
          <w:szCs w:val="24"/>
          <w:lang w:bidi="hi-IN"/>
        </w:rPr>
        <w:t>Mandamus</w:t>
      </w:r>
      <w:proofErr w:type="spellEnd"/>
      <w:r w:rsidRPr="005A7135">
        <w:rPr>
          <w:rFonts w:ascii="Times New Roman" w:hAnsi="Times New Roman"/>
          <w:sz w:val="24"/>
          <w:szCs w:val="24"/>
          <w:lang w:bidi="hi-IN"/>
        </w:rPr>
        <w:t xml:space="preserve">, </w:t>
      </w:r>
      <w:r w:rsidRPr="005A7135">
        <w:rPr>
          <w:rFonts w:ascii="Times New Roman" w:hAnsi="Times New Roman"/>
          <w:i/>
          <w:sz w:val="24"/>
          <w:szCs w:val="24"/>
          <w:lang w:bidi="hi-IN"/>
        </w:rPr>
        <w:t>Certiorari</w:t>
      </w:r>
      <w:r w:rsidRPr="005A7135">
        <w:rPr>
          <w:rFonts w:ascii="Times New Roman" w:hAnsi="Times New Roman"/>
          <w:sz w:val="24"/>
          <w:szCs w:val="24"/>
          <w:lang w:bidi="hi-IN"/>
        </w:rPr>
        <w:t xml:space="preserve">, Prohibition and </w:t>
      </w:r>
      <w:r w:rsidRPr="005A7135">
        <w:rPr>
          <w:rFonts w:ascii="Times New Roman" w:hAnsi="Times New Roman"/>
          <w:i/>
          <w:sz w:val="24"/>
          <w:szCs w:val="24"/>
          <w:lang w:bidi="hi-IN"/>
        </w:rPr>
        <w:t>Quo-</w:t>
      </w:r>
      <w:proofErr w:type="spellStart"/>
      <w:r w:rsidRPr="005A7135">
        <w:rPr>
          <w:rFonts w:ascii="Times New Roman" w:hAnsi="Times New Roman"/>
          <w:i/>
          <w:sz w:val="24"/>
          <w:szCs w:val="24"/>
          <w:lang w:bidi="hi-IN"/>
        </w:rPr>
        <w:t>warranto</w:t>
      </w:r>
      <w:proofErr w:type="spellEnd"/>
    </w:p>
    <w:p w:rsidR="000F69A0" w:rsidRPr="005A7135" w:rsidRDefault="000F69A0" w:rsidP="00160142">
      <w:pPr>
        <w:numPr>
          <w:ilvl w:val="0"/>
          <w:numId w:val="303"/>
        </w:numPr>
        <w:autoSpaceDE w:val="0"/>
        <w:autoSpaceDN w:val="0"/>
        <w:adjustRightInd w:val="0"/>
        <w:spacing w:after="0" w:line="240" w:lineRule="auto"/>
        <w:ind w:left="1019"/>
        <w:jc w:val="both"/>
        <w:rPr>
          <w:rFonts w:ascii="Times New Roman" w:hAnsi="Times New Roman"/>
          <w:sz w:val="24"/>
          <w:szCs w:val="24"/>
          <w:lang w:bidi="hi-IN"/>
        </w:rPr>
      </w:pPr>
      <w:r w:rsidRPr="005A7135">
        <w:rPr>
          <w:rFonts w:ascii="Times New Roman" w:hAnsi="Times New Roman"/>
          <w:sz w:val="24"/>
          <w:szCs w:val="24"/>
          <w:lang w:bidi="hi-IN"/>
        </w:rPr>
        <w:t xml:space="preserve">Art. 32 and Art. 226 </w:t>
      </w:r>
    </w:p>
    <w:p w:rsidR="000F69A0" w:rsidRPr="005A7135" w:rsidRDefault="000F69A0" w:rsidP="00160142">
      <w:pPr>
        <w:numPr>
          <w:ilvl w:val="0"/>
          <w:numId w:val="303"/>
        </w:numPr>
        <w:autoSpaceDE w:val="0"/>
        <w:autoSpaceDN w:val="0"/>
        <w:adjustRightInd w:val="0"/>
        <w:spacing w:after="0" w:line="240" w:lineRule="auto"/>
        <w:ind w:left="1019"/>
        <w:jc w:val="both"/>
        <w:rPr>
          <w:rFonts w:ascii="Times New Roman" w:hAnsi="Times New Roman"/>
          <w:sz w:val="24"/>
          <w:szCs w:val="24"/>
          <w:lang w:bidi="hi-IN"/>
        </w:rPr>
      </w:pPr>
      <w:r w:rsidRPr="005A7135">
        <w:rPr>
          <w:rFonts w:ascii="Times New Roman" w:hAnsi="Times New Roman"/>
          <w:sz w:val="24"/>
          <w:szCs w:val="24"/>
          <w:lang w:bidi="hi-IN"/>
        </w:rPr>
        <w:t>Judicial Review</w:t>
      </w:r>
    </w:p>
    <w:p w:rsidR="000F69A0" w:rsidRPr="005A7135" w:rsidRDefault="000F69A0" w:rsidP="00160142">
      <w:pPr>
        <w:numPr>
          <w:ilvl w:val="0"/>
          <w:numId w:val="303"/>
        </w:numPr>
        <w:autoSpaceDE w:val="0"/>
        <w:autoSpaceDN w:val="0"/>
        <w:adjustRightInd w:val="0"/>
        <w:spacing w:after="0" w:line="240" w:lineRule="auto"/>
        <w:ind w:left="1019"/>
        <w:jc w:val="both"/>
        <w:rPr>
          <w:rFonts w:ascii="Times New Roman" w:hAnsi="Times New Roman"/>
          <w:sz w:val="24"/>
          <w:szCs w:val="24"/>
          <w:lang w:bidi="hi-IN"/>
        </w:rPr>
      </w:pPr>
      <w:r w:rsidRPr="005A7135">
        <w:rPr>
          <w:rFonts w:ascii="Times New Roman" w:hAnsi="Times New Roman"/>
          <w:sz w:val="24"/>
          <w:szCs w:val="24"/>
          <w:lang w:bidi="hi-IN"/>
        </w:rPr>
        <w:t>Writ Jurisdiction and Private Sector</w:t>
      </w:r>
    </w:p>
    <w:p w:rsidR="000F69A0" w:rsidRPr="005A7135" w:rsidRDefault="000F69A0" w:rsidP="00D6220A">
      <w:pPr>
        <w:autoSpaceDE w:val="0"/>
        <w:autoSpaceDN w:val="0"/>
        <w:adjustRightInd w:val="0"/>
        <w:spacing w:after="0" w:line="240" w:lineRule="auto"/>
        <w:jc w:val="both"/>
        <w:rPr>
          <w:rFonts w:ascii="Times New Roman" w:hAnsi="Times New Roman"/>
          <w:sz w:val="24"/>
          <w:szCs w:val="24"/>
          <w:lang w:bidi="hi-IN"/>
        </w:rPr>
      </w:pPr>
    </w:p>
    <w:p w:rsidR="000F69A0" w:rsidRPr="005A7135" w:rsidRDefault="000F69A0" w:rsidP="00D6220A">
      <w:pPr>
        <w:autoSpaceDE w:val="0"/>
        <w:autoSpaceDN w:val="0"/>
        <w:adjustRightInd w:val="0"/>
        <w:spacing w:after="0" w:line="240" w:lineRule="auto"/>
        <w:jc w:val="both"/>
        <w:rPr>
          <w:rFonts w:ascii="Times New Roman" w:hAnsi="Times New Roman"/>
          <w:b/>
          <w:bCs/>
          <w:sz w:val="24"/>
          <w:szCs w:val="24"/>
          <w:lang w:bidi="hi-IN"/>
        </w:rPr>
      </w:pPr>
      <w:r w:rsidRPr="005A7135">
        <w:rPr>
          <w:rFonts w:ascii="Times New Roman" w:hAnsi="Times New Roman"/>
          <w:b/>
          <w:bCs/>
          <w:sz w:val="24"/>
          <w:szCs w:val="24"/>
          <w:lang w:bidi="hi-IN"/>
        </w:rPr>
        <w:t xml:space="preserve">Unit-IV: Directive Principles and Fundamental Duties </w:t>
      </w:r>
      <w:r w:rsidRPr="005A7135">
        <w:rPr>
          <w:rFonts w:ascii="Times New Roman" w:hAnsi="Times New Roman"/>
          <w:b/>
          <w:bCs/>
          <w:sz w:val="24"/>
          <w:szCs w:val="24"/>
          <w:lang w:bidi="hi-IN"/>
        </w:rPr>
        <w:tab/>
      </w:r>
      <w:r w:rsidRPr="005A7135">
        <w:rPr>
          <w:rFonts w:ascii="Times New Roman" w:hAnsi="Times New Roman"/>
          <w:b/>
          <w:bCs/>
          <w:sz w:val="24"/>
          <w:szCs w:val="24"/>
          <w:lang w:bidi="hi-IN"/>
        </w:rPr>
        <w:tab/>
      </w:r>
      <w:r w:rsidRPr="005A7135">
        <w:rPr>
          <w:rFonts w:ascii="Times New Roman" w:hAnsi="Times New Roman"/>
          <w:b/>
          <w:bCs/>
          <w:sz w:val="24"/>
          <w:szCs w:val="24"/>
          <w:lang w:bidi="hi-IN"/>
        </w:rPr>
        <w:tab/>
        <w:t>(Lectures-10)</w:t>
      </w:r>
    </w:p>
    <w:p w:rsidR="000F69A0" w:rsidRPr="005A7135" w:rsidRDefault="000F69A0" w:rsidP="00D6220A">
      <w:pPr>
        <w:autoSpaceDE w:val="0"/>
        <w:autoSpaceDN w:val="0"/>
        <w:adjustRightInd w:val="0"/>
        <w:spacing w:after="0" w:line="240" w:lineRule="auto"/>
        <w:jc w:val="both"/>
        <w:rPr>
          <w:rFonts w:ascii="Times New Roman" w:hAnsi="Times New Roman"/>
          <w:b/>
          <w:bCs/>
          <w:sz w:val="24"/>
          <w:szCs w:val="24"/>
          <w:lang w:bidi="hi-IN"/>
        </w:rPr>
      </w:pPr>
    </w:p>
    <w:p w:rsidR="000F69A0" w:rsidRPr="005A7135" w:rsidRDefault="000F69A0" w:rsidP="00160142">
      <w:pPr>
        <w:pStyle w:val="ListParagraph"/>
        <w:numPr>
          <w:ilvl w:val="0"/>
          <w:numId w:val="304"/>
        </w:numPr>
        <w:autoSpaceDE w:val="0"/>
        <w:autoSpaceDN w:val="0"/>
        <w:adjustRightInd w:val="0"/>
        <w:spacing w:after="0" w:line="240" w:lineRule="auto"/>
        <w:jc w:val="both"/>
        <w:rPr>
          <w:rFonts w:ascii="Times New Roman" w:hAnsi="Times New Roman"/>
          <w:sz w:val="24"/>
          <w:szCs w:val="24"/>
          <w:lang w:bidi="hi-IN"/>
        </w:rPr>
      </w:pPr>
      <w:r w:rsidRPr="005A7135">
        <w:rPr>
          <w:rFonts w:ascii="Times New Roman" w:hAnsi="Times New Roman"/>
          <w:sz w:val="24"/>
          <w:szCs w:val="24"/>
          <w:lang w:bidi="hi-IN"/>
        </w:rPr>
        <w:t xml:space="preserve">Nature and </w:t>
      </w:r>
      <w:proofErr w:type="spellStart"/>
      <w:r w:rsidRPr="005A7135">
        <w:rPr>
          <w:rFonts w:ascii="Times New Roman" w:hAnsi="Times New Roman"/>
          <w:sz w:val="24"/>
          <w:szCs w:val="24"/>
          <w:lang w:bidi="hi-IN"/>
        </w:rPr>
        <w:t>Justiciability</w:t>
      </w:r>
      <w:proofErr w:type="spellEnd"/>
      <w:r w:rsidRPr="005A7135">
        <w:rPr>
          <w:rFonts w:ascii="Times New Roman" w:hAnsi="Times New Roman"/>
          <w:sz w:val="24"/>
          <w:szCs w:val="24"/>
          <w:lang w:bidi="hi-IN"/>
        </w:rPr>
        <w:t xml:space="preserve"> of the Directive Principles </w:t>
      </w:r>
    </w:p>
    <w:p w:rsidR="000F69A0" w:rsidRPr="005A7135" w:rsidRDefault="000F69A0" w:rsidP="00160142">
      <w:pPr>
        <w:pStyle w:val="ListParagraph"/>
        <w:numPr>
          <w:ilvl w:val="0"/>
          <w:numId w:val="304"/>
        </w:numPr>
        <w:autoSpaceDE w:val="0"/>
        <w:autoSpaceDN w:val="0"/>
        <w:adjustRightInd w:val="0"/>
        <w:spacing w:after="0" w:line="240" w:lineRule="auto"/>
        <w:jc w:val="both"/>
        <w:rPr>
          <w:rFonts w:ascii="Times New Roman" w:hAnsi="Times New Roman"/>
          <w:sz w:val="24"/>
          <w:szCs w:val="24"/>
          <w:lang w:bidi="hi-IN"/>
        </w:rPr>
      </w:pPr>
      <w:r w:rsidRPr="005A7135">
        <w:rPr>
          <w:rFonts w:ascii="Times New Roman" w:hAnsi="Times New Roman"/>
          <w:sz w:val="24"/>
          <w:szCs w:val="24"/>
          <w:lang w:bidi="hi-IN"/>
        </w:rPr>
        <w:t>Detailed Analysis of Directive Principles (Articles 37-51)</w:t>
      </w:r>
    </w:p>
    <w:p w:rsidR="000F69A0" w:rsidRPr="005A7135" w:rsidRDefault="000F69A0" w:rsidP="00160142">
      <w:pPr>
        <w:pStyle w:val="ListParagraph"/>
        <w:numPr>
          <w:ilvl w:val="0"/>
          <w:numId w:val="304"/>
        </w:numPr>
        <w:autoSpaceDE w:val="0"/>
        <w:autoSpaceDN w:val="0"/>
        <w:adjustRightInd w:val="0"/>
        <w:spacing w:after="0" w:line="240" w:lineRule="auto"/>
        <w:jc w:val="both"/>
        <w:rPr>
          <w:rFonts w:ascii="Times New Roman" w:hAnsi="Times New Roman"/>
          <w:sz w:val="24"/>
          <w:szCs w:val="24"/>
          <w:lang w:bidi="hi-IN"/>
        </w:rPr>
      </w:pPr>
      <w:r w:rsidRPr="005A7135">
        <w:rPr>
          <w:rFonts w:ascii="Times New Roman" w:hAnsi="Times New Roman"/>
          <w:sz w:val="24"/>
          <w:szCs w:val="24"/>
          <w:lang w:bidi="hi-IN"/>
        </w:rPr>
        <w:t>Fundamental Duties</w:t>
      </w:r>
    </w:p>
    <w:p w:rsidR="000F69A0" w:rsidRPr="005A7135" w:rsidRDefault="000F69A0" w:rsidP="00160142">
      <w:pPr>
        <w:pStyle w:val="ListParagraph"/>
        <w:numPr>
          <w:ilvl w:val="0"/>
          <w:numId w:val="304"/>
        </w:numPr>
        <w:autoSpaceDE w:val="0"/>
        <w:autoSpaceDN w:val="0"/>
        <w:adjustRightInd w:val="0"/>
        <w:spacing w:after="0" w:line="240" w:lineRule="auto"/>
        <w:jc w:val="both"/>
        <w:rPr>
          <w:rFonts w:ascii="Times New Roman" w:hAnsi="Times New Roman"/>
          <w:sz w:val="24"/>
          <w:szCs w:val="24"/>
          <w:lang w:bidi="hi-IN"/>
        </w:rPr>
      </w:pPr>
      <w:r w:rsidRPr="005A7135">
        <w:rPr>
          <w:rFonts w:ascii="Times New Roman" w:hAnsi="Times New Roman"/>
          <w:sz w:val="24"/>
          <w:szCs w:val="24"/>
          <w:lang w:bidi="hi-IN"/>
        </w:rPr>
        <w:t>Inter-Relationship between Fundamental Rights and Directive Principles</w:t>
      </w:r>
    </w:p>
    <w:p w:rsidR="000F69A0" w:rsidRPr="005A7135" w:rsidRDefault="000F69A0" w:rsidP="00D6220A">
      <w:pPr>
        <w:autoSpaceDE w:val="0"/>
        <w:autoSpaceDN w:val="0"/>
        <w:adjustRightInd w:val="0"/>
        <w:spacing w:after="0" w:line="240" w:lineRule="auto"/>
        <w:ind w:left="360"/>
        <w:jc w:val="both"/>
        <w:rPr>
          <w:rFonts w:ascii="Times New Roman" w:hAnsi="Times New Roman"/>
          <w:sz w:val="24"/>
          <w:szCs w:val="24"/>
          <w:lang w:bidi="hi-IN"/>
        </w:rPr>
      </w:pPr>
    </w:p>
    <w:p w:rsidR="000F69A0" w:rsidRPr="005A7135" w:rsidRDefault="000F69A0" w:rsidP="00D6220A">
      <w:pPr>
        <w:autoSpaceDE w:val="0"/>
        <w:autoSpaceDN w:val="0"/>
        <w:adjustRightInd w:val="0"/>
        <w:spacing w:after="0" w:line="240" w:lineRule="auto"/>
        <w:jc w:val="both"/>
        <w:rPr>
          <w:rFonts w:ascii="Times New Roman" w:hAnsi="Times New Roman"/>
          <w:b/>
          <w:sz w:val="24"/>
          <w:szCs w:val="24"/>
          <w:shd w:val="clear" w:color="auto" w:fill="BFBFBF"/>
        </w:rPr>
      </w:pPr>
      <w:r w:rsidRPr="005A7135">
        <w:rPr>
          <w:rFonts w:ascii="Times New Roman" w:hAnsi="Times New Roman"/>
          <w:b/>
          <w:sz w:val="24"/>
          <w:szCs w:val="24"/>
          <w:shd w:val="clear" w:color="auto" w:fill="BFBFBF"/>
        </w:rPr>
        <w:t>PSDA (Professional Skill Development Activities)</w:t>
      </w:r>
      <w:r w:rsidRPr="005A7135">
        <w:rPr>
          <w:rFonts w:ascii="Times New Roman" w:hAnsi="Times New Roman"/>
          <w:b/>
          <w:sz w:val="24"/>
          <w:szCs w:val="24"/>
          <w:shd w:val="clear" w:color="auto" w:fill="BFBFBF"/>
        </w:rPr>
        <w:tab/>
      </w:r>
      <w:r w:rsidRPr="005A7135">
        <w:rPr>
          <w:rFonts w:ascii="Times New Roman" w:hAnsi="Times New Roman"/>
          <w:b/>
          <w:sz w:val="24"/>
          <w:szCs w:val="24"/>
          <w:shd w:val="clear" w:color="auto" w:fill="BFBFBF"/>
        </w:rPr>
        <w:tab/>
        <w:t xml:space="preserve">               3 Hrs/Week</w:t>
      </w:r>
    </w:p>
    <w:p w:rsidR="000F69A0" w:rsidRPr="005A7135" w:rsidRDefault="000F69A0" w:rsidP="00D6220A">
      <w:pPr>
        <w:autoSpaceDE w:val="0"/>
        <w:autoSpaceDN w:val="0"/>
        <w:adjustRightInd w:val="0"/>
        <w:spacing w:after="0" w:line="240" w:lineRule="auto"/>
        <w:jc w:val="both"/>
        <w:rPr>
          <w:rFonts w:ascii="Times New Roman" w:hAnsi="Times New Roman"/>
          <w:b/>
          <w:bCs/>
          <w:sz w:val="24"/>
          <w:szCs w:val="24"/>
          <w:lang w:bidi="hi-IN"/>
        </w:rPr>
      </w:pPr>
    </w:p>
    <w:p w:rsidR="000F69A0" w:rsidRPr="005A7135" w:rsidRDefault="000F69A0" w:rsidP="00160142">
      <w:pPr>
        <w:pStyle w:val="ListParagraph"/>
        <w:numPr>
          <w:ilvl w:val="0"/>
          <w:numId w:val="319"/>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bCs/>
          <w:sz w:val="24"/>
          <w:szCs w:val="24"/>
          <w:lang w:bidi="hi-IN"/>
        </w:rPr>
      </w:pPr>
      <w:r w:rsidRPr="005A7135">
        <w:rPr>
          <w:rFonts w:ascii="Times New Roman" w:hAnsi="Times New Roman"/>
          <w:bCs/>
          <w:sz w:val="24"/>
          <w:szCs w:val="24"/>
          <w:lang w:bidi="hi-IN"/>
        </w:rPr>
        <w:t>Visit to Supreme Court of India/NHRC/NCW</w:t>
      </w:r>
    </w:p>
    <w:p w:rsidR="000F69A0" w:rsidRPr="005A7135" w:rsidRDefault="000F69A0" w:rsidP="00160142">
      <w:pPr>
        <w:pStyle w:val="ListParagraph"/>
        <w:numPr>
          <w:ilvl w:val="0"/>
          <w:numId w:val="319"/>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bCs/>
          <w:sz w:val="24"/>
          <w:szCs w:val="24"/>
          <w:lang w:bidi="hi-IN"/>
        </w:rPr>
      </w:pPr>
      <w:r w:rsidRPr="005A7135">
        <w:rPr>
          <w:rFonts w:ascii="Times New Roman" w:hAnsi="Times New Roman"/>
          <w:bCs/>
          <w:sz w:val="24"/>
          <w:szCs w:val="24"/>
          <w:lang w:bidi="hi-IN"/>
        </w:rPr>
        <w:t>Drafting of a Writ Petition</w:t>
      </w:r>
    </w:p>
    <w:p w:rsidR="000F69A0" w:rsidRPr="005A7135" w:rsidRDefault="000F69A0" w:rsidP="00160142">
      <w:pPr>
        <w:pStyle w:val="ListParagraph"/>
        <w:numPr>
          <w:ilvl w:val="0"/>
          <w:numId w:val="319"/>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bCs/>
          <w:sz w:val="24"/>
          <w:szCs w:val="24"/>
          <w:lang w:bidi="hi-IN"/>
        </w:rPr>
      </w:pPr>
      <w:r w:rsidRPr="005A7135">
        <w:rPr>
          <w:rFonts w:ascii="Times New Roman" w:hAnsi="Times New Roman"/>
          <w:bCs/>
          <w:sz w:val="24"/>
          <w:szCs w:val="24"/>
          <w:lang w:bidi="hi-IN"/>
        </w:rPr>
        <w:t>Research for a PIL</w:t>
      </w:r>
    </w:p>
    <w:p w:rsidR="000F69A0" w:rsidRPr="005A7135" w:rsidRDefault="000F69A0" w:rsidP="00160142">
      <w:pPr>
        <w:pStyle w:val="ListParagraph"/>
        <w:numPr>
          <w:ilvl w:val="0"/>
          <w:numId w:val="319"/>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bCs/>
          <w:sz w:val="24"/>
          <w:szCs w:val="24"/>
          <w:lang w:bidi="hi-IN"/>
        </w:rPr>
      </w:pPr>
      <w:r w:rsidRPr="005A7135">
        <w:rPr>
          <w:rFonts w:ascii="Times New Roman" w:hAnsi="Times New Roman"/>
          <w:bCs/>
          <w:sz w:val="24"/>
          <w:szCs w:val="24"/>
          <w:lang w:bidi="hi-IN"/>
        </w:rPr>
        <w:t>Awareness about Fundamental Rights and Duties of Citizens</w:t>
      </w:r>
    </w:p>
    <w:p w:rsidR="000F69A0" w:rsidRPr="005A7135" w:rsidRDefault="000F69A0" w:rsidP="00D6220A">
      <w:pPr>
        <w:rPr>
          <w:rFonts w:ascii="Times New Roman" w:hAnsi="Times New Roman"/>
          <w:b/>
          <w:sz w:val="24"/>
          <w:szCs w:val="24"/>
        </w:rPr>
      </w:pPr>
    </w:p>
    <w:p w:rsidR="000F69A0" w:rsidRPr="005A7135" w:rsidRDefault="000F69A0" w:rsidP="00D6220A">
      <w:pPr>
        <w:rPr>
          <w:rFonts w:ascii="Times New Roman" w:hAnsi="Times New Roman"/>
          <w:b/>
          <w:sz w:val="24"/>
          <w:szCs w:val="24"/>
        </w:rPr>
      </w:pPr>
      <w:r w:rsidRPr="005A7135">
        <w:rPr>
          <w:rFonts w:ascii="Times New Roman" w:hAnsi="Times New Roman"/>
          <w:b/>
          <w:sz w:val="24"/>
          <w:szCs w:val="24"/>
        </w:rPr>
        <w:lastRenderedPageBreak/>
        <w:t>Text Books:</w:t>
      </w:r>
    </w:p>
    <w:p w:rsidR="000F69A0" w:rsidRPr="005A7135" w:rsidRDefault="000F69A0" w:rsidP="00D6220A">
      <w:pPr>
        <w:pStyle w:val="ListParagraph"/>
        <w:numPr>
          <w:ilvl w:val="0"/>
          <w:numId w:val="72"/>
        </w:numPr>
        <w:autoSpaceDE w:val="0"/>
        <w:autoSpaceDN w:val="0"/>
        <w:adjustRightInd w:val="0"/>
        <w:spacing w:after="0" w:line="240" w:lineRule="auto"/>
        <w:jc w:val="both"/>
        <w:rPr>
          <w:rFonts w:ascii="Times New Roman" w:hAnsi="Times New Roman"/>
          <w:sz w:val="24"/>
          <w:szCs w:val="24"/>
          <w:lang w:bidi="hi-IN"/>
        </w:rPr>
      </w:pPr>
      <w:r w:rsidRPr="005A7135">
        <w:rPr>
          <w:rFonts w:ascii="Times New Roman" w:hAnsi="Times New Roman"/>
          <w:sz w:val="24"/>
          <w:szCs w:val="24"/>
          <w:lang w:bidi="hi-IN"/>
        </w:rPr>
        <w:t xml:space="preserve">V.N. </w:t>
      </w:r>
      <w:proofErr w:type="spellStart"/>
      <w:r w:rsidRPr="005A7135">
        <w:rPr>
          <w:rFonts w:ascii="Times New Roman" w:hAnsi="Times New Roman"/>
          <w:sz w:val="24"/>
          <w:szCs w:val="24"/>
          <w:lang w:bidi="hi-IN"/>
        </w:rPr>
        <w:t>Shukla</w:t>
      </w:r>
      <w:proofErr w:type="spellEnd"/>
      <w:r w:rsidRPr="005A7135">
        <w:rPr>
          <w:rFonts w:ascii="Times New Roman" w:hAnsi="Times New Roman"/>
          <w:sz w:val="24"/>
          <w:szCs w:val="24"/>
          <w:lang w:bidi="hi-IN"/>
        </w:rPr>
        <w:t xml:space="preserve">, </w:t>
      </w:r>
      <w:r w:rsidRPr="005A7135">
        <w:rPr>
          <w:rFonts w:ascii="Times New Roman" w:hAnsi="Times New Roman"/>
          <w:i/>
          <w:sz w:val="24"/>
          <w:szCs w:val="24"/>
          <w:lang w:bidi="hi-IN"/>
        </w:rPr>
        <w:t>Constitution of India</w:t>
      </w:r>
      <w:r w:rsidRPr="005A7135">
        <w:rPr>
          <w:rFonts w:ascii="Times New Roman" w:hAnsi="Times New Roman"/>
          <w:sz w:val="24"/>
          <w:szCs w:val="24"/>
          <w:lang w:bidi="hi-IN"/>
        </w:rPr>
        <w:t>, Eastern Book Agency, 2014</w:t>
      </w:r>
    </w:p>
    <w:p w:rsidR="000F69A0" w:rsidRPr="005A7135" w:rsidRDefault="000F69A0" w:rsidP="00D6220A">
      <w:pPr>
        <w:pStyle w:val="ListParagraph"/>
        <w:numPr>
          <w:ilvl w:val="0"/>
          <w:numId w:val="72"/>
        </w:numPr>
        <w:autoSpaceDE w:val="0"/>
        <w:autoSpaceDN w:val="0"/>
        <w:adjustRightInd w:val="0"/>
        <w:spacing w:after="0" w:line="240" w:lineRule="auto"/>
        <w:jc w:val="both"/>
        <w:rPr>
          <w:rFonts w:ascii="Times New Roman" w:hAnsi="Times New Roman"/>
          <w:sz w:val="24"/>
          <w:szCs w:val="24"/>
          <w:lang w:bidi="hi-IN"/>
        </w:rPr>
      </w:pPr>
      <w:r w:rsidRPr="005A7135">
        <w:rPr>
          <w:rFonts w:ascii="Times New Roman" w:hAnsi="Times New Roman"/>
          <w:sz w:val="24"/>
          <w:szCs w:val="24"/>
          <w:lang w:bidi="hi-IN"/>
        </w:rPr>
        <w:t xml:space="preserve">M.P. Jain, </w:t>
      </w:r>
      <w:r w:rsidRPr="005A7135">
        <w:rPr>
          <w:rFonts w:ascii="Times New Roman" w:hAnsi="Times New Roman"/>
          <w:i/>
          <w:sz w:val="24"/>
          <w:szCs w:val="24"/>
          <w:lang w:bidi="hi-IN"/>
        </w:rPr>
        <w:t>Indian Constitutional Law</w:t>
      </w:r>
      <w:r w:rsidRPr="005A7135">
        <w:rPr>
          <w:rFonts w:ascii="Times New Roman" w:hAnsi="Times New Roman"/>
          <w:sz w:val="24"/>
          <w:szCs w:val="24"/>
          <w:lang w:bidi="hi-IN"/>
        </w:rPr>
        <w:t xml:space="preserve">, Lexis </w:t>
      </w:r>
      <w:proofErr w:type="spellStart"/>
      <w:r w:rsidRPr="005A7135">
        <w:rPr>
          <w:rFonts w:ascii="Times New Roman" w:hAnsi="Times New Roman"/>
          <w:sz w:val="24"/>
          <w:szCs w:val="24"/>
          <w:lang w:bidi="hi-IN"/>
        </w:rPr>
        <w:t>Nexis</w:t>
      </w:r>
      <w:proofErr w:type="spellEnd"/>
      <w:r w:rsidRPr="005A7135">
        <w:rPr>
          <w:rFonts w:ascii="Times New Roman" w:hAnsi="Times New Roman"/>
          <w:sz w:val="24"/>
          <w:szCs w:val="24"/>
          <w:lang w:bidi="hi-IN"/>
        </w:rPr>
        <w:t>, 2013</w:t>
      </w:r>
    </w:p>
    <w:p w:rsidR="000F69A0" w:rsidRPr="005A7135" w:rsidRDefault="000F69A0" w:rsidP="00D6220A">
      <w:pPr>
        <w:rPr>
          <w:rFonts w:ascii="Times New Roman" w:hAnsi="Times New Roman"/>
          <w:b/>
          <w:sz w:val="24"/>
          <w:szCs w:val="24"/>
        </w:rPr>
      </w:pPr>
      <w:r w:rsidRPr="005A7135">
        <w:rPr>
          <w:rFonts w:ascii="Times New Roman" w:hAnsi="Times New Roman"/>
          <w:b/>
          <w:sz w:val="24"/>
          <w:szCs w:val="24"/>
        </w:rPr>
        <w:t>References:</w:t>
      </w:r>
    </w:p>
    <w:p w:rsidR="00160142" w:rsidRPr="005A7135" w:rsidRDefault="000F69A0" w:rsidP="00160142">
      <w:pPr>
        <w:pStyle w:val="ListParagraph"/>
        <w:numPr>
          <w:ilvl w:val="0"/>
          <w:numId w:val="351"/>
        </w:numPr>
        <w:autoSpaceDE w:val="0"/>
        <w:autoSpaceDN w:val="0"/>
        <w:adjustRightInd w:val="0"/>
        <w:spacing w:after="0" w:line="240" w:lineRule="auto"/>
        <w:jc w:val="both"/>
        <w:rPr>
          <w:rFonts w:ascii="Times New Roman" w:hAnsi="Times New Roman"/>
          <w:sz w:val="24"/>
          <w:szCs w:val="24"/>
          <w:lang w:bidi="hi-IN"/>
        </w:rPr>
      </w:pPr>
      <w:r w:rsidRPr="005A7135">
        <w:rPr>
          <w:rFonts w:ascii="Times New Roman" w:hAnsi="Times New Roman"/>
          <w:sz w:val="24"/>
          <w:szCs w:val="24"/>
          <w:lang w:bidi="hi-IN"/>
        </w:rPr>
        <w:t xml:space="preserve">D.D. </w:t>
      </w:r>
      <w:proofErr w:type="spellStart"/>
      <w:r w:rsidRPr="005A7135">
        <w:rPr>
          <w:rFonts w:ascii="Times New Roman" w:hAnsi="Times New Roman"/>
          <w:sz w:val="24"/>
          <w:szCs w:val="24"/>
          <w:lang w:bidi="hi-IN"/>
        </w:rPr>
        <w:t>Basu</w:t>
      </w:r>
      <w:proofErr w:type="spellEnd"/>
      <w:r w:rsidRPr="005A7135">
        <w:rPr>
          <w:rFonts w:ascii="Times New Roman" w:hAnsi="Times New Roman"/>
          <w:sz w:val="24"/>
          <w:szCs w:val="24"/>
          <w:lang w:bidi="hi-IN"/>
        </w:rPr>
        <w:t xml:space="preserve">, </w:t>
      </w:r>
      <w:r w:rsidRPr="005A7135">
        <w:rPr>
          <w:rFonts w:ascii="Times New Roman" w:hAnsi="Times New Roman"/>
          <w:i/>
          <w:sz w:val="24"/>
          <w:szCs w:val="24"/>
          <w:lang w:bidi="hi-IN"/>
        </w:rPr>
        <w:t>Introduction to the Constitution of India</w:t>
      </w:r>
      <w:r w:rsidRPr="005A7135">
        <w:rPr>
          <w:rFonts w:ascii="Times New Roman" w:hAnsi="Times New Roman"/>
          <w:sz w:val="24"/>
          <w:szCs w:val="24"/>
          <w:lang w:bidi="hi-IN"/>
        </w:rPr>
        <w:t xml:space="preserve">, </w:t>
      </w:r>
      <w:r w:rsidR="00160142" w:rsidRPr="005A7135">
        <w:rPr>
          <w:rFonts w:ascii="Times New Roman" w:hAnsi="Times New Roman"/>
          <w:sz w:val="24"/>
          <w:szCs w:val="24"/>
          <w:lang w:bidi="hi-IN"/>
        </w:rPr>
        <w:t xml:space="preserve">Lexis </w:t>
      </w:r>
      <w:proofErr w:type="spellStart"/>
      <w:r w:rsidR="00160142" w:rsidRPr="005A7135">
        <w:rPr>
          <w:rFonts w:ascii="Times New Roman" w:hAnsi="Times New Roman"/>
          <w:sz w:val="24"/>
          <w:szCs w:val="24"/>
          <w:lang w:bidi="hi-IN"/>
        </w:rPr>
        <w:t>Nexis</w:t>
      </w:r>
      <w:proofErr w:type="spellEnd"/>
      <w:r w:rsidR="00160142" w:rsidRPr="005A7135">
        <w:rPr>
          <w:rFonts w:ascii="Times New Roman" w:hAnsi="Times New Roman"/>
          <w:sz w:val="24"/>
          <w:szCs w:val="24"/>
          <w:lang w:bidi="hi-IN"/>
        </w:rPr>
        <w:t>, 21</w:t>
      </w:r>
      <w:r w:rsidR="00160142" w:rsidRPr="005A7135">
        <w:rPr>
          <w:rFonts w:ascii="Times New Roman" w:hAnsi="Times New Roman"/>
          <w:sz w:val="24"/>
          <w:szCs w:val="24"/>
          <w:vertAlign w:val="superscript"/>
          <w:lang w:bidi="hi-IN"/>
        </w:rPr>
        <w:t>st</w:t>
      </w:r>
      <w:r w:rsidR="00160142" w:rsidRPr="005A7135">
        <w:rPr>
          <w:rFonts w:ascii="Times New Roman" w:hAnsi="Times New Roman"/>
          <w:sz w:val="24"/>
          <w:szCs w:val="24"/>
          <w:lang w:bidi="hi-IN"/>
        </w:rPr>
        <w:t xml:space="preserve"> </w:t>
      </w:r>
      <w:proofErr w:type="spellStart"/>
      <w:r w:rsidR="00160142" w:rsidRPr="005A7135">
        <w:rPr>
          <w:rFonts w:ascii="Times New Roman" w:hAnsi="Times New Roman"/>
          <w:sz w:val="24"/>
          <w:szCs w:val="24"/>
          <w:lang w:bidi="hi-IN"/>
        </w:rPr>
        <w:t>Edn</w:t>
      </w:r>
      <w:proofErr w:type="spellEnd"/>
      <w:r w:rsidR="00160142" w:rsidRPr="005A7135">
        <w:rPr>
          <w:rFonts w:ascii="Times New Roman" w:hAnsi="Times New Roman"/>
          <w:sz w:val="24"/>
          <w:szCs w:val="24"/>
          <w:lang w:bidi="hi-IN"/>
        </w:rPr>
        <w:t>., 2013</w:t>
      </w:r>
    </w:p>
    <w:p w:rsidR="000F69A0" w:rsidRPr="005A7135" w:rsidRDefault="000F69A0" w:rsidP="00160142">
      <w:pPr>
        <w:pStyle w:val="ListParagraph"/>
        <w:numPr>
          <w:ilvl w:val="0"/>
          <w:numId w:val="351"/>
        </w:numPr>
        <w:autoSpaceDE w:val="0"/>
        <w:autoSpaceDN w:val="0"/>
        <w:adjustRightInd w:val="0"/>
        <w:spacing w:after="0" w:line="240" w:lineRule="auto"/>
        <w:jc w:val="both"/>
        <w:rPr>
          <w:rFonts w:ascii="Times New Roman" w:hAnsi="Times New Roman"/>
          <w:sz w:val="24"/>
          <w:szCs w:val="24"/>
          <w:lang w:bidi="hi-IN"/>
        </w:rPr>
      </w:pPr>
      <w:r w:rsidRPr="005A7135">
        <w:rPr>
          <w:rFonts w:ascii="Times New Roman" w:hAnsi="Times New Roman"/>
          <w:sz w:val="24"/>
          <w:szCs w:val="24"/>
          <w:lang w:bidi="hi-IN"/>
        </w:rPr>
        <w:t xml:space="preserve">H. M. </w:t>
      </w:r>
      <w:proofErr w:type="spellStart"/>
      <w:r w:rsidRPr="005A7135">
        <w:rPr>
          <w:rFonts w:ascii="Times New Roman" w:hAnsi="Times New Roman"/>
          <w:sz w:val="24"/>
          <w:szCs w:val="24"/>
          <w:lang w:bidi="hi-IN"/>
        </w:rPr>
        <w:t>Seervai</w:t>
      </w:r>
      <w:proofErr w:type="spellEnd"/>
      <w:r w:rsidRPr="005A7135">
        <w:rPr>
          <w:rFonts w:ascii="Times New Roman" w:hAnsi="Times New Roman"/>
          <w:sz w:val="24"/>
          <w:szCs w:val="24"/>
          <w:lang w:bidi="hi-IN"/>
        </w:rPr>
        <w:t xml:space="preserve">, </w:t>
      </w:r>
      <w:r w:rsidRPr="005A7135">
        <w:rPr>
          <w:rFonts w:ascii="Times New Roman" w:hAnsi="Times New Roman"/>
          <w:i/>
          <w:sz w:val="24"/>
          <w:szCs w:val="24"/>
          <w:lang w:bidi="hi-IN"/>
        </w:rPr>
        <w:t>Constitutional Law of India</w:t>
      </w:r>
      <w:r w:rsidRPr="005A7135">
        <w:rPr>
          <w:rFonts w:ascii="Times New Roman" w:hAnsi="Times New Roman"/>
          <w:sz w:val="24"/>
          <w:szCs w:val="24"/>
          <w:lang w:bidi="hi-IN"/>
        </w:rPr>
        <w:t>, Universal Law Publishing Co., Reprint, 2013</w:t>
      </w:r>
    </w:p>
    <w:p w:rsidR="000F69A0" w:rsidRPr="005A7135" w:rsidRDefault="000F69A0" w:rsidP="00160142">
      <w:pPr>
        <w:pStyle w:val="ListParagraph"/>
        <w:numPr>
          <w:ilvl w:val="0"/>
          <w:numId w:val="351"/>
        </w:numPr>
        <w:autoSpaceDE w:val="0"/>
        <w:autoSpaceDN w:val="0"/>
        <w:adjustRightInd w:val="0"/>
        <w:spacing w:after="0" w:line="240" w:lineRule="auto"/>
        <w:jc w:val="both"/>
        <w:rPr>
          <w:rFonts w:ascii="Times New Roman" w:hAnsi="Times New Roman"/>
          <w:sz w:val="24"/>
          <w:szCs w:val="24"/>
          <w:lang w:bidi="hi-IN"/>
        </w:rPr>
      </w:pPr>
      <w:r w:rsidRPr="005A7135">
        <w:rPr>
          <w:rFonts w:ascii="Times New Roman" w:hAnsi="Times New Roman"/>
          <w:sz w:val="24"/>
          <w:szCs w:val="24"/>
          <w:lang w:bidi="hi-IN"/>
        </w:rPr>
        <w:t xml:space="preserve">Glanville Austin, </w:t>
      </w:r>
      <w:r w:rsidRPr="005A7135">
        <w:rPr>
          <w:rFonts w:ascii="Times New Roman" w:hAnsi="Times New Roman"/>
          <w:i/>
          <w:sz w:val="24"/>
          <w:szCs w:val="24"/>
          <w:lang w:bidi="hi-IN"/>
        </w:rPr>
        <w:t>Indian Constitution-Cornerstone of the Nations</w:t>
      </w:r>
      <w:r w:rsidRPr="005A7135">
        <w:rPr>
          <w:rFonts w:ascii="Times New Roman" w:hAnsi="Times New Roman"/>
          <w:sz w:val="24"/>
          <w:szCs w:val="24"/>
          <w:lang w:bidi="hi-IN"/>
        </w:rPr>
        <w:t>, Oxford University Press, 1999</w:t>
      </w:r>
    </w:p>
    <w:p w:rsidR="000F69A0" w:rsidRPr="005A7135" w:rsidRDefault="000F69A0" w:rsidP="00160142">
      <w:pPr>
        <w:pStyle w:val="ListParagraph"/>
        <w:numPr>
          <w:ilvl w:val="0"/>
          <w:numId w:val="351"/>
        </w:numPr>
        <w:autoSpaceDE w:val="0"/>
        <w:autoSpaceDN w:val="0"/>
        <w:adjustRightInd w:val="0"/>
        <w:spacing w:after="0" w:line="240" w:lineRule="auto"/>
        <w:jc w:val="both"/>
        <w:rPr>
          <w:rFonts w:ascii="Times New Roman" w:hAnsi="Times New Roman"/>
          <w:sz w:val="24"/>
          <w:szCs w:val="24"/>
          <w:lang w:bidi="hi-IN"/>
        </w:rPr>
      </w:pPr>
      <w:r w:rsidRPr="005A7135">
        <w:rPr>
          <w:rFonts w:ascii="Times New Roman" w:hAnsi="Times New Roman"/>
          <w:sz w:val="24"/>
          <w:szCs w:val="24"/>
          <w:lang w:bidi="hi-IN"/>
        </w:rPr>
        <w:t xml:space="preserve">P.M. </w:t>
      </w:r>
      <w:proofErr w:type="spellStart"/>
      <w:r w:rsidRPr="005A7135">
        <w:rPr>
          <w:rFonts w:ascii="Times New Roman" w:hAnsi="Times New Roman"/>
          <w:sz w:val="24"/>
          <w:szCs w:val="24"/>
          <w:lang w:bidi="hi-IN"/>
        </w:rPr>
        <w:t>Bakshi</w:t>
      </w:r>
      <w:proofErr w:type="spellEnd"/>
      <w:r w:rsidRPr="005A7135">
        <w:rPr>
          <w:rFonts w:ascii="Times New Roman" w:hAnsi="Times New Roman"/>
          <w:sz w:val="24"/>
          <w:szCs w:val="24"/>
          <w:lang w:bidi="hi-IN"/>
        </w:rPr>
        <w:t xml:space="preserve">, </w:t>
      </w:r>
      <w:r w:rsidRPr="005A7135">
        <w:rPr>
          <w:rFonts w:ascii="Times New Roman" w:hAnsi="Times New Roman"/>
          <w:i/>
          <w:sz w:val="24"/>
          <w:szCs w:val="24"/>
          <w:lang w:bidi="hi-IN"/>
        </w:rPr>
        <w:t>The</w:t>
      </w:r>
      <w:r w:rsidRPr="005A7135">
        <w:rPr>
          <w:rFonts w:ascii="Times New Roman" w:hAnsi="Times New Roman"/>
          <w:sz w:val="24"/>
          <w:szCs w:val="24"/>
          <w:lang w:bidi="hi-IN"/>
        </w:rPr>
        <w:t xml:space="preserve"> </w:t>
      </w:r>
      <w:r w:rsidRPr="005A7135">
        <w:rPr>
          <w:rFonts w:ascii="Times New Roman" w:hAnsi="Times New Roman"/>
          <w:i/>
          <w:sz w:val="24"/>
          <w:szCs w:val="24"/>
          <w:lang w:bidi="hi-IN"/>
        </w:rPr>
        <w:t>Constitution of India</w:t>
      </w:r>
      <w:r w:rsidRPr="005A7135">
        <w:rPr>
          <w:rFonts w:ascii="Times New Roman" w:hAnsi="Times New Roman"/>
          <w:sz w:val="24"/>
          <w:szCs w:val="24"/>
          <w:lang w:bidi="hi-IN"/>
        </w:rPr>
        <w:t>, Universal Law Publishing Co., 2014</w:t>
      </w:r>
    </w:p>
    <w:p w:rsidR="000F69A0" w:rsidRPr="005A7135" w:rsidRDefault="000F69A0" w:rsidP="00D6220A">
      <w:pPr>
        <w:pStyle w:val="ListParagraph"/>
        <w:autoSpaceDE w:val="0"/>
        <w:autoSpaceDN w:val="0"/>
        <w:adjustRightInd w:val="0"/>
        <w:spacing w:after="0" w:line="240" w:lineRule="auto"/>
        <w:jc w:val="both"/>
        <w:rPr>
          <w:rFonts w:ascii="Times New Roman" w:hAnsi="Times New Roman"/>
          <w:bCs/>
          <w:sz w:val="24"/>
          <w:szCs w:val="24"/>
          <w:lang w:bidi="hi-IN"/>
        </w:rPr>
      </w:pPr>
    </w:p>
    <w:p w:rsidR="000F69A0" w:rsidRPr="005A7135" w:rsidRDefault="000F69A0" w:rsidP="00D6220A">
      <w:pPr>
        <w:pStyle w:val="ListParagraph"/>
        <w:autoSpaceDE w:val="0"/>
        <w:autoSpaceDN w:val="0"/>
        <w:adjustRightInd w:val="0"/>
        <w:spacing w:after="0" w:line="240" w:lineRule="auto"/>
        <w:jc w:val="both"/>
        <w:rPr>
          <w:rFonts w:ascii="Times New Roman" w:hAnsi="Times New Roman"/>
          <w:sz w:val="24"/>
          <w:szCs w:val="24"/>
          <w:lang w:bidi="hi-IN"/>
        </w:rPr>
      </w:pPr>
    </w:p>
    <w:p w:rsidR="000F69A0" w:rsidRPr="005A7135" w:rsidRDefault="000F69A0" w:rsidP="00D6220A">
      <w:pPr>
        <w:autoSpaceDE w:val="0"/>
        <w:autoSpaceDN w:val="0"/>
        <w:adjustRightInd w:val="0"/>
        <w:spacing w:after="0" w:line="240" w:lineRule="auto"/>
        <w:jc w:val="both"/>
        <w:rPr>
          <w:rFonts w:ascii="Times New Roman" w:hAnsi="Times New Roman"/>
          <w:sz w:val="24"/>
          <w:szCs w:val="24"/>
          <w:lang w:bidi="hi-IN"/>
        </w:rPr>
      </w:pPr>
    </w:p>
    <w:p w:rsidR="000F69A0" w:rsidRPr="005A7135" w:rsidRDefault="000F69A0" w:rsidP="00D6220A">
      <w:pPr>
        <w:autoSpaceDE w:val="0"/>
        <w:autoSpaceDN w:val="0"/>
        <w:adjustRightInd w:val="0"/>
        <w:spacing w:after="0" w:line="240" w:lineRule="auto"/>
        <w:jc w:val="both"/>
        <w:rPr>
          <w:rFonts w:ascii="Times New Roman" w:hAnsi="Times New Roman"/>
          <w:sz w:val="24"/>
          <w:szCs w:val="24"/>
          <w:lang w:bidi="hi-IN"/>
        </w:rPr>
      </w:pPr>
    </w:p>
    <w:p w:rsidR="000F69A0" w:rsidRPr="005A7135" w:rsidRDefault="000F69A0" w:rsidP="00D6220A">
      <w:pPr>
        <w:autoSpaceDE w:val="0"/>
        <w:autoSpaceDN w:val="0"/>
        <w:adjustRightInd w:val="0"/>
        <w:spacing w:after="0" w:line="240" w:lineRule="auto"/>
        <w:jc w:val="both"/>
        <w:rPr>
          <w:rFonts w:ascii="Times New Roman" w:hAnsi="Times New Roman"/>
          <w:sz w:val="24"/>
          <w:szCs w:val="24"/>
          <w:lang w:bidi="hi-IN"/>
        </w:rPr>
      </w:pPr>
    </w:p>
    <w:p w:rsidR="000F69A0" w:rsidRPr="005A7135" w:rsidRDefault="000F69A0" w:rsidP="00D6220A">
      <w:pPr>
        <w:autoSpaceDE w:val="0"/>
        <w:autoSpaceDN w:val="0"/>
        <w:adjustRightInd w:val="0"/>
        <w:spacing w:after="0" w:line="240" w:lineRule="auto"/>
        <w:jc w:val="both"/>
        <w:rPr>
          <w:rFonts w:ascii="Times New Roman" w:hAnsi="Times New Roman"/>
          <w:sz w:val="24"/>
          <w:szCs w:val="24"/>
          <w:lang w:bidi="hi-IN"/>
        </w:rPr>
      </w:pPr>
    </w:p>
    <w:p w:rsidR="000F69A0" w:rsidRPr="005A7135" w:rsidRDefault="000F69A0" w:rsidP="00D6220A">
      <w:pPr>
        <w:autoSpaceDE w:val="0"/>
        <w:autoSpaceDN w:val="0"/>
        <w:adjustRightInd w:val="0"/>
        <w:spacing w:after="0" w:line="240" w:lineRule="auto"/>
        <w:jc w:val="both"/>
        <w:rPr>
          <w:rFonts w:ascii="Times New Roman" w:hAnsi="Times New Roman"/>
          <w:sz w:val="24"/>
          <w:szCs w:val="24"/>
          <w:lang w:bidi="hi-IN"/>
        </w:rPr>
      </w:pPr>
    </w:p>
    <w:p w:rsidR="000F69A0" w:rsidRPr="005A7135" w:rsidRDefault="000F69A0" w:rsidP="00D6220A">
      <w:pPr>
        <w:autoSpaceDE w:val="0"/>
        <w:autoSpaceDN w:val="0"/>
        <w:adjustRightInd w:val="0"/>
        <w:spacing w:after="0" w:line="240" w:lineRule="auto"/>
        <w:jc w:val="both"/>
        <w:rPr>
          <w:rFonts w:ascii="Times New Roman" w:hAnsi="Times New Roman"/>
          <w:sz w:val="24"/>
          <w:szCs w:val="24"/>
          <w:lang w:bidi="hi-IN"/>
        </w:rPr>
      </w:pPr>
    </w:p>
    <w:p w:rsidR="000F69A0" w:rsidRPr="005A7135" w:rsidRDefault="000F69A0" w:rsidP="00D6220A">
      <w:pPr>
        <w:autoSpaceDE w:val="0"/>
        <w:autoSpaceDN w:val="0"/>
        <w:adjustRightInd w:val="0"/>
        <w:spacing w:after="0" w:line="240" w:lineRule="auto"/>
        <w:jc w:val="both"/>
        <w:rPr>
          <w:rFonts w:ascii="Times New Roman" w:hAnsi="Times New Roman"/>
          <w:sz w:val="24"/>
          <w:szCs w:val="24"/>
          <w:lang w:bidi="hi-IN"/>
        </w:rPr>
      </w:pPr>
    </w:p>
    <w:p w:rsidR="000F69A0" w:rsidRPr="005A7135" w:rsidRDefault="000F69A0" w:rsidP="00D6220A">
      <w:pPr>
        <w:autoSpaceDE w:val="0"/>
        <w:autoSpaceDN w:val="0"/>
        <w:adjustRightInd w:val="0"/>
        <w:spacing w:after="0" w:line="240" w:lineRule="auto"/>
        <w:jc w:val="both"/>
        <w:rPr>
          <w:rFonts w:ascii="Times New Roman" w:hAnsi="Times New Roman"/>
          <w:sz w:val="24"/>
          <w:szCs w:val="24"/>
          <w:lang w:bidi="hi-IN"/>
        </w:rPr>
      </w:pPr>
    </w:p>
    <w:p w:rsidR="000F69A0" w:rsidRPr="005A7135" w:rsidRDefault="000F69A0" w:rsidP="00D6220A">
      <w:pPr>
        <w:autoSpaceDE w:val="0"/>
        <w:autoSpaceDN w:val="0"/>
        <w:adjustRightInd w:val="0"/>
        <w:spacing w:after="0" w:line="240" w:lineRule="auto"/>
        <w:jc w:val="both"/>
        <w:rPr>
          <w:rFonts w:ascii="Times New Roman" w:hAnsi="Times New Roman"/>
          <w:sz w:val="24"/>
          <w:szCs w:val="24"/>
          <w:lang w:bidi="hi-IN"/>
        </w:rPr>
      </w:pPr>
    </w:p>
    <w:p w:rsidR="000F69A0" w:rsidRPr="005A7135" w:rsidRDefault="000F69A0" w:rsidP="00D6220A">
      <w:pPr>
        <w:autoSpaceDE w:val="0"/>
        <w:autoSpaceDN w:val="0"/>
        <w:adjustRightInd w:val="0"/>
        <w:spacing w:after="0" w:line="240" w:lineRule="auto"/>
        <w:jc w:val="both"/>
        <w:rPr>
          <w:rFonts w:ascii="Times New Roman" w:hAnsi="Times New Roman"/>
          <w:sz w:val="24"/>
          <w:szCs w:val="24"/>
          <w:lang w:bidi="hi-IN"/>
        </w:rPr>
      </w:pPr>
    </w:p>
    <w:p w:rsidR="000F69A0" w:rsidRPr="005A7135" w:rsidRDefault="000F69A0" w:rsidP="00D6220A">
      <w:pPr>
        <w:autoSpaceDE w:val="0"/>
        <w:autoSpaceDN w:val="0"/>
        <w:adjustRightInd w:val="0"/>
        <w:spacing w:after="0" w:line="240" w:lineRule="auto"/>
        <w:jc w:val="both"/>
        <w:rPr>
          <w:rFonts w:ascii="Times New Roman" w:hAnsi="Times New Roman"/>
          <w:sz w:val="24"/>
          <w:szCs w:val="24"/>
          <w:lang w:bidi="hi-IN"/>
        </w:rPr>
      </w:pPr>
    </w:p>
    <w:p w:rsidR="000F69A0" w:rsidRPr="005A7135" w:rsidRDefault="000F69A0" w:rsidP="00D6220A">
      <w:pPr>
        <w:autoSpaceDE w:val="0"/>
        <w:autoSpaceDN w:val="0"/>
        <w:adjustRightInd w:val="0"/>
        <w:spacing w:after="0" w:line="240" w:lineRule="auto"/>
        <w:jc w:val="both"/>
        <w:rPr>
          <w:rFonts w:ascii="Times New Roman" w:hAnsi="Times New Roman"/>
          <w:sz w:val="24"/>
          <w:szCs w:val="24"/>
          <w:lang w:bidi="hi-IN"/>
        </w:rPr>
      </w:pPr>
    </w:p>
    <w:p w:rsidR="000F69A0" w:rsidRPr="005A7135" w:rsidRDefault="000F69A0" w:rsidP="00D6220A">
      <w:pPr>
        <w:autoSpaceDE w:val="0"/>
        <w:autoSpaceDN w:val="0"/>
        <w:adjustRightInd w:val="0"/>
        <w:spacing w:after="0" w:line="240" w:lineRule="auto"/>
        <w:jc w:val="both"/>
        <w:rPr>
          <w:rFonts w:ascii="Times New Roman" w:hAnsi="Times New Roman"/>
          <w:sz w:val="24"/>
          <w:szCs w:val="24"/>
          <w:lang w:bidi="hi-IN"/>
        </w:rPr>
      </w:pPr>
    </w:p>
    <w:p w:rsidR="000F69A0" w:rsidRPr="005A7135" w:rsidRDefault="000F69A0" w:rsidP="00D6220A">
      <w:pPr>
        <w:autoSpaceDE w:val="0"/>
        <w:autoSpaceDN w:val="0"/>
        <w:adjustRightInd w:val="0"/>
        <w:spacing w:after="0" w:line="240" w:lineRule="auto"/>
        <w:jc w:val="both"/>
        <w:rPr>
          <w:rFonts w:ascii="Times New Roman" w:hAnsi="Times New Roman"/>
          <w:sz w:val="24"/>
          <w:szCs w:val="24"/>
          <w:lang w:bidi="hi-IN"/>
        </w:rPr>
      </w:pPr>
    </w:p>
    <w:p w:rsidR="000F69A0" w:rsidRPr="005A7135" w:rsidRDefault="000F69A0" w:rsidP="00D6220A">
      <w:pPr>
        <w:autoSpaceDE w:val="0"/>
        <w:autoSpaceDN w:val="0"/>
        <w:adjustRightInd w:val="0"/>
        <w:spacing w:after="0" w:line="240" w:lineRule="auto"/>
        <w:jc w:val="both"/>
        <w:rPr>
          <w:rFonts w:ascii="Times New Roman" w:hAnsi="Times New Roman"/>
          <w:sz w:val="24"/>
          <w:szCs w:val="24"/>
          <w:lang w:bidi="hi-IN"/>
        </w:rPr>
      </w:pPr>
    </w:p>
    <w:p w:rsidR="00644A72" w:rsidRPr="005A7135" w:rsidRDefault="00644A72" w:rsidP="00D6220A">
      <w:pPr>
        <w:autoSpaceDE w:val="0"/>
        <w:autoSpaceDN w:val="0"/>
        <w:adjustRightInd w:val="0"/>
        <w:spacing w:after="0" w:line="240" w:lineRule="auto"/>
        <w:jc w:val="both"/>
        <w:rPr>
          <w:rFonts w:ascii="Times New Roman" w:hAnsi="Times New Roman"/>
          <w:sz w:val="24"/>
          <w:szCs w:val="24"/>
          <w:lang w:bidi="hi-IN"/>
        </w:rPr>
      </w:pPr>
    </w:p>
    <w:p w:rsidR="000F69A0" w:rsidRPr="005A7135" w:rsidRDefault="000F69A0" w:rsidP="00D6220A">
      <w:pPr>
        <w:autoSpaceDE w:val="0"/>
        <w:autoSpaceDN w:val="0"/>
        <w:adjustRightInd w:val="0"/>
        <w:spacing w:after="0" w:line="240" w:lineRule="auto"/>
        <w:jc w:val="both"/>
        <w:rPr>
          <w:rFonts w:ascii="Times New Roman" w:hAnsi="Times New Roman"/>
          <w:sz w:val="24"/>
          <w:szCs w:val="24"/>
          <w:lang w:bidi="hi-IN"/>
        </w:rPr>
      </w:pPr>
    </w:p>
    <w:p w:rsidR="000F69A0" w:rsidRPr="005A7135" w:rsidRDefault="000F69A0" w:rsidP="00D6220A">
      <w:pPr>
        <w:autoSpaceDE w:val="0"/>
        <w:autoSpaceDN w:val="0"/>
        <w:adjustRightInd w:val="0"/>
        <w:spacing w:after="0" w:line="240" w:lineRule="auto"/>
        <w:jc w:val="both"/>
        <w:rPr>
          <w:rFonts w:ascii="Times New Roman" w:hAnsi="Times New Roman"/>
          <w:sz w:val="24"/>
          <w:szCs w:val="24"/>
          <w:lang w:bidi="hi-IN"/>
        </w:rPr>
      </w:pPr>
    </w:p>
    <w:p w:rsidR="000F69A0" w:rsidRPr="005A7135" w:rsidRDefault="000F69A0" w:rsidP="00D6220A">
      <w:pPr>
        <w:autoSpaceDE w:val="0"/>
        <w:autoSpaceDN w:val="0"/>
        <w:adjustRightInd w:val="0"/>
        <w:spacing w:after="0" w:line="240" w:lineRule="auto"/>
        <w:jc w:val="both"/>
        <w:rPr>
          <w:rFonts w:ascii="Times New Roman" w:hAnsi="Times New Roman"/>
          <w:sz w:val="24"/>
          <w:szCs w:val="24"/>
          <w:lang w:bidi="hi-IN"/>
        </w:rPr>
      </w:pPr>
    </w:p>
    <w:p w:rsidR="000F69A0" w:rsidRPr="005A7135" w:rsidRDefault="000F69A0" w:rsidP="00D6220A">
      <w:pPr>
        <w:autoSpaceDE w:val="0"/>
        <w:autoSpaceDN w:val="0"/>
        <w:adjustRightInd w:val="0"/>
        <w:spacing w:after="0" w:line="240" w:lineRule="auto"/>
        <w:jc w:val="both"/>
        <w:rPr>
          <w:rFonts w:ascii="Times New Roman" w:hAnsi="Times New Roman"/>
          <w:sz w:val="24"/>
          <w:szCs w:val="24"/>
          <w:lang w:bidi="hi-IN"/>
        </w:rPr>
      </w:pPr>
    </w:p>
    <w:p w:rsidR="000F69A0" w:rsidRPr="005A7135" w:rsidRDefault="000F69A0" w:rsidP="00D6220A">
      <w:pPr>
        <w:autoSpaceDE w:val="0"/>
        <w:autoSpaceDN w:val="0"/>
        <w:adjustRightInd w:val="0"/>
        <w:spacing w:after="0" w:line="240" w:lineRule="auto"/>
        <w:jc w:val="both"/>
        <w:rPr>
          <w:rFonts w:ascii="Times New Roman" w:hAnsi="Times New Roman"/>
          <w:sz w:val="24"/>
          <w:szCs w:val="24"/>
          <w:lang w:bidi="hi-IN"/>
        </w:rPr>
      </w:pPr>
    </w:p>
    <w:p w:rsidR="000F69A0" w:rsidRPr="005A7135" w:rsidRDefault="000F69A0" w:rsidP="00D6220A">
      <w:pPr>
        <w:autoSpaceDE w:val="0"/>
        <w:autoSpaceDN w:val="0"/>
        <w:adjustRightInd w:val="0"/>
        <w:spacing w:after="0" w:line="240" w:lineRule="auto"/>
        <w:jc w:val="both"/>
        <w:rPr>
          <w:rFonts w:ascii="Times New Roman" w:hAnsi="Times New Roman"/>
          <w:sz w:val="24"/>
          <w:szCs w:val="24"/>
          <w:lang w:bidi="hi-IN"/>
        </w:rPr>
      </w:pPr>
    </w:p>
    <w:p w:rsidR="000F69A0" w:rsidRPr="005A7135" w:rsidRDefault="000F69A0" w:rsidP="00D6220A">
      <w:pPr>
        <w:autoSpaceDE w:val="0"/>
        <w:autoSpaceDN w:val="0"/>
        <w:adjustRightInd w:val="0"/>
        <w:spacing w:after="0" w:line="240" w:lineRule="auto"/>
        <w:jc w:val="both"/>
        <w:rPr>
          <w:rFonts w:ascii="Times New Roman" w:hAnsi="Times New Roman"/>
          <w:sz w:val="24"/>
          <w:szCs w:val="24"/>
          <w:lang w:bidi="hi-IN"/>
        </w:rPr>
      </w:pPr>
    </w:p>
    <w:p w:rsidR="000F69A0" w:rsidRPr="005A7135" w:rsidRDefault="000F69A0" w:rsidP="00D6220A">
      <w:pPr>
        <w:autoSpaceDE w:val="0"/>
        <w:autoSpaceDN w:val="0"/>
        <w:adjustRightInd w:val="0"/>
        <w:spacing w:after="0" w:line="240" w:lineRule="auto"/>
        <w:jc w:val="both"/>
        <w:rPr>
          <w:rFonts w:ascii="Times New Roman" w:hAnsi="Times New Roman"/>
          <w:sz w:val="24"/>
          <w:szCs w:val="24"/>
          <w:lang w:bidi="hi-IN"/>
        </w:rPr>
      </w:pPr>
    </w:p>
    <w:p w:rsidR="000F69A0" w:rsidRPr="005A7135" w:rsidRDefault="000F69A0" w:rsidP="00D6220A">
      <w:pPr>
        <w:autoSpaceDE w:val="0"/>
        <w:autoSpaceDN w:val="0"/>
        <w:adjustRightInd w:val="0"/>
        <w:spacing w:after="0" w:line="240" w:lineRule="auto"/>
        <w:jc w:val="both"/>
        <w:rPr>
          <w:rFonts w:ascii="Times New Roman" w:hAnsi="Times New Roman"/>
          <w:sz w:val="24"/>
          <w:szCs w:val="24"/>
          <w:lang w:bidi="hi-IN"/>
        </w:rPr>
      </w:pPr>
    </w:p>
    <w:p w:rsidR="000F69A0" w:rsidRPr="005A7135" w:rsidRDefault="000F69A0" w:rsidP="00D6220A">
      <w:pPr>
        <w:autoSpaceDE w:val="0"/>
        <w:autoSpaceDN w:val="0"/>
        <w:adjustRightInd w:val="0"/>
        <w:spacing w:after="0" w:line="240" w:lineRule="auto"/>
        <w:jc w:val="both"/>
        <w:rPr>
          <w:rFonts w:ascii="Times New Roman" w:hAnsi="Times New Roman"/>
          <w:sz w:val="24"/>
          <w:szCs w:val="24"/>
          <w:lang w:bidi="hi-IN"/>
        </w:rPr>
      </w:pPr>
    </w:p>
    <w:p w:rsidR="000F69A0" w:rsidRPr="005A7135" w:rsidRDefault="000F69A0" w:rsidP="00D6220A">
      <w:pPr>
        <w:autoSpaceDE w:val="0"/>
        <w:autoSpaceDN w:val="0"/>
        <w:adjustRightInd w:val="0"/>
        <w:spacing w:after="0" w:line="240" w:lineRule="auto"/>
        <w:jc w:val="both"/>
        <w:rPr>
          <w:rFonts w:ascii="Times New Roman" w:hAnsi="Times New Roman"/>
          <w:sz w:val="24"/>
          <w:szCs w:val="24"/>
          <w:lang w:bidi="hi-IN"/>
        </w:rPr>
      </w:pPr>
    </w:p>
    <w:p w:rsidR="000F69A0" w:rsidRPr="005A7135" w:rsidRDefault="000F69A0" w:rsidP="00D6220A">
      <w:pPr>
        <w:autoSpaceDE w:val="0"/>
        <w:autoSpaceDN w:val="0"/>
        <w:adjustRightInd w:val="0"/>
        <w:spacing w:after="0" w:line="240" w:lineRule="auto"/>
        <w:jc w:val="both"/>
        <w:rPr>
          <w:rFonts w:ascii="Times New Roman" w:hAnsi="Times New Roman"/>
          <w:sz w:val="24"/>
          <w:szCs w:val="24"/>
          <w:lang w:bidi="hi-IN"/>
        </w:rPr>
      </w:pPr>
    </w:p>
    <w:p w:rsidR="000F69A0" w:rsidRPr="005A7135" w:rsidRDefault="000F69A0" w:rsidP="00D6220A">
      <w:pPr>
        <w:autoSpaceDE w:val="0"/>
        <w:autoSpaceDN w:val="0"/>
        <w:adjustRightInd w:val="0"/>
        <w:spacing w:after="0" w:line="240" w:lineRule="auto"/>
        <w:jc w:val="both"/>
        <w:rPr>
          <w:rFonts w:ascii="Times New Roman" w:hAnsi="Times New Roman"/>
          <w:sz w:val="24"/>
          <w:szCs w:val="24"/>
          <w:lang w:bidi="hi-IN"/>
        </w:rPr>
      </w:pPr>
    </w:p>
    <w:p w:rsidR="000F69A0" w:rsidRPr="005A7135" w:rsidRDefault="000F69A0" w:rsidP="00D6220A">
      <w:pPr>
        <w:autoSpaceDE w:val="0"/>
        <w:autoSpaceDN w:val="0"/>
        <w:adjustRightInd w:val="0"/>
        <w:spacing w:after="0" w:line="240" w:lineRule="auto"/>
        <w:jc w:val="both"/>
        <w:rPr>
          <w:rFonts w:ascii="Times New Roman" w:hAnsi="Times New Roman"/>
          <w:sz w:val="24"/>
          <w:szCs w:val="24"/>
          <w:lang w:bidi="hi-IN"/>
        </w:rPr>
      </w:pPr>
    </w:p>
    <w:p w:rsidR="000F69A0" w:rsidRPr="005A7135" w:rsidRDefault="000F69A0" w:rsidP="00D6220A">
      <w:pPr>
        <w:autoSpaceDE w:val="0"/>
        <w:autoSpaceDN w:val="0"/>
        <w:adjustRightInd w:val="0"/>
        <w:spacing w:after="0" w:line="240" w:lineRule="auto"/>
        <w:jc w:val="both"/>
        <w:rPr>
          <w:rFonts w:ascii="Times New Roman" w:hAnsi="Times New Roman"/>
          <w:sz w:val="24"/>
          <w:szCs w:val="24"/>
          <w:lang w:bidi="hi-IN"/>
        </w:rPr>
      </w:pPr>
    </w:p>
    <w:p w:rsidR="000F69A0" w:rsidRPr="005A7135" w:rsidRDefault="000F69A0" w:rsidP="00D6220A">
      <w:pPr>
        <w:autoSpaceDE w:val="0"/>
        <w:autoSpaceDN w:val="0"/>
        <w:adjustRightInd w:val="0"/>
        <w:spacing w:after="0" w:line="240" w:lineRule="auto"/>
        <w:jc w:val="both"/>
        <w:rPr>
          <w:rFonts w:ascii="Times New Roman" w:hAnsi="Times New Roman"/>
          <w:sz w:val="24"/>
          <w:szCs w:val="24"/>
          <w:lang w:bidi="hi-IN"/>
        </w:rPr>
      </w:pPr>
    </w:p>
    <w:p w:rsidR="000F69A0" w:rsidRPr="005A7135" w:rsidRDefault="000F69A0" w:rsidP="00D6220A">
      <w:pPr>
        <w:autoSpaceDE w:val="0"/>
        <w:autoSpaceDN w:val="0"/>
        <w:adjustRightInd w:val="0"/>
        <w:spacing w:after="0" w:line="240" w:lineRule="auto"/>
        <w:jc w:val="both"/>
        <w:rPr>
          <w:rFonts w:ascii="Times New Roman" w:hAnsi="Times New Roman"/>
          <w:sz w:val="24"/>
          <w:szCs w:val="24"/>
          <w:lang w:bidi="hi-IN"/>
        </w:rPr>
      </w:pPr>
    </w:p>
    <w:p w:rsidR="000F69A0" w:rsidRPr="005A7135" w:rsidRDefault="000F69A0" w:rsidP="00D6220A">
      <w:pPr>
        <w:autoSpaceDE w:val="0"/>
        <w:autoSpaceDN w:val="0"/>
        <w:adjustRightInd w:val="0"/>
        <w:spacing w:after="0" w:line="240" w:lineRule="auto"/>
        <w:jc w:val="both"/>
        <w:rPr>
          <w:rFonts w:ascii="Times New Roman" w:hAnsi="Times New Roman"/>
          <w:sz w:val="24"/>
          <w:szCs w:val="24"/>
          <w:lang w:bidi="hi-IN"/>
        </w:rPr>
      </w:pPr>
    </w:p>
    <w:p w:rsidR="000F69A0" w:rsidRPr="005A7135" w:rsidRDefault="000F69A0" w:rsidP="00D6220A">
      <w:pPr>
        <w:pStyle w:val="NoSpacing"/>
        <w:jc w:val="center"/>
        <w:rPr>
          <w:rFonts w:ascii="Times New Roman" w:hAnsi="Times New Roman"/>
          <w:b/>
          <w:sz w:val="24"/>
          <w:szCs w:val="24"/>
          <w:u w:val="single"/>
        </w:rPr>
      </w:pPr>
    </w:p>
    <w:p w:rsidR="000F69A0" w:rsidRPr="005A7135" w:rsidRDefault="000F69A0" w:rsidP="00D6220A">
      <w:pPr>
        <w:pStyle w:val="NoSpacing"/>
        <w:jc w:val="center"/>
        <w:rPr>
          <w:rFonts w:ascii="Times New Roman" w:hAnsi="Times New Roman"/>
          <w:b/>
          <w:sz w:val="24"/>
          <w:szCs w:val="24"/>
          <w:u w:val="single"/>
        </w:rPr>
      </w:pPr>
    </w:p>
    <w:p w:rsidR="000F69A0" w:rsidRPr="005A7135" w:rsidRDefault="000F69A0" w:rsidP="00D6220A">
      <w:pPr>
        <w:pStyle w:val="NoSpacing"/>
        <w:jc w:val="center"/>
        <w:rPr>
          <w:rFonts w:ascii="Times New Roman" w:hAnsi="Times New Roman"/>
          <w:sz w:val="24"/>
          <w:szCs w:val="24"/>
          <w:lang w:bidi="hi-IN"/>
        </w:rPr>
      </w:pPr>
      <w:r w:rsidRPr="005A7135">
        <w:rPr>
          <w:rFonts w:ascii="Times New Roman" w:hAnsi="Times New Roman"/>
          <w:b/>
          <w:sz w:val="24"/>
          <w:szCs w:val="24"/>
          <w:u w:val="single"/>
        </w:rPr>
        <w:lastRenderedPageBreak/>
        <w:t>Fourth Semester</w:t>
      </w:r>
    </w:p>
    <w:p w:rsidR="000F69A0" w:rsidRPr="005A7135" w:rsidRDefault="000F69A0" w:rsidP="00D6220A">
      <w:pPr>
        <w:pStyle w:val="NoSpacing"/>
        <w:rPr>
          <w:rFonts w:ascii="Times New Roman" w:hAnsi="Times New Roman"/>
          <w:b/>
          <w:sz w:val="24"/>
          <w:szCs w:val="24"/>
        </w:rPr>
      </w:pPr>
      <w:r w:rsidRPr="005A7135">
        <w:rPr>
          <w:rFonts w:ascii="Times New Roman" w:hAnsi="Times New Roman"/>
          <w:b/>
          <w:sz w:val="24"/>
          <w:szCs w:val="24"/>
        </w:rPr>
        <w:t>LLB</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Paper Code: LLB 206</w:t>
      </w:r>
    </w:p>
    <w:p w:rsidR="000F69A0" w:rsidRPr="005A7135" w:rsidRDefault="000F69A0" w:rsidP="00D6220A">
      <w:pPr>
        <w:pStyle w:val="NoSpacing"/>
        <w:rPr>
          <w:rFonts w:ascii="Times New Roman" w:hAnsi="Times New Roman"/>
          <w:b/>
          <w:sz w:val="24"/>
          <w:szCs w:val="24"/>
        </w:rPr>
      </w:pPr>
      <w:r w:rsidRPr="005A7135">
        <w:rPr>
          <w:rFonts w:ascii="Times New Roman" w:hAnsi="Times New Roman"/>
          <w:b/>
          <w:sz w:val="24"/>
          <w:szCs w:val="24"/>
        </w:rPr>
        <w:t>Subject: Law of Crimes-II</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L4 PSDA3    C5</w:t>
      </w:r>
    </w:p>
    <w:p w:rsidR="000F69A0" w:rsidRPr="005A7135" w:rsidRDefault="00C507B8" w:rsidP="00D6220A">
      <w:pPr>
        <w:tabs>
          <w:tab w:val="center" w:pos="6840"/>
          <w:tab w:val="center" w:pos="7740"/>
          <w:tab w:val="center" w:pos="8640"/>
        </w:tabs>
        <w:rPr>
          <w:rFonts w:ascii="Times New Roman" w:hAnsi="Times New Roman"/>
          <w:b/>
          <w:bCs/>
          <w:sz w:val="24"/>
          <w:szCs w:val="24"/>
        </w:rPr>
      </w:pPr>
      <w:r w:rsidRPr="00C507B8">
        <w:rPr>
          <w:noProof/>
        </w:rPr>
        <w:pict>
          <v:shape id="_x0000_s1031" type="#_x0000_t202" style="position:absolute;margin-left:-9pt;margin-top:9.35pt;width:495pt;height:31.15pt;z-index:6">
            <v:textbox style="mso-next-textbox:#_x0000_s1031">
              <w:txbxContent>
                <w:p w:rsidR="00521A37" w:rsidRPr="00FB5F85" w:rsidRDefault="00521A37" w:rsidP="00D6220A">
                  <w:pPr>
                    <w:pStyle w:val="Header"/>
                    <w:tabs>
                      <w:tab w:val="left" w:pos="540"/>
                    </w:tabs>
                    <w:ind w:left="540" w:hanging="540"/>
                    <w:jc w:val="both"/>
                    <w:rPr>
                      <w:rFonts w:ascii="Times New Roman" w:hAnsi="Times New Roman"/>
                      <w:sz w:val="24"/>
                    </w:rPr>
                  </w:pPr>
                  <w:r w:rsidRPr="00FB5F85">
                    <w:rPr>
                      <w:rFonts w:ascii="Times New Roman" w:hAnsi="Times New Roman"/>
                      <w:b/>
                      <w:sz w:val="24"/>
                    </w:rPr>
                    <w:t>Objective:</w:t>
                  </w:r>
                  <w:r w:rsidRPr="00FB5F85">
                    <w:rPr>
                      <w:rFonts w:ascii="Times New Roman" w:hAnsi="Times New Roman"/>
                      <w:sz w:val="24"/>
                    </w:rPr>
                    <w:t xml:space="preserve"> This paper will focus on the study of substantive crimes under the Indian Penal Code.</w:t>
                  </w:r>
                </w:p>
                <w:p w:rsidR="00521A37" w:rsidRDefault="00521A37" w:rsidP="00D6220A">
                  <w:pPr>
                    <w:pStyle w:val="Header"/>
                    <w:tabs>
                      <w:tab w:val="left" w:pos="540"/>
                    </w:tabs>
                    <w:jc w:val="both"/>
                  </w:pPr>
                </w:p>
              </w:txbxContent>
            </v:textbox>
          </v:shape>
        </w:pict>
      </w:r>
    </w:p>
    <w:p w:rsidR="000F69A0" w:rsidRPr="005A7135" w:rsidRDefault="000F69A0" w:rsidP="00D6220A">
      <w:pPr>
        <w:pStyle w:val="Title"/>
        <w:jc w:val="left"/>
        <w:rPr>
          <w:sz w:val="24"/>
        </w:rPr>
      </w:pPr>
    </w:p>
    <w:p w:rsidR="000F69A0" w:rsidRPr="005A7135" w:rsidRDefault="000F69A0" w:rsidP="00D6220A">
      <w:pPr>
        <w:pStyle w:val="Title"/>
        <w:jc w:val="left"/>
        <w:rPr>
          <w:sz w:val="24"/>
        </w:rPr>
      </w:pPr>
    </w:p>
    <w:p w:rsidR="000F69A0" w:rsidRPr="005A7135" w:rsidRDefault="000F69A0" w:rsidP="00D6220A">
      <w:pPr>
        <w:pStyle w:val="Title"/>
        <w:jc w:val="left"/>
        <w:rPr>
          <w:sz w:val="24"/>
        </w:rPr>
      </w:pPr>
    </w:p>
    <w:p w:rsidR="000F69A0" w:rsidRPr="005A7135" w:rsidRDefault="000F69A0" w:rsidP="00D6220A">
      <w:pPr>
        <w:pStyle w:val="Title"/>
        <w:spacing w:line="276" w:lineRule="auto"/>
        <w:jc w:val="left"/>
        <w:rPr>
          <w:sz w:val="24"/>
        </w:rPr>
      </w:pPr>
      <w:r w:rsidRPr="005A7135">
        <w:rPr>
          <w:sz w:val="24"/>
        </w:rPr>
        <w:t>Unit-I:</w:t>
      </w:r>
      <w:r w:rsidRPr="005A7135">
        <w:rPr>
          <w:sz w:val="24"/>
        </w:rPr>
        <w:tab/>
        <w:t xml:space="preserve"> Offences against the Human Body I</w:t>
      </w:r>
      <w:r w:rsidRPr="005A7135">
        <w:rPr>
          <w:sz w:val="24"/>
        </w:rPr>
        <w:tab/>
      </w:r>
      <w:r w:rsidRPr="005A7135">
        <w:rPr>
          <w:sz w:val="24"/>
        </w:rPr>
        <w:tab/>
      </w:r>
      <w:r w:rsidRPr="005A7135">
        <w:rPr>
          <w:sz w:val="24"/>
        </w:rPr>
        <w:tab/>
      </w:r>
      <w:r w:rsidRPr="005A7135">
        <w:rPr>
          <w:sz w:val="24"/>
        </w:rPr>
        <w:tab/>
        <w:t>(Lecture – 12)</w:t>
      </w:r>
    </w:p>
    <w:p w:rsidR="000F69A0" w:rsidRPr="005A7135" w:rsidRDefault="000F69A0" w:rsidP="00D6220A">
      <w:pPr>
        <w:pStyle w:val="Title"/>
        <w:spacing w:line="276" w:lineRule="auto"/>
        <w:jc w:val="left"/>
        <w:rPr>
          <w:sz w:val="24"/>
        </w:rPr>
      </w:pPr>
    </w:p>
    <w:p w:rsidR="000F69A0" w:rsidRPr="005A7135" w:rsidRDefault="000F69A0" w:rsidP="00160142">
      <w:pPr>
        <w:pStyle w:val="Title"/>
        <w:numPr>
          <w:ilvl w:val="1"/>
          <w:numId w:val="305"/>
        </w:numPr>
        <w:tabs>
          <w:tab w:val="clear" w:pos="1440"/>
          <w:tab w:val="num" w:pos="1080"/>
        </w:tabs>
        <w:spacing w:line="276" w:lineRule="auto"/>
        <w:ind w:left="1080" w:hanging="540"/>
        <w:jc w:val="left"/>
        <w:rPr>
          <w:b w:val="0"/>
          <w:bCs w:val="0"/>
          <w:sz w:val="24"/>
        </w:rPr>
      </w:pPr>
      <w:r w:rsidRPr="005A7135">
        <w:rPr>
          <w:b w:val="0"/>
          <w:bCs w:val="0"/>
          <w:sz w:val="24"/>
        </w:rPr>
        <w:t>Culpable Homicide and Murder</w:t>
      </w:r>
    </w:p>
    <w:p w:rsidR="000F69A0" w:rsidRPr="005A7135" w:rsidRDefault="000F69A0" w:rsidP="00160142">
      <w:pPr>
        <w:pStyle w:val="Title"/>
        <w:numPr>
          <w:ilvl w:val="1"/>
          <w:numId w:val="305"/>
        </w:numPr>
        <w:tabs>
          <w:tab w:val="clear" w:pos="1440"/>
          <w:tab w:val="num" w:pos="1080"/>
        </w:tabs>
        <w:spacing w:line="276" w:lineRule="auto"/>
        <w:ind w:left="1080" w:hanging="540"/>
        <w:jc w:val="left"/>
        <w:rPr>
          <w:b w:val="0"/>
          <w:bCs w:val="0"/>
          <w:sz w:val="24"/>
        </w:rPr>
      </w:pPr>
      <w:r w:rsidRPr="005A7135">
        <w:rPr>
          <w:b w:val="0"/>
          <w:bCs w:val="0"/>
          <w:sz w:val="24"/>
        </w:rPr>
        <w:t>Rash and Negligent Act</w:t>
      </w:r>
    </w:p>
    <w:p w:rsidR="000F69A0" w:rsidRPr="005A7135" w:rsidRDefault="000F69A0" w:rsidP="00160142">
      <w:pPr>
        <w:pStyle w:val="Title"/>
        <w:numPr>
          <w:ilvl w:val="1"/>
          <w:numId w:val="305"/>
        </w:numPr>
        <w:tabs>
          <w:tab w:val="clear" w:pos="1440"/>
          <w:tab w:val="num" w:pos="1080"/>
        </w:tabs>
        <w:spacing w:line="276" w:lineRule="auto"/>
        <w:ind w:left="1080" w:hanging="540"/>
        <w:jc w:val="left"/>
        <w:rPr>
          <w:b w:val="0"/>
          <w:bCs w:val="0"/>
          <w:sz w:val="24"/>
        </w:rPr>
      </w:pPr>
      <w:r w:rsidRPr="005A7135">
        <w:rPr>
          <w:b w:val="0"/>
          <w:bCs w:val="0"/>
          <w:sz w:val="24"/>
        </w:rPr>
        <w:t>Dowry Death</w:t>
      </w:r>
    </w:p>
    <w:p w:rsidR="000F69A0" w:rsidRPr="005A7135" w:rsidRDefault="000F69A0" w:rsidP="00160142">
      <w:pPr>
        <w:pStyle w:val="Title"/>
        <w:numPr>
          <w:ilvl w:val="1"/>
          <w:numId w:val="305"/>
        </w:numPr>
        <w:tabs>
          <w:tab w:val="clear" w:pos="1440"/>
          <w:tab w:val="num" w:pos="1080"/>
        </w:tabs>
        <w:spacing w:line="276" w:lineRule="auto"/>
        <w:ind w:left="1080" w:hanging="540"/>
        <w:jc w:val="left"/>
        <w:rPr>
          <w:b w:val="0"/>
          <w:bCs w:val="0"/>
          <w:sz w:val="24"/>
        </w:rPr>
      </w:pPr>
      <w:r w:rsidRPr="005A7135">
        <w:rPr>
          <w:b w:val="0"/>
          <w:bCs w:val="0"/>
          <w:sz w:val="24"/>
        </w:rPr>
        <w:t>Attempt to Murder</w:t>
      </w:r>
    </w:p>
    <w:p w:rsidR="000F69A0" w:rsidRPr="005A7135" w:rsidRDefault="000F69A0" w:rsidP="00160142">
      <w:pPr>
        <w:pStyle w:val="Title"/>
        <w:numPr>
          <w:ilvl w:val="1"/>
          <w:numId w:val="305"/>
        </w:numPr>
        <w:tabs>
          <w:tab w:val="clear" w:pos="1440"/>
          <w:tab w:val="num" w:pos="1080"/>
        </w:tabs>
        <w:spacing w:line="276" w:lineRule="auto"/>
        <w:ind w:left="1080" w:hanging="540"/>
        <w:jc w:val="left"/>
        <w:rPr>
          <w:b w:val="0"/>
          <w:bCs w:val="0"/>
          <w:sz w:val="24"/>
        </w:rPr>
      </w:pPr>
      <w:r w:rsidRPr="005A7135">
        <w:rPr>
          <w:b w:val="0"/>
          <w:bCs w:val="0"/>
          <w:sz w:val="24"/>
        </w:rPr>
        <w:t>Attempt and Abetment to Suicide</w:t>
      </w:r>
    </w:p>
    <w:p w:rsidR="000F69A0" w:rsidRPr="005A7135" w:rsidRDefault="000F69A0" w:rsidP="00D6220A">
      <w:pPr>
        <w:pStyle w:val="Title"/>
        <w:spacing w:line="276" w:lineRule="auto"/>
        <w:jc w:val="left"/>
        <w:rPr>
          <w:sz w:val="24"/>
        </w:rPr>
      </w:pPr>
    </w:p>
    <w:p w:rsidR="000F69A0" w:rsidRPr="005A7135" w:rsidRDefault="000F69A0" w:rsidP="00D6220A">
      <w:pPr>
        <w:pStyle w:val="Title"/>
        <w:spacing w:line="276" w:lineRule="auto"/>
        <w:jc w:val="left"/>
        <w:rPr>
          <w:sz w:val="24"/>
        </w:rPr>
      </w:pPr>
      <w:r w:rsidRPr="005A7135">
        <w:rPr>
          <w:sz w:val="24"/>
        </w:rPr>
        <w:t>Unit-II: Against Human Body II</w:t>
      </w:r>
      <w:r w:rsidRPr="005A7135">
        <w:rPr>
          <w:sz w:val="24"/>
        </w:rPr>
        <w:tab/>
      </w:r>
      <w:r w:rsidRPr="005A7135">
        <w:rPr>
          <w:sz w:val="24"/>
        </w:rPr>
        <w:tab/>
      </w:r>
      <w:r w:rsidRPr="005A7135">
        <w:rPr>
          <w:sz w:val="24"/>
        </w:rPr>
        <w:tab/>
      </w:r>
      <w:r w:rsidRPr="005A7135">
        <w:rPr>
          <w:sz w:val="24"/>
        </w:rPr>
        <w:tab/>
      </w:r>
      <w:r w:rsidRPr="005A7135">
        <w:rPr>
          <w:sz w:val="24"/>
        </w:rPr>
        <w:tab/>
      </w:r>
      <w:r w:rsidRPr="005A7135">
        <w:rPr>
          <w:sz w:val="24"/>
        </w:rPr>
        <w:tab/>
        <w:t>(Lectures – 10)</w:t>
      </w:r>
    </w:p>
    <w:p w:rsidR="000F69A0" w:rsidRPr="005A7135" w:rsidRDefault="000F69A0" w:rsidP="00D6220A">
      <w:pPr>
        <w:pStyle w:val="Title"/>
        <w:spacing w:line="276" w:lineRule="auto"/>
        <w:jc w:val="left"/>
        <w:rPr>
          <w:sz w:val="24"/>
        </w:rPr>
      </w:pPr>
    </w:p>
    <w:p w:rsidR="000F69A0" w:rsidRPr="005A7135" w:rsidRDefault="000F69A0" w:rsidP="00160142">
      <w:pPr>
        <w:pStyle w:val="Title"/>
        <w:numPr>
          <w:ilvl w:val="7"/>
          <w:numId w:val="307"/>
        </w:numPr>
        <w:tabs>
          <w:tab w:val="left" w:pos="1080"/>
        </w:tabs>
        <w:spacing w:line="276" w:lineRule="auto"/>
        <w:ind w:left="1080" w:hanging="540"/>
        <w:jc w:val="left"/>
        <w:rPr>
          <w:b w:val="0"/>
          <w:bCs w:val="0"/>
          <w:sz w:val="24"/>
        </w:rPr>
      </w:pPr>
      <w:r w:rsidRPr="005A7135">
        <w:rPr>
          <w:b w:val="0"/>
          <w:bCs w:val="0"/>
          <w:sz w:val="24"/>
        </w:rPr>
        <w:t>Hurt and Grievous Hurt</w:t>
      </w:r>
    </w:p>
    <w:p w:rsidR="000F69A0" w:rsidRPr="005A7135" w:rsidRDefault="000F69A0" w:rsidP="00160142">
      <w:pPr>
        <w:pStyle w:val="Title"/>
        <w:numPr>
          <w:ilvl w:val="7"/>
          <w:numId w:val="307"/>
        </w:numPr>
        <w:tabs>
          <w:tab w:val="left" w:pos="1080"/>
        </w:tabs>
        <w:spacing w:line="276" w:lineRule="auto"/>
        <w:ind w:left="1080" w:hanging="540"/>
        <w:jc w:val="left"/>
        <w:rPr>
          <w:b w:val="0"/>
          <w:bCs w:val="0"/>
          <w:sz w:val="24"/>
        </w:rPr>
      </w:pPr>
      <w:r w:rsidRPr="005A7135">
        <w:rPr>
          <w:b w:val="0"/>
          <w:bCs w:val="0"/>
          <w:sz w:val="24"/>
        </w:rPr>
        <w:t>Criminal Force and Assault</w:t>
      </w:r>
    </w:p>
    <w:p w:rsidR="000F69A0" w:rsidRPr="005A7135" w:rsidRDefault="000F69A0" w:rsidP="00160142">
      <w:pPr>
        <w:pStyle w:val="Title"/>
        <w:numPr>
          <w:ilvl w:val="7"/>
          <w:numId w:val="307"/>
        </w:numPr>
        <w:tabs>
          <w:tab w:val="left" w:pos="1080"/>
        </w:tabs>
        <w:spacing w:line="276" w:lineRule="auto"/>
        <w:ind w:left="1080" w:hanging="540"/>
        <w:jc w:val="left"/>
        <w:rPr>
          <w:b w:val="0"/>
          <w:bCs w:val="0"/>
          <w:sz w:val="24"/>
        </w:rPr>
      </w:pPr>
      <w:r w:rsidRPr="005A7135">
        <w:rPr>
          <w:b w:val="0"/>
          <w:bCs w:val="0"/>
          <w:sz w:val="24"/>
        </w:rPr>
        <w:t>Wrongful Restraint and Wrongful Confinement</w:t>
      </w:r>
    </w:p>
    <w:p w:rsidR="000F69A0" w:rsidRPr="005A7135" w:rsidRDefault="000F69A0" w:rsidP="00160142">
      <w:pPr>
        <w:pStyle w:val="Title"/>
        <w:numPr>
          <w:ilvl w:val="7"/>
          <w:numId w:val="307"/>
        </w:numPr>
        <w:tabs>
          <w:tab w:val="left" w:pos="1080"/>
        </w:tabs>
        <w:spacing w:line="276" w:lineRule="auto"/>
        <w:ind w:left="1080" w:hanging="540"/>
        <w:jc w:val="left"/>
        <w:rPr>
          <w:b w:val="0"/>
          <w:bCs w:val="0"/>
          <w:sz w:val="24"/>
        </w:rPr>
      </w:pPr>
      <w:r w:rsidRPr="005A7135">
        <w:rPr>
          <w:b w:val="0"/>
          <w:bCs w:val="0"/>
          <w:sz w:val="24"/>
        </w:rPr>
        <w:t>Kidnapping and Abductions</w:t>
      </w:r>
    </w:p>
    <w:p w:rsidR="000F69A0" w:rsidRPr="005A7135" w:rsidRDefault="000F69A0" w:rsidP="00D6220A">
      <w:pPr>
        <w:pStyle w:val="Title"/>
        <w:tabs>
          <w:tab w:val="left" w:pos="1080"/>
        </w:tabs>
        <w:spacing w:line="276" w:lineRule="auto"/>
        <w:jc w:val="left"/>
        <w:rPr>
          <w:bCs w:val="0"/>
          <w:sz w:val="24"/>
        </w:rPr>
      </w:pPr>
    </w:p>
    <w:p w:rsidR="000F69A0" w:rsidRPr="005A7135" w:rsidRDefault="000F69A0" w:rsidP="00D6220A">
      <w:pPr>
        <w:pStyle w:val="Title"/>
        <w:tabs>
          <w:tab w:val="left" w:pos="1080"/>
        </w:tabs>
        <w:spacing w:line="276" w:lineRule="auto"/>
        <w:jc w:val="left"/>
        <w:rPr>
          <w:bCs w:val="0"/>
          <w:sz w:val="24"/>
        </w:rPr>
      </w:pPr>
      <w:r w:rsidRPr="005A7135">
        <w:rPr>
          <w:bCs w:val="0"/>
          <w:sz w:val="24"/>
        </w:rPr>
        <w:t>Unit-III: Offences against Women</w:t>
      </w:r>
      <w:r w:rsidRPr="005A7135">
        <w:rPr>
          <w:bCs w:val="0"/>
          <w:sz w:val="24"/>
        </w:rPr>
        <w:tab/>
      </w:r>
      <w:r w:rsidRPr="005A7135">
        <w:rPr>
          <w:bCs w:val="0"/>
          <w:sz w:val="24"/>
        </w:rPr>
        <w:tab/>
      </w:r>
      <w:r w:rsidRPr="005A7135">
        <w:rPr>
          <w:bCs w:val="0"/>
          <w:sz w:val="24"/>
        </w:rPr>
        <w:tab/>
      </w:r>
      <w:r w:rsidRPr="005A7135">
        <w:rPr>
          <w:bCs w:val="0"/>
          <w:sz w:val="24"/>
        </w:rPr>
        <w:tab/>
      </w:r>
      <w:r w:rsidRPr="005A7135">
        <w:rPr>
          <w:bCs w:val="0"/>
          <w:sz w:val="24"/>
        </w:rPr>
        <w:tab/>
      </w:r>
      <w:r w:rsidRPr="005A7135">
        <w:rPr>
          <w:bCs w:val="0"/>
          <w:sz w:val="24"/>
        </w:rPr>
        <w:tab/>
        <w:t>(Lectures-08)</w:t>
      </w:r>
    </w:p>
    <w:p w:rsidR="000F69A0" w:rsidRPr="005A7135" w:rsidRDefault="000F69A0" w:rsidP="00D6220A">
      <w:pPr>
        <w:pStyle w:val="Title"/>
        <w:tabs>
          <w:tab w:val="left" w:pos="1080"/>
        </w:tabs>
        <w:spacing w:line="276" w:lineRule="auto"/>
        <w:jc w:val="left"/>
        <w:rPr>
          <w:bCs w:val="0"/>
          <w:sz w:val="24"/>
        </w:rPr>
      </w:pPr>
    </w:p>
    <w:p w:rsidR="000F69A0" w:rsidRPr="005A7135" w:rsidRDefault="000F69A0" w:rsidP="00160142">
      <w:pPr>
        <w:pStyle w:val="Title"/>
        <w:numPr>
          <w:ilvl w:val="0"/>
          <w:numId w:val="308"/>
        </w:numPr>
        <w:tabs>
          <w:tab w:val="left" w:pos="1080"/>
        </w:tabs>
        <w:spacing w:line="276" w:lineRule="auto"/>
        <w:jc w:val="left"/>
        <w:rPr>
          <w:b w:val="0"/>
          <w:bCs w:val="0"/>
          <w:sz w:val="24"/>
        </w:rPr>
      </w:pPr>
      <w:r w:rsidRPr="005A7135">
        <w:rPr>
          <w:b w:val="0"/>
          <w:bCs w:val="0"/>
          <w:sz w:val="24"/>
        </w:rPr>
        <w:t xml:space="preserve">Outraging the Modesty of Women, </w:t>
      </w:r>
      <w:r w:rsidRPr="005A7135">
        <w:rPr>
          <w:b w:val="0"/>
          <w:bCs w:val="0"/>
          <w:i/>
          <w:sz w:val="24"/>
        </w:rPr>
        <w:t>Voyeurism</w:t>
      </w:r>
      <w:r w:rsidRPr="005A7135">
        <w:rPr>
          <w:b w:val="0"/>
          <w:bCs w:val="0"/>
          <w:sz w:val="24"/>
        </w:rPr>
        <w:t>, Stalking, Acid Attack</w:t>
      </w:r>
    </w:p>
    <w:p w:rsidR="000F69A0" w:rsidRPr="005A7135" w:rsidRDefault="000F69A0" w:rsidP="00160142">
      <w:pPr>
        <w:pStyle w:val="Title"/>
        <w:numPr>
          <w:ilvl w:val="0"/>
          <w:numId w:val="308"/>
        </w:numPr>
        <w:tabs>
          <w:tab w:val="left" w:pos="1080"/>
        </w:tabs>
        <w:spacing w:line="276" w:lineRule="auto"/>
        <w:jc w:val="left"/>
        <w:rPr>
          <w:b w:val="0"/>
          <w:bCs w:val="0"/>
          <w:sz w:val="24"/>
        </w:rPr>
      </w:pPr>
      <w:r w:rsidRPr="005A7135">
        <w:rPr>
          <w:b w:val="0"/>
          <w:bCs w:val="0"/>
          <w:sz w:val="24"/>
        </w:rPr>
        <w:t>Rape and Unnatural Offences</w:t>
      </w:r>
    </w:p>
    <w:p w:rsidR="000F69A0" w:rsidRPr="005A7135" w:rsidRDefault="000F69A0" w:rsidP="00160142">
      <w:pPr>
        <w:pStyle w:val="Title"/>
        <w:numPr>
          <w:ilvl w:val="0"/>
          <w:numId w:val="308"/>
        </w:numPr>
        <w:tabs>
          <w:tab w:val="left" w:pos="1080"/>
        </w:tabs>
        <w:spacing w:line="276" w:lineRule="auto"/>
        <w:jc w:val="left"/>
        <w:rPr>
          <w:b w:val="0"/>
          <w:bCs w:val="0"/>
          <w:sz w:val="24"/>
        </w:rPr>
      </w:pPr>
      <w:r w:rsidRPr="005A7135">
        <w:rPr>
          <w:b w:val="0"/>
          <w:bCs w:val="0"/>
          <w:sz w:val="24"/>
        </w:rPr>
        <w:t>Cruelty and Offences relating to Marriage</w:t>
      </w:r>
    </w:p>
    <w:p w:rsidR="000F69A0" w:rsidRPr="005A7135" w:rsidRDefault="000F69A0" w:rsidP="00D6220A">
      <w:pPr>
        <w:pStyle w:val="Title"/>
        <w:spacing w:line="276" w:lineRule="auto"/>
        <w:jc w:val="left"/>
        <w:rPr>
          <w:sz w:val="24"/>
        </w:rPr>
      </w:pPr>
    </w:p>
    <w:p w:rsidR="000F69A0" w:rsidRPr="005A7135" w:rsidRDefault="000F69A0" w:rsidP="00D6220A">
      <w:pPr>
        <w:pStyle w:val="Title"/>
        <w:spacing w:line="276" w:lineRule="auto"/>
        <w:jc w:val="left"/>
        <w:rPr>
          <w:sz w:val="24"/>
        </w:rPr>
      </w:pPr>
      <w:r w:rsidRPr="005A7135">
        <w:rPr>
          <w:sz w:val="24"/>
        </w:rPr>
        <w:t>Unit-IV: Offences against Property</w:t>
      </w:r>
      <w:r w:rsidRPr="005A7135">
        <w:rPr>
          <w:sz w:val="24"/>
        </w:rPr>
        <w:tab/>
      </w:r>
      <w:r w:rsidRPr="005A7135">
        <w:rPr>
          <w:sz w:val="24"/>
        </w:rPr>
        <w:tab/>
      </w:r>
      <w:r w:rsidRPr="005A7135">
        <w:rPr>
          <w:sz w:val="24"/>
        </w:rPr>
        <w:tab/>
      </w:r>
      <w:r w:rsidRPr="005A7135">
        <w:rPr>
          <w:sz w:val="24"/>
        </w:rPr>
        <w:tab/>
      </w:r>
      <w:r w:rsidRPr="005A7135">
        <w:rPr>
          <w:sz w:val="24"/>
        </w:rPr>
        <w:tab/>
        <w:t>(Lectures – 10)</w:t>
      </w:r>
    </w:p>
    <w:p w:rsidR="000F69A0" w:rsidRPr="005A7135" w:rsidRDefault="000F69A0" w:rsidP="00D6220A">
      <w:pPr>
        <w:pStyle w:val="Title"/>
        <w:spacing w:line="276" w:lineRule="auto"/>
        <w:jc w:val="left"/>
        <w:rPr>
          <w:sz w:val="24"/>
        </w:rPr>
      </w:pPr>
    </w:p>
    <w:p w:rsidR="000F69A0" w:rsidRPr="005A7135" w:rsidRDefault="000F69A0" w:rsidP="00160142">
      <w:pPr>
        <w:pStyle w:val="Title"/>
        <w:numPr>
          <w:ilvl w:val="0"/>
          <w:numId w:val="306"/>
        </w:numPr>
        <w:tabs>
          <w:tab w:val="clear" w:pos="720"/>
          <w:tab w:val="num" w:pos="1260"/>
        </w:tabs>
        <w:spacing w:line="276" w:lineRule="auto"/>
        <w:ind w:left="1260" w:hanging="540"/>
        <w:jc w:val="left"/>
        <w:rPr>
          <w:b w:val="0"/>
          <w:bCs w:val="0"/>
          <w:sz w:val="24"/>
        </w:rPr>
      </w:pPr>
      <w:r w:rsidRPr="005A7135">
        <w:rPr>
          <w:b w:val="0"/>
          <w:bCs w:val="0"/>
          <w:sz w:val="24"/>
        </w:rPr>
        <w:t xml:space="preserve">Theft, Extortion, Robbery and </w:t>
      </w:r>
      <w:proofErr w:type="spellStart"/>
      <w:r w:rsidRPr="005A7135">
        <w:rPr>
          <w:b w:val="0"/>
          <w:bCs w:val="0"/>
          <w:i/>
          <w:sz w:val="24"/>
        </w:rPr>
        <w:t>Dacoity</w:t>
      </w:r>
      <w:proofErr w:type="spellEnd"/>
    </w:p>
    <w:p w:rsidR="000F69A0" w:rsidRPr="005A7135" w:rsidRDefault="000F69A0" w:rsidP="00160142">
      <w:pPr>
        <w:pStyle w:val="Title"/>
        <w:numPr>
          <w:ilvl w:val="0"/>
          <w:numId w:val="306"/>
        </w:numPr>
        <w:tabs>
          <w:tab w:val="clear" w:pos="720"/>
          <w:tab w:val="num" w:pos="1260"/>
        </w:tabs>
        <w:spacing w:line="276" w:lineRule="auto"/>
        <w:ind w:left="1260" w:hanging="540"/>
        <w:jc w:val="left"/>
        <w:rPr>
          <w:b w:val="0"/>
          <w:bCs w:val="0"/>
          <w:sz w:val="24"/>
        </w:rPr>
      </w:pPr>
      <w:r w:rsidRPr="005A7135">
        <w:rPr>
          <w:b w:val="0"/>
          <w:bCs w:val="0"/>
          <w:sz w:val="24"/>
        </w:rPr>
        <w:t>Criminal Misappropriation and Criminal Breach of Trust</w:t>
      </w:r>
    </w:p>
    <w:p w:rsidR="000F69A0" w:rsidRPr="005A7135" w:rsidRDefault="000F69A0" w:rsidP="00160142">
      <w:pPr>
        <w:pStyle w:val="Title"/>
        <w:numPr>
          <w:ilvl w:val="0"/>
          <w:numId w:val="306"/>
        </w:numPr>
        <w:tabs>
          <w:tab w:val="clear" w:pos="720"/>
          <w:tab w:val="num" w:pos="1260"/>
        </w:tabs>
        <w:spacing w:line="276" w:lineRule="auto"/>
        <w:ind w:left="1260" w:hanging="540"/>
        <w:jc w:val="left"/>
        <w:rPr>
          <w:b w:val="0"/>
          <w:bCs w:val="0"/>
          <w:sz w:val="24"/>
        </w:rPr>
      </w:pPr>
      <w:r w:rsidRPr="005A7135">
        <w:rPr>
          <w:b w:val="0"/>
          <w:bCs w:val="0"/>
          <w:sz w:val="24"/>
        </w:rPr>
        <w:t>Cheating and Forgery</w:t>
      </w:r>
    </w:p>
    <w:p w:rsidR="000F69A0" w:rsidRPr="005A7135" w:rsidRDefault="000F69A0" w:rsidP="00160142">
      <w:pPr>
        <w:pStyle w:val="Title"/>
        <w:numPr>
          <w:ilvl w:val="0"/>
          <w:numId w:val="306"/>
        </w:numPr>
        <w:tabs>
          <w:tab w:val="clear" w:pos="720"/>
          <w:tab w:val="num" w:pos="1260"/>
        </w:tabs>
        <w:spacing w:line="276" w:lineRule="auto"/>
        <w:ind w:left="1260" w:hanging="540"/>
        <w:jc w:val="left"/>
        <w:rPr>
          <w:b w:val="0"/>
          <w:bCs w:val="0"/>
          <w:sz w:val="24"/>
        </w:rPr>
      </w:pPr>
      <w:r w:rsidRPr="005A7135">
        <w:rPr>
          <w:b w:val="0"/>
          <w:bCs w:val="0"/>
          <w:sz w:val="24"/>
        </w:rPr>
        <w:t>Mischief</w:t>
      </w:r>
    </w:p>
    <w:p w:rsidR="000F69A0" w:rsidRPr="005A7135" w:rsidRDefault="000F69A0" w:rsidP="00D6220A">
      <w:pPr>
        <w:pStyle w:val="Title"/>
        <w:ind w:left="1260"/>
        <w:jc w:val="left"/>
        <w:rPr>
          <w:b w:val="0"/>
          <w:bCs w:val="0"/>
          <w:sz w:val="24"/>
        </w:rPr>
      </w:pPr>
      <w:r w:rsidRPr="005A7135">
        <w:rPr>
          <w:b w:val="0"/>
          <w:bCs w:val="0"/>
          <w:sz w:val="24"/>
        </w:rPr>
        <w:tab/>
      </w:r>
      <w:r w:rsidRPr="005A7135">
        <w:rPr>
          <w:b w:val="0"/>
          <w:bCs w:val="0"/>
          <w:sz w:val="24"/>
        </w:rPr>
        <w:tab/>
      </w:r>
      <w:r w:rsidRPr="005A7135">
        <w:rPr>
          <w:b w:val="0"/>
          <w:bCs w:val="0"/>
          <w:sz w:val="24"/>
        </w:rPr>
        <w:tab/>
      </w:r>
      <w:r w:rsidRPr="005A7135">
        <w:rPr>
          <w:b w:val="0"/>
          <w:bCs w:val="0"/>
          <w:sz w:val="24"/>
        </w:rPr>
        <w:tab/>
      </w:r>
      <w:r w:rsidRPr="005A7135">
        <w:rPr>
          <w:b w:val="0"/>
          <w:bCs w:val="0"/>
          <w:sz w:val="24"/>
        </w:rPr>
        <w:tab/>
      </w:r>
    </w:p>
    <w:p w:rsidR="000F69A0" w:rsidRPr="005A7135" w:rsidRDefault="000F69A0" w:rsidP="00D6220A">
      <w:pPr>
        <w:pStyle w:val="Title"/>
        <w:jc w:val="left"/>
        <w:rPr>
          <w:sz w:val="24"/>
        </w:rPr>
      </w:pPr>
    </w:p>
    <w:p w:rsidR="000F69A0" w:rsidRPr="005A7135" w:rsidRDefault="000F69A0" w:rsidP="00D6220A">
      <w:pPr>
        <w:pStyle w:val="Title"/>
        <w:jc w:val="left"/>
        <w:rPr>
          <w:sz w:val="24"/>
          <w:shd w:val="clear" w:color="auto" w:fill="BFBFBF"/>
        </w:rPr>
      </w:pPr>
      <w:r w:rsidRPr="005A7135">
        <w:rPr>
          <w:sz w:val="24"/>
          <w:shd w:val="clear" w:color="auto" w:fill="BFBFBF"/>
        </w:rPr>
        <w:t>PSDA</w:t>
      </w:r>
      <w:r w:rsidRPr="005A7135">
        <w:rPr>
          <w:b w:val="0"/>
          <w:sz w:val="24"/>
          <w:shd w:val="clear" w:color="auto" w:fill="BFBFBF"/>
        </w:rPr>
        <w:t xml:space="preserve"> </w:t>
      </w:r>
      <w:r w:rsidRPr="005A7135">
        <w:rPr>
          <w:sz w:val="24"/>
          <w:shd w:val="clear" w:color="auto" w:fill="BFBFBF"/>
        </w:rPr>
        <w:t>(Professional Skill Development Activities)</w:t>
      </w:r>
      <w:r w:rsidRPr="005A7135">
        <w:rPr>
          <w:sz w:val="24"/>
          <w:shd w:val="clear" w:color="auto" w:fill="BFBFBF"/>
        </w:rPr>
        <w:tab/>
        <w:t xml:space="preserve">               3 Hrs/Week</w:t>
      </w:r>
    </w:p>
    <w:p w:rsidR="000F69A0" w:rsidRPr="005A7135" w:rsidRDefault="000F69A0" w:rsidP="00D6220A">
      <w:pPr>
        <w:pStyle w:val="Title"/>
        <w:jc w:val="left"/>
        <w:rPr>
          <w:sz w:val="24"/>
        </w:rPr>
      </w:pPr>
    </w:p>
    <w:p w:rsidR="000F69A0" w:rsidRPr="005A7135" w:rsidRDefault="000F69A0" w:rsidP="00160142">
      <w:pPr>
        <w:pStyle w:val="Title"/>
        <w:numPr>
          <w:ilvl w:val="0"/>
          <w:numId w:val="320"/>
        </w:numPr>
        <w:pBdr>
          <w:top w:val="single" w:sz="4" w:space="1" w:color="auto"/>
          <w:left w:val="single" w:sz="4" w:space="4" w:color="auto"/>
          <w:bottom w:val="single" w:sz="4" w:space="1" w:color="auto"/>
          <w:right w:val="single" w:sz="4" w:space="4" w:color="auto"/>
        </w:pBdr>
        <w:jc w:val="left"/>
        <w:rPr>
          <w:b w:val="0"/>
          <w:sz w:val="24"/>
        </w:rPr>
      </w:pPr>
      <w:r w:rsidRPr="005A7135">
        <w:rPr>
          <w:b w:val="0"/>
          <w:sz w:val="24"/>
        </w:rPr>
        <w:t>Matrimonial Mediation</w:t>
      </w:r>
    </w:p>
    <w:p w:rsidR="000F69A0" w:rsidRPr="005A7135" w:rsidRDefault="000F69A0" w:rsidP="00160142">
      <w:pPr>
        <w:pStyle w:val="Title"/>
        <w:numPr>
          <w:ilvl w:val="0"/>
          <w:numId w:val="320"/>
        </w:numPr>
        <w:pBdr>
          <w:top w:val="single" w:sz="4" w:space="1" w:color="auto"/>
          <w:left w:val="single" w:sz="4" w:space="4" w:color="auto"/>
          <w:bottom w:val="single" w:sz="4" w:space="1" w:color="auto"/>
          <w:right w:val="single" w:sz="4" w:space="4" w:color="auto"/>
        </w:pBdr>
        <w:jc w:val="left"/>
        <w:rPr>
          <w:b w:val="0"/>
          <w:sz w:val="24"/>
        </w:rPr>
      </w:pPr>
      <w:r w:rsidRPr="005A7135">
        <w:rPr>
          <w:b w:val="0"/>
          <w:sz w:val="24"/>
        </w:rPr>
        <w:t>Awareness Camp</w:t>
      </w:r>
    </w:p>
    <w:p w:rsidR="000F69A0" w:rsidRPr="005A7135" w:rsidRDefault="000F69A0" w:rsidP="00160142">
      <w:pPr>
        <w:pStyle w:val="Title"/>
        <w:numPr>
          <w:ilvl w:val="0"/>
          <w:numId w:val="320"/>
        </w:numPr>
        <w:pBdr>
          <w:top w:val="single" w:sz="4" w:space="1" w:color="auto"/>
          <w:left w:val="single" w:sz="4" w:space="4" w:color="auto"/>
          <w:bottom w:val="single" w:sz="4" w:space="1" w:color="auto"/>
          <w:right w:val="single" w:sz="4" w:space="4" w:color="auto"/>
        </w:pBdr>
        <w:jc w:val="left"/>
        <w:rPr>
          <w:b w:val="0"/>
          <w:sz w:val="24"/>
        </w:rPr>
      </w:pPr>
      <w:r w:rsidRPr="005A7135">
        <w:rPr>
          <w:b w:val="0"/>
          <w:sz w:val="24"/>
        </w:rPr>
        <w:t>Moot Court</w:t>
      </w:r>
    </w:p>
    <w:p w:rsidR="000F69A0" w:rsidRPr="005A7135" w:rsidRDefault="000F69A0" w:rsidP="00160142">
      <w:pPr>
        <w:pStyle w:val="Title"/>
        <w:numPr>
          <w:ilvl w:val="0"/>
          <w:numId w:val="320"/>
        </w:numPr>
        <w:pBdr>
          <w:top w:val="single" w:sz="4" w:space="1" w:color="auto"/>
          <w:left w:val="single" w:sz="4" w:space="4" w:color="auto"/>
          <w:bottom w:val="single" w:sz="4" w:space="1" w:color="auto"/>
          <w:right w:val="single" w:sz="4" w:space="4" w:color="auto"/>
        </w:pBdr>
        <w:jc w:val="left"/>
        <w:rPr>
          <w:b w:val="0"/>
          <w:sz w:val="24"/>
        </w:rPr>
      </w:pPr>
      <w:r w:rsidRPr="005A7135">
        <w:rPr>
          <w:b w:val="0"/>
          <w:sz w:val="24"/>
        </w:rPr>
        <w:t>Case Study</w:t>
      </w:r>
    </w:p>
    <w:p w:rsidR="000F69A0" w:rsidRPr="005A7135" w:rsidRDefault="000F69A0" w:rsidP="00D6220A">
      <w:pPr>
        <w:pStyle w:val="Heading1"/>
        <w:rPr>
          <w:sz w:val="24"/>
          <w:szCs w:val="24"/>
        </w:rPr>
      </w:pPr>
    </w:p>
    <w:p w:rsidR="000F69A0" w:rsidRPr="005A7135" w:rsidRDefault="000F69A0" w:rsidP="00D6220A">
      <w:pPr>
        <w:pStyle w:val="Heading1"/>
        <w:rPr>
          <w:sz w:val="24"/>
          <w:szCs w:val="24"/>
        </w:rPr>
      </w:pPr>
      <w:r w:rsidRPr="005A7135">
        <w:rPr>
          <w:sz w:val="24"/>
          <w:szCs w:val="24"/>
        </w:rPr>
        <w:lastRenderedPageBreak/>
        <w:t>Text Books:</w:t>
      </w:r>
    </w:p>
    <w:p w:rsidR="000F69A0" w:rsidRPr="005A7135" w:rsidRDefault="000F69A0" w:rsidP="00160142">
      <w:pPr>
        <w:pStyle w:val="ListParagraph"/>
        <w:numPr>
          <w:ilvl w:val="0"/>
          <w:numId w:val="309"/>
        </w:numPr>
        <w:jc w:val="both"/>
        <w:rPr>
          <w:rFonts w:ascii="Times New Roman" w:hAnsi="Times New Roman"/>
          <w:sz w:val="24"/>
          <w:szCs w:val="24"/>
        </w:rPr>
      </w:pPr>
      <w:r w:rsidRPr="005A7135">
        <w:rPr>
          <w:rFonts w:ascii="Times New Roman" w:hAnsi="Times New Roman"/>
          <w:sz w:val="24"/>
          <w:szCs w:val="24"/>
        </w:rPr>
        <w:t xml:space="preserve">K.D. </w:t>
      </w:r>
      <w:proofErr w:type="spellStart"/>
      <w:r w:rsidRPr="005A7135">
        <w:rPr>
          <w:rFonts w:ascii="Times New Roman" w:hAnsi="Times New Roman"/>
          <w:sz w:val="24"/>
          <w:szCs w:val="24"/>
        </w:rPr>
        <w:t>Gaur</w:t>
      </w:r>
      <w:proofErr w:type="spellEnd"/>
      <w:r w:rsidRPr="005A7135">
        <w:rPr>
          <w:rFonts w:ascii="Times New Roman" w:hAnsi="Times New Roman"/>
          <w:sz w:val="24"/>
          <w:szCs w:val="24"/>
        </w:rPr>
        <w:t xml:space="preserve">, </w:t>
      </w:r>
      <w:r w:rsidRPr="005A7135">
        <w:rPr>
          <w:rFonts w:ascii="Times New Roman" w:hAnsi="Times New Roman"/>
          <w:i/>
          <w:sz w:val="24"/>
          <w:szCs w:val="24"/>
        </w:rPr>
        <w:t>Textbook on Indian Penal Code</w:t>
      </w:r>
      <w:r w:rsidRPr="005A7135">
        <w:rPr>
          <w:rFonts w:ascii="Times New Roman" w:hAnsi="Times New Roman"/>
          <w:sz w:val="24"/>
          <w:szCs w:val="24"/>
        </w:rPr>
        <w:t>,</w:t>
      </w:r>
      <w:r w:rsidRPr="005A7135">
        <w:rPr>
          <w:rFonts w:ascii="Times New Roman" w:hAnsi="Times New Roman"/>
          <w:i/>
          <w:sz w:val="24"/>
          <w:szCs w:val="24"/>
        </w:rPr>
        <w:t xml:space="preserve"> </w:t>
      </w:r>
      <w:r w:rsidRPr="005A7135">
        <w:rPr>
          <w:rFonts w:ascii="Times New Roman" w:hAnsi="Times New Roman"/>
          <w:sz w:val="24"/>
          <w:szCs w:val="24"/>
        </w:rPr>
        <w:t>Universal Law Publishing Co., New Delhi, 2012</w:t>
      </w:r>
    </w:p>
    <w:p w:rsidR="000F69A0" w:rsidRPr="005A7135" w:rsidRDefault="000F69A0" w:rsidP="00160142">
      <w:pPr>
        <w:pStyle w:val="ListParagraph"/>
        <w:numPr>
          <w:ilvl w:val="0"/>
          <w:numId w:val="309"/>
        </w:numPr>
        <w:jc w:val="both"/>
        <w:rPr>
          <w:rFonts w:ascii="Times New Roman" w:hAnsi="Times New Roman"/>
          <w:sz w:val="24"/>
          <w:szCs w:val="24"/>
        </w:rPr>
      </w:pPr>
      <w:r w:rsidRPr="005A7135">
        <w:rPr>
          <w:rFonts w:ascii="Times New Roman" w:hAnsi="Times New Roman"/>
          <w:sz w:val="24"/>
          <w:szCs w:val="24"/>
        </w:rPr>
        <w:t xml:space="preserve">Dr. H.S. </w:t>
      </w:r>
      <w:proofErr w:type="spellStart"/>
      <w:r w:rsidRPr="005A7135">
        <w:rPr>
          <w:rFonts w:ascii="Times New Roman" w:hAnsi="Times New Roman"/>
          <w:sz w:val="24"/>
          <w:szCs w:val="24"/>
        </w:rPr>
        <w:t>Gaur</w:t>
      </w:r>
      <w:proofErr w:type="spellEnd"/>
      <w:r w:rsidRPr="005A7135">
        <w:rPr>
          <w:rFonts w:ascii="Times New Roman" w:hAnsi="Times New Roman"/>
          <w:sz w:val="24"/>
          <w:szCs w:val="24"/>
        </w:rPr>
        <w:t xml:space="preserve">, </w:t>
      </w:r>
      <w:r w:rsidRPr="005A7135">
        <w:rPr>
          <w:rFonts w:ascii="Times New Roman" w:hAnsi="Times New Roman"/>
          <w:i/>
          <w:sz w:val="24"/>
          <w:szCs w:val="24"/>
        </w:rPr>
        <w:t xml:space="preserve">Penal Law of India, </w:t>
      </w:r>
      <w:r w:rsidRPr="005A7135">
        <w:rPr>
          <w:rFonts w:ascii="Times New Roman" w:hAnsi="Times New Roman"/>
          <w:sz w:val="24"/>
          <w:szCs w:val="24"/>
        </w:rPr>
        <w:t>Law Publishers , Allahabad, 2013</w:t>
      </w:r>
    </w:p>
    <w:p w:rsidR="000F69A0" w:rsidRPr="005A7135" w:rsidRDefault="000F69A0" w:rsidP="00D6220A">
      <w:pPr>
        <w:pStyle w:val="Heading1"/>
        <w:rPr>
          <w:sz w:val="24"/>
          <w:szCs w:val="24"/>
        </w:rPr>
      </w:pPr>
      <w:r w:rsidRPr="005A7135">
        <w:rPr>
          <w:sz w:val="24"/>
          <w:szCs w:val="24"/>
        </w:rPr>
        <w:t>References:</w:t>
      </w:r>
    </w:p>
    <w:p w:rsidR="000F69A0" w:rsidRPr="005A7135" w:rsidRDefault="000F69A0" w:rsidP="00160142">
      <w:pPr>
        <w:pStyle w:val="ListParagraph"/>
        <w:numPr>
          <w:ilvl w:val="0"/>
          <w:numId w:val="350"/>
        </w:numPr>
        <w:jc w:val="both"/>
        <w:rPr>
          <w:rFonts w:ascii="Times New Roman" w:hAnsi="Times New Roman"/>
          <w:sz w:val="24"/>
          <w:szCs w:val="24"/>
        </w:rPr>
      </w:pPr>
      <w:r w:rsidRPr="005A7135">
        <w:rPr>
          <w:rFonts w:ascii="Times New Roman" w:hAnsi="Times New Roman"/>
          <w:sz w:val="24"/>
          <w:szCs w:val="24"/>
        </w:rPr>
        <w:t xml:space="preserve">J.W. Cecil Turner, </w:t>
      </w:r>
      <w:proofErr w:type="spellStart"/>
      <w:r w:rsidRPr="005A7135">
        <w:rPr>
          <w:rFonts w:ascii="Times New Roman" w:hAnsi="Times New Roman"/>
          <w:i/>
          <w:sz w:val="24"/>
          <w:szCs w:val="24"/>
        </w:rPr>
        <w:t>Russel</w:t>
      </w:r>
      <w:proofErr w:type="spellEnd"/>
      <w:r w:rsidRPr="005A7135">
        <w:rPr>
          <w:rFonts w:ascii="Times New Roman" w:hAnsi="Times New Roman"/>
          <w:i/>
          <w:sz w:val="24"/>
          <w:szCs w:val="24"/>
        </w:rPr>
        <w:t xml:space="preserve"> on Crime ,</w:t>
      </w:r>
      <w:proofErr w:type="spellStart"/>
      <w:r w:rsidRPr="005A7135">
        <w:rPr>
          <w:rFonts w:ascii="Times New Roman" w:hAnsi="Times New Roman"/>
          <w:sz w:val="24"/>
          <w:szCs w:val="24"/>
        </w:rPr>
        <w:t>Vol</w:t>
      </w:r>
      <w:proofErr w:type="spellEnd"/>
      <w:r w:rsidRPr="005A7135">
        <w:rPr>
          <w:rFonts w:ascii="Times New Roman" w:hAnsi="Times New Roman"/>
          <w:sz w:val="24"/>
          <w:szCs w:val="24"/>
        </w:rPr>
        <w:t xml:space="preserve"> I &amp;2, Universal Law Publishing Co., New Delhi, 2012</w:t>
      </w:r>
    </w:p>
    <w:p w:rsidR="000F69A0" w:rsidRPr="005A7135" w:rsidRDefault="000F69A0" w:rsidP="00160142">
      <w:pPr>
        <w:pStyle w:val="ListParagraph"/>
        <w:numPr>
          <w:ilvl w:val="0"/>
          <w:numId w:val="350"/>
        </w:numPr>
        <w:jc w:val="both"/>
        <w:rPr>
          <w:rFonts w:ascii="Times New Roman" w:hAnsi="Times New Roman"/>
          <w:sz w:val="24"/>
          <w:szCs w:val="24"/>
        </w:rPr>
      </w:pPr>
      <w:r w:rsidRPr="005A7135">
        <w:rPr>
          <w:rFonts w:ascii="Times New Roman" w:hAnsi="Times New Roman"/>
          <w:sz w:val="24"/>
          <w:szCs w:val="24"/>
        </w:rPr>
        <w:t xml:space="preserve">K.I. </w:t>
      </w:r>
      <w:proofErr w:type="spellStart"/>
      <w:r w:rsidRPr="005A7135">
        <w:rPr>
          <w:rFonts w:ascii="Times New Roman" w:hAnsi="Times New Roman"/>
          <w:sz w:val="24"/>
          <w:szCs w:val="24"/>
        </w:rPr>
        <w:t>Vibhuti</w:t>
      </w:r>
      <w:proofErr w:type="spellEnd"/>
      <w:r w:rsidRPr="005A7135">
        <w:rPr>
          <w:rFonts w:ascii="Times New Roman" w:hAnsi="Times New Roman"/>
          <w:sz w:val="24"/>
          <w:szCs w:val="24"/>
        </w:rPr>
        <w:t xml:space="preserve">, </w:t>
      </w:r>
      <w:r w:rsidRPr="005A7135">
        <w:rPr>
          <w:rFonts w:ascii="Times New Roman" w:hAnsi="Times New Roman"/>
          <w:i/>
          <w:sz w:val="24"/>
          <w:szCs w:val="24"/>
        </w:rPr>
        <w:t xml:space="preserve">PSA </w:t>
      </w:r>
      <w:proofErr w:type="spellStart"/>
      <w:r w:rsidRPr="005A7135">
        <w:rPr>
          <w:rFonts w:ascii="Times New Roman" w:hAnsi="Times New Roman"/>
          <w:i/>
          <w:sz w:val="24"/>
          <w:szCs w:val="24"/>
        </w:rPr>
        <w:t>Pillai’s</w:t>
      </w:r>
      <w:proofErr w:type="spellEnd"/>
      <w:r w:rsidRPr="005A7135">
        <w:rPr>
          <w:rFonts w:ascii="Times New Roman" w:hAnsi="Times New Roman"/>
          <w:i/>
          <w:sz w:val="24"/>
          <w:szCs w:val="24"/>
        </w:rPr>
        <w:t xml:space="preserve"> Criminal Law, </w:t>
      </w:r>
      <w:r w:rsidRPr="005A7135">
        <w:rPr>
          <w:rFonts w:ascii="Times New Roman" w:hAnsi="Times New Roman"/>
          <w:sz w:val="24"/>
          <w:szCs w:val="24"/>
        </w:rPr>
        <w:t xml:space="preserve">Lexis </w:t>
      </w:r>
      <w:proofErr w:type="spellStart"/>
      <w:r w:rsidRPr="005A7135">
        <w:rPr>
          <w:rFonts w:ascii="Times New Roman" w:hAnsi="Times New Roman"/>
          <w:sz w:val="24"/>
          <w:szCs w:val="24"/>
        </w:rPr>
        <w:t>Nexis</w:t>
      </w:r>
      <w:proofErr w:type="spellEnd"/>
      <w:r w:rsidRPr="005A7135">
        <w:rPr>
          <w:rFonts w:ascii="Times New Roman" w:hAnsi="Times New Roman"/>
          <w:sz w:val="24"/>
          <w:szCs w:val="24"/>
        </w:rPr>
        <w:t xml:space="preserve">, </w:t>
      </w:r>
      <w:proofErr w:type="spellStart"/>
      <w:r w:rsidRPr="005A7135">
        <w:rPr>
          <w:rFonts w:ascii="Times New Roman" w:hAnsi="Times New Roman"/>
          <w:sz w:val="24"/>
          <w:szCs w:val="24"/>
        </w:rPr>
        <w:t>Butterworths</w:t>
      </w:r>
      <w:proofErr w:type="spellEnd"/>
      <w:r w:rsidRPr="005A7135">
        <w:rPr>
          <w:rFonts w:ascii="Times New Roman" w:hAnsi="Times New Roman"/>
          <w:sz w:val="24"/>
          <w:szCs w:val="24"/>
        </w:rPr>
        <w:t xml:space="preserve"> </w:t>
      </w:r>
      <w:proofErr w:type="spellStart"/>
      <w:r w:rsidRPr="005A7135">
        <w:rPr>
          <w:rFonts w:ascii="Times New Roman" w:hAnsi="Times New Roman"/>
          <w:sz w:val="24"/>
          <w:szCs w:val="24"/>
        </w:rPr>
        <w:t>Wadhwa</w:t>
      </w:r>
      <w:proofErr w:type="spellEnd"/>
      <w:r w:rsidRPr="005A7135">
        <w:rPr>
          <w:rFonts w:ascii="Times New Roman" w:hAnsi="Times New Roman"/>
          <w:sz w:val="24"/>
          <w:szCs w:val="24"/>
        </w:rPr>
        <w:t>, Nagpur, 2012</w:t>
      </w:r>
    </w:p>
    <w:p w:rsidR="000F69A0" w:rsidRPr="005A7135" w:rsidRDefault="000F69A0" w:rsidP="00160142">
      <w:pPr>
        <w:pStyle w:val="ListParagraph"/>
        <w:numPr>
          <w:ilvl w:val="0"/>
          <w:numId w:val="350"/>
        </w:numPr>
        <w:jc w:val="both"/>
        <w:rPr>
          <w:rFonts w:ascii="Times New Roman" w:hAnsi="Times New Roman"/>
          <w:sz w:val="24"/>
          <w:szCs w:val="24"/>
        </w:rPr>
      </w:pPr>
      <w:r w:rsidRPr="005A7135">
        <w:rPr>
          <w:rFonts w:ascii="Times New Roman" w:hAnsi="Times New Roman"/>
          <w:sz w:val="24"/>
          <w:szCs w:val="24"/>
        </w:rPr>
        <w:t xml:space="preserve">Glanville Williams, </w:t>
      </w:r>
      <w:r w:rsidRPr="005A7135">
        <w:rPr>
          <w:rFonts w:ascii="Times New Roman" w:hAnsi="Times New Roman"/>
          <w:i/>
          <w:sz w:val="24"/>
          <w:szCs w:val="24"/>
        </w:rPr>
        <w:t xml:space="preserve">Text Book of Criminal Law, </w:t>
      </w:r>
      <w:r w:rsidRPr="005A7135">
        <w:rPr>
          <w:rFonts w:ascii="Times New Roman" w:hAnsi="Times New Roman"/>
          <w:sz w:val="24"/>
          <w:szCs w:val="24"/>
        </w:rPr>
        <w:t>Universal Law Publishing Co., New Delhi, 2012</w:t>
      </w:r>
    </w:p>
    <w:p w:rsidR="000F69A0" w:rsidRPr="005A7135" w:rsidRDefault="000F69A0" w:rsidP="00160142">
      <w:pPr>
        <w:pStyle w:val="ListParagraph"/>
        <w:numPr>
          <w:ilvl w:val="0"/>
          <w:numId w:val="350"/>
        </w:numPr>
        <w:jc w:val="both"/>
        <w:rPr>
          <w:rFonts w:ascii="Times New Roman" w:hAnsi="Times New Roman"/>
          <w:sz w:val="24"/>
          <w:szCs w:val="24"/>
        </w:rPr>
      </w:pPr>
      <w:proofErr w:type="spellStart"/>
      <w:r w:rsidRPr="005A7135">
        <w:rPr>
          <w:rFonts w:ascii="Times New Roman" w:hAnsi="Times New Roman"/>
          <w:sz w:val="24"/>
          <w:szCs w:val="24"/>
        </w:rPr>
        <w:t>Ratanlal</w:t>
      </w:r>
      <w:proofErr w:type="spellEnd"/>
      <w:r w:rsidRPr="005A7135">
        <w:rPr>
          <w:rFonts w:ascii="Times New Roman" w:hAnsi="Times New Roman"/>
          <w:sz w:val="24"/>
          <w:szCs w:val="24"/>
        </w:rPr>
        <w:t xml:space="preserve"> </w:t>
      </w:r>
      <w:proofErr w:type="spellStart"/>
      <w:r w:rsidRPr="005A7135">
        <w:rPr>
          <w:rFonts w:ascii="Times New Roman" w:hAnsi="Times New Roman"/>
          <w:sz w:val="24"/>
          <w:szCs w:val="24"/>
        </w:rPr>
        <w:t>Dhiraj</w:t>
      </w:r>
      <w:proofErr w:type="spellEnd"/>
      <w:r w:rsidRPr="005A7135">
        <w:rPr>
          <w:rFonts w:ascii="Times New Roman" w:hAnsi="Times New Roman"/>
          <w:sz w:val="24"/>
          <w:szCs w:val="24"/>
        </w:rPr>
        <w:t xml:space="preserve"> </w:t>
      </w:r>
      <w:proofErr w:type="spellStart"/>
      <w:r w:rsidRPr="005A7135">
        <w:rPr>
          <w:rFonts w:ascii="Times New Roman" w:hAnsi="Times New Roman"/>
          <w:sz w:val="24"/>
          <w:szCs w:val="24"/>
        </w:rPr>
        <w:t>Lal</w:t>
      </w:r>
      <w:proofErr w:type="spellEnd"/>
      <w:r w:rsidRPr="005A7135">
        <w:rPr>
          <w:rFonts w:ascii="Times New Roman" w:hAnsi="Times New Roman"/>
          <w:sz w:val="24"/>
          <w:szCs w:val="24"/>
        </w:rPr>
        <w:t xml:space="preserve">, </w:t>
      </w:r>
      <w:r w:rsidRPr="005A7135">
        <w:rPr>
          <w:rFonts w:ascii="Times New Roman" w:hAnsi="Times New Roman"/>
          <w:i/>
          <w:sz w:val="24"/>
          <w:szCs w:val="24"/>
        </w:rPr>
        <w:t xml:space="preserve">The Indian Penal Code, </w:t>
      </w:r>
      <w:r w:rsidRPr="005A7135">
        <w:rPr>
          <w:rFonts w:ascii="Times New Roman" w:hAnsi="Times New Roman"/>
          <w:sz w:val="24"/>
          <w:szCs w:val="24"/>
        </w:rPr>
        <w:t xml:space="preserve">Lexis </w:t>
      </w:r>
      <w:proofErr w:type="spellStart"/>
      <w:r w:rsidRPr="005A7135">
        <w:rPr>
          <w:rFonts w:ascii="Times New Roman" w:hAnsi="Times New Roman"/>
          <w:sz w:val="24"/>
          <w:szCs w:val="24"/>
        </w:rPr>
        <w:t>Nexis</w:t>
      </w:r>
      <w:proofErr w:type="spellEnd"/>
      <w:r w:rsidRPr="005A7135">
        <w:rPr>
          <w:rFonts w:ascii="Times New Roman" w:hAnsi="Times New Roman"/>
          <w:sz w:val="24"/>
          <w:szCs w:val="24"/>
        </w:rPr>
        <w:t xml:space="preserve">, </w:t>
      </w:r>
      <w:proofErr w:type="spellStart"/>
      <w:r w:rsidRPr="005A7135">
        <w:rPr>
          <w:rFonts w:ascii="Times New Roman" w:hAnsi="Times New Roman"/>
          <w:sz w:val="24"/>
          <w:szCs w:val="24"/>
        </w:rPr>
        <w:t>Butterworths</w:t>
      </w:r>
      <w:proofErr w:type="spellEnd"/>
      <w:r w:rsidRPr="005A7135">
        <w:rPr>
          <w:rFonts w:ascii="Times New Roman" w:hAnsi="Times New Roman"/>
          <w:sz w:val="24"/>
          <w:szCs w:val="24"/>
        </w:rPr>
        <w:t xml:space="preserve"> </w:t>
      </w:r>
      <w:proofErr w:type="spellStart"/>
      <w:r w:rsidRPr="005A7135">
        <w:rPr>
          <w:rFonts w:ascii="Times New Roman" w:hAnsi="Times New Roman"/>
          <w:sz w:val="24"/>
          <w:szCs w:val="24"/>
        </w:rPr>
        <w:t>Wadhwa</w:t>
      </w:r>
      <w:proofErr w:type="spellEnd"/>
      <w:r w:rsidRPr="005A7135">
        <w:rPr>
          <w:rFonts w:ascii="Times New Roman" w:hAnsi="Times New Roman"/>
          <w:sz w:val="24"/>
          <w:szCs w:val="24"/>
        </w:rPr>
        <w:t>, Nagpur, 2012</w:t>
      </w:r>
    </w:p>
    <w:p w:rsidR="000F69A0" w:rsidRPr="005A7135" w:rsidRDefault="000F69A0" w:rsidP="00160142">
      <w:pPr>
        <w:pStyle w:val="ListParagraph"/>
        <w:numPr>
          <w:ilvl w:val="0"/>
          <w:numId w:val="350"/>
        </w:numPr>
        <w:jc w:val="both"/>
        <w:rPr>
          <w:rFonts w:ascii="Times New Roman" w:hAnsi="Times New Roman"/>
          <w:sz w:val="24"/>
          <w:szCs w:val="24"/>
        </w:rPr>
      </w:pPr>
      <w:r w:rsidRPr="005A7135">
        <w:rPr>
          <w:rFonts w:ascii="Times New Roman" w:hAnsi="Times New Roman"/>
          <w:sz w:val="24"/>
          <w:szCs w:val="24"/>
        </w:rPr>
        <w:t xml:space="preserve">John Dawson </w:t>
      </w:r>
      <w:proofErr w:type="spellStart"/>
      <w:r w:rsidRPr="005A7135">
        <w:rPr>
          <w:rFonts w:ascii="Times New Roman" w:hAnsi="Times New Roman"/>
          <w:sz w:val="24"/>
          <w:szCs w:val="24"/>
        </w:rPr>
        <w:t>Mayne</w:t>
      </w:r>
      <w:proofErr w:type="spellEnd"/>
      <w:r w:rsidRPr="005A7135">
        <w:rPr>
          <w:rFonts w:ascii="Times New Roman" w:hAnsi="Times New Roman"/>
          <w:sz w:val="24"/>
          <w:szCs w:val="24"/>
        </w:rPr>
        <w:t>, “</w:t>
      </w:r>
      <w:r w:rsidRPr="005A7135">
        <w:rPr>
          <w:rFonts w:ascii="Times New Roman" w:hAnsi="Times New Roman"/>
          <w:i/>
          <w:sz w:val="24"/>
          <w:szCs w:val="24"/>
        </w:rPr>
        <w:t xml:space="preserve"> </w:t>
      </w:r>
      <w:proofErr w:type="spellStart"/>
      <w:r w:rsidRPr="005A7135">
        <w:rPr>
          <w:rFonts w:ascii="Times New Roman" w:hAnsi="Times New Roman"/>
          <w:i/>
          <w:sz w:val="24"/>
          <w:szCs w:val="24"/>
        </w:rPr>
        <w:t>Mayne’s</w:t>
      </w:r>
      <w:proofErr w:type="spellEnd"/>
      <w:r w:rsidRPr="005A7135">
        <w:rPr>
          <w:rFonts w:ascii="Times New Roman" w:hAnsi="Times New Roman"/>
          <w:i/>
          <w:sz w:val="24"/>
          <w:szCs w:val="24"/>
        </w:rPr>
        <w:t xml:space="preserve"> Criminal law of India”,</w:t>
      </w:r>
      <w:r w:rsidRPr="005A7135">
        <w:rPr>
          <w:rFonts w:ascii="Times New Roman" w:hAnsi="Times New Roman"/>
          <w:sz w:val="24"/>
          <w:szCs w:val="24"/>
        </w:rPr>
        <w:t xml:space="preserve"> Gale, Making of Modern Law, 2013</w:t>
      </w:r>
    </w:p>
    <w:p w:rsidR="000F69A0" w:rsidRPr="005A7135" w:rsidRDefault="000F69A0" w:rsidP="00160142">
      <w:pPr>
        <w:pStyle w:val="ListParagraph"/>
        <w:numPr>
          <w:ilvl w:val="0"/>
          <w:numId w:val="350"/>
        </w:numPr>
        <w:jc w:val="both"/>
        <w:rPr>
          <w:rFonts w:ascii="Times New Roman" w:hAnsi="Times New Roman"/>
          <w:sz w:val="24"/>
          <w:szCs w:val="24"/>
        </w:rPr>
      </w:pPr>
      <w:r w:rsidRPr="005A7135">
        <w:rPr>
          <w:rFonts w:ascii="Times New Roman" w:hAnsi="Times New Roman"/>
          <w:i/>
          <w:sz w:val="24"/>
          <w:szCs w:val="24"/>
        </w:rPr>
        <w:t>Bare Act of Indian Penal Code, 1860</w:t>
      </w:r>
    </w:p>
    <w:p w:rsidR="000F69A0" w:rsidRPr="005A7135" w:rsidRDefault="000F69A0" w:rsidP="00D6220A">
      <w:pPr>
        <w:pStyle w:val="ListParagraph"/>
        <w:ind w:left="1080"/>
        <w:rPr>
          <w:rFonts w:ascii="Times New Roman" w:hAnsi="Times New Roman"/>
          <w:i/>
          <w:sz w:val="24"/>
          <w:szCs w:val="24"/>
        </w:rPr>
      </w:pPr>
    </w:p>
    <w:p w:rsidR="000F69A0" w:rsidRPr="005A7135" w:rsidRDefault="000F69A0" w:rsidP="00D6220A">
      <w:pPr>
        <w:pStyle w:val="ListParagraph"/>
        <w:ind w:left="1080"/>
        <w:rPr>
          <w:rFonts w:ascii="Times New Roman" w:hAnsi="Times New Roman"/>
          <w:i/>
          <w:sz w:val="24"/>
          <w:szCs w:val="24"/>
        </w:rPr>
      </w:pPr>
    </w:p>
    <w:p w:rsidR="000F69A0" w:rsidRPr="005A7135" w:rsidRDefault="000F69A0" w:rsidP="00D6220A">
      <w:pPr>
        <w:pStyle w:val="ListParagraph"/>
        <w:ind w:left="1080"/>
        <w:rPr>
          <w:rFonts w:ascii="Times New Roman" w:hAnsi="Times New Roman"/>
          <w:i/>
          <w:sz w:val="24"/>
          <w:szCs w:val="24"/>
        </w:rPr>
      </w:pPr>
    </w:p>
    <w:p w:rsidR="000F69A0" w:rsidRPr="005A7135" w:rsidRDefault="000F69A0" w:rsidP="00D6220A">
      <w:pPr>
        <w:pStyle w:val="ListParagraph"/>
        <w:ind w:left="1080"/>
        <w:rPr>
          <w:rFonts w:ascii="Times New Roman" w:hAnsi="Times New Roman"/>
          <w:i/>
          <w:sz w:val="24"/>
          <w:szCs w:val="24"/>
        </w:rPr>
      </w:pPr>
    </w:p>
    <w:p w:rsidR="000F69A0" w:rsidRPr="005A7135" w:rsidRDefault="000F69A0" w:rsidP="00D6220A">
      <w:pPr>
        <w:pStyle w:val="ListParagraph"/>
        <w:ind w:left="1080"/>
        <w:rPr>
          <w:rFonts w:ascii="Times New Roman" w:hAnsi="Times New Roman"/>
          <w:i/>
          <w:sz w:val="24"/>
          <w:szCs w:val="24"/>
        </w:rPr>
      </w:pPr>
    </w:p>
    <w:p w:rsidR="000F69A0" w:rsidRPr="005A7135" w:rsidRDefault="000F69A0" w:rsidP="00D6220A">
      <w:pPr>
        <w:pStyle w:val="ListParagraph"/>
        <w:ind w:left="1080"/>
        <w:rPr>
          <w:rFonts w:ascii="Times New Roman" w:hAnsi="Times New Roman"/>
          <w:i/>
          <w:sz w:val="24"/>
          <w:szCs w:val="24"/>
        </w:rPr>
      </w:pPr>
    </w:p>
    <w:p w:rsidR="000F69A0" w:rsidRPr="005A7135" w:rsidRDefault="000F69A0" w:rsidP="00D6220A">
      <w:pPr>
        <w:pStyle w:val="ListParagraph"/>
        <w:ind w:left="1080"/>
        <w:rPr>
          <w:rFonts w:ascii="Times New Roman" w:hAnsi="Times New Roman"/>
          <w:i/>
          <w:sz w:val="24"/>
          <w:szCs w:val="24"/>
        </w:rPr>
      </w:pPr>
    </w:p>
    <w:p w:rsidR="000F69A0" w:rsidRPr="005A7135" w:rsidRDefault="000F69A0" w:rsidP="00D6220A">
      <w:pPr>
        <w:pStyle w:val="ListParagraph"/>
        <w:ind w:left="1080"/>
        <w:rPr>
          <w:rFonts w:ascii="Times New Roman" w:hAnsi="Times New Roman"/>
          <w:i/>
          <w:sz w:val="24"/>
          <w:szCs w:val="24"/>
        </w:rPr>
      </w:pPr>
    </w:p>
    <w:p w:rsidR="000F69A0" w:rsidRPr="005A7135" w:rsidRDefault="000F69A0" w:rsidP="007300EB">
      <w:pPr>
        <w:pStyle w:val="NoSpacing"/>
        <w:jc w:val="center"/>
        <w:rPr>
          <w:rFonts w:ascii="Times New Roman" w:hAnsi="Times New Roman"/>
          <w:b/>
          <w:sz w:val="24"/>
          <w:szCs w:val="24"/>
          <w:u w:val="single"/>
        </w:rPr>
      </w:pPr>
    </w:p>
    <w:p w:rsidR="000F69A0" w:rsidRPr="005A7135" w:rsidRDefault="000F69A0" w:rsidP="007300EB">
      <w:pPr>
        <w:pStyle w:val="NoSpacing"/>
        <w:jc w:val="center"/>
        <w:rPr>
          <w:rFonts w:ascii="Times New Roman" w:hAnsi="Times New Roman"/>
          <w:b/>
          <w:sz w:val="24"/>
          <w:szCs w:val="24"/>
          <w:u w:val="single"/>
        </w:rPr>
      </w:pPr>
    </w:p>
    <w:p w:rsidR="000F69A0" w:rsidRPr="005A7135" w:rsidRDefault="000F69A0" w:rsidP="007300EB">
      <w:pPr>
        <w:pStyle w:val="NoSpacing"/>
        <w:jc w:val="center"/>
        <w:rPr>
          <w:rFonts w:ascii="Times New Roman" w:hAnsi="Times New Roman"/>
          <w:b/>
          <w:sz w:val="24"/>
          <w:szCs w:val="24"/>
          <w:u w:val="single"/>
        </w:rPr>
      </w:pPr>
    </w:p>
    <w:p w:rsidR="000F69A0" w:rsidRPr="005A7135" w:rsidRDefault="000F69A0" w:rsidP="007300EB">
      <w:pPr>
        <w:pStyle w:val="NoSpacing"/>
        <w:jc w:val="center"/>
        <w:rPr>
          <w:rFonts w:ascii="Times New Roman" w:hAnsi="Times New Roman"/>
          <w:b/>
          <w:sz w:val="24"/>
          <w:szCs w:val="24"/>
          <w:u w:val="single"/>
        </w:rPr>
      </w:pPr>
    </w:p>
    <w:p w:rsidR="000F69A0" w:rsidRPr="005A7135" w:rsidRDefault="000F69A0" w:rsidP="007300EB">
      <w:pPr>
        <w:pStyle w:val="NoSpacing"/>
        <w:jc w:val="center"/>
        <w:rPr>
          <w:rFonts w:ascii="Times New Roman" w:hAnsi="Times New Roman"/>
          <w:b/>
          <w:sz w:val="24"/>
          <w:szCs w:val="24"/>
          <w:u w:val="single"/>
        </w:rPr>
      </w:pPr>
    </w:p>
    <w:p w:rsidR="000F69A0" w:rsidRPr="005A7135" w:rsidRDefault="000F69A0" w:rsidP="007300EB">
      <w:pPr>
        <w:pStyle w:val="NoSpacing"/>
        <w:jc w:val="center"/>
        <w:rPr>
          <w:rFonts w:ascii="Times New Roman" w:hAnsi="Times New Roman"/>
          <w:b/>
          <w:sz w:val="24"/>
          <w:szCs w:val="24"/>
          <w:u w:val="single"/>
        </w:rPr>
      </w:pPr>
    </w:p>
    <w:p w:rsidR="000F69A0" w:rsidRPr="005A7135" w:rsidRDefault="000F69A0" w:rsidP="007300EB">
      <w:pPr>
        <w:pStyle w:val="NoSpacing"/>
        <w:jc w:val="center"/>
        <w:rPr>
          <w:rFonts w:ascii="Times New Roman" w:hAnsi="Times New Roman"/>
          <w:b/>
          <w:sz w:val="24"/>
          <w:szCs w:val="24"/>
          <w:u w:val="single"/>
        </w:rPr>
      </w:pPr>
    </w:p>
    <w:p w:rsidR="000F69A0" w:rsidRPr="005A7135" w:rsidRDefault="000F69A0" w:rsidP="007300EB">
      <w:pPr>
        <w:pStyle w:val="NoSpacing"/>
        <w:jc w:val="center"/>
        <w:rPr>
          <w:rFonts w:ascii="Times New Roman" w:hAnsi="Times New Roman"/>
          <w:b/>
          <w:sz w:val="24"/>
          <w:szCs w:val="24"/>
          <w:u w:val="single"/>
        </w:rPr>
      </w:pPr>
    </w:p>
    <w:p w:rsidR="000F69A0" w:rsidRPr="005A7135" w:rsidRDefault="000F69A0" w:rsidP="007300EB">
      <w:pPr>
        <w:pStyle w:val="NoSpacing"/>
        <w:jc w:val="center"/>
        <w:rPr>
          <w:rFonts w:ascii="Times New Roman" w:hAnsi="Times New Roman"/>
          <w:b/>
          <w:sz w:val="24"/>
          <w:szCs w:val="24"/>
          <w:u w:val="single"/>
        </w:rPr>
      </w:pPr>
    </w:p>
    <w:p w:rsidR="000F69A0" w:rsidRPr="005A7135" w:rsidRDefault="000F69A0" w:rsidP="007300EB">
      <w:pPr>
        <w:pStyle w:val="NoSpacing"/>
        <w:jc w:val="center"/>
        <w:rPr>
          <w:rFonts w:ascii="Times New Roman" w:hAnsi="Times New Roman"/>
          <w:b/>
          <w:sz w:val="24"/>
          <w:szCs w:val="24"/>
          <w:u w:val="single"/>
        </w:rPr>
      </w:pPr>
    </w:p>
    <w:p w:rsidR="000F69A0" w:rsidRPr="005A7135" w:rsidRDefault="000F69A0" w:rsidP="007300EB">
      <w:pPr>
        <w:pStyle w:val="NoSpacing"/>
        <w:jc w:val="center"/>
        <w:rPr>
          <w:rFonts w:ascii="Times New Roman" w:hAnsi="Times New Roman"/>
          <w:b/>
          <w:sz w:val="24"/>
          <w:szCs w:val="24"/>
          <w:u w:val="single"/>
        </w:rPr>
      </w:pPr>
    </w:p>
    <w:p w:rsidR="000F69A0" w:rsidRPr="005A7135" w:rsidRDefault="000F69A0" w:rsidP="007300EB">
      <w:pPr>
        <w:pStyle w:val="NoSpacing"/>
        <w:jc w:val="center"/>
        <w:rPr>
          <w:rFonts w:ascii="Times New Roman" w:hAnsi="Times New Roman"/>
          <w:b/>
          <w:sz w:val="24"/>
          <w:szCs w:val="24"/>
          <w:u w:val="single"/>
        </w:rPr>
      </w:pPr>
    </w:p>
    <w:p w:rsidR="000F69A0" w:rsidRPr="005A7135" w:rsidRDefault="000F69A0" w:rsidP="007300EB">
      <w:pPr>
        <w:pStyle w:val="NoSpacing"/>
        <w:jc w:val="center"/>
        <w:rPr>
          <w:rFonts w:ascii="Times New Roman" w:hAnsi="Times New Roman"/>
          <w:b/>
          <w:sz w:val="24"/>
          <w:szCs w:val="24"/>
          <w:u w:val="single"/>
        </w:rPr>
      </w:pPr>
    </w:p>
    <w:p w:rsidR="000F69A0" w:rsidRPr="005A7135" w:rsidRDefault="000F69A0" w:rsidP="007300EB">
      <w:pPr>
        <w:pStyle w:val="NoSpacing"/>
        <w:jc w:val="center"/>
        <w:rPr>
          <w:rFonts w:ascii="Times New Roman" w:hAnsi="Times New Roman"/>
          <w:b/>
          <w:sz w:val="24"/>
          <w:szCs w:val="24"/>
          <w:u w:val="single"/>
        </w:rPr>
      </w:pPr>
    </w:p>
    <w:p w:rsidR="000F69A0" w:rsidRPr="005A7135" w:rsidRDefault="000F69A0" w:rsidP="007300EB">
      <w:pPr>
        <w:pStyle w:val="NoSpacing"/>
        <w:jc w:val="center"/>
        <w:rPr>
          <w:rFonts w:ascii="Times New Roman" w:hAnsi="Times New Roman"/>
          <w:b/>
          <w:sz w:val="24"/>
          <w:szCs w:val="24"/>
          <w:u w:val="single"/>
        </w:rPr>
      </w:pPr>
    </w:p>
    <w:p w:rsidR="000F69A0" w:rsidRPr="005A7135" w:rsidRDefault="000F69A0" w:rsidP="007300EB">
      <w:pPr>
        <w:pStyle w:val="NoSpacing"/>
        <w:jc w:val="center"/>
        <w:rPr>
          <w:rFonts w:ascii="Times New Roman" w:hAnsi="Times New Roman"/>
          <w:b/>
          <w:sz w:val="24"/>
          <w:szCs w:val="24"/>
          <w:u w:val="single"/>
        </w:rPr>
      </w:pPr>
    </w:p>
    <w:p w:rsidR="000F69A0" w:rsidRPr="005A7135" w:rsidRDefault="000F69A0" w:rsidP="007300EB">
      <w:pPr>
        <w:pStyle w:val="NoSpacing"/>
        <w:jc w:val="center"/>
        <w:rPr>
          <w:rFonts w:ascii="Times New Roman" w:hAnsi="Times New Roman"/>
          <w:b/>
          <w:sz w:val="24"/>
          <w:szCs w:val="24"/>
          <w:u w:val="single"/>
        </w:rPr>
      </w:pPr>
    </w:p>
    <w:p w:rsidR="000F69A0" w:rsidRPr="005A7135" w:rsidRDefault="000F69A0" w:rsidP="007300EB">
      <w:pPr>
        <w:pStyle w:val="NoSpacing"/>
        <w:jc w:val="center"/>
        <w:rPr>
          <w:rFonts w:ascii="Times New Roman" w:hAnsi="Times New Roman"/>
          <w:b/>
          <w:sz w:val="24"/>
          <w:szCs w:val="24"/>
          <w:u w:val="single"/>
        </w:rPr>
      </w:pPr>
    </w:p>
    <w:p w:rsidR="000F69A0" w:rsidRPr="005A7135" w:rsidRDefault="000F69A0" w:rsidP="007300EB">
      <w:pPr>
        <w:pStyle w:val="NoSpacing"/>
        <w:jc w:val="center"/>
        <w:rPr>
          <w:rFonts w:ascii="Times New Roman" w:hAnsi="Times New Roman"/>
          <w:b/>
          <w:sz w:val="24"/>
          <w:szCs w:val="24"/>
          <w:u w:val="single"/>
        </w:rPr>
      </w:pPr>
    </w:p>
    <w:p w:rsidR="000F69A0" w:rsidRPr="005A7135" w:rsidRDefault="000F69A0" w:rsidP="007300EB">
      <w:pPr>
        <w:pStyle w:val="NoSpacing"/>
        <w:jc w:val="center"/>
        <w:rPr>
          <w:rFonts w:ascii="Times New Roman" w:hAnsi="Times New Roman"/>
          <w:b/>
          <w:sz w:val="24"/>
          <w:szCs w:val="24"/>
          <w:u w:val="single"/>
        </w:rPr>
      </w:pPr>
    </w:p>
    <w:p w:rsidR="000F69A0" w:rsidRPr="005A7135" w:rsidRDefault="000F69A0" w:rsidP="00D6220A">
      <w:pPr>
        <w:pStyle w:val="NoSpacing"/>
        <w:jc w:val="center"/>
        <w:rPr>
          <w:rFonts w:ascii="Times New Roman" w:hAnsi="Times New Roman"/>
          <w:b/>
          <w:sz w:val="24"/>
          <w:szCs w:val="24"/>
        </w:rPr>
      </w:pPr>
      <w:r w:rsidRPr="005A7135">
        <w:rPr>
          <w:rFonts w:ascii="Times New Roman" w:hAnsi="Times New Roman"/>
          <w:b/>
          <w:sz w:val="24"/>
          <w:szCs w:val="24"/>
          <w:u w:val="single"/>
        </w:rPr>
        <w:t>Fourth Semester</w:t>
      </w:r>
    </w:p>
    <w:p w:rsidR="000F69A0" w:rsidRPr="005A7135" w:rsidRDefault="000F69A0" w:rsidP="00D6220A">
      <w:pPr>
        <w:pStyle w:val="NoSpacing"/>
        <w:rPr>
          <w:rFonts w:ascii="Times New Roman" w:hAnsi="Times New Roman"/>
          <w:b/>
          <w:sz w:val="24"/>
          <w:szCs w:val="24"/>
        </w:rPr>
      </w:pPr>
      <w:r w:rsidRPr="005A7135">
        <w:rPr>
          <w:rFonts w:ascii="Times New Roman" w:hAnsi="Times New Roman"/>
          <w:b/>
          <w:sz w:val="24"/>
          <w:szCs w:val="24"/>
        </w:rPr>
        <w:t>LLB</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Paper Code: LLB 208</w:t>
      </w:r>
    </w:p>
    <w:p w:rsidR="000F69A0" w:rsidRPr="005A7135" w:rsidRDefault="000F69A0" w:rsidP="00D6220A">
      <w:pPr>
        <w:pStyle w:val="NoSpacing"/>
        <w:rPr>
          <w:rFonts w:ascii="Times New Roman" w:hAnsi="Times New Roman"/>
          <w:b/>
          <w:sz w:val="24"/>
          <w:szCs w:val="24"/>
        </w:rPr>
      </w:pPr>
      <w:r w:rsidRPr="005A7135">
        <w:rPr>
          <w:rFonts w:ascii="Times New Roman" w:hAnsi="Times New Roman"/>
          <w:b/>
          <w:sz w:val="24"/>
          <w:szCs w:val="24"/>
        </w:rPr>
        <w:t>Subject: Administrative Law</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L4 PSDA3    C5</w:t>
      </w:r>
    </w:p>
    <w:p w:rsidR="000F69A0" w:rsidRPr="005A7135" w:rsidRDefault="000F69A0" w:rsidP="00D6220A">
      <w:pPr>
        <w:pStyle w:val="NoSpacing"/>
        <w:rPr>
          <w:rFonts w:ascii="Times New Roman" w:hAnsi="Times New Roman"/>
          <w:b/>
          <w:sz w:val="24"/>
          <w:szCs w:val="24"/>
        </w:rPr>
      </w:pPr>
    </w:p>
    <w:p w:rsidR="000F69A0" w:rsidRPr="005A7135" w:rsidRDefault="00C507B8" w:rsidP="00D6220A">
      <w:pPr>
        <w:tabs>
          <w:tab w:val="num" w:pos="540"/>
        </w:tabs>
        <w:ind w:left="540" w:hanging="540"/>
        <w:jc w:val="both"/>
        <w:rPr>
          <w:rFonts w:ascii="Times New Roman" w:hAnsi="Times New Roman"/>
          <w:b/>
          <w:bCs/>
          <w:sz w:val="24"/>
          <w:szCs w:val="24"/>
        </w:rPr>
      </w:pPr>
      <w:r w:rsidRPr="00C507B8">
        <w:rPr>
          <w:noProof/>
        </w:rPr>
        <w:pict>
          <v:shape id="Text Box 1" o:spid="_x0000_s1032" type="#_x0000_t202" style="position:absolute;left:0;text-align:left;margin-left:-9pt;margin-top:2.7pt;width:495pt;height:49.15pt;z-index: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">
            <v:textbox>
              <w:txbxContent>
                <w:p w:rsidR="00521A37" w:rsidRDefault="00521A37" w:rsidP="00D6220A">
                  <w:pPr>
                    <w:pStyle w:val="BodyText"/>
                    <w:jc w:val="both"/>
                    <w:rPr>
                      <w:b w:val="0"/>
                      <w:bCs w:val="0"/>
                    </w:rPr>
                  </w:pPr>
                  <w:r w:rsidRPr="008663FF">
                    <w:rPr>
                      <w:bCs w:val="0"/>
                    </w:rPr>
                    <w:t>Objective:</w:t>
                  </w:r>
                  <w:r>
                    <w:rPr>
                      <w:b w:val="0"/>
                      <w:bCs w:val="0"/>
                    </w:rPr>
                    <w:t xml:space="preserve"> The paper will make students aware of various aspects of Administrative Law including quasi-legislative, quasi-judicial and other ministerial functions of administration and control thereof with a practical approach.</w:t>
                  </w:r>
                </w:p>
              </w:txbxContent>
            </v:textbox>
          </v:shape>
        </w:pict>
      </w:r>
    </w:p>
    <w:p w:rsidR="000F69A0" w:rsidRPr="005A7135" w:rsidRDefault="000F69A0" w:rsidP="00D6220A">
      <w:pPr>
        <w:tabs>
          <w:tab w:val="num" w:pos="540"/>
        </w:tabs>
        <w:ind w:left="540" w:hanging="540"/>
        <w:jc w:val="both"/>
        <w:rPr>
          <w:rFonts w:ascii="Times New Roman" w:hAnsi="Times New Roman"/>
          <w:b/>
          <w:bCs/>
          <w:sz w:val="24"/>
          <w:szCs w:val="24"/>
        </w:rPr>
      </w:pPr>
    </w:p>
    <w:p w:rsidR="000F69A0" w:rsidRPr="005A7135" w:rsidRDefault="000F69A0" w:rsidP="00D6220A">
      <w:pPr>
        <w:tabs>
          <w:tab w:val="num" w:pos="540"/>
        </w:tabs>
        <w:ind w:left="540" w:hanging="540"/>
        <w:jc w:val="both"/>
        <w:rPr>
          <w:rFonts w:ascii="Times New Roman" w:hAnsi="Times New Roman"/>
          <w:b/>
          <w:bCs/>
          <w:sz w:val="24"/>
          <w:szCs w:val="24"/>
        </w:rPr>
      </w:pPr>
    </w:p>
    <w:p w:rsidR="000F69A0" w:rsidRPr="005A7135" w:rsidRDefault="000F69A0" w:rsidP="00D6220A">
      <w:pPr>
        <w:pStyle w:val="Heading3"/>
        <w:spacing w:before="0"/>
        <w:jc w:val="both"/>
        <w:rPr>
          <w:rFonts w:ascii="Times New Roman" w:hAnsi="Times New Roman"/>
          <w:bCs w:val="0"/>
          <w:color w:val="auto"/>
          <w:sz w:val="24"/>
          <w:szCs w:val="24"/>
        </w:rPr>
      </w:pPr>
      <w:r w:rsidRPr="005A7135">
        <w:rPr>
          <w:rFonts w:ascii="Times New Roman" w:hAnsi="Times New Roman"/>
          <w:color w:val="auto"/>
          <w:sz w:val="24"/>
          <w:szCs w:val="24"/>
        </w:rPr>
        <w:t>Unit-I: Evolution and Scope of Administrative Law</w:t>
      </w:r>
      <w:r w:rsidRPr="005A7135">
        <w:rPr>
          <w:rFonts w:ascii="Times New Roman" w:hAnsi="Times New Roman"/>
          <w:color w:val="auto"/>
          <w:sz w:val="24"/>
          <w:szCs w:val="24"/>
        </w:rPr>
        <w:tab/>
      </w:r>
      <w:r w:rsidRPr="005A7135">
        <w:rPr>
          <w:rFonts w:ascii="Times New Roman" w:hAnsi="Times New Roman"/>
          <w:color w:val="auto"/>
          <w:sz w:val="24"/>
          <w:szCs w:val="24"/>
        </w:rPr>
        <w:tab/>
      </w:r>
      <w:r w:rsidRPr="005A7135">
        <w:rPr>
          <w:rFonts w:ascii="Times New Roman" w:hAnsi="Times New Roman"/>
          <w:color w:val="auto"/>
          <w:sz w:val="24"/>
          <w:szCs w:val="24"/>
        </w:rPr>
        <w:tab/>
      </w:r>
      <w:r w:rsidRPr="005A7135">
        <w:rPr>
          <w:rFonts w:ascii="Times New Roman" w:hAnsi="Times New Roman"/>
          <w:bCs w:val="0"/>
          <w:color w:val="auto"/>
          <w:sz w:val="24"/>
          <w:szCs w:val="24"/>
        </w:rPr>
        <w:t>(Lectures-08)</w:t>
      </w:r>
    </w:p>
    <w:p w:rsidR="000F69A0" w:rsidRPr="005A7135" w:rsidRDefault="000F69A0" w:rsidP="00D6220A">
      <w:pPr>
        <w:rPr>
          <w:rFonts w:ascii="Times New Roman" w:hAnsi="Times New Roman"/>
          <w:sz w:val="24"/>
          <w:szCs w:val="24"/>
        </w:rPr>
      </w:pPr>
    </w:p>
    <w:p w:rsidR="000F69A0" w:rsidRPr="005A7135" w:rsidRDefault="000F69A0" w:rsidP="00160142">
      <w:pPr>
        <w:numPr>
          <w:ilvl w:val="1"/>
          <w:numId w:val="311"/>
        </w:numPr>
        <w:spacing w:after="0" w:line="240" w:lineRule="auto"/>
        <w:jc w:val="both"/>
        <w:rPr>
          <w:rFonts w:ascii="Times New Roman" w:hAnsi="Times New Roman"/>
          <w:sz w:val="24"/>
          <w:szCs w:val="24"/>
        </w:rPr>
      </w:pPr>
      <w:r w:rsidRPr="005A7135">
        <w:rPr>
          <w:rFonts w:ascii="Times New Roman" w:hAnsi="Times New Roman"/>
          <w:sz w:val="24"/>
          <w:szCs w:val="24"/>
        </w:rPr>
        <w:t>Nature, Scope and Development of Administrative Law</w:t>
      </w:r>
    </w:p>
    <w:p w:rsidR="000F69A0" w:rsidRPr="005A7135" w:rsidRDefault="000F69A0" w:rsidP="00160142">
      <w:pPr>
        <w:numPr>
          <w:ilvl w:val="1"/>
          <w:numId w:val="311"/>
        </w:numPr>
        <w:spacing w:after="0" w:line="240" w:lineRule="auto"/>
        <w:jc w:val="both"/>
        <w:rPr>
          <w:rFonts w:ascii="Times New Roman" w:hAnsi="Times New Roman"/>
          <w:sz w:val="24"/>
          <w:szCs w:val="24"/>
        </w:rPr>
      </w:pPr>
      <w:r w:rsidRPr="005A7135">
        <w:rPr>
          <w:rFonts w:ascii="Times New Roman" w:hAnsi="Times New Roman"/>
          <w:sz w:val="24"/>
          <w:szCs w:val="24"/>
        </w:rPr>
        <w:t>Rule of Law and Administrative Law</w:t>
      </w:r>
    </w:p>
    <w:p w:rsidR="000F69A0" w:rsidRPr="005A7135" w:rsidRDefault="000F69A0" w:rsidP="00160142">
      <w:pPr>
        <w:numPr>
          <w:ilvl w:val="1"/>
          <w:numId w:val="311"/>
        </w:numPr>
        <w:spacing w:after="0" w:line="240" w:lineRule="auto"/>
        <w:jc w:val="both"/>
        <w:rPr>
          <w:rFonts w:ascii="Times New Roman" w:hAnsi="Times New Roman"/>
          <w:sz w:val="24"/>
          <w:szCs w:val="24"/>
        </w:rPr>
      </w:pPr>
      <w:r w:rsidRPr="005A7135">
        <w:rPr>
          <w:rFonts w:ascii="Times New Roman" w:hAnsi="Times New Roman"/>
          <w:sz w:val="24"/>
          <w:szCs w:val="24"/>
        </w:rPr>
        <w:t>Separation of Powers and its Relevance</w:t>
      </w:r>
    </w:p>
    <w:p w:rsidR="000F69A0" w:rsidRPr="005A7135" w:rsidRDefault="000F69A0" w:rsidP="00160142">
      <w:pPr>
        <w:numPr>
          <w:ilvl w:val="1"/>
          <w:numId w:val="311"/>
        </w:numPr>
        <w:spacing w:after="0" w:line="240" w:lineRule="auto"/>
        <w:jc w:val="both"/>
        <w:rPr>
          <w:rFonts w:ascii="Times New Roman" w:hAnsi="Times New Roman"/>
          <w:sz w:val="24"/>
          <w:szCs w:val="24"/>
        </w:rPr>
      </w:pPr>
      <w:r w:rsidRPr="005A7135">
        <w:rPr>
          <w:rFonts w:ascii="Times New Roman" w:hAnsi="Times New Roman"/>
          <w:sz w:val="24"/>
          <w:szCs w:val="24"/>
        </w:rPr>
        <w:t>Relationship between Constitutional Law and Administrative Law</w:t>
      </w:r>
    </w:p>
    <w:p w:rsidR="000F69A0" w:rsidRPr="005A7135" w:rsidRDefault="000F69A0" w:rsidP="00160142">
      <w:pPr>
        <w:numPr>
          <w:ilvl w:val="1"/>
          <w:numId w:val="311"/>
        </w:numPr>
        <w:spacing w:after="0" w:line="240" w:lineRule="auto"/>
        <w:ind w:right="-360"/>
        <w:jc w:val="both"/>
        <w:rPr>
          <w:rFonts w:ascii="Times New Roman" w:hAnsi="Times New Roman"/>
          <w:sz w:val="24"/>
          <w:szCs w:val="24"/>
        </w:rPr>
      </w:pPr>
      <w:r w:rsidRPr="005A7135">
        <w:rPr>
          <w:rFonts w:ascii="Times New Roman" w:hAnsi="Times New Roman"/>
          <w:sz w:val="24"/>
          <w:szCs w:val="24"/>
        </w:rPr>
        <w:t>Classification  of Administrative Law</w:t>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p>
    <w:p w:rsidR="000F69A0" w:rsidRPr="005A7135" w:rsidRDefault="000F69A0" w:rsidP="00D6220A">
      <w:pPr>
        <w:ind w:firstLine="540"/>
        <w:jc w:val="both"/>
        <w:rPr>
          <w:rFonts w:ascii="Times New Roman" w:hAnsi="Times New Roman"/>
          <w:b/>
          <w:bCs/>
          <w:sz w:val="24"/>
          <w:szCs w:val="24"/>
        </w:rPr>
      </w:pPr>
    </w:p>
    <w:p w:rsidR="000F69A0" w:rsidRPr="005A7135" w:rsidRDefault="000F69A0" w:rsidP="00D6220A">
      <w:pPr>
        <w:pStyle w:val="Heading3"/>
        <w:spacing w:before="0"/>
        <w:jc w:val="both"/>
        <w:rPr>
          <w:rFonts w:ascii="Times New Roman" w:hAnsi="Times New Roman"/>
          <w:bCs w:val="0"/>
          <w:color w:val="auto"/>
          <w:sz w:val="24"/>
          <w:szCs w:val="24"/>
        </w:rPr>
      </w:pPr>
      <w:r w:rsidRPr="005A7135">
        <w:rPr>
          <w:rFonts w:ascii="Times New Roman" w:hAnsi="Times New Roman"/>
          <w:color w:val="auto"/>
          <w:sz w:val="24"/>
          <w:szCs w:val="24"/>
        </w:rPr>
        <w:t>Unit-II: Legislative Functions of Administration</w:t>
      </w:r>
      <w:r w:rsidRPr="005A7135">
        <w:rPr>
          <w:rFonts w:ascii="Times New Roman" w:hAnsi="Times New Roman"/>
          <w:color w:val="auto"/>
          <w:sz w:val="24"/>
          <w:szCs w:val="24"/>
        </w:rPr>
        <w:tab/>
      </w:r>
      <w:r w:rsidRPr="005A7135">
        <w:rPr>
          <w:rFonts w:ascii="Times New Roman" w:hAnsi="Times New Roman"/>
          <w:color w:val="auto"/>
          <w:sz w:val="24"/>
          <w:szCs w:val="24"/>
        </w:rPr>
        <w:tab/>
      </w:r>
      <w:r w:rsidRPr="005A7135">
        <w:rPr>
          <w:rFonts w:ascii="Times New Roman" w:hAnsi="Times New Roman"/>
          <w:color w:val="auto"/>
          <w:sz w:val="24"/>
          <w:szCs w:val="24"/>
        </w:rPr>
        <w:tab/>
      </w:r>
      <w:r w:rsidRPr="005A7135">
        <w:rPr>
          <w:rFonts w:ascii="Times New Roman" w:hAnsi="Times New Roman"/>
          <w:color w:val="auto"/>
          <w:sz w:val="24"/>
          <w:szCs w:val="24"/>
        </w:rPr>
        <w:tab/>
      </w:r>
      <w:r w:rsidRPr="005A7135">
        <w:rPr>
          <w:rFonts w:ascii="Times New Roman" w:hAnsi="Times New Roman"/>
          <w:bCs w:val="0"/>
          <w:color w:val="auto"/>
          <w:sz w:val="24"/>
          <w:szCs w:val="24"/>
        </w:rPr>
        <w:t>(Lectures-10)</w:t>
      </w:r>
    </w:p>
    <w:p w:rsidR="000F69A0" w:rsidRPr="005A7135" w:rsidRDefault="000F69A0" w:rsidP="00D6220A">
      <w:pPr>
        <w:rPr>
          <w:rFonts w:ascii="Times New Roman" w:hAnsi="Times New Roman"/>
          <w:sz w:val="24"/>
          <w:szCs w:val="24"/>
        </w:rPr>
      </w:pPr>
    </w:p>
    <w:p w:rsidR="000F69A0" w:rsidRPr="005A7135" w:rsidRDefault="000F69A0" w:rsidP="00160142">
      <w:pPr>
        <w:pStyle w:val="ListParagraph"/>
        <w:numPr>
          <w:ilvl w:val="0"/>
          <w:numId w:val="316"/>
        </w:numPr>
        <w:spacing w:after="0" w:line="240" w:lineRule="auto"/>
        <w:jc w:val="both"/>
        <w:rPr>
          <w:rFonts w:ascii="Times New Roman" w:hAnsi="Times New Roman"/>
          <w:sz w:val="24"/>
          <w:szCs w:val="24"/>
        </w:rPr>
      </w:pPr>
      <w:r w:rsidRPr="005A7135">
        <w:rPr>
          <w:rFonts w:ascii="Times New Roman" w:hAnsi="Times New Roman"/>
          <w:sz w:val="24"/>
          <w:szCs w:val="24"/>
        </w:rPr>
        <w:t>Meaning and Concept of Delegated Legislation</w:t>
      </w:r>
    </w:p>
    <w:p w:rsidR="000F69A0" w:rsidRPr="005A7135" w:rsidRDefault="000F69A0" w:rsidP="00160142">
      <w:pPr>
        <w:pStyle w:val="ListParagraph"/>
        <w:numPr>
          <w:ilvl w:val="0"/>
          <w:numId w:val="316"/>
        </w:numPr>
        <w:spacing w:after="0" w:line="240" w:lineRule="auto"/>
        <w:jc w:val="both"/>
        <w:rPr>
          <w:rFonts w:ascii="Times New Roman" w:hAnsi="Times New Roman"/>
          <w:sz w:val="24"/>
          <w:szCs w:val="24"/>
        </w:rPr>
      </w:pPr>
      <w:r w:rsidRPr="005A7135">
        <w:rPr>
          <w:rFonts w:ascii="Times New Roman" w:hAnsi="Times New Roman"/>
          <w:sz w:val="24"/>
          <w:szCs w:val="24"/>
        </w:rPr>
        <w:t>Constitutionality of Delegated Legislation</w:t>
      </w:r>
    </w:p>
    <w:p w:rsidR="000F69A0" w:rsidRPr="005A7135" w:rsidRDefault="000F69A0" w:rsidP="00160142">
      <w:pPr>
        <w:pStyle w:val="ListParagraph"/>
        <w:numPr>
          <w:ilvl w:val="0"/>
          <w:numId w:val="316"/>
        </w:numPr>
        <w:spacing w:after="0" w:line="240" w:lineRule="auto"/>
        <w:jc w:val="both"/>
        <w:rPr>
          <w:rFonts w:ascii="Times New Roman" w:hAnsi="Times New Roman"/>
          <w:sz w:val="24"/>
          <w:szCs w:val="24"/>
        </w:rPr>
      </w:pPr>
      <w:r w:rsidRPr="005A7135">
        <w:rPr>
          <w:rFonts w:ascii="Times New Roman" w:hAnsi="Times New Roman"/>
          <w:sz w:val="24"/>
          <w:szCs w:val="24"/>
        </w:rPr>
        <w:t>Control Mechanism</w:t>
      </w:r>
    </w:p>
    <w:p w:rsidR="000F69A0" w:rsidRPr="005A7135" w:rsidRDefault="000F69A0" w:rsidP="00160142">
      <w:pPr>
        <w:pStyle w:val="ListParagraph"/>
        <w:numPr>
          <w:ilvl w:val="1"/>
          <w:numId w:val="316"/>
        </w:numPr>
        <w:spacing w:after="0" w:line="240" w:lineRule="auto"/>
        <w:jc w:val="both"/>
        <w:rPr>
          <w:rFonts w:ascii="Times New Roman" w:hAnsi="Times New Roman"/>
          <w:sz w:val="24"/>
          <w:szCs w:val="24"/>
        </w:rPr>
      </w:pPr>
      <w:r w:rsidRPr="005A7135">
        <w:rPr>
          <w:rFonts w:ascii="Times New Roman" w:hAnsi="Times New Roman"/>
          <w:sz w:val="24"/>
          <w:szCs w:val="24"/>
        </w:rPr>
        <w:t>Parliamentary Control of Delegated Legislation</w:t>
      </w:r>
    </w:p>
    <w:p w:rsidR="000F69A0" w:rsidRPr="005A7135" w:rsidRDefault="000F69A0" w:rsidP="00160142">
      <w:pPr>
        <w:pStyle w:val="ListParagraph"/>
        <w:numPr>
          <w:ilvl w:val="1"/>
          <w:numId w:val="316"/>
        </w:numPr>
        <w:spacing w:after="0" w:line="240" w:lineRule="auto"/>
        <w:jc w:val="both"/>
        <w:rPr>
          <w:rFonts w:ascii="Times New Roman" w:hAnsi="Times New Roman"/>
          <w:sz w:val="24"/>
          <w:szCs w:val="24"/>
        </w:rPr>
      </w:pPr>
      <w:r w:rsidRPr="005A7135">
        <w:rPr>
          <w:rFonts w:ascii="Times New Roman" w:hAnsi="Times New Roman"/>
          <w:sz w:val="24"/>
          <w:szCs w:val="24"/>
        </w:rPr>
        <w:t>Judicial Control of Delegated Legislation</w:t>
      </w:r>
    </w:p>
    <w:p w:rsidR="000F69A0" w:rsidRPr="005A7135" w:rsidRDefault="000F69A0" w:rsidP="00160142">
      <w:pPr>
        <w:pStyle w:val="ListParagraph"/>
        <w:numPr>
          <w:ilvl w:val="1"/>
          <w:numId w:val="316"/>
        </w:numPr>
        <w:spacing w:after="0" w:line="240" w:lineRule="auto"/>
        <w:jc w:val="both"/>
        <w:rPr>
          <w:rFonts w:ascii="Times New Roman" w:hAnsi="Times New Roman"/>
          <w:sz w:val="24"/>
          <w:szCs w:val="24"/>
        </w:rPr>
      </w:pPr>
      <w:r w:rsidRPr="005A7135">
        <w:rPr>
          <w:rFonts w:ascii="Times New Roman" w:hAnsi="Times New Roman"/>
          <w:sz w:val="24"/>
          <w:szCs w:val="24"/>
        </w:rPr>
        <w:t>Procedural control of Delegated Legislation</w:t>
      </w:r>
    </w:p>
    <w:p w:rsidR="000F69A0" w:rsidRPr="005A7135" w:rsidRDefault="000F69A0" w:rsidP="00160142">
      <w:pPr>
        <w:pStyle w:val="ListParagraph"/>
        <w:numPr>
          <w:ilvl w:val="0"/>
          <w:numId w:val="316"/>
        </w:numPr>
        <w:tabs>
          <w:tab w:val="left" w:pos="1080"/>
        </w:tabs>
        <w:spacing w:after="0" w:line="240" w:lineRule="auto"/>
        <w:ind w:right="-540"/>
        <w:jc w:val="both"/>
        <w:rPr>
          <w:rFonts w:ascii="Times New Roman" w:hAnsi="Times New Roman"/>
          <w:sz w:val="24"/>
          <w:szCs w:val="24"/>
        </w:rPr>
      </w:pPr>
      <w:r w:rsidRPr="005A7135">
        <w:rPr>
          <w:rFonts w:ascii="Times New Roman" w:hAnsi="Times New Roman"/>
          <w:sz w:val="24"/>
          <w:szCs w:val="24"/>
        </w:rPr>
        <w:t>Sub-Delegation</w:t>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p>
    <w:p w:rsidR="000F69A0" w:rsidRPr="005A7135" w:rsidRDefault="000F69A0" w:rsidP="00D6220A">
      <w:pPr>
        <w:jc w:val="both"/>
        <w:rPr>
          <w:rFonts w:ascii="Times New Roman" w:hAnsi="Times New Roman"/>
          <w:b/>
          <w:bCs/>
          <w:sz w:val="24"/>
          <w:szCs w:val="24"/>
        </w:rPr>
      </w:pPr>
    </w:p>
    <w:p w:rsidR="000F69A0" w:rsidRPr="005A7135" w:rsidRDefault="000F69A0" w:rsidP="00D6220A">
      <w:pPr>
        <w:jc w:val="both"/>
        <w:rPr>
          <w:rFonts w:ascii="Times New Roman" w:hAnsi="Times New Roman"/>
          <w:b/>
          <w:bCs/>
          <w:sz w:val="24"/>
          <w:szCs w:val="24"/>
        </w:rPr>
      </w:pPr>
      <w:r w:rsidRPr="005A7135">
        <w:rPr>
          <w:rFonts w:ascii="Times New Roman" w:hAnsi="Times New Roman"/>
          <w:b/>
          <w:bCs/>
          <w:sz w:val="24"/>
          <w:szCs w:val="24"/>
        </w:rPr>
        <w:t>Unit-III: Judicial Functions of Administration</w:t>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t>(Lectures-12)</w:t>
      </w:r>
    </w:p>
    <w:p w:rsidR="000F69A0" w:rsidRPr="005A7135" w:rsidRDefault="000F69A0" w:rsidP="00160142">
      <w:pPr>
        <w:numPr>
          <w:ilvl w:val="0"/>
          <w:numId w:val="312"/>
        </w:numPr>
        <w:tabs>
          <w:tab w:val="clear" w:pos="1440"/>
          <w:tab w:val="num" w:pos="1800"/>
        </w:tabs>
        <w:spacing w:after="0" w:line="240" w:lineRule="auto"/>
        <w:ind w:left="1800" w:hanging="540"/>
        <w:jc w:val="both"/>
        <w:rPr>
          <w:rFonts w:ascii="Times New Roman" w:hAnsi="Times New Roman"/>
          <w:sz w:val="24"/>
          <w:szCs w:val="24"/>
        </w:rPr>
      </w:pPr>
      <w:r w:rsidRPr="005A7135">
        <w:rPr>
          <w:rFonts w:ascii="Times New Roman" w:hAnsi="Times New Roman"/>
          <w:sz w:val="24"/>
          <w:szCs w:val="24"/>
        </w:rPr>
        <w:t>Need for Devolution of Adjudicatory Authority on Administration</w:t>
      </w:r>
    </w:p>
    <w:p w:rsidR="000F69A0" w:rsidRPr="005A7135" w:rsidRDefault="000F69A0" w:rsidP="00160142">
      <w:pPr>
        <w:numPr>
          <w:ilvl w:val="0"/>
          <w:numId w:val="312"/>
        </w:numPr>
        <w:tabs>
          <w:tab w:val="clear" w:pos="1440"/>
          <w:tab w:val="num" w:pos="1800"/>
        </w:tabs>
        <w:spacing w:after="0" w:line="240" w:lineRule="auto"/>
        <w:ind w:left="1800" w:hanging="540"/>
        <w:jc w:val="both"/>
        <w:rPr>
          <w:rFonts w:ascii="Times New Roman" w:hAnsi="Times New Roman"/>
          <w:sz w:val="24"/>
          <w:szCs w:val="24"/>
        </w:rPr>
      </w:pPr>
      <w:r w:rsidRPr="005A7135">
        <w:rPr>
          <w:rFonts w:ascii="Times New Roman" w:hAnsi="Times New Roman"/>
          <w:sz w:val="24"/>
          <w:szCs w:val="24"/>
        </w:rPr>
        <w:t>Problems of Administrative Decision Making</w:t>
      </w:r>
    </w:p>
    <w:p w:rsidR="000F69A0" w:rsidRPr="005A7135" w:rsidRDefault="000F69A0" w:rsidP="00160142">
      <w:pPr>
        <w:numPr>
          <w:ilvl w:val="0"/>
          <w:numId w:val="312"/>
        </w:numPr>
        <w:tabs>
          <w:tab w:val="clear" w:pos="1440"/>
          <w:tab w:val="num" w:pos="1800"/>
        </w:tabs>
        <w:spacing w:after="0" w:line="240" w:lineRule="auto"/>
        <w:ind w:left="1800" w:hanging="540"/>
        <w:jc w:val="both"/>
        <w:rPr>
          <w:rFonts w:ascii="Times New Roman" w:hAnsi="Times New Roman"/>
          <w:sz w:val="24"/>
          <w:szCs w:val="24"/>
        </w:rPr>
      </w:pPr>
      <w:r w:rsidRPr="005A7135">
        <w:rPr>
          <w:rFonts w:ascii="Times New Roman" w:hAnsi="Times New Roman"/>
          <w:sz w:val="24"/>
          <w:szCs w:val="24"/>
        </w:rPr>
        <w:t>Nature of Administrative Tribunals: Constitution, Powers, Procedures, Rules of Evidence</w:t>
      </w:r>
    </w:p>
    <w:p w:rsidR="000F69A0" w:rsidRPr="005A7135" w:rsidRDefault="000F69A0" w:rsidP="00160142">
      <w:pPr>
        <w:numPr>
          <w:ilvl w:val="0"/>
          <w:numId w:val="312"/>
        </w:numPr>
        <w:tabs>
          <w:tab w:val="clear" w:pos="1440"/>
          <w:tab w:val="num" w:pos="1800"/>
        </w:tabs>
        <w:spacing w:after="0" w:line="240" w:lineRule="auto"/>
        <w:ind w:left="1800" w:hanging="540"/>
        <w:jc w:val="both"/>
        <w:rPr>
          <w:rFonts w:ascii="Times New Roman" w:hAnsi="Times New Roman"/>
          <w:sz w:val="24"/>
          <w:szCs w:val="24"/>
        </w:rPr>
      </w:pPr>
      <w:r w:rsidRPr="005A7135">
        <w:rPr>
          <w:rFonts w:ascii="Times New Roman" w:hAnsi="Times New Roman"/>
          <w:sz w:val="24"/>
          <w:szCs w:val="24"/>
        </w:rPr>
        <w:t>Principles of Natural Justice</w:t>
      </w:r>
    </w:p>
    <w:p w:rsidR="000F69A0" w:rsidRPr="005A7135" w:rsidRDefault="000F69A0" w:rsidP="00160142">
      <w:pPr>
        <w:numPr>
          <w:ilvl w:val="2"/>
          <w:numId w:val="313"/>
        </w:numPr>
        <w:tabs>
          <w:tab w:val="clear" w:pos="2160"/>
          <w:tab w:val="num" w:pos="2880"/>
        </w:tabs>
        <w:spacing w:after="0" w:line="240" w:lineRule="auto"/>
        <w:ind w:left="2880"/>
        <w:jc w:val="both"/>
        <w:rPr>
          <w:rFonts w:ascii="Times New Roman" w:hAnsi="Times New Roman"/>
          <w:sz w:val="24"/>
          <w:szCs w:val="24"/>
        </w:rPr>
      </w:pPr>
      <w:r w:rsidRPr="005A7135">
        <w:rPr>
          <w:rFonts w:ascii="Times New Roman" w:hAnsi="Times New Roman"/>
          <w:sz w:val="24"/>
          <w:szCs w:val="24"/>
        </w:rPr>
        <w:t>Rule against Bias</w:t>
      </w:r>
    </w:p>
    <w:p w:rsidR="000F69A0" w:rsidRPr="005A7135" w:rsidRDefault="000F69A0" w:rsidP="00160142">
      <w:pPr>
        <w:numPr>
          <w:ilvl w:val="2"/>
          <w:numId w:val="313"/>
        </w:numPr>
        <w:tabs>
          <w:tab w:val="clear" w:pos="2160"/>
        </w:tabs>
        <w:spacing w:after="0" w:line="240" w:lineRule="auto"/>
        <w:ind w:left="2880"/>
        <w:jc w:val="both"/>
        <w:rPr>
          <w:rFonts w:ascii="Times New Roman" w:hAnsi="Times New Roman"/>
          <w:sz w:val="24"/>
          <w:szCs w:val="24"/>
        </w:rPr>
      </w:pPr>
      <w:r w:rsidRPr="005A7135">
        <w:rPr>
          <w:rFonts w:ascii="Times New Roman" w:hAnsi="Times New Roman"/>
          <w:i/>
          <w:sz w:val="24"/>
          <w:szCs w:val="24"/>
        </w:rPr>
        <w:t xml:space="preserve">Audi </w:t>
      </w:r>
      <w:proofErr w:type="spellStart"/>
      <w:r w:rsidRPr="005A7135">
        <w:rPr>
          <w:rFonts w:ascii="Times New Roman" w:hAnsi="Times New Roman"/>
          <w:i/>
          <w:sz w:val="24"/>
          <w:szCs w:val="24"/>
        </w:rPr>
        <w:t>Alteram</w:t>
      </w:r>
      <w:proofErr w:type="spellEnd"/>
      <w:r w:rsidRPr="005A7135">
        <w:rPr>
          <w:rFonts w:ascii="Times New Roman" w:hAnsi="Times New Roman"/>
          <w:i/>
          <w:sz w:val="24"/>
          <w:szCs w:val="24"/>
        </w:rPr>
        <w:t xml:space="preserve"> </w:t>
      </w:r>
      <w:proofErr w:type="spellStart"/>
      <w:r w:rsidRPr="005A7135">
        <w:rPr>
          <w:rFonts w:ascii="Times New Roman" w:hAnsi="Times New Roman"/>
          <w:i/>
          <w:sz w:val="24"/>
          <w:szCs w:val="24"/>
        </w:rPr>
        <w:t>Partem</w:t>
      </w:r>
      <w:proofErr w:type="spellEnd"/>
    </w:p>
    <w:p w:rsidR="000F69A0" w:rsidRPr="005A7135" w:rsidRDefault="000F69A0" w:rsidP="00160142">
      <w:pPr>
        <w:numPr>
          <w:ilvl w:val="2"/>
          <w:numId w:val="313"/>
        </w:numPr>
        <w:tabs>
          <w:tab w:val="clear" w:pos="2160"/>
        </w:tabs>
        <w:spacing w:after="0" w:line="240" w:lineRule="auto"/>
        <w:ind w:left="2880"/>
        <w:jc w:val="both"/>
        <w:rPr>
          <w:rFonts w:ascii="Times New Roman" w:hAnsi="Times New Roman"/>
          <w:sz w:val="24"/>
          <w:szCs w:val="24"/>
        </w:rPr>
      </w:pPr>
      <w:r w:rsidRPr="005A7135">
        <w:rPr>
          <w:rFonts w:ascii="Times New Roman" w:hAnsi="Times New Roman"/>
          <w:sz w:val="24"/>
          <w:szCs w:val="24"/>
        </w:rPr>
        <w:t>Speaking Order (Reasoned Decisions)</w:t>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p>
    <w:p w:rsidR="000F69A0" w:rsidRPr="005A7135" w:rsidRDefault="000F69A0" w:rsidP="00D6220A">
      <w:pPr>
        <w:jc w:val="both"/>
        <w:rPr>
          <w:rFonts w:ascii="Times New Roman" w:hAnsi="Times New Roman"/>
          <w:b/>
          <w:bCs/>
          <w:sz w:val="24"/>
          <w:szCs w:val="24"/>
        </w:rPr>
      </w:pPr>
      <w:r w:rsidRPr="005A7135">
        <w:rPr>
          <w:rFonts w:ascii="Times New Roman" w:hAnsi="Times New Roman"/>
          <w:b/>
          <w:bCs/>
          <w:sz w:val="24"/>
          <w:szCs w:val="24"/>
        </w:rPr>
        <w:t>Unit-IV: Administrative Discretion and Judicial Control of Administrative Action</w:t>
      </w:r>
    </w:p>
    <w:p w:rsidR="000F69A0" w:rsidRPr="005A7135" w:rsidRDefault="000F69A0" w:rsidP="00D6220A">
      <w:pPr>
        <w:ind w:left="6480" w:firstLine="720"/>
        <w:jc w:val="both"/>
        <w:rPr>
          <w:rFonts w:ascii="Times New Roman" w:hAnsi="Times New Roman"/>
          <w:b/>
          <w:bCs/>
          <w:sz w:val="24"/>
          <w:szCs w:val="24"/>
        </w:rPr>
      </w:pPr>
      <w:r w:rsidRPr="005A7135">
        <w:rPr>
          <w:rFonts w:ascii="Times New Roman" w:hAnsi="Times New Roman"/>
          <w:b/>
          <w:bCs/>
          <w:sz w:val="24"/>
          <w:szCs w:val="24"/>
        </w:rPr>
        <w:t>(Lectures-10)</w:t>
      </w:r>
    </w:p>
    <w:p w:rsidR="000F69A0" w:rsidRPr="005A7135" w:rsidRDefault="000F69A0" w:rsidP="00160142">
      <w:pPr>
        <w:numPr>
          <w:ilvl w:val="1"/>
          <w:numId w:val="310"/>
        </w:numPr>
        <w:tabs>
          <w:tab w:val="clear" w:pos="1440"/>
          <w:tab w:val="num" w:pos="1980"/>
        </w:tabs>
        <w:spacing w:after="0" w:line="240" w:lineRule="auto"/>
        <w:ind w:left="1980" w:hanging="540"/>
        <w:jc w:val="both"/>
        <w:rPr>
          <w:rFonts w:ascii="Times New Roman" w:hAnsi="Times New Roman"/>
          <w:sz w:val="24"/>
          <w:szCs w:val="24"/>
        </w:rPr>
      </w:pPr>
      <w:r w:rsidRPr="005A7135">
        <w:rPr>
          <w:rFonts w:ascii="Times New Roman" w:hAnsi="Times New Roman"/>
          <w:sz w:val="24"/>
          <w:szCs w:val="24"/>
        </w:rPr>
        <w:t>Need and its Relationship with Rule of Law</w:t>
      </w:r>
    </w:p>
    <w:p w:rsidR="000F69A0" w:rsidRPr="005A7135" w:rsidRDefault="000F69A0" w:rsidP="00160142">
      <w:pPr>
        <w:numPr>
          <w:ilvl w:val="1"/>
          <w:numId w:val="310"/>
        </w:numPr>
        <w:tabs>
          <w:tab w:val="clear" w:pos="1440"/>
          <w:tab w:val="num" w:pos="1980"/>
        </w:tabs>
        <w:spacing w:after="0" w:line="240" w:lineRule="auto"/>
        <w:ind w:left="1980" w:hanging="540"/>
        <w:jc w:val="both"/>
        <w:rPr>
          <w:rFonts w:ascii="Times New Roman" w:hAnsi="Times New Roman"/>
          <w:sz w:val="24"/>
          <w:szCs w:val="24"/>
        </w:rPr>
      </w:pPr>
      <w:r w:rsidRPr="005A7135">
        <w:rPr>
          <w:rFonts w:ascii="Times New Roman" w:hAnsi="Times New Roman"/>
          <w:sz w:val="24"/>
          <w:szCs w:val="24"/>
        </w:rPr>
        <w:t>Judicial Review of Administrative Action and Grounds of Judicial Review</w:t>
      </w:r>
    </w:p>
    <w:p w:rsidR="000F69A0" w:rsidRPr="005A7135" w:rsidRDefault="000F69A0" w:rsidP="00160142">
      <w:pPr>
        <w:pStyle w:val="ListParagraph"/>
        <w:numPr>
          <w:ilvl w:val="0"/>
          <w:numId w:val="314"/>
        </w:numPr>
        <w:spacing w:after="0" w:line="240" w:lineRule="auto"/>
        <w:ind w:left="2700"/>
        <w:jc w:val="both"/>
        <w:rPr>
          <w:rFonts w:ascii="Times New Roman" w:hAnsi="Times New Roman"/>
          <w:sz w:val="24"/>
          <w:szCs w:val="24"/>
        </w:rPr>
      </w:pPr>
      <w:r w:rsidRPr="005A7135">
        <w:rPr>
          <w:rFonts w:ascii="Times New Roman" w:hAnsi="Times New Roman"/>
          <w:sz w:val="24"/>
          <w:szCs w:val="24"/>
        </w:rPr>
        <w:lastRenderedPageBreak/>
        <w:t>Abuse of Discretion</w:t>
      </w:r>
    </w:p>
    <w:p w:rsidR="000F69A0" w:rsidRPr="005A7135" w:rsidRDefault="000F69A0" w:rsidP="00160142">
      <w:pPr>
        <w:pStyle w:val="ListParagraph"/>
        <w:numPr>
          <w:ilvl w:val="0"/>
          <w:numId w:val="314"/>
        </w:numPr>
        <w:spacing w:after="0" w:line="240" w:lineRule="auto"/>
        <w:ind w:left="2700"/>
        <w:jc w:val="both"/>
        <w:rPr>
          <w:rFonts w:ascii="Times New Roman" w:hAnsi="Times New Roman"/>
          <w:sz w:val="24"/>
          <w:szCs w:val="24"/>
        </w:rPr>
      </w:pPr>
      <w:r w:rsidRPr="005A7135">
        <w:rPr>
          <w:rFonts w:ascii="Times New Roman" w:hAnsi="Times New Roman"/>
          <w:sz w:val="24"/>
          <w:szCs w:val="24"/>
        </w:rPr>
        <w:t>Failure to Exercise Discretion</w:t>
      </w:r>
    </w:p>
    <w:p w:rsidR="000F69A0" w:rsidRPr="005A7135" w:rsidRDefault="000F69A0" w:rsidP="00160142">
      <w:pPr>
        <w:pStyle w:val="ListParagraph"/>
        <w:numPr>
          <w:ilvl w:val="0"/>
          <w:numId w:val="314"/>
        </w:numPr>
        <w:spacing w:after="0" w:line="240" w:lineRule="auto"/>
        <w:ind w:left="2700"/>
        <w:jc w:val="both"/>
        <w:rPr>
          <w:rFonts w:ascii="Times New Roman" w:hAnsi="Times New Roman"/>
          <w:sz w:val="24"/>
          <w:szCs w:val="24"/>
        </w:rPr>
      </w:pPr>
      <w:r w:rsidRPr="005A7135">
        <w:rPr>
          <w:rFonts w:ascii="Times New Roman" w:hAnsi="Times New Roman"/>
          <w:sz w:val="24"/>
          <w:szCs w:val="24"/>
        </w:rPr>
        <w:t>Illegality, Irrationality, Procedure Impropriety</w:t>
      </w:r>
    </w:p>
    <w:p w:rsidR="000F69A0" w:rsidRPr="005A7135" w:rsidRDefault="000F69A0" w:rsidP="00160142">
      <w:pPr>
        <w:numPr>
          <w:ilvl w:val="1"/>
          <w:numId w:val="310"/>
        </w:numPr>
        <w:tabs>
          <w:tab w:val="clear" w:pos="1440"/>
          <w:tab w:val="num" w:pos="1800"/>
        </w:tabs>
        <w:spacing w:after="0" w:line="240" w:lineRule="auto"/>
        <w:ind w:left="720" w:firstLine="720"/>
        <w:jc w:val="both"/>
        <w:rPr>
          <w:rFonts w:ascii="Times New Roman" w:hAnsi="Times New Roman"/>
          <w:sz w:val="24"/>
          <w:szCs w:val="24"/>
        </w:rPr>
      </w:pPr>
      <w:r w:rsidRPr="005A7135">
        <w:rPr>
          <w:rFonts w:ascii="Times New Roman" w:hAnsi="Times New Roman"/>
          <w:sz w:val="24"/>
          <w:szCs w:val="24"/>
        </w:rPr>
        <w:t xml:space="preserve">Doctrine of Legitimate Expectations </w:t>
      </w:r>
    </w:p>
    <w:p w:rsidR="000F69A0" w:rsidRPr="005A7135" w:rsidRDefault="000F69A0" w:rsidP="00160142">
      <w:pPr>
        <w:numPr>
          <w:ilvl w:val="1"/>
          <w:numId w:val="310"/>
        </w:numPr>
        <w:tabs>
          <w:tab w:val="clear" w:pos="1440"/>
          <w:tab w:val="num" w:pos="1800"/>
        </w:tabs>
        <w:spacing w:after="0" w:line="240" w:lineRule="auto"/>
        <w:ind w:left="1778" w:hanging="338"/>
        <w:jc w:val="both"/>
        <w:rPr>
          <w:rFonts w:ascii="Times New Roman" w:hAnsi="Times New Roman"/>
          <w:sz w:val="24"/>
          <w:szCs w:val="24"/>
        </w:rPr>
      </w:pPr>
      <w:r w:rsidRPr="005A7135">
        <w:rPr>
          <w:rFonts w:ascii="Times New Roman" w:hAnsi="Times New Roman"/>
          <w:sz w:val="24"/>
          <w:szCs w:val="24"/>
        </w:rPr>
        <w:t xml:space="preserve">Evolution of Concept of </w:t>
      </w:r>
      <w:r w:rsidRPr="005A7135">
        <w:rPr>
          <w:rFonts w:ascii="Times New Roman" w:hAnsi="Times New Roman"/>
          <w:i/>
          <w:sz w:val="24"/>
          <w:szCs w:val="24"/>
        </w:rPr>
        <w:t>Ombudsmen</w:t>
      </w:r>
    </w:p>
    <w:p w:rsidR="000F69A0" w:rsidRPr="005A7135" w:rsidRDefault="000F69A0" w:rsidP="00160142">
      <w:pPr>
        <w:numPr>
          <w:ilvl w:val="1"/>
          <w:numId w:val="310"/>
        </w:numPr>
        <w:tabs>
          <w:tab w:val="clear" w:pos="1440"/>
          <w:tab w:val="num" w:pos="1800"/>
        </w:tabs>
        <w:spacing w:after="0" w:line="240" w:lineRule="auto"/>
        <w:ind w:left="1778" w:hanging="338"/>
        <w:jc w:val="both"/>
        <w:rPr>
          <w:rFonts w:ascii="Times New Roman" w:hAnsi="Times New Roman"/>
          <w:sz w:val="24"/>
          <w:szCs w:val="24"/>
        </w:rPr>
      </w:pPr>
      <w:proofErr w:type="spellStart"/>
      <w:r w:rsidRPr="005A7135">
        <w:rPr>
          <w:rFonts w:ascii="Times New Roman" w:hAnsi="Times New Roman"/>
          <w:i/>
          <w:sz w:val="24"/>
          <w:szCs w:val="24"/>
        </w:rPr>
        <w:t>Lokpal</w:t>
      </w:r>
      <w:proofErr w:type="spellEnd"/>
      <w:r w:rsidRPr="005A7135">
        <w:rPr>
          <w:rFonts w:ascii="Times New Roman" w:hAnsi="Times New Roman"/>
          <w:sz w:val="24"/>
          <w:szCs w:val="24"/>
        </w:rPr>
        <w:t xml:space="preserve"> and </w:t>
      </w:r>
      <w:proofErr w:type="spellStart"/>
      <w:r w:rsidRPr="005A7135">
        <w:rPr>
          <w:rFonts w:ascii="Times New Roman" w:hAnsi="Times New Roman"/>
          <w:i/>
          <w:sz w:val="24"/>
          <w:szCs w:val="24"/>
        </w:rPr>
        <w:t>Lokayukta</w:t>
      </w:r>
      <w:proofErr w:type="spellEnd"/>
      <w:r w:rsidRPr="005A7135">
        <w:rPr>
          <w:rFonts w:ascii="Times New Roman" w:hAnsi="Times New Roman"/>
          <w:sz w:val="24"/>
          <w:szCs w:val="24"/>
        </w:rPr>
        <w:t xml:space="preserve"> Act and other Anti corruption Bodies and their Administrative Procedures</w:t>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p>
    <w:p w:rsidR="000F69A0" w:rsidRPr="005A7135" w:rsidRDefault="000F69A0" w:rsidP="00D6220A">
      <w:pPr>
        <w:ind w:right="-360"/>
        <w:jc w:val="both"/>
        <w:rPr>
          <w:rFonts w:ascii="Times New Roman" w:hAnsi="Times New Roman"/>
          <w:b/>
          <w:sz w:val="24"/>
          <w:szCs w:val="24"/>
        </w:rPr>
      </w:pPr>
    </w:p>
    <w:p w:rsidR="000F69A0" w:rsidRPr="005A7135" w:rsidRDefault="000F69A0" w:rsidP="00D6220A">
      <w:pPr>
        <w:ind w:right="-360"/>
        <w:jc w:val="both"/>
        <w:rPr>
          <w:rFonts w:ascii="Times New Roman" w:hAnsi="Times New Roman"/>
          <w:sz w:val="24"/>
          <w:szCs w:val="24"/>
        </w:rPr>
      </w:pPr>
      <w:r w:rsidRPr="005A7135">
        <w:rPr>
          <w:rFonts w:ascii="Times New Roman" w:hAnsi="Times New Roman"/>
          <w:b/>
          <w:sz w:val="24"/>
          <w:szCs w:val="24"/>
          <w:shd w:val="clear" w:color="auto" w:fill="BFBFBF"/>
        </w:rPr>
        <w:t>PSDA (Professional Skill Development Activities)</w:t>
      </w:r>
      <w:r w:rsidRPr="005A7135">
        <w:rPr>
          <w:rFonts w:ascii="Times New Roman" w:hAnsi="Times New Roman"/>
          <w:b/>
          <w:sz w:val="24"/>
          <w:szCs w:val="24"/>
          <w:shd w:val="clear" w:color="auto" w:fill="BFBFBF"/>
        </w:rPr>
        <w:tab/>
      </w:r>
      <w:r w:rsidRPr="005A7135">
        <w:rPr>
          <w:rFonts w:ascii="Times New Roman" w:hAnsi="Times New Roman"/>
          <w:b/>
          <w:sz w:val="24"/>
          <w:szCs w:val="24"/>
          <w:shd w:val="clear" w:color="auto" w:fill="BFBFBF"/>
        </w:rPr>
        <w:tab/>
        <w:t xml:space="preserve">               3 Hrs/Week</w:t>
      </w:r>
    </w:p>
    <w:p w:rsidR="000F69A0" w:rsidRPr="005A7135" w:rsidRDefault="000F69A0" w:rsidP="00160142">
      <w:pPr>
        <w:pStyle w:val="ListParagraph"/>
        <w:numPr>
          <w:ilvl w:val="0"/>
          <w:numId w:val="321"/>
        </w:numPr>
        <w:pBdr>
          <w:top w:val="single" w:sz="4" w:space="1" w:color="auto"/>
          <w:left w:val="single" w:sz="4" w:space="4" w:color="auto"/>
          <w:bottom w:val="single" w:sz="4" w:space="1" w:color="auto"/>
          <w:right w:val="single" w:sz="4" w:space="4" w:color="auto"/>
        </w:pBdr>
        <w:spacing w:after="0" w:line="240" w:lineRule="auto"/>
        <w:ind w:right="-360"/>
        <w:jc w:val="both"/>
        <w:rPr>
          <w:rFonts w:ascii="Times New Roman" w:hAnsi="Times New Roman"/>
          <w:sz w:val="24"/>
          <w:szCs w:val="24"/>
        </w:rPr>
      </w:pPr>
      <w:r w:rsidRPr="005A7135">
        <w:rPr>
          <w:rFonts w:ascii="Times New Roman" w:hAnsi="Times New Roman"/>
          <w:sz w:val="24"/>
          <w:szCs w:val="24"/>
        </w:rPr>
        <w:t>Application for seeking relief from government, its agencies and instrumentalities</w:t>
      </w:r>
    </w:p>
    <w:p w:rsidR="000F69A0" w:rsidRPr="005A7135" w:rsidRDefault="000F69A0" w:rsidP="00160142">
      <w:pPr>
        <w:pStyle w:val="ListParagraph"/>
        <w:numPr>
          <w:ilvl w:val="0"/>
          <w:numId w:val="321"/>
        </w:numPr>
        <w:pBdr>
          <w:top w:val="single" w:sz="4" w:space="1" w:color="auto"/>
          <w:left w:val="single" w:sz="4" w:space="4" w:color="auto"/>
          <w:bottom w:val="single" w:sz="4" w:space="1" w:color="auto"/>
          <w:right w:val="single" w:sz="4" w:space="4" w:color="auto"/>
        </w:pBdr>
        <w:spacing w:after="0" w:line="240" w:lineRule="auto"/>
        <w:ind w:right="-360"/>
        <w:jc w:val="both"/>
        <w:rPr>
          <w:rFonts w:ascii="Times New Roman" w:hAnsi="Times New Roman"/>
          <w:sz w:val="24"/>
          <w:szCs w:val="24"/>
        </w:rPr>
      </w:pPr>
      <w:r w:rsidRPr="005A7135">
        <w:rPr>
          <w:rFonts w:ascii="Times New Roman" w:hAnsi="Times New Roman"/>
          <w:sz w:val="24"/>
          <w:szCs w:val="24"/>
        </w:rPr>
        <w:t>Writs (all five)</w:t>
      </w:r>
    </w:p>
    <w:p w:rsidR="000F69A0" w:rsidRPr="005A7135" w:rsidRDefault="000F69A0" w:rsidP="00160142">
      <w:pPr>
        <w:pStyle w:val="ListParagraph"/>
        <w:numPr>
          <w:ilvl w:val="0"/>
          <w:numId w:val="321"/>
        </w:numPr>
        <w:pBdr>
          <w:top w:val="single" w:sz="4" w:space="1" w:color="auto"/>
          <w:left w:val="single" w:sz="4" w:space="4" w:color="auto"/>
          <w:bottom w:val="single" w:sz="4" w:space="1" w:color="auto"/>
          <w:right w:val="single" w:sz="4" w:space="4" w:color="auto"/>
        </w:pBdr>
        <w:spacing w:after="0" w:line="240" w:lineRule="auto"/>
        <w:ind w:right="-360"/>
        <w:jc w:val="both"/>
        <w:rPr>
          <w:rFonts w:ascii="Times New Roman" w:hAnsi="Times New Roman"/>
          <w:sz w:val="24"/>
          <w:szCs w:val="24"/>
        </w:rPr>
      </w:pPr>
      <w:r w:rsidRPr="005A7135">
        <w:rPr>
          <w:rFonts w:ascii="Times New Roman" w:hAnsi="Times New Roman"/>
          <w:sz w:val="24"/>
          <w:szCs w:val="24"/>
        </w:rPr>
        <w:t>Application before CCI, SEBI, TRAI for filing  cases</w:t>
      </w:r>
    </w:p>
    <w:p w:rsidR="000F69A0" w:rsidRPr="005A7135" w:rsidRDefault="000F69A0" w:rsidP="00160142">
      <w:pPr>
        <w:pStyle w:val="ListParagraph"/>
        <w:numPr>
          <w:ilvl w:val="0"/>
          <w:numId w:val="321"/>
        </w:numPr>
        <w:pBdr>
          <w:top w:val="single" w:sz="4" w:space="1" w:color="auto"/>
          <w:left w:val="single" w:sz="4" w:space="4" w:color="auto"/>
          <w:bottom w:val="single" w:sz="4" w:space="1" w:color="auto"/>
          <w:right w:val="single" w:sz="4" w:space="4" w:color="auto"/>
        </w:pBdr>
        <w:spacing w:after="0" w:line="240" w:lineRule="auto"/>
        <w:ind w:right="-360"/>
        <w:jc w:val="both"/>
        <w:rPr>
          <w:rFonts w:ascii="Times New Roman" w:hAnsi="Times New Roman"/>
          <w:sz w:val="24"/>
          <w:szCs w:val="24"/>
        </w:rPr>
      </w:pPr>
      <w:r w:rsidRPr="005A7135">
        <w:rPr>
          <w:rFonts w:ascii="Times New Roman" w:hAnsi="Times New Roman"/>
          <w:sz w:val="24"/>
          <w:szCs w:val="24"/>
        </w:rPr>
        <w:t>Application for issuing VISA and cases of rejecting of visas</w:t>
      </w:r>
    </w:p>
    <w:p w:rsidR="000F69A0" w:rsidRPr="005A7135" w:rsidRDefault="000F69A0" w:rsidP="00D6220A">
      <w:pPr>
        <w:pStyle w:val="Heading9"/>
        <w:jc w:val="both"/>
        <w:rPr>
          <w:rFonts w:ascii="Times New Roman" w:hAnsi="Times New Roman"/>
          <w:b/>
          <w:i w:val="0"/>
          <w:color w:val="auto"/>
          <w:sz w:val="24"/>
          <w:szCs w:val="24"/>
        </w:rPr>
      </w:pPr>
      <w:r w:rsidRPr="005A7135">
        <w:rPr>
          <w:rFonts w:ascii="Times New Roman" w:hAnsi="Times New Roman"/>
          <w:b/>
          <w:i w:val="0"/>
          <w:color w:val="auto"/>
          <w:sz w:val="24"/>
          <w:szCs w:val="24"/>
        </w:rPr>
        <w:t>Text Books:</w:t>
      </w:r>
    </w:p>
    <w:p w:rsidR="000F69A0" w:rsidRPr="005A7135" w:rsidRDefault="000F69A0" w:rsidP="00160142">
      <w:pPr>
        <w:pStyle w:val="ListParagraph"/>
        <w:numPr>
          <w:ilvl w:val="0"/>
          <w:numId w:val="315"/>
        </w:numPr>
        <w:spacing w:after="0" w:line="240" w:lineRule="auto"/>
        <w:jc w:val="both"/>
        <w:rPr>
          <w:rFonts w:ascii="Times New Roman" w:hAnsi="Times New Roman"/>
          <w:sz w:val="24"/>
          <w:szCs w:val="24"/>
        </w:rPr>
      </w:pPr>
      <w:r w:rsidRPr="005A7135">
        <w:rPr>
          <w:rFonts w:ascii="Times New Roman" w:hAnsi="Times New Roman"/>
          <w:sz w:val="24"/>
          <w:szCs w:val="24"/>
        </w:rPr>
        <w:t xml:space="preserve">H.W.R. Wade &amp; C.F. Forsyth, </w:t>
      </w:r>
      <w:r w:rsidRPr="005A7135">
        <w:rPr>
          <w:rFonts w:ascii="Times New Roman" w:hAnsi="Times New Roman"/>
          <w:i/>
          <w:sz w:val="24"/>
          <w:szCs w:val="24"/>
        </w:rPr>
        <w:t>Administrative Law</w:t>
      </w:r>
      <w:r w:rsidRPr="005A7135">
        <w:rPr>
          <w:rFonts w:ascii="Times New Roman" w:hAnsi="Times New Roman"/>
          <w:sz w:val="24"/>
          <w:szCs w:val="24"/>
        </w:rPr>
        <w:t>, Oxford University Press, 2009 (12</w:t>
      </w:r>
      <w:r w:rsidRPr="005A7135">
        <w:rPr>
          <w:rFonts w:ascii="Times New Roman" w:hAnsi="Times New Roman"/>
          <w:sz w:val="24"/>
          <w:szCs w:val="24"/>
          <w:vertAlign w:val="superscript"/>
        </w:rPr>
        <w:t>th</w:t>
      </w:r>
      <w:r w:rsidRPr="005A7135">
        <w:rPr>
          <w:rFonts w:ascii="Times New Roman" w:hAnsi="Times New Roman"/>
          <w:sz w:val="24"/>
          <w:szCs w:val="24"/>
        </w:rPr>
        <w:t xml:space="preserve"> </w:t>
      </w:r>
      <w:proofErr w:type="spellStart"/>
      <w:r w:rsidRPr="005A7135">
        <w:rPr>
          <w:rFonts w:ascii="Times New Roman" w:hAnsi="Times New Roman"/>
          <w:sz w:val="24"/>
          <w:szCs w:val="24"/>
        </w:rPr>
        <w:t>Edn</w:t>
      </w:r>
      <w:proofErr w:type="spellEnd"/>
      <w:r w:rsidRPr="005A7135">
        <w:rPr>
          <w:rFonts w:ascii="Times New Roman" w:hAnsi="Times New Roman"/>
          <w:sz w:val="24"/>
          <w:szCs w:val="24"/>
        </w:rPr>
        <w:t>)</w:t>
      </w:r>
    </w:p>
    <w:p w:rsidR="000F69A0" w:rsidRPr="005A7135" w:rsidRDefault="000F69A0" w:rsidP="00160142">
      <w:pPr>
        <w:pStyle w:val="ListParagraph"/>
        <w:numPr>
          <w:ilvl w:val="0"/>
          <w:numId w:val="315"/>
        </w:numPr>
        <w:spacing w:after="0" w:line="240" w:lineRule="auto"/>
        <w:jc w:val="both"/>
        <w:rPr>
          <w:rFonts w:ascii="Times New Roman" w:hAnsi="Times New Roman"/>
          <w:sz w:val="24"/>
          <w:szCs w:val="24"/>
        </w:rPr>
      </w:pPr>
      <w:r w:rsidRPr="005A7135">
        <w:rPr>
          <w:rFonts w:ascii="Times New Roman" w:hAnsi="Times New Roman"/>
          <w:sz w:val="24"/>
          <w:szCs w:val="24"/>
        </w:rPr>
        <w:t xml:space="preserve">M.P. Jain &amp; S.N. Jain, </w:t>
      </w:r>
      <w:r w:rsidRPr="005A7135">
        <w:rPr>
          <w:rFonts w:ascii="Times New Roman" w:hAnsi="Times New Roman"/>
          <w:i/>
          <w:sz w:val="24"/>
          <w:szCs w:val="24"/>
        </w:rPr>
        <w:t>Principles of Administrative Law</w:t>
      </w:r>
      <w:r w:rsidRPr="005A7135">
        <w:rPr>
          <w:rFonts w:ascii="Times New Roman" w:hAnsi="Times New Roman"/>
          <w:sz w:val="24"/>
          <w:szCs w:val="24"/>
        </w:rPr>
        <w:t xml:space="preserve">, Lexis </w:t>
      </w:r>
      <w:proofErr w:type="spellStart"/>
      <w:r w:rsidRPr="005A7135">
        <w:rPr>
          <w:rFonts w:ascii="Times New Roman" w:hAnsi="Times New Roman"/>
          <w:sz w:val="24"/>
          <w:szCs w:val="24"/>
        </w:rPr>
        <w:t>Nexis</w:t>
      </w:r>
      <w:proofErr w:type="spellEnd"/>
      <w:r w:rsidRPr="005A7135">
        <w:rPr>
          <w:rFonts w:ascii="Times New Roman" w:hAnsi="Times New Roman"/>
          <w:sz w:val="24"/>
          <w:szCs w:val="24"/>
        </w:rPr>
        <w:t>, 2013 (7</w:t>
      </w:r>
      <w:r w:rsidRPr="005A7135">
        <w:rPr>
          <w:rFonts w:ascii="Times New Roman" w:hAnsi="Times New Roman"/>
          <w:sz w:val="24"/>
          <w:szCs w:val="24"/>
          <w:vertAlign w:val="superscript"/>
        </w:rPr>
        <w:t>th</w:t>
      </w:r>
      <w:r w:rsidRPr="005A7135">
        <w:rPr>
          <w:rFonts w:ascii="Times New Roman" w:hAnsi="Times New Roman"/>
          <w:sz w:val="24"/>
          <w:szCs w:val="24"/>
        </w:rPr>
        <w:t xml:space="preserve"> </w:t>
      </w:r>
      <w:proofErr w:type="spellStart"/>
      <w:r w:rsidRPr="005A7135">
        <w:rPr>
          <w:rFonts w:ascii="Times New Roman" w:hAnsi="Times New Roman"/>
          <w:sz w:val="24"/>
          <w:szCs w:val="24"/>
        </w:rPr>
        <w:t>Edn</w:t>
      </w:r>
      <w:proofErr w:type="spellEnd"/>
      <w:r w:rsidRPr="005A7135">
        <w:rPr>
          <w:rFonts w:ascii="Times New Roman" w:hAnsi="Times New Roman"/>
          <w:sz w:val="24"/>
          <w:szCs w:val="24"/>
        </w:rPr>
        <w:t>)</w:t>
      </w:r>
    </w:p>
    <w:p w:rsidR="000F69A0" w:rsidRPr="005A7135" w:rsidRDefault="000F69A0" w:rsidP="00D6220A">
      <w:pPr>
        <w:pStyle w:val="Heading9"/>
        <w:jc w:val="both"/>
        <w:rPr>
          <w:rFonts w:ascii="Times New Roman" w:hAnsi="Times New Roman"/>
          <w:i w:val="0"/>
          <w:color w:val="auto"/>
          <w:sz w:val="24"/>
          <w:szCs w:val="24"/>
        </w:rPr>
      </w:pPr>
      <w:r w:rsidRPr="005A7135">
        <w:rPr>
          <w:rFonts w:ascii="Times New Roman" w:hAnsi="Times New Roman"/>
          <w:b/>
          <w:i w:val="0"/>
          <w:color w:val="auto"/>
          <w:sz w:val="24"/>
          <w:szCs w:val="24"/>
        </w:rPr>
        <w:t>References:</w:t>
      </w:r>
    </w:p>
    <w:p w:rsidR="000F69A0" w:rsidRPr="005A7135" w:rsidRDefault="000F69A0" w:rsidP="00160142">
      <w:pPr>
        <w:pStyle w:val="ListParagraph"/>
        <w:numPr>
          <w:ilvl w:val="0"/>
          <w:numId w:val="349"/>
        </w:numPr>
        <w:spacing w:after="0" w:line="240" w:lineRule="auto"/>
        <w:jc w:val="both"/>
        <w:rPr>
          <w:rFonts w:ascii="Times New Roman" w:hAnsi="Times New Roman"/>
          <w:sz w:val="24"/>
          <w:szCs w:val="24"/>
        </w:rPr>
      </w:pPr>
      <w:r w:rsidRPr="005A7135">
        <w:rPr>
          <w:rFonts w:ascii="Times New Roman" w:hAnsi="Times New Roman"/>
          <w:sz w:val="24"/>
          <w:szCs w:val="24"/>
        </w:rPr>
        <w:t xml:space="preserve">I.P. Massey, </w:t>
      </w:r>
      <w:r w:rsidRPr="005A7135">
        <w:rPr>
          <w:rFonts w:ascii="Times New Roman" w:hAnsi="Times New Roman"/>
          <w:i/>
          <w:sz w:val="24"/>
          <w:szCs w:val="24"/>
        </w:rPr>
        <w:t>Administrative Law</w:t>
      </w:r>
      <w:r w:rsidRPr="005A7135">
        <w:rPr>
          <w:rFonts w:ascii="Times New Roman" w:hAnsi="Times New Roman"/>
          <w:sz w:val="24"/>
          <w:szCs w:val="24"/>
        </w:rPr>
        <w:t>, Eastern Book Company, 2012, (8</w:t>
      </w:r>
      <w:r w:rsidRPr="005A7135">
        <w:rPr>
          <w:rFonts w:ascii="Times New Roman" w:hAnsi="Times New Roman"/>
          <w:sz w:val="24"/>
          <w:szCs w:val="24"/>
          <w:vertAlign w:val="superscript"/>
        </w:rPr>
        <w:t>th</w:t>
      </w:r>
      <w:r w:rsidRPr="005A7135">
        <w:rPr>
          <w:rFonts w:ascii="Times New Roman" w:hAnsi="Times New Roman"/>
          <w:sz w:val="24"/>
          <w:szCs w:val="24"/>
        </w:rPr>
        <w:t xml:space="preserve"> </w:t>
      </w:r>
    </w:p>
    <w:p w:rsidR="000F69A0" w:rsidRPr="005A7135" w:rsidRDefault="000F69A0" w:rsidP="00160142">
      <w:pPr>
        <w:pStyle w:val="ListParagraph"/>
        <w:numPr>
          <w:ilvl w:val="0"/>
          <w:numId w:val="349"/>
        </w:numPr>
        <w:spacing w:after="0" w:line="240" w:lineRule="auto"/>
        <w:jc w:val="both"/>
        <w:rPr>
          <w:rFonts w:ascii="Times New Roman" w:hAnsi="Times New Roman"/>
          <w:sz w:val="24"/>
          <w:szCs w:val="24"/>
        </w:rPr>
      </w:pPr>
      <w:r w:rsidRPr="005A7135">
        <w:rPr>
          <w:rFonts w:ascii="Times New Roman" w:hAnsi="Times New Roman"/>
          <w:sz w:val="24"/>
          <w:szCs w:val="24"/>
        </w:rPr>
        <w:t xml:space="preserve">C.K. </w:t>
      </w:r>
      <w:proofErr w:type="spellStart"/>
      <w:r w:rsidRPr="005A7135">
        <w:rPr>
          <w:rFonts w:ascii="Times New Roman" w:hAnsi="Times New Roman"/>
          <w:sz w:val="24"/>
          <w:szCs w:val="24"/>
        </w:rPr>
        <w:t>Takwani</w:t>
      </w:r>
      <w:proofErr w:type="spellEnd"/>
      <w:r w:rsidRPr="005A7135">
        <w:rPr>
          <w:rFonts w:ascii="Times New Roman" w:hAnsi="Times New Roman"/>
          <w:sz w:val="24"/>
          <w:szCs w:val="24"/>
        </w:rPr>
        <w:t xml:space="preserve">, </w:t>
      </w:r>
      <w:r w:rsidRPr="005A7135">
        <w:rPr>
          <w:rFonts w:ascii="Times New Roman" w:hAnsi="Times New Roman"/>
          <w:i/>
          <w:sz w:val="24"/>
          <w:szCs w:val="24"/>
        </w:rPr>
        <w:t>Lectures on Administrative Law</w:t>
      </w:r>
      <w:r w:rsidRPr="005A7135">
        <w:rPr>
          <w:rFonts w:ascii="Times New Roman" w:hAnsi="Times New Roman"/>
          <w:sz w:val="24"/>
          <w:szCs w:val="24"/>
        </w:rPr>
        <w:t>, Eastern Book Company, 2012 (5</w:t>
      </w:r>
      <w:r w:rsidRPr="005A7135">
        <w:rPr>
          <w:rFonts w:ascii="Times New Roman" w:hAnsi="Times New Roman"/>
          <w:sz w:val="24"/>
          <w:szCs w:val="24"/>
          <w:vertAlign w:val="superscript"/>
        </w:rPr>
        <w:t>th</w:t>
      </w:r>
      <w:r w:rsidRPr="005A7135">
        <w:rPr>
          <w:rFonts w:ascii="Times New Roman" w:hAnsi="Times New Roman"/>
          <w:sz w:val="24"/>
          <w:szCs w:val="24"/>
        </w:rPr>
        <w:t xml:space="preserve"> </w:t>
      </w:r>
      <w:proofErr w:type="spellStart"/>
      <w:r w:rsidRPr="005A7135">
        <w:rPr>
          <w:rFonts w:ascii="Times New Roman" w:hAnsi="Times New Roman"/>
          <w:sz w:val="24"/>
          <w:szCs w:val="24"/>
        </w:rPr>
        <w:t>Edn</w:t>
      </w:r>
      <w:proofErr w:type="spellEnd"/>
      <w:r w:rsidRPr="005A7135">
        <w:rPr>
          <w:rFonts w:ascii="Times New Roman" w:hAnsi="Times New Roman"/>
          <w:sz w:val="24"/>
          <w:szCs w:val="24"/>
        </w:rPr>
        <w:t>)</w:t>
      </w:r>
    </w:p>
    <w:p w:rsidR="000F69A0" w:rsidRPr="005A7135" w:rsidRDefault="000F69A0" w:rsidP="00160142">
      <w:pPr>
        <w:pStyle w:val="ListParagraph"/>
        <w:numPr>
          <w:ilvl w:val="0"/>
          <w:numId w:val="349"/>
        </w:numPr>
        <w:spacing w:after="0" w:line="240" w:lineRule="auto"/>
        <w:jc w:val="both"/>
        <w:rPr>
          <w:rFonts w:ascii="Times New Roman" w:hAnsi="Times New Roman"/>
          <w:sz w:val="24"/>
          <w:szCs w:val="24"/>
        </w:rPr>
      </w:pPr>
      <w:r w:rsidRPr="005A7135">
        <w:rPr>
          <w:rFonts w:ascii="Times New Roman" w:hAnsi="Times New Roman"/>
          <w:sz w:val="24"/>
          <w:szCs w:val="24"/>
        </w:rPr>
        <w:t xml:space="preserve">S.P. </w:t>
      </w:r>
      <w:proofErr w:type="spellStart"/>
      <w:r w:rsidRPr="005A7135">
        <w:rPr>
          <w:rFonts w:ascii="Times New Roman" w:hAnsi="Times New Roman"/>
          <w:sz w:val="24"/>
          <w:szCs w:val="24"/>
        </w:rPr>
        <w:t>Sathe</w:t>
      </w:r>
      <w:proofErr w:type="spellEnd"/>
      <w:r w:rsidRPr="005A7135">
        <w:rPr>
          <w:rFonts w:ascii="Times New Roman" w:hAnsi="Times New Roman"/>
          <w:sz w:val="24"/>
          <w:szCs w:val="24"/>
        </w:rPr>
        <w:t xml:space="preserve">, </w:t>
      </w:r>
      <w:r w:rsidRPr="005A7135">
        <w:rPr>
          <w:rFonts w:ascii="Times New Roman" w:hAnsi="Times New Roman"/>
          <w:i/>
          <w:sz w:val="24"/>
          <w:szCs w:val="24"/>
        </w:rPr>
        <w:t>Administrative Law</w:t>
      </w:r>
      <w:r w:rsidRPr="005A7135">
        <w:rPr>
          <w:rFonts w:ascii="Times New Roman" w:hAnsi="Times New Roman"/>
          <w:sz w:val="24"/>
          <w:szCs w:val="24"/>
        </w:rPr>
        <w:t xml:space="preserve">, Lexis </w:t>
      </w:r>
      <w:proofErr w:type="spellStart"/>
      <w:r w:rsidRPr="005A7135">
        <w:rPr>
          <w:rFonts w:ascii="Times New Roman" w:hAnsi="Times New Roman"/>
          <w:sz w:val="24"/>
          <w:szCs w:val="24"/>
        </w:rPr>
        <w:t>Nexis</w:t>
      </w:r>
      <w:proofErr w:type="spellEnd"/>
      <w:r w:rsidRPr="005A7135">
        <w:rPr>
          <w:rFonts w:ascii="Times New Roman" w:hAnsi="Times New Roman"/>
          <w:sz w:val="24"/>
          <w:szCs w:val="24"/>
        </w:rPr>
        <w:t xml:space="preserve"> </w:t>
      </w:r>
      <w:proofErr w:type="spellStart"/>
      <w:r w:rsidRPr="005A7135">
        <w:rPr>
          <w:rFonts w:ascii="Times New Roman" w:hAnsi="Times New Roman"/>
          <w:sz w:val="24"/>
          <w:szCs w:val="24"/>
        </w:rPr>
        <w:t>Butterworths</w:t>
      </w:r>
      <w:proofErr w:type="spellEnd"/>
      <w:r w:rsidRPr="005A7135">
        <w:rPr>
          <w:rFonts w:ascii="Times New Roman" w:hAnsi="Times New Roman"/>
          <w:sz w:val="24"/>
          <w:szCs w:val="24"/>
        </w:rPr>
        <w:t xml:space="preserve"> </w:t>
      </w:r>
      <w:proofErr w:type="spellStart"/>
      <w:r w:rsidRPr="005A7135">
        <w:rPr>
          <w:rFonts w:ascii="Times New Roman" w:hAnsi="Times New Roman"/>
          <w:sz w:val="24"/>
          <w:szCs w:val="24"/>
        </w:rPr>
        <w:t>Wadhwa</w:t>
      </w:r>
      <w:proofErr w:type="spellEnd"/>
      <w:r w:rsidRPr="005A7135">
        <w:rPr>
          <w:rFonts w:ascii="Times New Roman" w:hAnsi="Times New Roman"/>
          <w:sz w:val="24"/>
          <w:szCs w:val="24"/>
        </w:rPr>
        <w:t>, 2010 (7</w:t>
      </w:r>
      <w:r w:rsidRPr="005A7135">
        <w:rPr>
          <w:rFonts w:ascii="Times New Roman" w:hAnsi="Times New Roman"/>
          <w:sz w:val="24"/>
          <w:szCs w:val="24"/>
          <w:vertAlign w:val="superscript"/>
        </w:rPr>
        <w:t>th</w:t>
      </w:r>
      <w:r w:rsidRPr="005A7135">
        <w:rPr>
          <w:rFonts w:ascii="Times New Roman" w:hAnsi="Times New Roman"/>
          <w:sz w:val="24"/>
          <w:szCs w:val="24"/>
        </w:rPr>
        <w:t xml:space="preserve"> </w:t>
      </w:r>
      <w:proofErr w:type="spellStart"/>
      <w:r w:rsidRPr="005A7135">
        <w:rPr>
          <w:rFonts w:ascii="Times New Roman" w:hAnsi="Times New Roman"/>
          <w:sz w:val="24"/>
          <w:szCs w:val="24"/>
        </w:rPr>
        <w:t>Edn</w:t>
      </w:r>
      <w:proofErr w:type="spellEnd"/>
      <w:r w:rsidRPr="005A7135">
        <w:rPr>
          <w:rFonts w:ascii="Times New Roman" w:hAnsi="Times New Roman"/>
          <w:sz w:val="24"/>
          <w:szCs w:val="24"/>
        </w:rPr>
        <w:t xml:space="preserve">) </w:t>
      </w:r>
    </w:p>
    <w:p w:rsidR="000F69A0" w:rsidRPr="005A7135" w:rsidRDefault="000F69A0" w:rsidP="00D6220A">
      <w:pPr>
        <w:jc w:val="both"/>
        <w:rPr>
          <w:rFonts w:ascii="Times New Roman" w:hAnsi="Times New Roman"/>
          <w:sz w:val="24"/>
          <w:szCs w:val="24"/>
        </w:rPr>
      </w:pPr>
    </w:p>
    <w:p w:rsidR="000F69A0" w:rsidRPr="005A7135" w:rsidRDefault="000F69A0" w:rsidP="00D6220A">
      <w:pPr>
        <w:pStyle w:val="ListParagraph"/>
        <w:jc w:val="center"/>
        <w:rPr>
          <w:rFonts w:ascii="Times New Roman" w:hAnsi="Times New Roman"/>
          <w:b/>
          <w:sz w:val="24"/>
          <w:szCs w:val="24"/>
          <w:u w:val="single"/>
        </w:rPr>
      </w:pPr>
    </w:p>
    <w:p w:rsidR="000F69A0" w:rsidRPr="005A7135" w:rsidRDefault="000F69A0" w:rsidP="00D6220A">
      <w:pPr>
        <w:pStyle w:val="ListParagraph"/>
        <w:jc w:val="center"/>
        <w:rPr>
          <w:rFonts w:ascii="Times New Roman" w:hAnsi="Times New Roman"/>
          <w:b/>
          <w:sz w:val="24"/>
          <w:szCs w:val="24"/>
          <w:u w:val="single"/>
        </w:rPr>
      </w:pPr>
    </w:p>
    <w:p w:rsidR="000F69A0" w:rsidRPr="005A7135" w:rsidRDefault="000F69A0" w:rsidP="00D6220A">
      <w:pPr>
        <w:pStyle w:val="ListParagraph"/>
        <w:jc w:val="center"/>
        <w:rPr>
          <w:rFonts w:ascii="Times New Roman" w:hAnsi="Times New Roman"/>
          <w:b/>
          <w:sz w:val="24"/>
          <w:szCs w:val="24"/>
          <w:u w:val="single"/>
        </w:rPr>
      </w:pPr>
    </w:p>
    <w:p w:rsidR="000F69A0" w:rsidRPr="005A7135" w:rsidRDefault="000F69A0" w:rsidP="007300EB">
      <w:pPr>
        <w:autoSpaceDE w:val="0"/>
        <w:autoSpaceDN w:val="0"/>
        <w:adjustRightInd w:val="0"/>
        <w:spacing w:after="0" w:line="240" w:lineRule="auto"/>
        <w:jc w:val="center"/>
        <w:rPr>
          <w:rFonts w:ascii="Times New Roman" w:hAnsi="Times New Roman"/>
          <w:b/>
          <w:bCs/>
          <w:sz w:val="24"/>
          <w:szCs w:val="24"/>
          <w:u w:val="single"/>
        </w:rPr>
      </w:pPr>
    </w:p>
    <w:p w:rsidR="000F69A0" w:rsidRPr="005A7135" w:rsidRDefault="000F69A0" w:rsidP="007300EB">
      <w:pPr>
        <w:autoSpaceDE w:val="0"/>
        <w:autoSpaceDN w:val="0"/>
        <w:adjustRightInd w:val="0"/>
        <w:spacing w:after="0" w:line="240" w:lineRule="auto"/>
        <w:jc w:val="center"/>
        <w:rPr>
          <w:rFonts w:ascii="Times New Roman" w:hAnsi="Times New Roman"/>
          <w:b/>
          <w:bCs/>
          <w:sz w:val="24"/>
          <w:szCs w:val="24"/>
          <w:u w:val="single"/>
        </w:rPr>
      </w:pPr>
    </w:p>
    <w:p w:rsidR="000F69A0" w:rsidRPr="005A7135" w:rsidRDefault="000F69A0" w:rsidP="007300EB">
      <w:pPr>
        <w:autoSpaceDE w:val="0"/>
        <w:autoSpaceDN w:val="0"/>
        <w:adjustRightInd w:val="0"/>
        <w:spacing w:after="0" w:line="240" w:lineRule="auto"/>
        <w:jc w:val="center"/>
        <w:rPr>
          <w:rFonts w:ascii="Times New Roman" w:hAnsi="Times New Roman"/>
          <w:b/>
          <w:bCs/>
          <w:sz w:val="24"/>
          <w:szCs w:val="24"/>
          <w:u w:val="single"/>
        </w:rPr>
      </w:pPr>
    </w:p>
    <w:p w:rsidR="000F69A0" w:rsidRPr="005A7135" w:rsidRDefault="000F69A0" w:rsidP="007300EB">
      <w:pPr>
        <w:autoSpaceDE w:val="0"/>
        <w:autoSpaceDN w:val="0"/>
        <w:adjustRightInd w:val="0"/>
        <w:spacing w:after="0" w:line="240" w:lineRule="auto"/>
        <w:jc w:val="center"/>
        <w:rPr>
          <w:rFonts w:ascii="Times New Roman" w:hAnsi="Times New Roman"/>
          <w:b/>
          <w:bCs/>
          <w:sz w:val="24"/>
          <w:szCs w:val="24"/>
          <w:u w:val="single"/>
        </w:rPr>
      </w:pPr>
    </w:p>
    <w:p w:rsidR="000F69A0" w:rsidRPr="005A7135" w:rsidRDefault="000F69A0" w:rsidP="007300EB">
      <w:pPr>
        <w:autoSpaceDE w:val="0"/>
        <w:autoSpaceDN w:val="0"/>
        <w:adjustRightInd w:val="0"/>
        <w:spacing w:after="0" w:line="240" w:lineRule="auto"/>
        <w:jc w:val="center"/>
        <w:rPr>
          <w:rFonts w:ascii="Times New Roman" w:hAnsi="Times New Roman"/>
          <w:b/>
          <w:bCs/>
          <w:sz w:val="24"/>
          <w:szCs w:val="24"/>
          <w:u w:val="single"/>
        </w:rPr>
      </w:pPr>
    </w:p>
    <w:p w:rsidR="000F69A0" w:rsidRPr="005A7135" w:rsidRDefault="000F69A0" w:rsidP="007300EB">
      <w:pPr>
        <w:autoSpaceDE w:val="0"/>
        <w:autoSpaceDN w:val="0"/>
        <w:adjustRightInd w:val="0"/>
        <w:spacing w:after="0" w:line="240" w:lineRule="auto"/>
        <w:jc w:val="center"/>
        <w:rPr>
          <w:rFonts w:ascii="Times New Roman" w:hAnsi="Times New Roman"/>
          <w:b/>
          <w:bCs/>
          <w:sz w:val="24"/>
          <w:szCs w:val="24"/>
          <w:u w:val="single"/>
        </w:rPr>
      </w:pPr>
    </w:p>
    <w:p w:rsidR="000F69A0" w:rsidRPr="005A7135" w:rsidRDefault="000F69A0" w:rsidP="007300EB">
      <w:pPr>
        <w:autoSpaceDE w:val="0"/>
        <w:autoSpaceDN w:val="0"/>
        <w:adjustRightInd w:val="0"/>
        <w:spacing w:after="0" w:line="240" w:lineRule="auto"/>
        <w:jc w:val="center"/>
        <w:rPr>
          <w:rFonts w:ascii="Times New Roman" w:hAnsi="Times New Roman"/>
          <w:b/>
          <w:bCs/>
          <w:sz w:val="24"/>
          <w:szCs w:val="24"/>
          <w:u w:val="single"/>
        </w:rPr>
      </w:pPr>
    </w:p>
    <w:p w:rsidR="000F69A0" w:rsidRPr="005A7135" w:rsidRDefault="000F69A0" w:rsidP="007300EB">
      <w:pPr>
        <w:autoSpaceDE w:val="0"/>
        <w:autoSpaceDN w:val="0"/>
        <w:adjustRightInd w:val="0"/>
        <w:spacing w:after="0" w:line="240" w:lineRule="auto"/>
        <w:jc w:val="center"/>
        <w:rPr>
          <w:rFonts w:ascii="Times New Roman" w:hAnsi="Times New Roman"/>
          <w:b/>
          <w:bCs/>
          <w:sz w:val="24"/>
          <w:szCs w:val="24"/>
          <w:u w:val="single"/>
        </w:rPr>
      </w:pPr>
    </w:p>
    <w:p w:rsidR="000F69A0" w:rsidRPr="005A7135" w:rsidRDefault="000F69A0" w:rsidP="007300EB">
      <w:pPr>
        <w:autoSpaceDE w:val="0"/>
        <w:autoSpaceDN w:val="0"/>
        <w:adjustRightInd w:val="0"/>
        <w:spacing w:after="0" w:line="240" w:lineRule="auto"/>
        <w:jc w:val="center"/>
        <w:rPr>
          <w:rFonts w:ascii="Times New Roman" w:hAnsi="Times New Roman"/>
          <w:b/>
          <w:bCs/>
          <w:sz w:val="24"/>
          <w:szCs w:val="24"/>
          <w:u w:val="single"/>
        </w:rPr>
      </w:pPr>
    </w:p>
    <w:p w:rsidR="000F69A0" w:rsidRPr="005A7135" w:rsidRDefault="000F69A0" w:rsidP="007300EB">
      <w:pPr>
        <w:autoSpaceDE w:val="0"/>
        <w:autoSpaceDN w:val="0"/>
        <w:adjustRightInd w:val="0"/>
        <w:spacing w:after="0" w:line="240" w:lineRule="auto"/>
        <w:jc w:val="center"/>
        <w:rPr>
          <w:rFonts w:ascii="Times New Roman" w:hAnsi="Times New Roman"/>
          <w:b/>
          <w:bCs/>
          <w:sz w:val="24"/>
          <w:szCs w:val="24"/>
          <w:u w:val="single"/>
        </w:rPr>
      </w:pPr>
    </w:p>
    <w:p w:rsidR="000F69A0" w:rsidRPr="005A7135" w:rsidRDefault="000F69A0" w:rsidP="007300EB">
      <w:pPr>
        <w:autoSpaceDE w:val="0"/>
        <w:autoSpaceDN w:val="0"/>
        <w:adjustRightInd w:val="0"/>
        <w:spacing w:after="0" w:line="240" w:lineRule="auto"/>
        <w:jc w:val="center"/>
        <w:rPr>
          <w:rFonts w:ascii="Times New Roman" w:hAnsi="Times New Roman"/>
          <w:b/>
          <w:bCs/>
          <w:sz w:val="24"/>
          <w:szCs w:val="24"/>
          <w:u w:val="single"/>
        </w:rPr>
      </w:pPr>
    </w:p>
    <w:p w:rsidR="000F69A0" w:rsidRPr="005A7135" w:rsidRDefault="000F69A0" w:rsidP="007300EB">
      <w:pPr>
        <w:autoSpaceDE w:val="0"/>
        <w:autoSpaceDN w:val="0"/>
        <w:adjustRightInd w:val="0"/>
        <w:spacing w:after="0" w:line="240" w:lineRule="auto"/>
        <w:jc w:val="center"/>
        <w:rPr>
          <w:rFonts w:ascii="Times New Roman" w:hAnsi="Times New Roman"/>
          <w:b/>
          <w:bCs/>
          <w:sz w:val="24"/>
          <w:szCs w:val="24"/>
          <w:u w:val="single"/>
        </w:rPr>
      </w:pPr>
    </w:p>
    <w:p w:rsidR="000F69A0" w:rsidRPr="005A7135" w:rsidRDefault="000F69A0" w:rsidP="007300EB">
      <w:pPr>
        <w:autoSpaceDE w:val="0"/>
        <w:autoSpaceDN w:val="0"/>
        <w:adjustRightInd w:val="0"/>
        <w:spacing w:after="0" w:line="240" w:lineRule="auto"/>
        <w:jc w:val="center"/>
        <w:rPr>
          <w:rFonts w:ascii="Times New Roman" w:hAnsi="Times New Roman"/>
          <w:b/>
          <w:bCs/>
          <w:sz w:val="24"/>
          <w:szCs w:val="24"/>
          <w:u w:val="single"/>
        </w:rPr>
      </w:pPr>
    </w:p>
    <w:p w:rsidR="000F69A0" w:rsidRPr="005A7135" w:rsidRDefault="000F69A0" w:rsidP="007300EB">
      <w:pPr>
        <w:autoSpaceDE w:val="0"/>
        <w:autoSpaceDN w:val="0"/>
        <w:adjustRightInd w:val="0"/>
        <w:spacing w:after="0" w:line="240" w:lineRule="auto"/>
        <w:jc w:val="center"/>
        <w:rPr>
          <w:rFonts w:ascii="Times New Roman" w:hAnsi="Times New Roman"/>
          <w:b/>
          <w:bCs/>
          <w:sz w:val="24"/>
          <w:szCs w:val="24"/>
          <w:u w:val="single"/>
        </w:rPr>
      </w:pPr>
    </w:p>
    <w:p w:rsidR="000F69A0" w:rsidRPr="005A7135" w:rsidRDefault="000F69A0" w:rsidP="007300EB">
      <w:pPr>
        <w:autoSpaceDE w:val="0"/>
        <w:autoSpaceDN w:val="0"/>
        <w:adjustRightInd w:val="0"/>
        <w:spacing w:after="0" w:line="240" w:lineRule="auto"/>
        <w:jc w:val="center"/>
        <w:rPr>
          <w:rFonts w:ascii="Times New Roman" w:hAnsi="Times New Roman"/>
          <w:b/>
          <w:bCs/>
          <w:sz w:val="24"/>
          <w:szCs w:val="24"/>
          <w:u w:val="single"/>
        </w:rPr>
      </w:pPr>
    </w:p>
    <w:p w:rsidR="000F69A0" w:rsidRPr="005A7135" w:rsidRDefault="000F69A0" w:rsidP="007300EB">
      <w:pPr>
        <w:autoSpaceDE w:val="0"/>
        <w:autoSpaceDN w:val="0"/>
        <w:adjustRightInd w:val="0"/>
        <w:spacing w:after="0" w:line="240" w:lineRule="auto"/>
        <w:jc w:val="center"/>
        <w:rPr>
          <w:rFonts w:ascii="Times New Roman" w:hAnsi="Times New Roman"/>
          <w:b/>
          <w:bCs/>
          <w:sz w:val="24"/>
          <w:szCs w:val="24"/>
          <w:u w:val="single"/>
        </w:rPr>
      </w:pPr>
    </w:p>
    <w:p w:rsidR="000F69A0" w:rsidRPr="005A7135" w:rsidRDefault="000F69A0" w:rsidP="007300EB">
      <w:pPr>
        <w:autoSpaceDE w:val="0"/>
        <w:autoSpaceDN w:val="0"/>
        <w:adjustRightInd w:val="0"/>
        <w:spacing w:after="0" w:line="240" w:lineRule="auto"/>
        <w:jc w:val="center"/>
        <w:rPr>
          <w:rFonts w:ascii="Times New Roman" w:hAnsi="Times New Roman"/>
          <w:b/>
          <w:bCs/>
          <w:sz w:val="24"/>
          <w:szCs w:val="24"/>
          <w:u w:val="single"/>
        </w:rPr>
      </w:pPr>
      <w:r w:rsidRPr="005A7135">
        <w:rPr>
          <w:rFonts w:ascii="Times New Roman" w:hAnsi="Times New Roman"/>
          <w:b/>
          <w:bCs/>
          <w:sz w:val="24"/>
          <w:szCs w:val="24"/>
          <w:u w:val="single"/>
        </w:rPr>
        <w:lastRenderedPageBreak/>
        <w:t>Fourth Semester</w:t>
      </w:r>
    </w:p>
    <w:p w:rsidR="000F69A0" w:rsidRPr="005A7135" w:rsidRDefault="00D961ED" w:rsidP="007300EB">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BBA LLB</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000F69A0" w:rsidRPr="005A7135">
        <w:rPr>
          <w:rFonts w:ascii="Times New Roman" w:hAnsi="Times New Roman"/>
          <w:b/>
          <w:bCs/>
          <w:sz w:val="24"/>
          <w:szCs w:val="24"/>
        </w:rPr>
        <w:t xml:space="preserve">Paper Code: </w:t>
      </w:r>
      <w:r>
        <w:rPr>
          <w:rFonts w:ascii="Times New Roman" w:hAnsi="Times New Roman"/>
          <w:b/>
          <w:bCs/>
          <w:sz w:val="24"/>
          <w:szCs w:val="24"/>
        </w:rPr>
        <w:t xml:space="preserve">BBA </w:t>
      </w:r>
      <w:r w:rsidR="000F69A0" w:rsidRPr="005A7135">
        <w:rPr>
          <w:rFonts w:ascii="Times New Roman" w:hAnsi="Times New Roman"/>
          <w:b/>
          <w:bCs/>
          <w:sz w:val="24"/>
          <w:szCs w:val="24"/>
        </w:rPr>
        <w:t>LLB214</w:t>
      </w:r>
    </w:p>
    <w:p w:rsidR="000F69A0" w:rsidRPr="005A7135" w:rsidRDefault="000F69A0" w:rsidP="007300EB">
      <w:pPr>
        <w:tabs>
          <w:tab w:val="left" w:pos="1260"/>
        </w:tabs>
        <w:autoSpaceDE w:val="0"/>
        <w:autoSpaceDN w:val="0"/>
        <w:adjustRightInd w:val="0"/>
        <w:spacing w:after="0" w:line="240" w:lineRule="auto"/>
        <w:rPr>
          <w:rFonts w:ascii="Times New Roman" w:hAnsi="Times New Roman"/>
          <w:sz w:val="24"/>
          <w:szCs w:val="24"/>
        </w:rPr>
      </w:pPr>
      <w:r w:rsidRPr="005A7135">
        <w:rPr>
          <w:rFonts w:ascii="Times New Roman" w:hAnsi="Times New Roman"/>
          <w:b/>
          <w:bCs/>
          <w:sz w:val="24"/>
          <w:szCs w:val="24"/>
        </w:rPr>
        <w:t xml:space="preserve">Paper: Strategic Management </w:t>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sz w:val="24"/>
          <w:szCs w:val="24"/>
        </w:rPr>
        <w:t>L4 PSDA3   C5</w:t>
      </w:r>
    </w:p>
    <w:p w:rsidR="000F69A0" w:rsidRPr="005A7135" w:rsidRDefault="000F69A0" w:rsidP="007300EB">
      <w:pPr>
        <w:autoSpaceDE w:val="0"/>
        <w:autoSpaceDN w:val="0"/>
        <w:adjustRightInd w:val="0"/>
        <w:spacing w:after="0" w:line="240" w:lineRule="auto"/>
        <w:rPr>
          <w:rFonts w:ascii="Times New Roman" w:hAnsi="Times New Roman"/>
          <w:sz w:val="24"/>
          <w:szCs w:val="24"/>
        </w:rPr>
      </w:pPr>
    </w:p>
    <w:p w:rsidR="000F69A0" w:rsidRPr="005A7135" w:rsidRDefault="000F69A0" w:rsidP="007300E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sz w:val="24"/>
          <w:szCs w:val="24"/>
        </w:rPr>
      </w:pPr>
      <w:r w:rsidRPr="005A7135">
        <w:rPr>
          <w:rFonts w:ascii="Times New Roman" w:hAnsi="Times New Roman"/>
          <w:b/>
          <w:sz w:val="24"/>
          <w:szCs w:val="24"/>
        </w:rPr>
        <w:t>Objective:</w:t>
      </w:r>
      <w:r w:rsidRPr="005A7135">
        <w:rPr>
          <w:rFonts w:ascii="Times New Roman" w:hAnsi="Times New Roman"/>
          <w:sz w:val="24"/>
          <w:szCs w:val="24"/>
        </w:rPr>
        <w:t xml:space="preserve"> To develop learning and analytical skills among the student to solve business problems and provide strategic solutions. </w:t>
      </w:r>
    </w:p>
    <w:p w:rsidR="000F69A0" w:rsidRPr="005A7135" w:rsidRDefault="000F69A0" w:rsidP="007300EB">
      <w:pPr>
        <w:autoSpaceDE w:val="0"/>
        <w:autoSpaceDN w:val="0"/>
        <w:adjustRightInd w:val="0"/>
        <w:spacing w:after="0" w:line="240" w:lineRule="auto"/>
        <w:rPr>
          <w:rFonts w:ascii="Times New Roman" w:hAnsi="Times New Roman"/>
          <w:b/>
          <w:bCs/>
          <w:sz w:val="24"/>
          <w:szCs w:val="24"/>
        </w:rPr>
      </w:pPr>
    </w:p>
    <w:p w:rsidR="000F69A0" w:rsidRPr="005A7135" w:rsidRDefault="000F69A0" w:rsidP="007300EB">
      <w:pPr>
        <w:autoSpaceDE w:val="0"/>
        <w:autoSpaceDN w:val="0"/>
        <w:adjustRightInd w:val="0"/>
        <w:spacing w:after="0" w:line="240" w:lineRule="auto"/>
        <w:rPr>
          <w:rFonts w:ascii="Times New Roman" w:hAnsi="Times New Roman"/>
          <w:b/>
          <w:bCs/>
          <w:sz w:val="24"/>
          <w:szCs w:val="24"/>
        </w:rPr>
      </w:pPr>
      <w:r w:rsidRPr="005A7135">
        <w:rPr>
          <w:rFonts w:ascii="Times New Roman" w:hAnsi="Times New Roman"/>
          <w:b/>
          <w:bCs/>
          <w:sz w:val="24"/>
          <w:szCs w:val="24"/>
        </w:rPr>
        <w:t>Unit-I:</w:t>
      </w:r>
      <w:r w:rsidRPr="005A7135">
        <w:rPr>
          <w:rFonts w:ascii="Times New Roman" w:hAnsi="Times New Roman"/>
          <w:b/>
          <w:bCs/>
          <w:sz w:val="24"/>
          <w:szCs w:val="24"/>
        </w:rPr>
        <w:tab/>
        <w:t xml:space="preserve"> Introduction</w:t>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t>(Lectures-10)</w:t>
      </w:r>
    </w:p>
    <w:p w:rsidR="000F69A0" w:rsidRPr="005A7135" w:rsidRDefault="000F69A0" w:rsidP="007300EB">
      <w:pPr>
        <w:autoSpaceDE w:val="0"/>
        <w:autoSpaceDN w:val="0"/>
        <w:adjustRightInd w:val="0"/>
        <w:spacing w:after="0" w:line="240" w:lineRule="auto"/>
        <w:rPr>
          <w:rFonts w:ascii="Times New Roman" w:hAnsi="Times New Roman"/>
          <w:b/>
          <w:bCs/>
          <w:sz w:val="24"/>
          <w:szCs w:val="24"/>
        </w:rPr>
      </w:pPr>
    </w:p>
    <w:p w:rsidR="000F69A0" w:rsidRPr="005A7135" w:rsidRDefault="000F69A0" w:rsidP="00160142">
      <w:pPr>
        <w:pStyle w:val="ListParagraph"/>
        <w:numPr>
          <w:ilvl w:val="0"/>
          <w:numId w:val="324"/>
        </w:numPr>
        <w:autoSpaceDE w:val="0"/>
        <w:autoSpaceDN w:val="0"/>
        <w:adjustRightInd w:val="0"/>
        <w:spacing w:after="0" w:line="240" w:lineRule="auto"/>
        <w:rPr>
          <w:rFonts w:ascii="Times New Roman" w:hAnsi="Times New Roman"/>
          <w:bCs/>
          <w:sz w:val="24"/>
          <w:szCs w:val="24"/>
        </w:rPr>
      </w:pPr>
      <w:r w:rsidRPr="005A7135">
        <w:rPr>
          <w:rFonts w:ascii="Times New Roman" w:hAnsi="Times New Roman"/>
          <w:bCs/>
          <w:sz w:val="24"/>
          <w:szCs w:val="24"/>
        </w:rPr>
        <w:t>The Nature of Strategic Management</w:t>
      </w:r>
    </w:p>
    <w:p w:rsidR="000F69A0" w:rsidRPr="005A7135" w:rsidRDefault="000F69A0" w:rsidP="00160142">
      <w:pPr>
        <w:pStyle w:val="ListParagraph"/>
        <w:numPr>
          <w:ilvl w:val="0"/>
          <w:numId w:val="324"/>
        </w:numPr>
        <w:autoSpaceDE w:val="0"/>
        <w:autoSpaceDN w:val="0"/>
        <w:adjustRightInd w:val="0"/>
        <w:spacing w:after="0" w:line="240" w:lineRule="auto"/>
        <w:rPr>
          <w:rFonts w:ascii="Times New Roman" w:hAnsi="Times New Roman"/>
          <w:bCs/>
          <w:sz w:val="24"/>
          <w:szCs w:val="24"/>
        </w:rPr>
      </w:pPr>
      <w:r w:rsidRPr="005A7135">
        <w:rPr>
          <w:rFonts w:ascii="Times New Roman" w:hAnsi="Times New Roman"/>
          <w:bCs/>
          <w:sz w:val="24"/>
          <w:szCs w:val="24"/>
        </w:rPr>
        <w:t>Key terms in Strategic Management</w:t>
      </w:r>
    </w:p>
    <w:p w:rsidR="000F69A0" w:rsidRPr="005A7135" w:rsidRDefault="000F69A0" w:rsidP="00160142">
      <w:pPr>
        <w:pStyle w:val="ListParagraph"/>
        <w:numPr>
          <w:ilvl w:val="0"/>
          <w:numId w:val="324"/>
        </w:numPr>
        <w:autoSpaceDE w:val="0"/>
        <w:autoSpaceDN w:val="0"/>
        <w:adjustRightInd w:val="0"/>
        <w:spacing w:after="0" w:line="240" w:lineRule="auto"/>
        <w:rPr>
          <w:rFonts w:ascii="Times New Roman" w:hAnsi="Times New Roman"/>
          <w:bCs/>
          <w:sz w:val="24"/>
          <w:szCs w:val="24"/>
        </w:rPr>
      </w:pPr>
      <w:r w:rsidRPr="005A7135">
        <w:rPr>
          <w:rFonts w:ascii="Times New Roman" w:hAnsi="Times New Roman"/>
          <w:bCs/>
          <w:sz w:val="24"/>
          <w:szCs w:val="24"/>
        </w:rPr>
        <w:t>The Strategic Management Model</w:t>
      </w:r>
    </w:p>
    <w:p w:rsidR="000F69A0" w:rsidRPr="005A7135" w:rsidRDefault="000F69A0" w:rsidP="00160142">
      <w:pPr>
        <w:pStyle w:val="ListParagraph"/>
        <w:numPr>
          <w:ilvl w:val="0"/>
          <w:numId w:val="324"/>
        </w:numPr>
        <w:autoSpaceDE w:val="0"/>
        <w:autoSpaceDN w:val="0"/>
        <w:adjustRightInd w:val="0"/>
        <w:spacing w:after="0" w:line="240" w:lineRule="auto"/>
        <w:rPr>
          <w:rFonts w:ascii="Times New Roman" w:hAnsi="Times New Roman"/>
          <w:bCs/>
          <w:sz w:val="24"/>
          <w:szCs w:val="24"/>
        </w:rPr>
      </w:pPr>
      <w:r w:rsidRPr="005A7135">
        <w:rPr>
          <w:rFonts w:ascii="Times New Roman" w:hAnsi="Times New Roman"/>
          <w:bCs/>
          <w:sz w:val="24"/>
          <w:szCs w:val="24"/>
        </w:rPr>
        <w:t xml:space="preserve">Benefits of Strategic Management </w:t>
      </w:r>
    </w:p>
    <w:p w:rsidR="000F69A0" w:rsidRPr="005A7135" w:rsidRDefault="000F69A0" w:rsidP="00160142">
      <w:pPr>
        <w:pStyle w:val="ListParagraph"/>
        <w:numPr>
          <w:ilvl w:val="0"/>
          <w:numId w:val="324"/>
        </w:numPr>
        <w:autoSpaceDE w:val="0"/>
        <w:autoSpaceDN w:val="0"/>
        <w:adjustRightInd w:val="0"/>
        <w:spacing w:after="0" w:line="240" w:lineRule="auto"/>
        <w:rPr>
          <w:rFonts w:ascii="Times New Roman" w:hAnsi="Times New Roman"/>
          <w:bCs/>
          <w:sz w:val="24"/>
          <w:szCs w:val="24"/>
        </w:rPr>
      </w:pPr>
      <w:r w:rsidRPr="005A7135">
        <w:rPr>
          <w:rFonts w:ascii="Times New Roman" w:hAnsi="Times New Roman"/>
          <w:bCs/>
          <w:sz w:val="24"/>
          <w:szCs w:val="24"/>
        </w:rPr>
        <w:t>Pitfalls in Strategic Planning</w:t>
      </w:r>
    </w:p>
    <w:p w:rsidR="000F69A0" w:rsidRPr="005A7135" w:rsidRDefault="000F69A0" w:rsidP="007300EB">
      <w:pPr>
        <w:autoSpaceDE w:val="0"/>
        <w:autoSpaceDN w:val="0"/>
        <w:adjustRightInd w:val="0"/>
        <w:spacing w:after="0" w:line="240" w:lineRule="auto"/>
        <w:rPr>
          <w:rFonts w:ascii="Times New Roman" w:hAnsi="Times New Roman"/>
          <w:b/>
          <w:bCs/>
          <w:sz w:val="24"/>
          <w:szCs w:val="24"/>
        </w:rPr>
      </w:pPr>
    </w:p>
    <w:p w:rsidR="000F69A0" w:rsidRPr="005A7135" w:rsidRDefault="000F69A0" w:rsidP="007300EB">
      <w:pPr>
        <w:autoSpaceDE w:val="0"/>
        <w:autoSpaceDN w:val="0"/>
        <w:adjustRightInd w:val="0"/>
        <w:spacing w:after="0" w:line="240" w:lineRule="auto"/>
        <w:rPr>
          <w:rFonts w:ascii="Times New Roman" w:hAnsi="Times New Roman"/>
          <w:b/>
          <w:bCs/>
          <w:sz w:val="24"/>
          <w:szCs w:val="24"/>
        </w:rPr>
      </w:pPr>
      <w:r w:rsidRPr="005A7135">
        <w:rPr>
          <w:rFonts w:ascii="Times New Roman" w:hAnsi="Times New Roman"/>
          <w:b/>
          <w:bCs/>
          <w:sz w:val="24"/>
          <w:szCs w:val="24"/>
        </w:rPr>
        <w:t>Unit-II: Strategy Formulation and External, Internal Assessment</w:t>
      </w:r>
      <w:r w:rsidRPr="005A7135">
        <w:rPr>
          <w:rFonts w:ascii="Times New Roman" w:hAnsi="Times New Roman"/>
          <w:b/>
          <w:bCs/>
          <w:sz w:val="24"/>
          <w:szCs w:val="24"/>
        </w:rPr>
        <w:tab/>
        <w:t>(Lectures-10)</w:t>
      </w:r>
    </w:p>
    <w:p w:rsidR="000F69A0" w:rsidRPr="005A7135" w:rsidRDefault="000F69A0" w:rsidP="007300EB">
      <w:pPr>
        <w:autoSpaceDE w:val="0"/>
        <w:autoSpaceDN w:val="0"/>
        <w:adjustRightInd w:val="0"/>
        <w:spacing w:after="0" w:line="240" w:lineRule="auto"/>
        <w:rPr>
          <w:rFonts w:ascii="Times New Roman" w:hAnsi="Times New Roman"/>
          <w:b/>
          <w:bCs/>
          <w:sz w:val="24"/>
          <w:szCs w:val="24"/>
        </w:rPr>
      </w:pPr>
    </w:p>
    <w:p w:rsidR="000F69A0" w:rsidRPr="005A7135" w:rsidRDefault="000F69A0" w:rsidP="00160142">
      <w:pPr>
        <w:pStyle w:val="ListParagraph"/>
        <w:numPr>
          <w:ilvl w:val="0"/>
          <w:numId w:val="323"/>
        </w:numPr>
        <w:autoSpaceDE w:val="0"/>
        <w:autoSpaceDN w:val="0"/>
        <w:adjustRightInd w:val="0"/>
        <w:spacing w:after="0" w:line="240" w:lineRule="auto"/>
        <w:rPr>
          <w:rFonts w:ascii="Times New Roman" w:hAnsi="Times New Roman"/>
          <w:bCs/>
          <w:sz w:val="24"/>
          <w:szCs w:val="24"/>
        </w:rPr>
      </w:pPr>
      <w:r w:rsidRPr="005A7135">
        <w:rPr>
          <w:rFonts w:ascii="Times New Roman" w:hAnsi="Times New Roman"/>
          <w:bCs/>
          <w:sz w:val="24"/>
          <w:szCs w:val="24"/>
        </w:rPr>
        <w:t>The Business Vision and Mission</w:t>
      </w:r>
    </w:p>
    <w:p w:rsidR="000F69A0" w:rsidRPr="005A7135" w:rsidRDefault="000F69A0" w:rsidP="00160142">
      <w:pPr>
        <w:pStyle w:val="ListParagraph"/>
        <w:numPr>
          <w:ilvl w:val="0"/>
          <w:numId w:val="323"/>
        </w:numPr>
        <w:autoSpaceDE w:val="0"/>
        <w:autoSpaceDN w:val="0"/>
        <w:adjustRightInd w:val="0"/>
        <w:spacing w:after="0" w:line="240" w:lineRule="auto"/>
        <w:rPr>
          <w:rFonts w:ascii="Times New Roman" w:hAnsi="Times New Roman"/>
          <w:bCs/>
          <w:sz w:val="24"/>
          <w:szCs w:val="24"/>
        </w:rPr>
      </w:pPr>
      <w:r w:rsidRPr="005A7135">
        <w:rPr>
          <w:rFonts w:ascii="Times New Roman" w:hAnsi="Times New Roman"/>
          <w:bCs/>
          <w:sz w:val="24"/>
          <w:szCs w:val="24"/>
        </w:rPr>
        <w:t>Writing Mission Statements</w:t>
      </w:r>
    </w:p>
    <w:p w:rsidR="000F69A0" w:rsidRPr="005A7135" w:rsidRDefault="000F69A0" w:rsidP="00160142">
      <w:pPr>
        <w:pStyle w:val="ListParagraph"/>
        <w:numPr>
          <w:ilvl w:val="0"/>
          <w:numId w:val="323"/>
        </w:numPr>
        <w:autoSpaceDE w:val="0"/>
        <w:autoSpaceDN w:val="0"/>
        <w:adjustRightInd w:val="0"/>
        <w:spacing w:after="0" w:line="240" w:lineRule="auto"/>
        <w:rPr>
          <w:rFonts w:ascii="Times New Roman" w:hAnsi="Times New Roman"/>
          <w:bCs/>
          <w:sz w:val="24"/>
          <w:szCs w:val="24"/>
        </w:rPr>
      </w:pPr>
      <w:r w:rsidRPr="005A7135">
        <w:rPr>
          <w:rFonts w:ascii="Times New Roman" w:hAnsi="Times New Roman"/>
          <w:bCs/>
          <w:sz w:val="24"/>
          <w:szCs w:val="24"/>
        </w:rPr>
        <w:t>The External Forces</w:t>
      </w:r>
    </w:p>
    <w:p w:rsidR="000F69A0" w:rsidRPr="005A7135" w:rsidRDefault="000F69A0" w:rsidP="00160142">
      <w:pPr>
        <w:pStyle w:val="ListParagraph"/>
        <w:numPr>
          <w:ilvl w:val="0"/>
          <w:numId w:val="323"/>
        </w:numPr>
        <w:autoSpaceDE w:val="0"/>
        <w:autoSpaceDN w:val="0"/>
        <w:adjustRightInd w:val="0"/>
        <w:spacing w:after="0" w:line="240" w:lineRule="auto"/>
        <w:rPr>
          <w:rFonts w:ascii="Times New Roman" w:hAnsi="Times New Roman"/>
          <w:bCs/>
          <w:sz w:val="24"/>
          <w:szCs w:val="24"/>
        </w:rPr>
      </w:pPr>
      <w:r w:rsidRPr="005A7135">
        <w:rPr>
          <w:rFonts w:ascii="Times New Roman" w:hAnsi="Times New Roman"/>
          <w:bCs/>
          <w:sz w:val="24"/>
          <w:szCs w:val="24"/>
        </w:rPr>
        <w:t>Porter’s Five Forces Model</w:t>
      </w:r>
    </w:p>
    <w:p w:rsidR="000F69A0" w:rsidRPr="005A7135" w:rsidRDefault="000F69A0" w:rsidP="00160142">
      <w:pPr>
        <w:pStyle w:val="ListParagraph"/>
        <w:numPr>
          <w:ilvl w:val="0"/>
          <w:numId w:val="323"/>
        </w:numPr>
        <w:autoSpaceDE w:val="0"/>
        <w:autoSpaceDN w:val="0"/>
        <w:adjustRightInd w:val="0"/>
        <w:spacing w:after="0" w:line="240" w:lineRule="auto"/>
        <w:rPr>
          <w:rFonts w:ascii="Times New Roman" w:hAnsi="Times New Roman"/>
          <w:bCs/>
          <w:sz w:val="24"/>
          <w:szCs w:val="24"/>
        </w:rPr>
      </w:pPr>
      <w:r w:rsidRPr="005A7135">
        <w:rPr>
          <w:rFonts w:ascii="Times New Roman" w:hAnsi="Times New Roman"/>
          <w:bCs/>
          <w:sz w:val="24"/>
          <w:szCs w:val="24"/>
        </w:rPr>
        <w:t>The Internal Forces</w:t>
      </w:r>
    </w:p>
    <w:p w:rsidR="000F69A0" w:rsidRPr="005A7135" w:rsidRDefault="000F69A0" w:rsidP="00160142">
      <w:pPr>
        <w:pStyle w:val="ListParagraph"/>
        <w:numPr>
          <w:ilvl w:val="0"/>
          <w:numId w:val="323"/>
        </w:numPr>
        <w:autoSpaceDE w:val="0"/>
        <w:autoSpaceDN w:val="0"/>
        <w:adjustRightInd w:val="0"/>
        <w:spacing w:after="0" w:line="240" w:lineRule="auto"/>
        <w:rPr>
          <w:rFonts w:ascii="Times New Roman" w:hAnsi="Times New Roman"/>
          <w:bCs/>
          <w:sz w:val="24"/>
          <w:szCs w:val="24"/>
        </w:rPr>
      </w:pPr>
      <w:r w:rsidRPr="005A7135">
        <w:rPr>
          <w:rFonts w:ascii="Times New Roman" w:hAnsi="Times New Roman"/>
          <w:bCs/>
          <w:sz w:val="24"/>
          <w:szCs w:val="24"/>
        </w:rPr>
        <w:t>Value Chain Analysis</w:t>
      </w:r>
    </w:p>
    <w:p w:rsidR="000F69A0" w:rsidRPr="005A7135" w:rsidRDefault="000F69A0" w:rsidP="007300EB">
      <w:pPr>
        <w:autoSpaceDE w:val="0"/>
        <w:autoSpaceDN w:val="0"/>
        <w:adjustRightInd w:val="0"/>
        <w:spacing w:after="0" w:line="240" w:lineRule="auto"/>
        <w:rPr>
          <w:rFonts w:ascii="Times New Roman" w:hAnsi="Times New Roman"/>
          <w:bCs/>
          <w:sz w:val="24"/>
          <w:szCs w:val="24"/>
        </w:rPr>
      </w:pPr>
    </w:p>
    <w:p w:rsidR="000F69A0" w:rsidRPr="005A7135" w:rsidRDefault="000F69A0" w:rsidP="007300EB">
      <w:pPr>
        <w:autoSpaceDE w:val="0"/>
        <w:autoSpaceDN w:val="0"/>
        <w:adjustRightInd w:val="0"/>
        <w:spacing w:after="0" w:line="240" w:lineRule="auto"/>
        <w:rPr>
          <w:rFonts w:ascii="Times New Roman" w:hAnsi="Times New Roman"/>
          <w:bCs/>
          <w:sz w:val="24"/>
          <w:szCs w:val="24"/>
        </w:rPr>
      </w:pPr>
      <w:r w:rsidRPr="005A7135">
        <w:rPr>
          <w:rFonts w:ascii="Times New Roman" w:hAnsi="Times New Roman"/>
          <w:b/>
          <w:bCs/>
          <w:sz w:val="24"/>
          <w:szCs w:val="24"/>
        </w:rPr>
        <w:t>Unit-III: Strategy Analysis and Choice</w:t>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t>(Lectures-10)</w:t>
      </w:r>
    </w:p>
    <w:p w:rsidR="000F69A0" w:rsidRPr="005A7135" w:rsidRDefault="000F69A0" w:rsidP="00160142">
      <w:pPr>
        <w:pStyle w:val="ListParagraph"/>
        <w:numPr>
          <w:ilvl w:val="0"/>
          <w:numId w:val="326"/>
        </w:numPr>
        <w:autoSpaceDE w:val="0"/>
        <w:autoSpaceDN w:val="0"/>
        <w:adjustRightInd w:val="0"/>
        <w:spacing w:after="0" w:line="240" w:lineRule="auto"/>
        <w:rPr>
          <w:rFonts w:ascii="Times New Roman" w:hAnsi="Times New Roman"/>
          <w:bCs/>
          <w:sz w:val="24"/>
          <w:szCs w:val="24"/>
        </w:rPr>
      </w:pPr>
      <w:r w:rsidRPr="005A7135">
        <w:rPr>
          <w:rFonts w:ascii="Times New Roman" w:hAnsi="Times New Roman"/>
          <w:bCs/>
          <w:sz w:val="24"/>
          <w:szCs w:val="24"/>
        </w:rPr>
        <w:t>The Nature of Strategy Analysis and Choice</w:t>
      </w:r>
    </w:p>
    <w:p w:rsidR="000F69A0" w:rsidRPr="005A7135" w:rsidRDefault="000F69A0" w:rsidP="00160142">
      <w:pPr>
        <w:pStyle w:val="ListParagraph"/>
        <w:numPr>
          <w:ilvl w:val="0"/>
          <w:numId w:val="326"/>
        </w:numPr>
        <w:autoSpaceDE w:val="0"/>
        <w:autoSpaceDN w:val="0"/>
        <w:adjustRightInd w:val="0"/>
        <w:spacing w:after="0" w:line="240" w:lineRule="auto"/>
        <w:rPr>
          <w:rFonts w:ascii="Times New Roman" w:hAnsi="Times New Roman"/>
          <w:bCs/>
          <w:sz w:val="24"/>
          <w:szCs w:val="24"/>
        </w:rPr>
      </w:pPr>
      <w:r w:rsidRPr="005A7135">
        <w:rPr>
          <w:rFonts w:ascii="Times New Roman" w:hAnsi="Times New Roman"/>
          <w:bCs/>
          <w:sz w:val="24"/>
          <w:szCs w:val="24"/>
        </w:rPr>
        <w:t>The Input Stage</w:t>
      </w:r>
    </w:p>
    <w:p w:rsidR="000F69A0" w:rsidRPr="005A7135" w:rsidRDefault="000F69A0" w:rsidP="00160142">
      <w:pPr>
        <w:pStyle w:val="ListParagraph"/>
        <w:numPr>
          <w:ilvl w:val="0"/>
          <w:numId w:val="326"/>
        </w:numPr>
        <w:autoSpaceDE w:val="0"/>
        <w:autoSpaceDN w:val="0"/>
        <w:adjustRightInd w:val="0"/>
        <w:spacing w:after="0" w:line="240" w:lineRule="auto"/>
        <w:rPr>
          <w:rFonts w:ascii="Times New Roman" w:hAnsi="Times New Roman"/>
          <w:bCs/>
          <w:sz w:val="24"/>
          <w:szCs w:val="24"/>
        </w:rPr>
      </w:pPr>
      <w:r w:rsidRPr="005A7135">
        <w:rPr>
          <w:rFonts w:ascii="Times New Roman" w:hAnsi="Times New Roman"/>
          <w:bCs/>
          <w:sz w:val="24"/>
          <w:szCs w:val="24"/>
        </w:rPr>
        <w:t>The Matching Stage (SWOT and BCG)</w:t>
      </w:r>
    </w:p>
    <w:p w:rsidR="000F69A0" w:rsidRPr="005A7135" w:rsidRDefault="000F69A0" w:rsidP="00160142">
      <w:pPr>
        <w:pStyle w:val="ListParagraph"/>
        <w:numPr>
          <w:ilvl w:val="0"/>
          <w:numId w:val="326"/>
        </w:numPr>
        <w:autoSpaceDE w:val="0"/>
        <w:autoSpaceDN w:val="0"/>
        <w:adjustRightInd w:val="0"/>
        <w:spacing w:after="0" w:line="240" w:lineRule="auto"/>
        <w:rPr>
          <w:rFonts w:ascii="Times New Roman" w:hAnsi="Times New Roman"/>
          <w:bCs/>
          <w:sz w:val="24"/>
          <w:szCs w:val="24"/>
        </w:rPr>
      </w:pPr>
      <w:r w:rsidRPr="005A7135">
        <w:rPr>
          <w:rFonts w:ascii="Times New Roman" w:hAnsi="Times New Roman"/>
          <w:bCs/>
          <w:sz w:val="24"/>
          <w:szCs w:val="24"/>
        </w:rPr>
        <w:t xml:space="preserve">The Decision Stage </w:t>
      </w:r>
    </w:p>
    <w:p w:rsidR="000F69A0" w:rsidRPr="005A7135" w:rsidRDefault="000F69A0" w:rsidP="007300EB">
      <w:pPr>
        <w:autoSpaceDE w:val="0"/>
        <w:autoSpaceDN w:val="0"/>
        <w:adjustRightInd w:val="0"/>
        <w:spacing w:after="0" w:line="240" w:lineRule="auto"/>
        <w:rPr>
          <w:rFonts w:ascii="Times New Roman" w:hAnsi="Times New Roman"/>
          <w:b/>
          <w:bCs/>
          <w:sz w:val="24"/>
          <w:szCs w:val="24"/>
        </w:rPr>
      </w:pPr>
    </w:p>
    <w:p w:rsidR="000F69A0" w:rsidRPr="005A7135" w:rsidRDefault="000F69A0" w:rsidP="007300EB">
      <w:pPr>
        <w:autoSpaceDE w:val="0"/>
        <w:autoSpaceDN w:val="0"/>
        <w:adjustRightInd w:val="0"/>
        <w:spacing w:after="0" w:line="240" w:lineRule="auto"/>
        <w:rPr>
          <w:rFonts w:ascii="Times New Roman" w:hAnsi="Times New Roman"/>
          <w:bCs/>
          <w:sz w:val="24"/>
          <w:szCs w:val="24"/>
        </w:rPr>
      </w:pPr>
      <w:r w:rsidRPr="005A7135">
        <w:rPr>
          <w:rFonts w:ascii="Times New Roman" w:hAnsi="Times New Roman"/>
          <w:b/>
          <w:bCs/>
          <w:sz w:val="24"/>
          <w:szCs w:val="24"/>
        </w:rPr>
        <w:t>Unit-IV: Strategy Implementation</w:t>
      </w:r>
      <w:r w:rsidRPr="005A7135">
        <w:rPr>
          <w:rFonts w:ascii="Times New Roman" w:hAnsi="Times New Roman"/>
          <w:bCs/>
          <w:sz w:val="24"/>
          <w:szCs w:val="24"/>
        </w:rPr>
        <w:t xml:space="preserve"> </w:t>
      </w:r>
      <w:r w:rsidRPr="005A7135">
        <w:rPr>
          <w:rFonts w:ascii="Times New Roman" w:hAnsi="Times New Roman"/>
          <w:bCs/>
          <w:sz w:val="24"/>
          <w:szCs w:val="24"/>
        </w:rPr>
        <w:tab/>
      </w:r>
      <w:r w:rsidRPr="005A7135">
        <w:rPr>
          <w:rFonts w:ascii="Times New Roman" w:hAnsi="Times New Roman"/>
          <w:bCs/>
          <w:sz w:val="24"/>
          <w:szCs w:val="24"/>
        </w:rPr>
        <w:tab/>
      </w:r>
      <w:r w:rsidRPr="005A7135">
        <w:rPr>
          <w:rFonts w:ascii="Times New Roman" w:hAnsi="Times New Roman"/>
          <w:bCs/>
          <w:sz w:val="24"/>
          <w:szCs w:val="24"/>
        </w:rPr>
        <w:tab/>
      </w:r>
      <w:r w:rsidRPr="005A7135">
        <w:rPr>
          <w:rFonts w:ascii="Times New Roman" w:hAnsi="Times New Roman"/>
          <w:bCs/>
          <w:sz w:val="24"/>
          <w:szCs w:val="24"/>
        </w:rPr>
        <w:tab/>
      </w:r>
      <w:r w:rsidRPr="005A7135">
        <w:rPr>
          <w:rFonts w:ascii="Times New Roman" w:hAnsi="Times New Roman"/>
          <w:bCs/>
          <w:sz w:val="24"/>
          <w:szCs w:val="24"/>
        </w:rPr>
        <w:tab/>
        <w:t xml:space="preserve">             </w:t>
      </w:r>
      <w:r w:rsidRPr="005A7135">
        <w:rPr>
          <w:rFonts w:ascii="Times New Roman" w:hAnsi="Times New Roman"/>
          <w:b/>
          <w:bCs/>
          <w:sz w:val="24"/>
          <w:szCs w:val="24"/>
        </w:rPr>
        <w:t>(Lectures-10)</w:t>
      </w:r>
    </w:p>
    <w:p w:rsidR="000F69A0" w:rsidRPr="005A7135" w:rsidRDefault="000F69A0" w:rsidP="00160142">
      <w:pPr>
        <w:pStyle w:val="ListParagraph"/>
        <w:numPr>
          <w:ilvl w:val="0"/>
          <w:numId w:val="325"/>
        </w:numPr>
        <w:autoSpaceDE w:val="0"/>
        <w:autoSpaceDN w:val="0"/>
        <w:adjustRightInd w:val="0"/>
        <w:spacing w:after="0" w:line="240" w:lineRule="auto"/>
        <w:rPr>
          <w:rFonts w:ascii="Times New Roman" w:hAnsi="Times New Roman"/>
          <w:bCs/>
          <w:sz w:val="24"/>
          <w:szCs w:val="24"/>
        </w:rPr>
      </w:pPr>
      <w:r w:rsidRPr="005A7135">
        <w:rPr>
          <w:rFonts w:ascii="Times New Roman" w:hAnsi="Times New Roman"/>
          <w:bCs/>
          <w:sz w:val="24"/>
          <w:szCs w:val="24"/>
        </w:rPr>
        <w:t xml:space="preserve">The Nature of Strategy Implementation </w:t>
      </w:r>
    </w:p>
    <w:p w:rsidR="000F69A0" w:rsidRPr="005A7135" w:rsidRDefault="000F69A0" w:rsidP="00160142">
      <w:pPr>
        <w:pStyle w:val="ListParagraph"/>
        <w:numPr>
          <w:ilvl w:val="0"/>
          <w:numId w:val="325"/>
        </w:numPr>
        <w:autoSpaceDE w:val="0"/>
        <w:autoSpaceDN w:val="0"/>
        <w:adjustRightInd w:val="0"/>
        <w:spacing w:after="0" w:line="240" w:lineRule="auto"/>
        <w:rPr>
          <w:rFonts w:ascii="Times New Roman" w:hAnsi="Times New Roman"/>
          <w:bCs/>
          <w:sz w:val="24"/>
          <w:szCs w:val="24"/>
        </w:rPr>
      </w:pPr>
      <w:r w:rsidRPr="005A7135">
        <w:rPr>
          <w:rFonts w:ascii="Times New Roman" w:hAnsi="Times New Roman"/>
          <w:bCs/>
          <w:sz w:val="24"/>
          <w:szCs w:val="24"/>
        </w:rPr>
        <w:t xml:space="preserve">Resource Allocation. </w:t>
      </w:r>
    </w:p>
    <w:p w:rsidR="000F69A0" w:rsidRPr="005A7135" w:rsidRDefault="000F69A0" w:rsidP="00160142">
      <w:pPr>
        <w:pStyle w:val="ListParagraph"/>
        <w:numPr>
          <w:ilvl w:val="0"/>
          <w:numId w:val="325"/>
        </w:numPr>
        <w:autoSpaceDE w:val="0"/>
        <w:autoSpaceDN w:val="0"/>
        <w:adjustRightInd w:val="0"/>
        <w:spacing w:after="0" w:line="240" w:lineRule="auto"/>
        <w:rPr>
          <w:rFonts w:ascii="Times New Roman" w:hAnsi="Times New Roman"/>
          <w:bCs/>
          <w:sz w:val="24"/>
          <w:szCs w:val="24"/>
        </w:rPr>
      </w:pPr>
      <w:r w:rsidRPr="005A7135">
        <w:rPr>
          <w:rFonts w:ascii="Times New Roman" w:hAnsi="Times New Roman"/>
          <w:bCs/>
          <w:sz w:val="24"/>
          <w:szCs w:val="24"/>
        </w:rPr>
        <w:t xml:space="preserve">Matching Structure with Strategy </w:t>
      </w:r>
    </w:p>
    <w:p w:rsidR="000F69A0" w:rsidRPr="005A7135" w:rsidRDefault="000F69A0" w:rsidP="00160142">
      <w:pPr>
        <w:pStyle w:val="ListParagraph"/>
        <w:numPr>
          <w:ilvl w:val="0"/>
          <w:numId w:val="325"/>
        </w:numPr>
        <w:autoSpaceDE w:val="0"/>
        <w:autoSpaceDN w:val="0"/>
        <w:adjustRightInd w:val="0"/>
        <w:spacing w:after="0" w:line="240" w:lineRule="auto"/>
        <w:rPr>
          <w:rFonts w:ascii="Times New Roman" w:hAnsi="Times New Roman"/>
          <w:bCs/>
          <w:sz w:val="24"/>
          <w:szCs w:val="24"/>
        </w:rPr>
      </w:pPr>
      <w:r w:rsidRPr="005A7135">
        <w:rPr>
          <w:rFonts w:ascii="Times New Roman" w:hAnsi="Times New Roman"/>
          <w:bCs/>
          <w:sz w:val="24"/>
          <w:szCs w:val="24"/>
        </w:rPr>
        <w:t>Managing Resistance to Change</w:t>
      </w:r>
    </w:p>
    <w:p w:rsidR="000F69A0" w:rsidRPr="005A7135" w:rsidRDefault="000F69A0" w:rsidP="00160142">
      <w:pPr>
        <w:pStyle w:val="ListParagraph"/>
        <w:numPr>
          <w:ilvl w:val="0"/>
          <w:numId w:val="325"/>
        </w:numPr>
        <w:autoSpaceDE w:val="0"/>
        <w:autoSpaceDN w:val="0"/>
        <w:adjustRightInd w:val="0"/>
        <w:spacing w:after="0" w:line="240" w:lineRule="auto"/>
        <w:rPr>
          <w:rFonts w:ascii="Times New Roman" w:hAnsi="Times New Roman"/>
          <w:bCs/>
          <w:sz w:val="24"/>
          <w:szCs w:val="24"/>
        </w:rPr>
      </w:pPr>
      <w:r w:rsidRPr="005A7135">
        <w:rPr>
          <w:rFonts w:ascii="Times New Roman" w:hAnsi="Times New Roman"/>
          <w:bCs/>
          <w:sz w:val="24"/>
          <w:szCs w:val="24"/>
        </w:rPr>
        <w:t>Creating a Strategy Supportive Structure</w:t>
      </w:r>
    </w:p>
    <w:p w:rsidR="000F69A0" w:rsidRPr="005A7135" w:rsidRDefault="000F69A0" w:rsidP="00160142">
      <w:pPr>
        <w:pStyle w:val="ListParagraph"/>
        <w:numPr>
          <w:ilvl w:val="0"/>
          <w:numId w:val="325"/>
        </w:numPr>
        <w:autoSpaceDE w:val="0"/>
        <w:autoSpaceDN w:val="0"/>
        <w:adjustRightInd w:val="0"/>
        <w:spacing w:after="0" w:line="240" w:lineRule="auto"/>
        <w:rPr>
          <w:rFonts w:ascii="Times New Roman" w:hAnsi="Times New Roman"/>
          <w:bCs/>
          <w:sz w:val="24"/>
          <w:szCs w:val="24"/>
        </w:rPr>
      </w:pPr>
      <w:r w:rsidRPr="005A7135">
        <w:rPr>
          <w:rFonts w:ascii="Times New Roman" w:hAnsi="Times New Roman"/>
          <w:bCs/>
          <w:sz w:val="24"/>
          <w:szCs w:val="24"/>
        </w:rPr>
        <w:t>Human Resource Concerns when Implementing Strategies</w:t>
      </w:r>
    </w:p>
    <w:p w:rsidR="000F69A0" w:rsidRPr="005A7135" w:rsidRDefault="000F69A0" w:rsidP="007300EB">
      <w:pPr>
        <w:rPr>
          <w:rFonts w:ascii="Times New Roman" w:hAnsi="Times New Roman"/>
          <w:b/>
          <w:sz w:val="24"/>
          <w:szCs w:val="24"/>
        </w:rPr>
      </w:pPr>
    </w:p>
    <w:p w:rsidR="000F69A0" w:rsidRPr="005A7135" w:rsidRDefault="000F69A0" w:rsidP="007300EB">
      <w:pPr>
        <w:ind w:right="-360"/>
        <w:jc w:val="both"/>
        <w:rPr>
          <w:rFonts w:ascii="Times New Roman" w:hAnsi="Times New Roman"/>
          <w:sz w:val="24"/>
          <w:szCs w:val="24"/>
        </w:rPr>
      </w:pPr>
      <w:r w:rsidRPr="005A7135">
        <w:rPr>
          <w:rFonts w:ascii="Times New Roman" w:hAnsi="Times New Roman"/>
          <w:b/>
          <w:sz w:val="24"/>
          <w:szCs w:val="24"/>
          <w:shd w:val="clear" w:color="auto" w:fill="BFBFBF"/>
        </w:rPr>
        <w:t>PSDA (Professional Skill Development Activities)</w:t>
      </w:r>
      <w:r w:rsidRPr="005A7135">
        <w:rPr>
          <w:rFonts w:ascii="Times New Roman" w:hAnsi="Times New Roman"/>
          <w:b/>
          <w:sz w:val="24"/>
          <w:szCs w:val="24"/>
          <w:shd w:val="clear" w:color="auto" w:fill="BFBFBF"/>
        </w:rPr>
        <w:tab/>
      </w:r>
      <w:r w:rsidRPr="005A7135">
        <w:rPr>
          <w:rFonts w:ascii="Times New Roman" w:hAnsi="Times New Roman"/>
          <w:b/>
          <w:sz w:val="24"/>
          <w:szCs w:val="24"/>
          <w:shd w:val="clear" w:color="auto" w:fill="BFBFBF"/>
        </w:rPr>
        <w:tab/>
        <w:t xml:space="preserve">               3 Hrs/Week</w:t>
      </w:r>
    </w:p>
    <w:p w:rsidR="000F69A0" w:rsidRPr="005A7135" w:rsidRDefault="000F69A0" w:rsidP="00160142">
      <w:pPr>
        <w:pStyle w:val="ListParagraph"/>
        <w:numPr>
          <w:ilvl w:val="0"/>
          <w:numId w:val="327"/>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sz w:val="24"/>
          <w:szCs w:val="24"/>
        </w:rPr>
      </w:pPr>
      <w:r w:rsidRPr="005A7135">
        <w:rPr>
          <w:rFonts w:ascii="Times New Roman" w:hAnsi="Times New Roman"/>
          <w:bCs/>
          <w:sz w:val="24"/>
          <w:szCs w:val="24"/>
        </w:rPr>
        <w:t>Case Study I, Discussion Questions. Activity: Strategic planning for my university</w:t>
      </w:r>
    </w:p>
    <w:p w:rsidR="000F69A0" w:rsidRPr="005A7135" w:rsidRDefault="000F69A0" w:rsidP="00160142">
      <w:pPr>
        <w:pStyle w:val="ListParagraph"/>
        <w:numPr>
          <w:ilvl w:val="0"/>
          <w:numId w:val="327"/>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Cs/>
          <w:sz w:val="24"/>
          <w:szCs w:val="24"/>
        </w:rPr>
      </w:pPr>
      <w:r w:rsidRPr="005A7135">
        <w:rPr>
          <w:rFonts w:ascii="Times New Roman" w:hAnsi="Times New Roman"/>
          <w:bCs/>
          <w:sz w:val="24"/>
          <w:szCs w:val="24"/>
        </w:rPr>
        <w:t>Case study II, Discussion questions. Activity: External and internal assessment of a law firm</w:t>
      </w:r>
    </w:p>
    <w:p w:rsidR="000F69A0" w:rsidRPr="005A7135" w:rsidRDefault="000F69A0" w:rsidP="00160142">
      <w:pPr>
        <w:pStyle w:val="ListParagraph"/>
        <w:numPr>
          <w:ilvl w:val="0"/>
          <w:numId w:val="327"/>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Cs/>
          <w:sz w:val="24"/>
          <w:szCs w:val="24"/>
        </w:rPr>
      </w:pPr>
      <w:r w:rsidRPr="005A7135">
        <w:rPr>
          <w:rFonts w:ascii="Times New Roman" w:hAnsi="Times New Roman"/>
          <w:bCs/>
          <w:sz w:val="24"/>
          <w:szCs w:val="24"/>
        </w:rPr>
        <w:t>Case study III, Discussion questions. Activity: Developing SWOT and BCG</w:t>
      </w:r>
    </w:p>
    <w:p w:rsidR="000F69A0" w:rsidRPr="005A7135" w:rsidRDefault="000F69A0" w:rsidP="00160142">
      <w:pPr>
        <w:pStyle w:val="ListParagraph"/>
        <w:numPr>
          <w:ilvl w:val="0"/>
          <w:numId w:val="327"/>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5A7135">
        <w:rPr>
          <w:rFonts w:ascii="Times New Roman" w:hAnsi="Times New Roman"/>
          <w:bCs/>
          <w:sz w:val="24"/>
          <w:szCs w:val="24"/>
        </w:rPr>
        <w:t>Case Study IV, Discussion questions. Activity: understanding a firm’s culture for introducing change</w:t>
      </w:r>
    </w:p>
    <w:p w:rsidR="000F69A0" w:rsidRPr="005A7135" w:rsidRDefault="000F69A0" w:rsidP="007300EB">
      <w:pPr>
        <w:autoSpaceDE w:val="0"/>
        <w:autoSpaceDN w:val="0"/>
        <w:adjustRightInd w:val="0"/>
        <w:spacing w:after="0" w:line="240" w:lineRule="auto"/>
        <w:rPr>
          <w:rFonts w:ascii="Times New Roman" w:hAnsi="Times New Roman"/>
          <w:bCs/>
          <w:sz w:val="24"/>
          <w:szCs w:val="24"/>
        </w:rPr>
      </w:pPr>
    </w:p>
    <w:p w:rsidR="000F69A0" w:rsidRPr="005A7135" w:rsidRDefault="000F69A0" w:rsidP="007300EB">
      <w:pPr>
        <w:spacing w:after="0"/>
        <w:rPr>
          <w:rFonts w:ascii="Times New Roman" w:hAnsi="Times New Roman"/>
          <w:b/>
          <w:bCs/>
          <w:sz w:val="24"/>
          <w:szCs w:val="24"/>
        </w:rPr>
      </w:pPr>
    </w:p>
    <w:p w:rsidR="000F69A0" w:rsidRPr="005A7135" w:rsidRDefault="000F69A0" w:rsidP="007300EB">
      <w:pPr>
        <w:spacing w:after="0"/>
        <w:rPr>
          <w:rFonts w:ascii="Times New Roman" w:hAnsi="Times New Roman"/>
          <w:b/>
          <w:bCs/>
          <w:sz w:val="24"/>
          <w:szCs w:val="24"/>
        </w:rPr>
      </w:pPr>
    </w:p>
    <w:p w:rsidR="000F69A0" w:rsidRPr="005A7135" w:rsidRDefault="000F69A0" w:rsidP="007300EB">
      <w:pPr>
        <w:spacing w:after="0"/>
        <w:rPr>
          <w:rFonts w:ascii="Times New Roman" w:hAnsi="Times New Roman"/>
          <w:b/>
          <w:bCs/>
          <w:sz w:val="24"/>
          <w:szCs w:val="24"/>
        </w:rPr>
      </w:pPr>
      <w:r w:rsidRPr="005A7135">
        <w:rPr>
          <w:rFonts w:ascii="Times New Roman" w:hAnsi="Times New Roman"/>
          <w:b/>
          <w:bCs/>
          <w:sz w:val="24"/>
          <w:szCs w:val="24"/>
        </w:rPr>
        <w:lastRenderedPageBreak/>
        <w:t>Text Books:</w:t>
      </w:r>
    </w:p>
    <w:p w:rsidR="000F69A0" w:rsidRPr="005A7135" w:rsidRDefault="000F69A0" w:rsidP="00160142">
      <w:pPr>
        <w:pStyle w:val="ListParagraph"/>
        <w:numPr>
          <w:ilvl w:val="0"/>
          <w:numId w:val="322"/>
        </w:numPr>
        <w:spacing w:after="0"/>
        <w:rPr>
          <w:rFonts w:ascii="Times New Roman" w:hAnsi="Times New Roman"/>
          <w:bCs/>
          <w:sz w:val="24"/>
          <w:szCs w:val="24"/>
        </w:rPr>
      </w:pPr>
      <w:r w:rsidRPr="005A7135">
        <w:rPr>
          <w:rFonts w:ascii="Times New Roman" w:hAnsi="Times New Roman"/>
          <w:bCs/>
          <w:sz w:val="24"/>
          <w:szCs w:val="24"/>
        </w:rPr>
        <w:t xml:space="preserve">Fred R. David and Forest R. David, </w:t>
      </w:r>
      <w:r w:rsidRPr="005A7135">
        <w:rPr>
          <w:rFonts w:ascii="Times New Roman" w:hAnsi="Times New Roman"/>
          <w:bCs/>
          <w:i/>
          <w:sz w:val="24"/>
          <w:szCs w:val="24"/>
        </w:rPr>
        <w:t>Strategic Management: A Competitive Advantage Approach, Concepts and Cases, 15/e</w:t>
      </w:r>
      <w:r w:rsidRPr="005A7135">
        <w:rPr>
          <w:rFonts w:ascii="Times New Roman" w:hAnsi="Times New Roman"/>
          <w:bCs/>
          <w:sz w:val="24"/>
          <w:szCs w:val="24"/>
        </w:rPr>
        <w:t>, PHI</w:t>
      </w:r>
    </w:p>
    <w:p w:rsidR="000F69A0" w:rsidRPr="005A7135" w:rsidRDefault="00C507B8" w:rsidP="00160142">
      <w:pPr>
        <w:pStyle w:val="ListParagraph"/>
        <w:numPr>
          <w:ilvl w:val="0"/>
          <w:numId w:val="322"/>
        </w:numPr>
        <w:spacing w:after="0"/>
        <w:rPr>
          <w:rFonts w:ascii="Times New Roman" w:hAnsi="Times New Roman"/>
          <w:bCs/>
          <w:sz w:val="24"/>
          <w:szCs w:val="24"/>
        </w:rPr>
      </w:pPr>
      <w:hyperlink r:id="rId11" w:history="1">
        <w:proofErr w:type="spellStart"/>
        <w:r w:rsidR="000F69A0" w:rsidRPr="005A7135">
          <w:rPr>
            <w:rFonts w:ascii="Times New Roman" w:hAnsi="Times New Roman"/>
            <w:bCs/>
            <w:sz w:val="24"/>
            <w:szCs w:val="24"/>
          </w:rPr>
          <w:t>Azhar</w:t>
        </w:r>
        <w:proofErr w:type="spellEnd"/>
        <w:r w:rsidR="000F69A0" w:rsidRPr="005A7135">
          <w:rPr>
            <w:rFonts w:ascii="Times New Roman" w:hAnsi="Times New Roman"/>
            <w:bCs/>
            <w:sz w:val="24"/>
            <w:szCs w:val="24"/>
          </w:rPr>
          <w:t xml:space="preserve"> </w:t>
        </w:r>
        <w:proofErr w:type="spellStart"/>
        <w:r w:rsidR="000F69A0" w:rsidRPr="005A7135">
          <w:rPr>
            <w:rFonts w:ascii="Times New Roman" w:hAnsi="Times New Roman"/>
            <w:bCs/>
            <w:sz w:val="24"/>
            <w:szCs w:val="24"/>
          </w:rPr>
          <w:t>Kazmi</w:t>
        </w:r>
        <w:proofErr w:type="spellEnd"/>
      </w:hyperlink>
      <w:r w:rsidR="000F69A0" w:rsidRPr="005A7135">
        <w:rPr>
          <w:rFonts w:ascii="Times New Roman" w:hAnsi="Times New Roman"/>
          <w:sz w:val="24"/>
          <w:szCs w:val="24"/>
        </w:rPr>
        <w:t xml:space="preserve">, </w:t>
      </w:r>
      <w:r w:rsidR="000F69A0" w:rsidRPr="005A7135">
        <w:rPr>
          <w:rFonts w:ascii="Times New Roman" w:hAnsi="Times New Roman"/>
          <w:bCs/>
          <w:i/>
          <w:sz w:val="24"/>
          <w:szCs w:val="24"/>
        </w:rPr>
        <w:t>Strategic Management and Business Policy,  3/ e</w:t>
      </w:r>
      <w:r w:rsidR="000F69A0" w:rsidRPr="005A7135">
        <w:rPr>
          <w:rFonts w:ascii="Times New Roman" w:hAnsi="Times New Roman"/>
          <w:bCs/>
          <w:sz w:val="24"/>
          <w:szCs w:val="24"/>
        </w:rPr>
        <w:t>, Tata McGraw Hill</w:t>
      </w:r>
    </w:p>
    <w:p w:rsidR="000F69A0" w:rsidRPr="005A7135" w:rsidRDefault="000F69A0" w:rsidP="007300EB">
      <w:pPr>
        <w:spacing w:after="0"/>
        <w:rPr>
          <w:rFonts w:ascii="Times New Roman" w:hAnsi="Times New Roman"/>
          <w:b/>
          <w:bCs/>
          <w:sz w:val="24"/>
          <w:szCs w:val="24"/>
        </w:rPr>
      </w:pPr>
    </w:p>
    <w:p w:rsidR="000F69A0" w:rsidRPr="005A7135" w:rsidRDefault="000F69A0" w:rsidP="007300EB">
      <w:pPr>
        <w:spacing w:after="0"/>
        <w:rPr>
          <w:rFonts w:ascii="Times New Roman" w:hAnsi="Times New Roman"/>
          <w:b/>
          <w:bCs/>
          <w:sz w:val="24"/>
          <w:szCs w:val="24"/>
        </w:rPr>
      </w:pPr>
      <w:r w:rsidRPr="005A7135">
        <w:rPr>
          <w:rFonts w:ascii="Times New Roman" w:hAnsi="Times New Roman"/>
          <w:b/>
          <w:bCs/>
          <w:sz w:val="24"/>
          <w:szCs w:val="24"/>
        </w:rPr>
        <w:t>References:</w:t>
      </w:r>
    </w:p>
    <w:p w:rsidR="000F69A0" w:rsidRPr="005A7135" w:rsidRDefault="000F69A0" w:rsidP="007300EB">
      <w:pPr>
        <w:spacing w:after="0"/>
        <w:rPr>
          <w:rFonts w:ascii="Times New Roman" w:hAnsi="Times New Roman"/>
          <w:b/>
          <w:bCs/>
          <w:sz w:val="24"/>
          <w:szCs w:val="24"/>
        </w:rPr>
      </w:pPr>
    </w:p>
    <w:p w:rsidR="000F69A0" w:rsidRPr="005A7135" w:rsidRDefault="000F69A0" w:rsidP="00160142">
      <w:pPr>
        <w:pStyle w:val="ListParagraph"/>
        <w:numPr>
          <w:ilvl w:val="0"/>
          <w:numId w:val="388"/>
        </w:numPr>
        <w:spacing w:after="0"/>
        <w:rPr>
          <w:rFonts w:ascii="Times New Roman" w:hAnsi="Times New Roman"/>
          <w:bCs/>
          <w:sz w:val="24"/>
          <w:szCs w:val="24"/>
        </w:rPr>
      </w:pPr>
      <w:r w:rsidRPr="005A7135">
        <w:rPr>
          <w:rFonts w:ascii="Times New Roman" w:hAnsi="Times New Roman"/>
          <w:bCs/>
          <w:sz w:val="24"/>
          <w:szCs w:val="24"/>
        </w:rPr>
        <w:t xml:space="preserve">Thompson et.al., </w:t>
      </w:r>
      <w:r w:rsidRPr="005A7135">
        <w:rPr>
          <w:rFonts w:ascii="Times New Roman" w:hAnsi="Times New Roman"/>
          <w:bCs/>
          <w:i/>
          <w:sz w:val="24"/>
          <w:szCs w:val="24"/>
        </w:rPr>
        <w:t>Crafting &amp; Executing Strategy: The Quest for Competitive Advantage: Concepts and Cases, 18/e</w:t>
      </w:r>
      <w:r w:rsidRPr="005A7135">
        <w:rPr>
          <w:rFonts w:ascii="Times New Roman" w:hAnsi="Times New Roman"/>
          <w:bCs/>
          <w:sz w:val="24"/>
          <w:szCs w:val="24"/>
        </w:rPr>
        <w:t xml:space="preserve"> </w:t>
      </w:r>
    </w:p>
    <w:p w:rsidR="000F69A0" w:rsidRPr="005A7135" w:rsidRDefault="000F69A0" w:rsidP="00160142">
      <w:pPr>
        <w:pStyle w:val="NoSpacing"/>
        <w:numPr>
          <w:ilvl w:val="0"/>
          <w:numId w:val="388"/>
        </w:numPr>
        <w:rPr>
          <w:u w:val="single"/>
        </w:rPr>
      </w:pPr>
      <w:proofErr w:type="spellStart"/>
      <w:r w:rsidRPr="005A7135">
        <w:rPr>
          <w:rFonts w:ascii="Times New Roman" w:hAnsi="Times New Roman"/>
          <w:bCs/>
          <w:sz w:val="24"/>
          <w:szCs w:val="24"/>
        </w:rPr>
        <w:t>Ranjan</w:t>
      </w:r>
      <w:proofErr w:type="spellEnd"/>
      <w:r w:rsidRPr="005A7135">
        <w:rPr>
          <w:rFonts w:ascii="Times New Roman" w:hAnsi="Times New Roman"/>
          <w:bCs/>
          <w:sz w:val="24"/>
          <w:szCs w:val="24"/>
        </w:rPr>
        <w:t xml:space="preserve"> Das, </w:t>
      </w:r>
      <w:r w:rsidRPr="005A7135">
        <w:rPr>
          <w:rFonts w:ascii="Times New Roman" w:hAnsi="Times New Roman"/>
          <w:bCs/>
          <w:i/>
          <w:sz w:val="24"/>
          <w:szCs w:val="24"/>
        </w:rPr>
        <w:t>Crafting the Strategy: Concepts and Cases in Strategic Management</w:t>
      </w:r>
      <w:r w:rsidRPr="005A7135">
        <w:rPr>
          <w:rFonts w:ascii="Times New Roman" w:hAnsi="Times New Roman"/>
          <w:bCs/>
          <w:sz w:val="24"/>
          <w:szCs w:val="24"/>
        </w:rPr>
        <w:t xml:space="preserve">,  Tata McGraw Hill </w:t>
      </w:r>
    </w:p>
    <w:p w:rsidR="000F69A0" w:rsidRPr="005A7135" w:rsidRDefault="000F69A0" w:rsidP="007300EB">
      <w:pPr>
        <w:rPr>
          <w:rFonts w:ascii="Times New Roman" w:hAnsi="Times New Roman"/>
          <w:sz w:val="24"/>
          <w:szCs w:val="24"/>
        </w:rPr>
      </w:pPr>
    </w:p>
    <w:p w:rsidR="000F69A0" w:rsidRPr="005A7135" w:rsidRDefault="000F69A0" w:rsidP="00D6220A">
      <w:pPr>
        <w:pStyle w:val="NoSpacing"/>
        <w:jc w:val="center"/>
        <w:rPr>
          <w:rFonts w:ascii="Times New Roman" w:hAnsi="Times New Roman"/>
          <w:b/>
          <w:sz w:val="24"/>
          <w:szCs w:val="24"/>
          <w:u w:val="single"/>
        </w:rPr>
      </w:pPr>
    </w:p>
    <w:p w:rsidR="000F69A0" w:rsidRPr="005A7135" w:rsidRDefault="000F69A0" w:rsidP="00D6220A">
      <w:pPr>
        <w:pStyle w:val="NoSpacing"/>
        <w:jc w:val="center"/>
        <w:rPr>
          <w:rFonts w:ascii="Times New Roman" w:hAnsi="Times New Roman"/>
          <w:b/>
          <w:sz w:val="24"/>
          <w:szCs w:val="24"/>
          <w:u w:val="single"/>
        </w:rPr>
      </w:pPr>
    </w:p>
    <w:p w:rsidR="000F69A0" w:rsidRPr="005A7135" w:rsidRDefault="000F69A0" w:rsidP="00D6220A">
      <w:pPr>
        <w:pStyle w:val="NoSpacing"/>
        <w:jc w:val="center"/>
        <w:rPr>
          <w:rFonts w:ascii="Times New Roman" w:hAnsi="Times New Roman"/>
          <w:b/>
          <w:sz w:val="24"/>
          <w:szCs w:val="24"/>
          <w:u w:val="single"/>
        </w:rPr>
      </w:pPr>
    </w:p>
    <w:p w:rsidR="000F69A0" w:rsidRPr="005A7135" w:rsidRDefault="000F69A0" w:rsidP="00D6220A">
      <w:pPr>
        <w:pStyle w:val="NoSpacing"/>
        <w:jc w:val="center"/>
        <w:rPr>
          <w:rFonts w:ascii="Times New Roman" w:hAnsi="Times New Roman"/>
          <w:b/>
          <w:sz w:val="24"/>
          <w:szCs w:val="24"/>
          <w:u w:val="single"/>
        </w:rPr>
      </w:pPr>
    </w:p>
    <w:p w:rsidR="000F69A0" w:rsidRPr="005A7135" w:rsidRDefault="000F69A0" w:rsidP="00D6220A">
      <w:pPr>
        <w:pStyle w:val="NoSpacing"/>
        <w:jc w:val="center"/>
        <w:rPr>
          <w:rFonts w:ascii="Times New Roman" w:hAnsi="Times New Roman"/>
          <w:b/>
          <w:sz w:val="24"/>
          <w:szCs w:val="24"/>
          <w:u w:val="single"/>
        </w:rPr>
      </w:pPr>
    </w:p>
    <w:p w:rsidR="000F69A0" w:rsidRPr="005A7135" w:rsidRDefault="000F69A0" w:rsidP="00D6220A">
      <w:pPr>
        <w:pStyle w:val="NoSpacing"/>
        <w:jc w:val="center"/>
        <w:rPr>
          <w:rFonts w:ascii="Times New Roman" w:hAnsi="Times New Roman"/>
          <w:b/>
          <w:sz w:val="24"/>
          <w:szCs w:val="24"/>
          <w:u w:val="single"/>
        </w:rPr>
      </w:pPr>
    </w:p>
    <w:p w:rsidR="000F69A0" w:rsidRPr="005A7135" w:rsidRDefault="000F69A0" w:rsidP="00D6220A">
      <w:pPr>
        <w:pStyle w:val="NoSpacing"/>
        <w:jc w:val="center"/>
        <w:rPr>
          <w:rFonts w:ascii="Times New Roman" w:hAnsi="Times New Roman"/>
          <w:b/>
          <w:sz w:val="24"/>
          <w:szCs w:val="24"/>
          <w:u w:val="single"/>
        </w:rPr>
      </w:pPr>
    </w:p>
    <w:p w:rsidR="000F69A0" w:rsidRPr="005A7135" w:rsidRDefault="000F69A0" w:rsidP="00D6220A">
      <w:pPr>
        <w:pStyle w:val="NoSpacing"/>
        <w:jc w:val="center"/>
        <w:rPr>
          <w:rFonts w:ascii="Times New Roman" w:hAnsi="Times New Roman"/>
          <w:b/>
          <w:sz w:val="24"/>
          <w:szCs w:val="24"/>
          <w:u w:val="single"/>
        </w:rPr>
      </w:pPr>
    </w:p>
    <w:p w:rsidR="000F69A0" w:rsidRPr="005A7135" w:rsidRDefault="000F69A0" w:rsidP="00D6220A">
      <w:pPr>
        <w:pStyle w:val="NoSpacing"/>
        <w:jc w:val="center"/>
        <w:rPr>
          <w:rFonts w:ascii="Times New Roman" w:hAnsi="Times New Roman"/>
          <w:b/>
          <w:sz w:val="24"/>
          <w:szCs w:val="24"/>
          <w:u w:val="single"/>
        </w:rPr>
      </w:pPr>
    </w:p>
    <w:p w:rsidR="000F69A0" w:rsidRPr="005A7135" w:rsidRDefault="000F69A0" w:rsidP="00D6220A">
      <w:pPr>
        <w:pStyle w:val="NoSpacing"/>
        <w:jc w:val="center"/>
        <w:rPr>
          <w:rFonts w:ascii="Times New Roman" w:hAnsi="Times New Roman"/>
          <w:b/>
          <w:sz w:val="24"/>
          <w:szCs w:val="24"/>
          <w:u w:val="single"/>
        </w:rPr>
      </w:pPr>
    </w:p>
    <w:p w:rsidR="000F69A0" w:rsidRPr="005A7135" w:rsidRDefault="000F69A0" w:rsidP="00D6220A">
      <w:pPr>
        <w:pStyle w:val="NoSpacing"/>
        <w:jc w:val="center"/>
        <w:rPr>
          <w:rFonts w:ascii="Times New Roman" w:hAnsi="Times New Roman"/>
          <w:b/>
          <w:sz w:val="24"/>
          <w:szCs w:val="24"/>
          <w:u w:val="single"/>
        </w:rPr>
      </w:pPr>
    </w:p>
    <w:p w:rsidR="000F69A0" w:rsidRPr="005A7135" w:rsidRDefault="000F69A0" w:rsidP="00D6220A">
      <w:pPr>
        <w:pStyle w:val="NoSpacing"/>
        <w:jc w:val="center"/>
        <w:rPr>
          <w:rFonts w:ascii="Times New Roman" w:hAnsi="Times New Roman"/>
          <w:b/>
          <w:sz w:val="24"/>
          <w:szCs w:val="24"/>
          <w:u w:val="single"/>
        </w:rPr>
      </w:pPr>
    </w:p>
    <w:p w:rsidR="000F69A0" w:rsidRPr="005A7135" w:rsidRDefault="000F69A0" w:rsidP="00D6220A">
      <w:pPr>
        <w:pStyle w:val="NoSpacing"/>
        <w:jc w:val="center"/>
        <w:rPr>
          <w:rFonts w:ascii="Times New Roman" w:hAnsi="Times New Roman"/>
          <w:b/>
          <w:sz w:val="24"/>
          <w:szCs w:val="24"/>
          <w:u w:val="single"/>
        </w:rPr>
      </w:pPr>
    </w:p>
    <w:p w:rsidR="000F69A0" w:rsidRPr="005A7135" w:rsidRDefault="000F69A0" w:rsidP="00D6220A">
      <w:pPr>
        <w:pStyle w:val="NoSpacing"/>
        <w:jc w:val="center"/>
        <w:rPr>
          <w:rFonts w:ascii="Times New Roman" w:hAnsi="Times New Roman"/>
          <w:b/>
          <w:sz w:val="24"/>
          <w:szCs w:val="24"/>
          <w:u w:val="single"/>
        </w:rPr>
      </w:pPr>
    </w:p>
    <w:p w:rsidR="000F69A0" w:rsidRPr="005A7135" w:rsidRDefault="000F69A0" w:rsidP="00D6220A">
      <w:pPr>
        <w:pStyle w:val="NoSpacing"/>
        <w:jc w:val="center"/>
        <w:rPr>
          <w:rFonts w:ascii="Times New Roman" w:hAnsi="Times New Roman"/>
          <w:b/>
          <w:sz w:val="24"/>
          <w:szCs w:val="24"/>
          <w:u w:val="single"/>
        </w:rPr>
      </w:pPr>
    </w:p>
    <w:p w:rsidR="000F69A0" w:rsidRPr="005A7135" w:rsidRDefault="000F69A0" w:rsidP="00D6220A">
      <w:pPr>
        <w:pStyle w:val="NoSpacing"/>
        <w:jc w:val="center"/>
        <w:rPr>
          <w:rFonts w:ascii="Times New Roman" w:hAnsi="Times New Roman"/>
          <w:b/>
          <w:sz w:val="24"/>
          <w:szCs w:val="24"/>
          <w:u w:val="single"/>
        </w:rPr>
      </w:pPr>
    </w:p>
    <w:p w:rsidR="000F69A0" w:rsidRPr="005A7135" w:rsidRDefault="000F69A0" w:rsidP="00D6220A">
      <w:pPr>
        <w:pStyle w:val="NoSpacing"/>
        <w:jc w:val="center"/>
        <w:rPr>
          <w:rFonts w:ascii="Times New Roman" w:hAnsi="Times New Roman"/>
          <w:b/>
          <w:sz w:val="24"/>
          <w:szCs w:val="24"/>
          <w:u w:val="single"/>
        </w:rPr>
      </w:pPr>
    </w:p>
    <w:p w:rsidR="000F69A0" w:rsidRPr="005A7135" w:rsidRDefault="000F69A0" w:rsidP="00D6220A">
      <w:pPr>
        <w:pStyle w:val="NoSpacing"/>
        <w:jc w:val="center"/>
        <w:rPr>
          <w:rFonts w:ascii="Times New Roman" w:hAnsi="Times New Roman"/>
          <w:b/>
          <w:sz w:val="24"/>
          <w:szCs w:val="24"/>
          <w:u w:val="single"/>
        </w:rPr>
      </w:pPr>
    </w:p>
    <w:p w:rsidR="000F69A0" w:rsidRPr="005A7135" w:rsidRDefault="000F69A0" w:rsidP="00D6220A">
      <w:pPr>
        <w:pStyle w:val="NoSpacing"/>
        <w:jc w:val="center"/>
        <w:rPr>
          <w:rFonts w:ascii="Times New Roman" w:hAnsi="Times New Roman"/>
          <w:b/>
          <w:sz w:val="24"/>
          <w:szCs w:val="24"/>
          <w:u w:val="single"/>
        </w:rPr>
      </w:pPr>
    </w:p>
    <w:p w:rsidR="000F69A0" w:rsidRPr="005A7135" w:rsidRDefault="000F69A0" w:rsidP="00D6220A">
      <w:pPr>
        <w:pStyle w:val="NoSpacing"/>
        <w:jc w:val="center"/>
        <w:rPr>
          <w:rFonts w:ascii="Times New Roman" w:hAnsi="Times New Roman"/>
          <w:b/>
          <w:sz w:val="24"/>
          <w:szCs w:val="24"/>
          <w:u w:val="single"/>
        </w:rPr>
      </w:pPr>
    </w:p>
    <w:p w:rsidR="000F69A0" w:rsidRPr="005A7135" w:rsidRDefault="000F69A0" w:rsidP="00D6220A">
      <w:pPr>
        <w:pStyle w:val="NoSpacing"/>
        <w:jc w:val="center"/>
        <w:rPr>
          <w:rFonts w:ascii="Times New Roman" w:hAnsi="Times New Roman"/>
          <w:b/>
          <w:sz w:val="24"/>
          <w:szCs w:val="24"/>
          <w:u w:val="single"/>
        </w:rPr>
      </w:pPr>
    </w:p>
    <w:p w:rsidR="000F69A0" w:rsidRPr="005A7135" w:rsidRDefault="000F69A0" w:rsidP="00D6220A">
      <w:pPr>
        <w:pStyle w:val="NoSpacing"/>
        <w:jc w:val="center"/>
        <w:rPr>
          <w:rFonts w:ascii="Times New Roman" w:hAnsi="Times New Roman"/>
          <w:b/>
          <w:sz w:val="24"/>
          <w:szCs w:val="24"/>
          <w:u w:val="single"/>
        </w:rPr>
      </w:pPr>
    </w:p>
    <w:p w:rsidR="000F69A0" w:rsidRPr="005A7135" w:rsidRDefault="000F69A0" w:rsidP="00D6220A">
      <w:pPr>
        <w:pStyle w:val="NoSpacing"/>
        <w:jc w:val="center"/>
        <w:rPr>
          <w:rFonts w:ascii="Times New Roman" w:hAnsi="Times New Roman"/>
          <w:b/>
          <w:sz w:val="24"/>
          <w:szCs w:val="24"/>
          <w:u w:val="single"/>
        </w:rPr>
      </w:pPr>
    </w:p>
    <w:p w:rsidR="000F69A0" w:rsidRPr="005A7135" w:rsidRDefault="000F69A0" w:rsidP="00D6220A">
      <w:pPr>
        <w:pStyle w:val="NoSpacing"/>
        <w:jc w:val="center"/>
        <w:rPr>
          <w:rFonts w:ascii="Times New Roman" w:hAnsi="Times New Roman"/>
          <w:b/>
          <w:sz w:val="24"/>
          <w:szCs w:val="24"/>
          <w:u w:val="single"/>
        </w:rPr>
      </w:pPr>
    </w:p>
    <w:p w:rsidR="000F69A0" w:rsidRPr="005A7135" w:rsidRDefault="000F69A0" w:rsidP="00D6220A">
      <w:pPr>
        <w:pStyle w:val="NoSpacing"/>
        <w:jc w:val="center"/>
        <w:rPr>
          <w:rFonts w:ascii="Times New Roman" w:hAnsi="Times New Roman"/>
          <w:b/>
          <w:sz w:val="24"/>
          <w:szCs w:val="24"/>
          <w:u w:val="single"/>
        </w:rPr>
      </w:pPr>
    </w:p>
    <w:p w:rsidR="000F69A0" w:rsidRPr="005A7135" w:rsidRDefault="000F69A0" w:rsidP="00D6220A">
      <w:pPr>
        <w:pStyle w:val="NoSpacing"/>
        <w:jc w:val="center"/>
        <w:rPr>
          <w:rFonts w:ascii="Times New Roman" w:hAnsi="Times New Roman"/>
          <w:b/>
          <w:sz w:val="24"/>
          <w:szCs w:val="24"/>
          <w:u w:val="single"/>
        </w:rPr>
      </w:pPr>
    </w:p>
    <w:p w:rsidR="000F69A0" w:rsidRPr="005A7135" w:rsidRDefault="000F69A0" w:rsidP="00D6220A">
      <w:pPr>
        <w:pStyle w:val="NoSpacing"/>
        <w:jc w:val="center"/>
        <w:rPr>
          <w:rFonts w:ascii="Times New Roman" w:hAnsi="Times New Roman"/>
          <w:b/>
          <w:sz w:val="24"/>
          <w:szCs w:val="24"/>
          <w:u w:val="single"/>
        </w:rPr>
      </w:pPr>
    </w:p>
    <w:p w:rsidR="000F69A0" w:rsidRPr="005A7135" w:rsidRDefault="000F69A0" w:rsidP="00D6220A">
      <w:pPr>
        <w:pStyle w:val="NoSpacing"/>
        <w:jc w:val="center"/>
        <w:rPr>
          <w:rFonts w:ascii="Times New Roman" w:hAnsi="Times New Roman"/>
          <w:b/>
          <w:sz w:val="24"/>
          <w:szCs w:val="24"/>
          <w:u w:val="single"/>
        </w:rPr>
      </w:pPr>
    </w:p>
    <w:p w:rsidR="000F69A0" w:rsidRPr="005A7135" w:rsidRDefault="000F69A0" w:rsidP="00D6220A">
      <w:pPr>
        <w:pStyle w:val="NoSpacing"/>
        <w:jc w:val="center"/>
        <w:rPr>
          <w:rFonts w:ascii="Times New Roman" w:hAnsi="Times New Roman"/>
          <w:b/>
          <w:sz w:val="24"/>
          <w:szCs w:val="24"/>
          <w:u w:val="single"/>
        </w:rPr>
      </w:pPr>
    </w:p>
    <w:p w:rsidR="000F69A0" w:rsidRPr="005A7135" w:rsidRDefault="000F69A0" w:rsidP="00D6220A">
      <w:pPr>
        <w:pStyle w:val="NoSpacing"/>
        <w:jc w:val="center"/>
        <w:rPr>
          <w:rFonts w:ascii="Times New Roman" w:hAnsi="Times New Roman"/>
          <w:b/>
          <w:sz w:val="24"/>
          <w:szCs w:val="24"/>
          <w:u w:val="single"/>
        </w:rPr>
      </w:pPr>
    </w:p>
    <w:p w:rsidR="000F69A0" w:rsidRPr="005A7135" w:rsidRDefault="000F69A0" w:rsidP="00D6220A">
      <w:pPr>
        <w:pStyle w:val="NoSpacing"/>
        <w:jc w:val="center"/>
        <w:rPr>
          <w:rFonts w:ascii="Times New Roman" w:hAnsi="Times New Roman"/>
          <w:b/>
          <w:sz w:val="24"/>
          <w:szCs w:val="24"/>
          <w:u w:val="single"/>
        </w:rPr>
      </w:pPr>
    </w:p>
    <w:p w:rsidR="000F69A0" w:rsidRPr="005A7135" w:rsidRDefault="000F69A0" w:rsidP="00D6220A">
      <w:pPr>
        <w:pStyle w:val="NoSpacing"/>
        <w:jc w:val="center"/>
        <w:rPr>
          <w:rFonts w:ascii="Times New Roman" w:hAnsi="Times New Roman"/>
          <w:b/>
          <w:sz w:val="24"/>
          <w:szCs w:val="24"/>
          <w:u w:val="single"/>
        </w:rPr>
      </w:pPr>
    </w:p>
    <w:p w:rsidR="000F69A0" w:rsidRPr="005A7135" w:rsidRDefault="000F69A0" w:rsidP="00D6220A">
      <w:pPr>
        <w:pStyle w:val="NoSpacing"/>
        <w:jc w:val="center"/>
        <w:rPr>
          <w:rFonts w:ascii="Times New Roman" w:hAnsi="Times New Roman"/>
          <w:b/>
          <w:sz w:val="24"/>
          <w:szCs w:val="24"/>
          <w:u w:val="single"/>
        </w:rPr>
      </w:pPr>
    </w:p>
    <w:p w:rsidR="000F69A0" w:rsidRPr="005A7135" w:rsidRDefault="000F69A0" w:rsidP="00D6220A">
      <w:pPr>
        <w:pStyle w:val="NoSpacing"/>
        <w:jc w:val="center"/>
        <w:rPr>
          <w:rFonts w:ascii="Times New Roman" w:hAnsi="Times New Roman"/>
          <w:b/>
          <w:sz w:val="24"/>
          <w:szCs w:val="24"/>
          <w:u w:val="single"/>
        </w:rPr>
      </w:pPr>
    </w:p>
    <w:p w:rsidR="000F69A0" w:rsidRPr="005A7135" w:rsidRDefault="000F69A0" w:rsidP="00D6220A">
      <w:pPr>
        <w:pStyle w:val="NoSpacing"/>
        <w:jc w:val="center"/>
        <w:rPr>
          <w:rFonts w:ascii="Times New Roman" w:hAnsi="Times New Roman"/>
          <w:b/>
          <w:sz w:val="24"/>
          <w:szCs w:val="24"/>
          <w:u w:val="single"/>
        </w:rPr>
      </w:pPr>
    </w:p>
    <w:p w:rsidR="000F69A0" w:rsidRPr="005A7135" w:rsidRDefault="000F69A0" w:rsidP="00D6220A">
      <w:pPr>
        <w:pStyle w:val="NoSpacing"/>
        <w:jc w:val="center"/>
        <w:rPr>
          <w:rFonts w:ascii="Times New Roman" w:hAnsi="Times New Roman"/>
          <w:b/>
          <w:sz w:val="24"/>
          <w:szCs w:val="24"/>
          <w:u w:val="single"/>
        </w:rPr>
      </w:pPr>
    </w:p>
    <w:p w:rsidR="000F69A0" w:rsidRPr="005A7135" w:rsidRDefault="000F69A0" w:rsidP="00D6220A">
      <w:pPr>
        <w:pStyle w:val="NoSpacing"/>
        <w:jc w:val="center"/>
        <w:rPr>
          <w:rFonts w:ascii="Times New Roman" w:hAnsi="Times New Roman"/>
          <w:b/>
          <w:sz w:val="24"/>
          <w:szCs w:val="24"/>
          <w:u w:val="single"/>
        </w:rPr>
      </w:pPr>
      <w:r w:rsidRPr="005A7135">
        <w:rPr>
          <w:rFonts w:ascii="Times New Roman" w:hAnsi="Times New Roman"/>
          <w:b/>
          <w:sz w:val="24"/>
          <w:szCs w:val="24"/>
          <w:u w:val="single"/>
        </w:rPr>
        <w:lastRenderedPageBreak/>
        <w:t>Fourth Semester</w:t>
      </w:r>
    </w:p>
    <w:p w:rsidR="000F69A0" w:rsidRPr="005A7135" w:rsidRDefault="000F69A0" w:rsidP="00D6220A">
      <w:pPr>
        <w:pStyle w:val="Subtitle"/>
      </w:pPr>
      <w:r w:rsidRPr="005A7135">
        <w:t>LLB</w:t>
      </w:r>
      <w:r w:rsidRPr="005A7135">
        <w:tab/>
      </w:r>
      <w:r w:rsidRPr="005A7135">
        <w:tab/>
      </w:r>
      <w:r w:rsidRPr="005A7135">
        <w:tab/>
      </w:r>
      <w:r w:rsidRPr="005A7135">
        <w:tab/>
      </w:r>
      <w:r w:rsidRPr="005A7135">
        <w:tab/>
      </w:r>
      <w:r w:rsidRPr="005A7135">
        <w:tab/>
      </w:r>
      <w:r w:rsidRPr="005A7135">
        <w:tab/>
      </w:r>
      <w:r w:rsidRPr="005A7135">
        <w:tab/>
      </w:r>
      <w:r w:rsidRPr="005A7135">
        <w:tab/>
        <w:t xml:space="preserve">    Paper Code: LLB 252</w:t>
      </w:r>
    </w:p>
    <w:p w:rsidR="000F69A0" w:rsidRPr="005A7135" w:rsidRDefault="000F69A0" w:rsidP="00D6220A">
      <w:pPr>
        <w:rPr>
          <w:rFonts w:ascii="Times New Roman" w:hAnsi="Times New Roman"/>
          <w:sz w:val="24"/>
          <w:szCs w:val="24"/>
        </w:rPr>
      </w:pPr>
      <w:r w:rsidRPr="005A7135">
        <w:rPr>
          <w:rFonts w:ascii="Times New Roman" w:hAnsi="Times New Roman"/>
          <w:b/>
          <w:sz w:val="24"/>
          <w:szCs w:val="24"/>
        </w:rPr>
        <w:t>Subject: Comprehensive Viva</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bCs/>
          <w:sz w:val="24"/>
          <w:szCs w:val="24"/>
        </w:rPr>
        <w:tab/>
        <w:t xml:space="preserve">     </w:t>
      </w:r>
      <w:r w:rsidRPr="005A7135">
        <w:rPr>
          <w:rFonts w:ascii="Times New Roman" w:hAnsi="Times New Roman"/>
          <w:b/>
          <w:sz w:val="24"/>
          <w:szCs w:val="24"/>
        </w:rPr>
        <w:t>C2</w:t>
      </w:r>
      <w:r w:rsidRPr="005A7135">
        <w:rPr>
          <w:rFonts w:ascii="Times New Roman" w:hAnsi="Times New Roman"/>
          <w:b/>
          <w:bCs/>
          <w:sz w:val="24"/>
          <w:szCs w:val="24"/>
        </w:rPr>
        <w:tab/>
      </w:r>
    </w:p>
    <w:p w:rsidR="000F69A0" w:rsidRPr="005A7135" w:rsidRDefault="000F69A0" w:rsidP="00D6220A">
      <w:pPr>
        <w:pStyle w:val="Heading2"/>
        <w:rPr>
          <w:rFonts w:ascii="Times New Roman" w:hAnsi="Times New Roman"/>
          <w:color w:val="auto"/>
          <w:sz w:val="24"/>
          <w:szCs w:val="24"/>
        </w:rPr>
      </w:pPr>
      <w:r w:rsidRPr="005A7135">
        <w:rPr>
          <w:rFonts w:ascii="Times New Roman" w:hAnsi="Times New Roman"/>
          <w:color w:val="auto"/>
          <w:sz w:val="24"/>
          <w:szCs w:val="24"/>
        </w:rPr>
        <w:t xml:space="preserve">              </w:t>
      </w:r>
      <w:r w:rsidRPr="005A7135">
        <w:rPr>
          <w:rFonts w:ascii="Times New Roman" w:hAnsi="Times New Roman"/>
          <w:color w:val="auto"/>
          <w:sz w:val="24"/>
          <w:szCs w:val="24"/>
        </w:rPr>
        <w:tab/>
      </w:r>
    </w:p>
    <w:p w:rsidR="000F69A0" w:rsidRPr="005A7135" w:rsidRDefault="000F69A0" w:rsidP="00D6220A">
      <w:pPr>
        <w:pStyle w:val="ListParagraph"/>
        <w:ind w:left="0"/>
        <w:jc w:val="both"/>
        <w:rPr>
          <w:rFonts w:ascii="Times New Roman" w:hAnsi="Times New Roman"/>
          <w:sz w:val="24"/>
          <w:szCs w:val="24"/>
        </w:rPr>
      </w:pPr>
      <w:r w:rsidRPr="005A7135">
        <w:rPr>
          <w:rFonts w:ascii="Times New Roman" w:hAnsi="Times New Roman"/>
          <w:sz w:val="24"/>
          <w:szCs w:val="24"/>
        </w:rPr>
        <w:t xml:space="preserve">Comprehensive Viva shall be conducted by a board of examiners constituted by the Academic Program Committee of the USLLS.  In case of Affiliated Colleges, the board of examiners shall be constituted by a committee comprising of all faculty members of respective institutions involved in teaching LL.B Students. </w:t>
      </w:r>
    </w:p>
    <w:p w:rsidR="000F69A0" w:rsidRPr="005A7135" w:rsidRDefault="000F69A0" w:rsidP="00D6220A">
      <w:pPr>
        <w:pStyle w:val="ListParagraph"/>
        <w:ind w:left="0"/>
        <w:jc w:val="both"/>
        <w:rPr>
          <w:rFonts w:ascii="Times New Roman" w:hAnsi="Times New Roman"/>
          <w:sz w:val="24"/>
          <w:szCs w:val="24"/>
        </w:rPr>
      </w:pPr>
    </w:p>
    <w:p w:rsidR="000F69A0" w:rsidRPr="005A7135" w:rsidRDefault="000F69A0" w:rsidP="00D6220A">
      <w:pPr>
        <w:pStyle w:val="NoSpacing"/>
        <w:jc w:val="center"/>
        <w:rPr>
          <w:rFonts w:ascii="Times New Roman" w:hAnsi="Times New Roman"/>
          <w:b/>
          <w:sz w:val="24"/>
          <w:szCs w:val="24"/>
          <w:u w:val="single"/>
        </w:rPr>
      </w:pPr>
    </w:p>
    <w:p w:rsidR="000F69A0" w:rsidRPr="005A7135" w:rsidRDefault="000F69A0" w:rsidP="00D6220A">
      <w:pPr>
        <w:pStyle w:val="ListParagraph"/>
        <w:jc w:val="center"/>
        <w:rPr>
          <w:rFonts w:ascii="Times New Roman" w:hAnsi="Times New Roman"/>
          <w:b/>
          <w:sz w:val="24"/>
          <w:szCs w:val="24"/>
          <w:u w:val="single"/>
        </w:rPr>
      </w:pPr>
    </w:p>
    <w:p w:rsidR="00160142" w:rsidRPr="005A7135" w:rsidRDefault="00160142" w:rsidP="00D6220A">
      <w:pPr>
        <w:pStyle w:val="ListParagraph"/>
        <w:jc w:val="center"/>
        <w:rPr>
          <w:rFonts w:ascii="Times New Roman" w:hAnsi="Times New Roman"/>
          <w:b/>
          <w:sz w:val="24"/>
          <w:szCs w:val="24"/>
          <w:u w:val="single"/>
        </w:rPr>
      </w:pPr>
    </w:p>
    <w:p w:rsidR="00160142" w:rsidRPr="005A7135" w:rsidRDefault="00160142" w:rsidP="00D6220A">
      <w:pPr>
        <w:pStyle w:val="ListParagraph"/>
        <w:jc w:val="center"/>
        <w:rPr>
          <w:rFonts w:ascii="Times New Roman" w:hAnsi="Times New Roman"/>
          <w:b/>
          <w:sz w:val="24"/>
          <w:szCs w:val="24"/>
          <w:u w:val="single"/>
        </w:rPr>
      </w:pPr>
    </w:p>
    <w:p w:rsidR="00160142" w:rsidRPr="005A7135" w:rsidRDefault="00160142" w:rsidP="00D6220A">
      <w:pPr>
        <w:pStyle w:val="ListParagraph"/>
        <w:jc w:val="center"/>
        <w:rPr>
          <w:rFonts w:ascii="Times New Roman" w:hAnsi="Times New Roman"/>
          <w:b/>
          <w:sz w:val="24"/>
          <w:szCs w:val="24"/>
          <w:u w:val="single"/>
        </w:rPr>
      </w:pPr>
    </w:p>
    <w:p w:rsidR="00160142" w:rsidRPr="005A7135" w:rsidRDefault="00160142" w:rsidP="00D6220A">
      <w:pPr>
        <w:pStyle w:val="ListParagraph"/>
        <w:jc w:val="center"/>
        <w:rPr>
          <w:rFonts w:ascii="Times New Roman" w:hAnsi="Times New Roman"/>
          <w:b/>
          <w:sz w:val="24"/>
          <w:szCs w:val="24"/>
          <w:u w:val="single"/>
        </w:rPr>
      </w:pPr>
    </w:p>
    <w:p w:rsidR="00160142" w:rsidRPr="005A7135" w:rsidRDefault="00160142" w:rsidP="00D6220A">
      <w:pPr>
        <w:pStyle w:val="ListParagraph"/>
        <w:jc w:val="center"/>
        <w:rPr>
          <w:rFonts w:ascii="Times New Roman" w:hAnsi="Times New Roman"/>
          <w:b/>
          <w:sz w:val="24"/>
          <w:szCs w:val="24"/>
          <w:u w:val="single"/>
        </w:rPr>
      </w:pPr>
    </w:p>
    <w:p w:rsidR="00160142" w:rsidRPr="005A7135" w:rsidRDefault="00160142" w:rsidP="00D6220A">
      <w:pPr>
        <w:pStyle w:val="ListParagraph"/>
        <w:jc w:val="center"/>
        <w:rPr>
          <w:rFonts w:ascii="Times New Roman" w:hAnsi="Times New Roman"/>
          <w:b/>
          <w:sz w:val="24"/>
          <w:szCs w:val="24"/>
          <w:u w:val="single"/>
        </w:rPr>
      </w:pPr>
    </w:p>
    <w:p w:rsidR="00160142" w:rsidRPr="005A7135" w:rsidRDefault="00160142" w:rsidP="00D6220A">
      <w:pPr>
        <w:pStyle w:val="ListParagraph"/>
        <w:jc w:val="center"/>
        <w:rPr>
          <w:rFonts w:ascii="Times New Roman" w:hAnsi="Times New Roman"/>
          <w:b/>
          <w:sz w:val="24"/>
          <w:szCs w:val="24"/>
          <w:u w:val="single"/>
        </w:rPr>
      </w:pPr>
    </w:p>
    <w:p w:rsidR="00160142" w:rsidRPr="005A7135" w:rsidRDefault="00160142" w:rsidP="00D6220A">
      <w:pPr>
        <w:pStyle w:val="ListParagraph"/>
        <w:jc w:val="center"/>
        <w:rPr>
          <w:rFonts w:ascii="Times New Roman" w:hAnsi="Times New Roman"/>
          <w:b/>
          <w:sz w:val="24"/>
          <w:szCs w:val="24"/>
          <w:u w:val="single"/>
        </w:rPr>
      </w:pPr>
    </w:p>
    <w:p w:rsidR="00160142" w:rsidRPr="005A7135" w:rsidRDefault="00160142" w:rsidP="00D6220A">
      <w:pPr>
        <w:pStyle w:val="ListParagraph"/>
        <w:jc w:val="center"/>
        <w:rPr>
          <w:rFonts w:ascii="Times New Roman" w:hAnsi="Times New Roman"/>
          <w:b/>
          <w:sz w:val="24"/>
          <w:szCs w:val="24"/>
          <w:u w:val="single"/>
        </w:rPr>
      </w:pPr>
    </w:p>
    <w:p w:rsidR="00160142" w:rsidRPr="005A7135" w:rsidRDefault="00160142" w:rsidP="00D6220A">
      <w:pPr>
        <w:pStyle w:val="ListParagraph"/>
        <w:jc w:val="center"/>
        <w:rPr>
          <w:rFonts w:ascii="Times New Roman" w:hAnsi="Times New Roman"/>
          <w:b/>
          <w:sz w:val="24"/>
          <w:szCs w:val="24"/>
          <w:u w:val="single"/>
        </w:rPr>
      </w:pPr>
    </w:p>
    <w:p w:rsidR="00160142" w:rsidRPr="005A7135" w:rsidRDefault="00160142" w:rsidP="00D6220A">
      <w:pPr>
        <w:pStyle w:val="ListParagraph"/>
        <w:jc w:val="center"/>
        <w:rPr>
          <w:rFonts w:ascii="Times New Roman" w:hAnsi="Times New Roman"/>
          <w:b/>
          <w:sz w:val="24"/>
          <w:szCs w:val="24"/>
          <w:u w:val="single"/>
        </w:rPr>
      </w:pPr>
    </w:p>
    <w:p w:rsidR="00160142" w:rsidRPr="005A7135" w:rsidRDefault="00160142" w:rsidP="00D6220A">
      <w:pPr>
        <w:pStyle w:val="ListParagraph"/>
        <w:jc w:val="center"/>
        <w:rPr>
          <w:rFonts w:ascii="Times New Roman" w:hAnsi="Times New Roman"/>
          <w:b/>
          <w:sz w:val="24"/>
          <w:szCs w:val="24"/>
          <w:u w:val="single"/>
        </w:rPr>
      </w:pPr>
    </w:p>
    <w:p w:rsidR="00160142" w:rsidRPr="005A7135" w:rsidRDefault="00160142" w:rsidP="00D6220A">
      <w:pPr>
        <w:pStyle w:val="ListParagraph"/>
        <w:jc w:val="center"/>
        <w:rPr>
          <w:rFonts w:ascii="Times New Roman" w:hAnsi="Times New Roman"/>
          <w:b/>
          <w:sz w:val="24"/>
          <w:szCs w:val="24"/>
          <w:u w:val="single"/>
        </w:rPr>
      </w:pPr>
    </w:p>
    <w:p w:rsidR="00160142" w:rsidRPr="005A7135" w:rsidRDefault="00160142" w:rsidP="00D6220A">
      <w:pPr>
        <w:pStyle w:val="ListParagraph"/>
        <w:jc w:val="center"/>
        <w:rPr>
          <w:rFonts w:ascii="Times New Roman" w:hAnsi="Times New Roman"/>
          <w:b/>
          <w:sz w:val="24"/>
          <w:szCs w:val="24"/>
          <w:u w:val="single"/>
        </w:rPr>
      </w:pPr>
    </w:p>
    <w:p w:rsidR="00160142" w:rsidRPr="005A7135" w:rsidRDefault="00160142" w:rsidP="00D6220A">
      <w:pPr>
        <w:pStyle w:val="ListParagraph"/>
        <w:jc w:val="center"/>
        <w:rPr>
          <w:rFonts w:ascii="Times New Roman" w:hAnsi="Times New Roman"/>
          <w:b/>
          <w:sz w:val="24"/>
          <w:szCs w:val="24"/>
          <w:u w:val="single"/>
        </w:rPr>
      </w:pPr>
    </w:p>
    <w:p w:rsidR="00160142" w:rsidRPr="005A7135" w:rsidRDefault="00160142" w:rsidP="00D6220A">
      <w:pPr>
        <w:pStyle w:val="ListParagraph"/>
        <w:jc w:val="center"/>
        <w:rPr>
          <w:rFonts w:ascii="Times New Roman" w:hAnsi="Times New Roman"/>
          <w:b/>
          <w:sz w:val="24"/>
          <w:szCs w:val="24"/>
          <w:u w:val="single"/>
        </w:rPr>
      </w:pPr>
    </w:p>
    <w:p w:rsidR="00160142" w:rsidRPr="005A7135" w:rsidRDefault="00160142" w:rsidP="00D6220A">
      <w:pPr>
        <w:pStyle w:val="ListParagraph"/>
        <w:jc w:val="center"/>
        <w:rPr>
          <w:rFonts w:ascii="Times New Roman" w:hAnsi="Times New Roman"/>
          <w:b/>
          <w:sz w:val="24"/>
          <w:szCs w:val="24"/>
          <w:u w:val="single"/>
        </w:rPr>
      </w:pPr>
    </w:p>
    <w:p w:rsidR="00160142" w:rsidRPr="005A7135" w:rsidRDefault="00160142" w:rsidP="00D6220A">
      <w:pPr>
        <w:pStyle w:val="ListParagraph"/>
        <w:jc w:val="center"/>
        <w:rPr>
          <w:rFonts w:ascii="Times New Roman" w:hAnsi="Times New Roman"/>
          <w:b/>
          <w:sz w:val="24"/>
          <w:szCs w:val="24"/>
          <w:u w:val="single"/>
        </w:rPr>
      </w:pPr>
    </w:p>
    <w:p w:rsidR="00160142" w:rsidRPr="005A7135" w:rsidRDefault="00160142" w:rsidP="00D6220A">
      <w:pPr>
        <w:pStyle w:val="ListParagraph"/>
        <w:jc w:val="center"/>
        <w:rPr>
          <w:rFonts w:ascii="Times New Roman" w:hAnsi="Times New Roman"/>
          <w:b/>
          <w:sz w:val="24"/>
          <w:szCs w:val="24"/>
          <w:u w:val="single"/>
        </w:rPr>
      </w:pPr>
    </w:p>
    <w:p w:rsidR="00160142" w:rsidRPr="005A7135" w:rsidRDefault="00160142" w:rsidP="00D6220A">
      <w:pPr>
        <w:pStyle w:val="ListParagraph"/>
        <w:jc w:val="center"/>
        <w:rPr>
          <w:rFonts w:ascii="Times New Roman" w:hAnsi="Times New Roman"/>
          <w:b/>
          <w:sz w:val="24"/>
          <w:szCs w:val="24"/>
          <w:u w:val="single"/>
        </w:rPr>
      </w:pPr>
    </w:p>
    <w:p w:rsidR="00160142" w:rsidRPr="005A7135" w:rsidRDefault="00160142" w:rsidP="00D6220A">
      <w:pPr>
        <w:pStyle w:val="ListParagraph"/>
        <w:jc w:val="center"/>
        <w:rPr>
          <w:rFonts w:ascii="Times New Roman" w:hAnsi="Times New Roman"/>
          <w:b/>
          <w:sz w:val="24"/>
          <w:szCs w:val="24"/>
          <w:u w:val="single"/>
        </w:rPr>
      </w:pPr>
    </w:p>
    <w:p w:rsidR="00160142" w:rsidRPr="005A7135" w:rsidRDefault="00160142" w:rsidP="00D6220A">
      <w:pPr>
        <w:pStyle w:val="ListParagraph"/>
        <w:jc w:val="center"/>
        <w:rPr>
          <w:rFonts w:ascii="Times New Roman" w:hAnsi="Times New Roman"/>
          <w:b/>
          <w:sz w:val="24"/>
          <w:szCs w:val="24"/>
          <w:u w:val="single"/>
        </w:rPr>
      </w:pPr>
    </w:p>
    <w:p w:rsidR="00160142" w:rsidRPr="005A7135" w:rsidRDefault="00160142" w:rsidP="00D6220A">
      <w:pPr>
        <w:pStyle w:val="ListParagraph"/>
        <w:jc w:val="center"/>
        <w:rPr>
          <w:rFonts w:ascii="Times New Roman" w:hAnsi="Times New Roman"/>
          <w:b/>
          <w:sz w:val="24"/>
          <w:szCs w:val="24"/>
          <w:u w:val="single"/>
        </w:rPr>
      </w:pPr>
    </w:p>
    <w:p w:rsidR="00160142" w:rsidRPr="005A7135" w:rsidRDefault="00160142" w:rsidP="00D6220A">
      <w:pPr>
        <w:pStyle w:val="ListParagraph"/>
        <w:jc w:val="center"/>
        <w:rPr>
          <w:rFonts w:ascii="Times New Roman" w:hAnsi="Times New Roman"/>
          <w:b/>
          <w:sz w:val="24"/>
          <w:szCs w:val="24"/>
          <w:u w:val="single"/>
        </w:rPr>
      </w:pPr>
    </w:p>
    <w:p w:rsidR="00160142" w:rsidRPr="005A7135" w:rsidRDefault="00160142" w:rsidP="00D6220A">
      <w:pPr>
        <w:pStyle w:val="ListParagraph"/>
        <w:jc w:val="center"/>
        <w:rPr>
          <w:rFonts w:ascii="Times New Roman" w:hAnsi="Times New Roman"/>
          <w:b/>
          <w:sz w:val="24"/>
          <w:szCs w:val="24"/>
          <w:u w:val="single"/>
        </w:rPr>
      </w:pPr>
    </w:p>
    <w:p w:rsidR="00160142" w:rsidRPr="005A7135" w:rsidRDefault="00160142" w:rsidP="00D6220A">
      <w:pPr>
        <w:pStyle w:val="ListParagraph"/>
        <w:jc w:val="center"/>
        <w:rPr>
          <w:rFonts w:ascii="Times New Roman" w:hAnsi="Times New Roman"/>
          <w:b/>
          <w:sz w:val="24"/>
          <w:szCs w:val="24"/>
          <w:u w:val="single"/>
        </w:rPr>
      </w:pPr>
    </w:p>
    <w:p w:rsidR="00160142" w:rsidRPr="005A7135" w:rsidRDefault="00160142" w:rsidP="00D6220A">
      <w:pPr>
        <w:pStyle w:val="ListParagraph"/>
        <w:jc w:val="center"/>
        <w:rPr>
          <w:rFonts w:ascii="Times New Roman" w:hAnsi="Times New Roman"/>
          <w:b/>
          <w:sz w:val="24"/>
          <w:szCs w:val="24"/>
          <w:u w:val="single"/>
        </w:rPr>
      </w:pPr>
    </w:p>
    <w:p w:rsidR="00160142" w:rsidRPr="005A7135" w:rsidRDefault="00160142" w:rsidP="00D6220A">
      <w:pPr>
        <w:pStyle w:val="ListParagraph"/>
        <w:jc w:val="center"/>
        <w:rPr>
          <w:rFonts w:ascii="Times New Roman" w:hAnsi="Times New Roman"/>
          <w:b/>
          <w:sz w:val="24"/>
          <w:szCs w:val="24"/>
          <w:u w:val="single"/>
        </w:rPr>
      </w:pPr>
    </w:p>
    <w:p w:rsidR="00160142" w:rsidRPr="005A7135" w:rsidRDefault="00160142" w:rsidP="00D6220A">
      <w:pPr>
        <w:pStyle w:val="ListParagraph"/>
        <w:jc w:val="center"/>
        <w:rPr>
          <w:rFonts w:ascii="Times New Roman" w:hAnsi="Times New Roman"/>
          <w:b/>
          <w:sz w:val="24"/>
          <w:szCs w:val="24"/>
          <w:u w:val="single"/>
        </w:rPr>
      </w:pPr>
    </w:p>
    <w:p w:rsidR="00160142" w:rsidRPr="005A7135" w:rsidRDefault="00160142" w:rsidP="00D6220A">
      <w:pPr>
        <w:pStyle w:val="ListParagraph"/>
        <w:jc w:val="center"/>
        <w:rPr>
          <w:rFonts w:ascii="Times New Roman" w:hAnsi="Times New Roman"/>
          <w:b/>
          <w:sz w:val="24"/>
          <w:szCs w:val="24"/>
          <w:u w:val="single"/>
        </w:rPr>
      </w:pPr>
    </w:p>
    <w:p w:rsidR="00160142" w:rsidRPr="005A7135" w:rsidRDefault="00160142" w:rsidP="00D6220A">
      <w:pPr>
        <w:pStyle w:val="ListParagraph"/>
        <w:jc w:val="center"/>
        <w:rPr>
          <w:rFonts w:ascii="Times New Roman" w:hAnsi="Times New Roman"/>
          <w:b/>
          <w:sz w:val="24"/>
          <w:szCs w:val="24"/>
          <w:u w:val="single"/>
        </w:rPr>
      </w:pPr>
    </w:p>
    <w:p w:rsidR="00160142" w:rsidRPr="005A7135" w:rsidRDefault="00160142" w:rsidP="00D6220A">
      <w:pPr>
        <w:pStyle w:val="ListParagraph"/>
        <w:jc w:val="center"/>
        <w:rPr>
          <w:rFonts w:ascii="Times New Roman" w:hAnsi="Times New Roman"/>
          <w:b/>
          <w:sz w:val="24"/>
          <w:szCs w:val="24"/>
          <w:u w:val="single"/>
        </w:rPr>
      </w:pPr>
    </w:p>
    <w:p w:rsidR="00160142" w:rsidRPr="005A7135" w:rsidRDefault="00160142" w:rsidP="00160142">
      <w:pPr>
        <w:pStyle w:val="Subtitle"/>
        <w:jc w:val="center"/>
        <w:rPr>
          <w:u w:val="single"/>
        </w:rPr>
      </w:pPr>
      <w:r w:rsidRPr="005A7135">
        <w:rPr>
          <w:u w:val="single"/>
        </w:rPr>
        <w:lastRenderedPageBreak/>
        <w:t>Fifth Semester</w:t>
      </w:r>
    </w:p>
    <w:p w:rsidR="00160142" w:rsidRPr="005A7135" w:rsidRDefault="00160142" w:rsidP="00160142">
      <w:pPr>
        <w:pStyle w:val="Subtitle"/>
      </w:pPr>
      <w:r w:rsidRPr="005A7135">
        <w:t>LLB</w:t>
      </w:r>
      <w:r w:rsidRPr="005A7135">
        <w:tab/>
      </w:r>
      <w:r w:rsidRPr="005A7135">
        <w:tab/>
      </w:r>
      <w:r w:rsidRPr="005A7135">
        <w:tab/>
      </w:r>
      <w:r w:rsidRPr="005A7135">
        <w:tab/>
      </w:r>
      <w:r w:rsidRPr="005A7135">
        <w:tab/>
      </w:r>
      <w:r w:rsidRPr="005A7135">
        <w:tab/>
      </w:r>
      <w:r w:rsidRPr="005A7135">
        <w:tab/>
      </w:r>
      <w:r w:rsidRPr="005A7135">
        <w:tab/>
      </w:r>
      <w:r w:rsidRPr="005A7135">
        <w:tab/>
        <w:t>Paper Code: LLB 301</w:t>
      </w:r>
    </w:p>
    <w:p w:rsidR="00160142" w:rsidRPr="005A7135" w:rsidRDefault="00160142" w:rsidP="00160142">
      <w:pPr>
        <w:autoSpaceDE w:val="0"/>
        <w:autoSpaceDN w:val="0"/>
        <w:adjustRightInd w:val="0"/>
        <w:rPr>
          <w:rFonts w:ascii="Times New Roman" w:hAnsi="Times New Roman"/>
          <w:b/>
          <w:sz w:val="24"/>
          <w:szCs w:val="24"/>
        </w:rPr>
      </w:pPr>
      <w:r w:rsidRPr="005A7135">
        <w:rPr>
          <w:rFonts w:ascii="Times New Roman" w:hAnsi="Times New Roman"/>
          <w:b/>
          <w:sz w:val="24"/>
          <w:szCs w:val="24"/>
        </w:rPr>
        <w:t xml:space="preserve">Subject: </w:t>
      </w:r>
      <w:r w:rsidRPr="005A7135">
        <w:rPr>
          <w:rFonts w:ascii="Times New Roman" w:hAnsi="Times New Roman"/>
          <w:b/>
          <w:bCs/>
          <w:sz w:val="24"/>
          <w:szCs w:val="24"/>
        </w:rPr>
        <w:t xml:space="preserve">Environmental Studies and Environmental Laws          </w:t>
      </w:r>
      <w:r w:rsidRPr="005A7135">
        <w:rPr>
          <w:rFonts w:ascii="Times New Roman" w:hAnsi="Times New Roman"/>
          <w:b/>
          <w:sz w:val="24"/>
          <w:szCs w:val="24"/>
        </w:rPr>
        <w:t>L4 PSDA3    C5</w:t>
      </w:r>
    </w:p>
    <w:p w:rsidR="00160142" w:rsidRPr="005A7135" w:rsidRDefault="00C507B8" w:rsidP="00160142">
      <w:pPr>
        <w:tabs>
          <w:tab w:val="center" w:pos="6840"/>
          <w:tab w:val="center" w:pos="7740"/>
          <w:tab w:val="center" w:pos="8640"/>
        </w:tabs>
        <w:rPr>
          <w:rFonts w:ascii="Times New Roman" w:hAnsi="Times New Roman"/>
          <w:b/>
          <w:bCs/>
          <w:sz w:val="24"/>
          <w:szCs w:val="24"/>
        </w:rPr>
      </w:pPr>
      <w:r w:rsidRPr="00C507B8">
        <w:rPr>
          <w:noProof/>
        </w:rPr>
        <w:pict>
          <v:shape id="_x0000_s1055" type="#_x0000_t202" style="position:absolute;margin-left:-18pt;margin-top:2.35pt;width:495pt;height:52pt;z-index:8">
            <v:textbox>
              <w:txbxContent>
                <w:p w:rsidR="00521A37" w:rsidRPr="00333F40" w:rsidRDefault="00521A37" w:rsidP="00160142">
                  <w:pPr>
                    <w:jc w:val="both"/>
                    <w:rPr>
                      <w:sz w:val="24"/>
                      <w:szCs w:val="24"/>
                    </w:rPr>
                  </w:pPr>
                  <w:r w:rsidRPr="00333F40">
                    <w:rPr>
                      <w:rFonts w:ascii="Times New Roman" w:hAnsi="Times New Roman"/>
                      <w:b/>
                      <w:sz w:val="24"/>
                      <w:szCs w:val="24"/>
                    </w:rPr>
                    <w:t>Objective:</w:t>
                  </w:r>
                  <w:r w:rsidRPr="00333F40">
                    <w:rPr>
                      <w:rFonts w:ascii="Times New Roman" w:hAnsi="Times New Roman"/>
                      <w:sz w:val="24"/>
                      <w:szCs w:val="24"/>
                    </w:rPr>
                    <w:t xml:space="preserve"> The objective of this paper is to acquaint the students with the environmental issues and the measures taken for its protection along with the norms prevailing at international and national level.</w:t>
                  </w:r>
                </w:p>
              </w:txbxContent>
            </v:textbox>
          </v:shape>
        </w:pict>
      </w:r>
    </w:p>
    <w:p w:rsidR="00160142" w:rsidRPr="005A7135" w:rsidRDefault="00160142" w:rsidP="00160142">
      <w:pPr>
        <w:tabs>
          <w:tab w:val="num" w:pos="540"/>
        </w:tabs>
        <w:ind w:left="540" w:hanging="540"/>
        <w:jc w:val="right"/>
        <w:rPr>
          <w:rFonts w:ascii="Times New Roman" w:hAnsi="Times New Roman"/>
          <w:b/>
          <w:bCs/>
          <w:sz w:val="24"/>
          <w:szCs w:val="24"/>
        </w:rPr>
      </w:pPr>
    </w:p>
    <w:p w:rsidR="00160142" w:rsidRPr="005A7135" w:rsidRDefault="00160142" w:rsidP="00160142">
      <w:pPr>
        <w:tabs>
          <w:tab w:val="num" w:pos="540"/>
        </w:tabs>
        <w:ind w:left="540" w:hanging="540"/>
        <w:jc w:val="right"/>
        <w:rPr>
          <w:rFonts w:ascii="Times New Roman" w:hAnsi="Times New Roman"/>
          <w:b/>
          <w:bCs/>
          <w:sz w:val="24"/>
          <w:szCs w:val="24"/>
        </w:rPr>
      </w:pPr>
    </w:p>
    <w:p w:rsidR="00160142" w:rsidRPr="005A7135" w:rsidRDefault="00160142" w:rsidP="00160142">
      <w:pPr>
        <w:pStyle w:val="BodyText"/>
      </w:pPr>
      <w:r w:rsidRPr="005A7135">
        <w:t>UNIT-I: Environmental Protection: International and National Perspective</w:t>
      </w:r>
    </w:p>
    <w:p w:rsidR="00160142" w:rsidRPr="005A7135" w:rsidRDefault="00160142" w:rsidP="00160142">
      <w:pPr>
        <w:pStyle w:val="BodyText"/>
        <w:jc w:val="right"/>
      </w:pPr>
      <w:r w:rsidRPr="005A7135">
        <w:t>(Lectures-10)</w:t>
      </w:r>
    </w:p>
    <w:p w:rsidR="00160142" w:rsidRPr="005A7135" w:rsidRDefault="00160142" w:rsidP="00160142">
      <w:pPr>
        <w:pStyle w:val="BodyText"/>
        <w:numPr>
          <w:ilvl w:val="0"/>
          <w:numId w:val="96"/>
        </w:numPr>
      </w:pPr>
      <w:r w:rsidRPr="005A7135">
        <w:t>Introduction</w:t>
      </w:r>
    </w:p>
    <w:p w:rsidR="00160142" w:rsidRPr="005A7135" w:rsidRDefault="00160142" w:rsidP="00160142">
      <w:pPr>
        <w:pStyle w:val="BodyText"/>
        <w:numPr>
          <w:ilvl w:val="2"/>
          <w:numId w:val="96"/>
        </w:numPr>
        <w:tabs>
          <w:tab w:val="clear" w:pos="540"/>
        </w:tabs>
        <w:ind w:left="1080" w:hanging="360"/>
        <w:rPr>
          <w:b w:val="0"/>
          <w:bCs w:val="0"/>
        </w:rPr>
      </w:pPr>
      <w:r w:rsidRPr="005A7135">
        <w:rPr>
          <w:b w:val="0"/>
          <w:bCs w:val="0"/>
        </w:rPr>
        <w:t>Environment: Meaning</w:t>
      </w:r>
    </w:p>
    <w:p w:rsidR="00160142" w:rsidRPr="005A7135" w:rsidRDefault="00160142" w:rsidP="00160142">
      <w:pPr>
        <w:pStyle w:val="BodyText"/>
        <w:numPr>
          <w:ilvl w:val="2"/>
          <w:numId w:val="96"/>
        </w:numPr>
        <w:tabs>
          <w:tab w:val="clear" w:pos="540"/>
        </w:tabs>
        <w:ind w:left="1080" w:hanging="360"/>
        <w:rPr>
          <w:b w:val="0"/>
          <w:bCs w:val="0"/>
        </w:rPr>
      </w:pPr>
      <w:r w:rsidRPr="005A7135">
        <w:rPr>
          <w:b w:val="0"/>
          <w:bCs w:val="0"/>
        </w:rPr>
        <w:t>Environment Pollution: Meaning and Issues</w:t>
      </w:r>
    </w:p>
    <w:p w:rsidR="00160142" w:rsidRPr="005A7135" w:rsidRDefault="00160142" w:rsidP="00160142">
      <w:pPr>
        <w:pStyle w:val="BodyText"/>
        <w:ind w:left="720"/>
        <w:rPr>
          <w:b w:val="0"/>
          <w:bCs w:val="0"/>
        </w:rPr>
      </w:pPr>
    </w:p>
    <w:p w:rsidR="00160142" w:rsidRPr="005A7135" w:rsidRDefault="00160142" w:rsidP="00160142">
      <w:pPr>
        <w:pStyle w:val="BodyText"/>
        <w:numPr>
          <w:ilvl w:val="0"/>
          <w:numId w:val="96"/>
        </w:numPr>
      </w:pPr>
      <w:r w:rsidRPr="005A7135">
        <w:t xml:space="preserve">Constitutional Guidelines </w:t>
      </w:r>
    </w:p>
    <w:p w:rsidR="00160142" w:rsidRPr="005A7135" w:rsidRDefault="00160142" w:rsidP="00160142">
      <w:pPr>
        <w:pStyle w:val="BodyText"/>
        <w:numPr>
          <w:ilvl w:val="0"/>
          <w:numId w:val="101"/>
        </w:numPr>
        <w:rPr>
          <w:b w:val="0"/>
          <w:bCs w:val="0"/>
        </w:rPr>
      </w:pPr>
      <w:r w:rsidRPr="005A7135">
        <w:rPr>
          <w:b w:val="0"/>
          <w:bCs w:val="0"/>
        </w:rPr>
        <w:t>Right to Wholesome Environment: Evolution and Application</w:t>
      </w:r>
    </w:p>
    <w:p w:rsidR="00160142" w:rsidRPr="005A7135" w:rsidRDefault="00160142" w:rsidP="00160142">
      <w:pPr>
        <w:pStyle w:val="BodyText"/>
        <w:numPr>
          <w:ilvl w:val="0"/>
          <w:numId w:val="101"/>
        </w:numPr>
        <w:rPr>
          <w:b w:val="0"/>
          <w:bCs w:val="0"/>
        </w:rPr>
      </w:pPr>
      <w:r w:rsidRPr="005A7135">
        <w:rPr>
          <w:b w:val="0"/>
          <w:bCs w:val="0"/>
        </w:rPr>
        <w:t>Relevant Provisions: Art. 14, 19 (1) (g), 21, 48-A, 51-A(g)</w:t>
      </w:r>
    </w:p>
    <w:p w:rsidR="00160142" w:rsidRPr="005A7135" w:rsidRDefault="00160142" w:rsidP="00160142">
      <w:pPr>
        <w:pStyle w:val="BodyText"/>
        <w:numPr>
          <w:ilvl w:val="0"/>
          <w:numId w:val="101"/>
        </w:numPr>
        <w:rPr>
          <w:b w:val="0"/>
          <w:bCs w:val="0"/>
        </w:rPr>
      </w:pPr>
      <w:r w:rsidRPr="005A7135">
        <w:rPr>
          <w:b w:val="0"/>
          <w:bCs w:val="0"/>
        </w:rPr>
        <w:t>Environment Protection through Public Interest Litigation</w:t>
      </w:r>
    </w:p>
    <w:p w:rsidR="00160142" w:rsidRPr="005A7135" w:rsidRDefault="00160142" w:rsidP="00160142">
      <w:pPr>
        <w:pStyle w:val="BodyText"/>
        <w:rPr>
          <w:b w:val="0"/>
          <w:bCs w:val="0"/>
        </w:rPr>
      </w:pPr>
    </w:p>
    <w:p w:rsidR="00160142" w:rsidRPr="005A7135" w:rsidRDefault="00160142" w:rsidP="00160142">
      <w:pPr>
        <w:pStyle w:val="BodyText"/>
        <w:numPr>
          <w:ilvl w:val="0"/>
          <w:numId w:val="96"/>
        </w:numPr>
      </w:pPr>
      <w:r w:rsidRPr="005A7135">
        <w:t>Environmental Laws: India and International</w:t>
      </w:r>
    </w:p>
    <w:p w:rsidR="00160142" w:rsidRPr="005A7135" w:rsidRDefault="00160142" w:rsidP="00160142">
      <w:pPr>
        <w:pStyle w:val="BodyText"/>
        <w:ind w:left="720"/>
      </w:pPr>
    </w:p>
    <w:p w:rsidR="00160142" w:rsidRPr="005A7135" w:rsidRDefault="00160142" w:rsidP="00160142">
      <w:pPr>
        <w:pStyle w:val="BodyText"/>
        <w:numPr>
          <w:ilvl w:val="2"/>
          <w:numId w:val="96"/>
        </w:numPr>
        <w:tabs>
          <w:tab w:val="clear" w:pos="540"/>
          <w:tab w:val="num" w:pos="1134"/>
        </w:tabs>
        <w:ind w:firstLine="311"/>
        <w:rPr>
          <w:b w:val="0"/>
          <w:bCs w:val="0"/>
        </w:rPr>
      </w:pPr>
      <w:r w:rsidRPr="005A7135">
        <w:rPr>
          <w:b w:val="0"/>
          <w:bCs w:val="0"/>
        </w:rPr>
        <w:t>Law of Torts</w:t>
      </w:r>
    </w:p>
    <w:p w:rsidR="00160142" w:rsidRPr="005A7135" w:rsidRDefault="00160142" w:rsidP="00160142">
      <w:pPr>
        <w:pStyle w:val="BodyText"/>
        <w:numPr>
          <w:ilvl w:val="2"/>
          <w:numId w:val="96"/>
        </w:numPr>
        <w:tabs>
          <w:tab w:val="clear" w:pos="540"/>
          <w:tab w:val="num" w:pos="1134"/>
        </w:tabs>
        <w:ind w:firstLine="311"/>
        <w:rPr>
          <w:b w:val="0"/>
          <w:bCs w:val="0"/>
        </w:rPr>
      </w:pPr>
      <w:r w:rsidRPr="005A7135">
        <w:rPr>
          <w:b w:val="0"/>
          <w:bCs w:val="0"/>
        </w:rPr>
        <w:t>Law of Crimes</w:t>
      </w:r>
    </w:p>
    <w:p w:rsidR="00160142" w:rsidRPr="005A7135" w:rsidRDefault="00160142" w:rsidP="00160142">
      <w:pPr>
        <w:pStyle w:val="BodyText"/>
        <w:numPr>
          <w:ilvl w:val="2"/>
          <w:numId w:val="96"/>
        </w:numPr>
        <w:tabs>
          <w:tab w:val="clear" w:pos="540"/>
          <w:tab w:val="num" w:pos="1134"/>
        </w:tabs>
        <w:ind w:firstLine="311"/>
        <w:rPr>
          <w:b w:val="0"/>
          <w:bCs w:val="0"/>
        </w:rPr>
      </w:pPr>
      <w:r w:rsidRPr="005A7135">
        <w:rPr>
          <w:b w:val="0"/>
          <w:bCs w:val="0"/>
        </w:rPr>
        <w:t xml:space="preserve">Public Nuisance </w:t>
      </w:r>
    </w:p>
    <w:p w:rsidR="00160142" w:rsidRPr="005A7135" w:rsidRDefault="00160142" w:rsidP="00160142">
      <w:pPr>
        <w:pStyle w:val="BodyText"/>
        <w:numPr>
          <w:ilvl w:val="2"/>
          <w:numId w:val="96"/>
        </w:numPr>
        <w:tabs>
          <w:tab w:val="clear" w:pos="540"/>
          <w:tab w:val="num" w:pos="1134"/>
        </w:tabs>
        <w:ind w:right="-360" w:firstLine="311"/>
        <w:rPr>
          <w:b w:val="0"/>
          <w:bCs w:val="0"/>
        </w:rPr>
      </w:pPr>
      <w:r w:rsidRPr="005A7135">
        <w:rPr>
          <w:b w:val="0"/>
          <w:bCs w:val="0"/>
        </w:rPr>
        <w:t>Emergence of Environmental Legislations</w:t>
      </w:r>
      <w:r w:rsidRPr="005A7135">
        <w:rPr>
          <w:b w:val="0"/>
          <w:bCs w:val="0"/>
        </w:rPr>
        <w:tab/>
      </w:r>
      <w:r w:rsidRPr="005A7135">
        <w:rPr>
          <w:b w:val="0"/>
          <w:bCs w:val="0"/>
        </w:rPr>
        <w:tab/>
      </w:r>
      <w:r w:rsidRPr="005A7135">
        <w:rPr>
          <w:b w:val="0"/>
          <w:bCs w:val="0"/>
        </w:rPr>
        <w:tab/>
      </w:r>
      <w:r w:rsidRPr="005A7135">
        <w:rPr>
          <w:b w:val="0"/>
          <w:bCs w:val="0"/>
        </w:rPr>
        <w:tab/>
      </w:r>
      <w:r w:rsidRPr="005A7135">
        <w:rPr>
          <w:b w:val="0"/>
          <w:bCs w:val="0"/>
        </w:rPr>
        <w:tab/>
      </w:r>
    </w:p>
    <w:p w:rsidR="00160142" w:rsidRPr="005A7135" w:rsidRDefault="00160142" w:rsidP="00160142">
      <w:pPr>
        <w:pStyle w:val="BodyText"/>
        <w:rPr>
          <w:b w:val="0"/>
          <w:bCs w:val="0"/>
        </w:rPr>
      </w:pPr>
    </w:p>
    <w:p w:rsidR="00160142" w:rsidRPr="005A7135" w:rsidRDefault="00160142" w:rsidP="00160142">
      <w:pPr>
        <w:pStyle w:val="BodyText"/>
      </w:pPr>
      <w:r w:rsidRPr="005A7135">
        <w:t>UNIT-II: Prevention and Control of Water, Air, Noise and Land Pollution</w:t>
      </w:r>
      <w:r w:rsidRPr="005A7135">
        <w:tab/>
      </w:r>
      <w:r w:rsidRPr="005A7135">
        <w:tab/>
      </w:r>
      <w:r w:rsidRPr="005A7135">
        <w:tab/>
      </w:r>
      <w:r w:rsidRPr="005A7135">
        <w:tab/>
      </w:r>
      <w:r w:rsidRPr="005A7135">
        <w:tab/>
      </w:r>
      <w:r w:rsidRPr="005A7135">
        <w:tab/>
      </w:r>
      <w:r w:rsidRPr="005A7135">
        <w:tab/>
      </w:r>
      <w:r w:rsidRPr="005A7135">
        <w:tab/>
      </w:r>
      <w:r w:rsidRPr="005A7135">
        <w:tab/>
      </w:r>
      <w:r w:rsidRPr="005A7135">
        <w:tab/>
      </w:r>
      <w:r w:rsidRPr="005A7135">
        <w:tab/>
      </w:r>
      <w:r w:rsidRPr="005A7135">
        <w:tab/>
        <w:t>(Lectures-10)</w:t>
      </w:r>
    </w:p>
    <w:p w:rsidR="00160142" w:rsidRPr="005A7135" w:rsidRDefault="00160142" w:rsidP="00160142">
      <w:pPr>
        <w:pStyle w:val="BodyText"/>
      </w:pPr>
      <w:r w:rsidRPr="005A7135">
        <w:t>a.</w:t>
      </w:r>
      <w:r w:rsidRPr="005A7135">
        <w:tab/>
        <w:t>The Water (Prevention and Control of Pollution) Act, 1974</w:t>
      </w:r>
    </w:p>
    <w:p w:rsidR="00160142" w:rsidRPr="005A7135" w:rsidRDefault="00160142" w:rsidP="00160142">
      <w:pPr>
        <w:pStyle w:val="BodyText"/>
        <w:numPr>
          <w:ilvl w:val="0"/>
          <w:numId w:val="99"/>
        </w:numPr>
        <w:tabs>
          <w:tab w:val="left" w:pos="1440"/>
          <w:tab w:val="num" w:pos="4284"/>
        </w:tabs>
        <w:rPr>
          <w:b w:val="0"/>
          <w:bCs w:val="0"/>
        </w:rPr>
      </w:pPr>
      <w:r w:rsidRPr="005A7135">
        <w:rPr>
          <w:b w:val="0"/>
          <w:bCs w:val="0"/>
        </w:rPr>
        <w:t>Water Pollution: Definition</w:t>
      </w:r>
    </w:p>
    <w:p w:rsidR="00160142" w:rsidRPr="005A7135" w:rsidRDefault="00160142" w:rsidP="00160142">
      <w:pPr>
        <w:pStyle w:val="BodyText"/>
        <w:numPr>
          <w:ilvl w:val="0"/>
          <w:numId w:val="99"/>
        </w:numPr>
        <w:tabs>
          <w:tab w:val="left" w:pos="1260"/>
          <w:tab w:val="left" w:pos="1440"/>
        </w:tabs>
        <w:jc w:val="both"/>
        <w:rPr>
          <w:b w:val="0"/>
          <w:bCs w:val="0"/>
        </w:rPr>
      </w:pPr>
      <w:r w:rsidRPr="005A7135">
        <w:rPr>
          <w:b w:val="0"/>
          <w:bCs w:val="0"/>
        </w:rPr>
        <w:t xml:space="preserve">   Central and State Pollution Control Boards: Constitution, Powers and Functions</w:t>
      </w:r>
    </w:p>
    <w:p w:rsidR="00160142" w:rsidRPr="005A7135" w:rsidRDefault="00160142" w:rsidP="00160142">
      <w:pPr>
        <w:pStyle w:val="BodyText"/>
        <w:numPr>
          <w:ilvl w:val="0"/>
          <w:numId w:val="99"/>
        </w:numPr>
        <w:tabs>
          <w:tab w:val="left" w:pos="1440"/>
          <w:tab w:val="num" w:pos="4284"/>
        </w:tabs>
        <w:rPr>
          <w:b w:val="0"/>
          <w:bCs w:val="0"/>
        </w:rPr>
      </w:pPr>
      <w:r w:rsidRPr="005A7135">
        <w:rPr>
          <w:b w:val="0"/>
          <w:bCs w:val="0"/>
        </w:rPr>
        <w:t xml:space="preserve">Water Pollution Control Areas </w:t>
      </w:r>
    </w:p>
    <w:p w:rsidR="00160142" w:rsidRPr="005A7135" w:rsidRDefault="00160142" w:rsidP="00160142">
      <w:pPr>
        <w:pStyle w:val="BodyText"/>
        <w:numPr>
          <w:ilvl w:val="0"/>
          <w:numId w:val="99"/>
        </w:numPr>
        <w:tabs>
          <w:tab w:val="left" w:pos="1440"/>
          <w:tab w:val="num" w:pos="4284"/>
        </w:tabs>
        <w:rPr>
          <w:b w:val="0"/>
          <w:bCs w:val="0"/>
        </w:rPr>
      </w:pPr>
      <w:r w:rsidRPr="005A7135">
        <w:rPr>
          <w:b w:val="0"/>
          <w:bCs w:val="0"/>
        </w:rPr>
        <w:t>Sample of effluents: Procedure; Restraint Order</w:t>
      </w:r>
    </w:p>
    <w:p w:rsidR="00160142" w:rsidRPr="005A7135" w:rsidRDefault="00160142" w:rsidP="00160142">
      <w:pPr>
        <w:pStyle w:val="BodyText"/>
        <w:numPr>
          <w:ilvl w:val="0"/>
          <w:numId w:val="99"/>
        </w:numPr>
        <w:tabs>
          <w:tab w:val="left" w:pos="1440"/>
          <w:tab w:val="num" w:pos="4284"/>
        </w:tabs>
        <w:rPr>
          <w:b w:val="0"/>
          <w:bCs w:val="0"/>
        </w:rPr>
      </w:pPr>
      <w:r w:rsidRPr="005A7135">
        <w:rPr>
          <w:b w:val="0"/>
          <w:bCs w:val="0"/>
        </w:rPr>
        <w:t>Consent requirement: Procedure, Grant/Refusal, Withdrawal</w:t>
      </w:r>
    </w:p>
    <w:p w:rsidR="00160142" w:rsidRPr="005A7135" w:rsidRDefault="00160142" w:rsidP="00160142">
      <w:pPr>
        <w:pStyle w:val="BodyText"/>
        <w:numPr>
          <w:ilvl w:val="0"/>
          <w:numId w:val="99"/>
        </w:numPr>
        <w:tabs>
          <w:tab w:val="left" w:pos="1440"/>
          <w:tab w:val="num" w:pos="3564"/>
          <w:tab w:val="num" w:pos="4284"/>
        </w:tabs>
        <w:rPr>
          <w:b w:val="0"/>
          <w:bCs w:val="0"/>
        </w:rPr>
      </w:pPr>
      <w:r w:rsidRPr="005A7135">
        <w:rPr>
          <w:b w:val="0"/>
          <w:bCs w:val="0"/>
        </w:rPr>
        <w:t>Citizen Suit Provision</w:t>
      </w:r>
    </w:p>
    <w:p w:rsidR="00160142" w:rsidRPr="005A7135" w:rsidRDefault="00160142" w:rsidP="00160142">
      <w:pPr>
        <w:pStyle w:val="BodyText"/>
        <w:tabs>
          <w:tab w:val="left" w:pos="1440"/>
          <w:tab w:val="num" w:pos="3564"/>
          <w:tab w:val="num" w:pos="4284"/>
        </w:tabs>
        <w:ind w:left="1080"/>
        <w:rPr>
          <w:b w:val="0"/>
          <w:bCs w:val="0"/>
        </w:rPr>
      </w:pPr>
    </w:p>
    <w:p w:rsidR="00160142" w:rsidRPr="005A7135" w:rsidRDefault="00160142" w:rsidP="00160142">
      <w:pPr>
        <w:pStyle w:val="BodyText"/>
        <w:rPr>
          <w:b w:val="0"/>
          <w:bCs w:val="0"/>
        </w:rPr>
      </w:pPr>
      <w:r w:rsidRPr="005A7135">
        <w:t>b.</w:t>
      </w:r>
      <w:r w:rsidRPr="005A7135">
        <w:tab/>
        <w:t>Air (Prevention and Control of Pollution) Act, 1981</w:t>
      </w:r>
    </w:p>
    <w:p w:rsidR="00160142" w:rsidRPr="005A7135" w:rsidRDefault="00160142" w:rsidP="00160142">
      <w:pPr>
        <w:pStyle w:val="BodyText"/>
        <w:numPr>
          <w:ilvl w:val="0"/>
          <w:numId w:val="102"/>
        </w:numPr>
        <w:rPr>
          <w:b w:val="0"/>
          <w:bCs w:val="0"/>
        </w:rPr>
      </w:pPr>
      <w:r w:rsidRPr="005A7135">
        <w:rPr>
          <w:b w:val="0"/>
          <w:bCs w:val="0"/>
        </w:rPr>
        <w:t>Air Pollution: Definition</w:t>
      </w:r>
    </w:p>
    <w:p w:rsidR="00160142" w:rsidRPr="005A7135" w:rsidRDefault="00160142" w:rsidP="00160142">
      <w:pPr>
        <w:pStyle w:val="BodyText"/>
        <w:numPr>
          <w:ilvl w:val="0"/>
          <w:numId w:val="102"/>
        </w:numPr>
        <w:rPr>
          <w:b w:val="0"/>
          <w:bCs w:val="0"/>
        </w:rPr>
      </w:pPr>
      <w:r w:rsidRPr="005A7135">
        <w:rPr>
          <w:b w:val="0"/>
          <w:bCs w:val="0"/>
        </w:rPr>
        <w:t>Central and State Pollution Control Boards: Constitution, Powers and Functions</w:t>
      </w:r>
    </w:p>
    <w:p w:rsidR="00160142" w:rsidRPr="005A7135" w:rsidRDefault="00160142" w:rsidP="00160142">
      <w:pPr>
        <w:pStyle w:val="BodyText"/>
        <w:numPr>
          <w:ilvl w:val="0"/>
          <w:numId w:val="102"/>
        </w:numPr>
        <w:rPr>
          <w:b w:val="0"/>
          <w:bCs w:val="0"/>
        </w:rPr>
      </w:pPr>
      <w:r w:rsidRPr="005A7135">
        <w:rPr>
          <w:b w:val="0"/>
          <w:bCs w:val="0"/>
        </w:rPr>
        <w:t>Air Pollution Control Areas</w:t>
      </w:r>
    </w:p>
    <w:p w:rsidR="00160142" w:rsidRPr="005A7135" w:rsidRDefault="00160142" w:rsidP="00160142">
      <w:pPr>
        <w:pStyle w:val="BodyText"/>
        <w:numPr>
          <w:ilvl w:val="0"/>
          <w:numId w:val="102"/>
        </w:numPr>
        <w:rPr>
          <w:b w:val="0"/>
          <w:bCs w:val="0"/>
        </w:rPr>
      </w:pPr>
      <w:r w:rsidRPr="005A7135">
        <w:rPr>
          <w:b w:val="0"/>
          <w:bCs w:val="0"/>
        </w:rPr>
        <w:t>Consent Requirement: Procedure, Grant/Refusal, Withdrawal</w:t>
      </w:r>
    </w:p>
    <w:p w:rsidR="00160142" w:rsidRPr="005A7135" w:rsidRDefault="00160142" w:rsidP="00160142">
      <w:pPr>
        <w:pStyle w:val="BodyText"/>
        <w:numPr>
          <w:ilvl w:val="0"/>
          <w:numId w:val="102"/>
        </w:numPr>
        <w:rPr>
          <w:b w:val="0"/>
          <w:bCs w:val="0"/>
        </w:rPr>
      </w:pPr>
      <w:r w:rsidRPr="005A7135">
        <w:rPr>
          <w:b w:val="0"/>
          <w:bCs w:val="0"/>
        </w:rPr>
        <w:t>Sample of Effluents: Procedure; Restraint Order</w:t>
      </w:r>
    </w:p>
    <w:p w:rsidR="00160142" w:rsidRPr="005A7135" w:rsidRDefault="00160142" w:rsidP="00160142">
      <w:pPr>
        <w:pStyle w:val="BodyText"/>
        <w:numPr>
          <w:ilvl w:val="0"/>
          <w:numId w:val="102"/>
        </w:numPr>
        <w:ind w:right="-540"/>
        <w:rPr>
          <w:b w:val="0"/>
          <w:bCs w:val="0"/>
        </w:rPr>
      </w:pPr>
      <w:r w:rsidRPr="005A7135">
        <w:rPr>
          <w:b w:val="0"/>
          <w:bCs w:val="0"/>
        </w:rPr>
        <w:t>Citizen Suit Provision</w:t>
      </w:r>
      <w:r w:rsidRPr="005A7135">
        <w:rPr>
          <w:b w:val="0"/>
          <w:bCs w:val="0"/>
        </w:rPr>
        <w:tab/>
      </w:r>
    </w:p>
    <w:p w:rsidR="00160142" w:rsidRPr="005A7135" w:rsidRDefault="00160142" w:rsidP="00160142">
      <w:pPr>
        <w:pStyle w:val="BodyText"/>
        <w:ind w:left="1440" w:right="-540"/>
        <w:rPr>
          <w:b w:val="0"/>
          <w:bCs w:val="0"/>
        </w:rPr>
      </w:pPr>
      <w:r w:rsidRPr="005A7135">
        <w:rPr>
          <w:b w:val="0"/>
          <w:bCs w:val="0"/>
        </w:rPr>
        <w:tab/>
      </w:r>
      <w:r w:rsidRPr="005A7135">
        <w:rPr>
          <w:b w:val="0"/>
          <w:bCs w:val="0"/>
        </w:rPr>
        <w:tab/>
      </w:r>
      <w:r w:rsidRPr="005A7135">
        <w:rPr>
          <w:b w:val="0"/>
          <w:bCs w:val="0"/>
        </w:rPr>
        <w:tab/>
      </w:r>
      <w:r w:rsidRPr="005A7135">
        <w:rPr>
          <w:b w:val="0"/>
          <w:bCs w:val="0"/>
        </w:rPr>
        <w:tab/>
      </w:r>
      <w:r w:rsidRPr="005A7135">
        <w:rPr>
          <w:b w:val="0"/>
          <w:bCs w:val="0"/>
        </w:rPr>
        <w:tab/>
      </w:r>
    </w:p>
    <w:p w:rsidR="00160142" w:rsidRPr="005A7135" w:rsidRDefault="00160142" w:rsidP="00160142">
      <w:pPr>
        <w:pStyle w:val="BodyText"/>
      </w:pPr>
      <w:r w:rsidRPr="005A7135">
        <w:t xml:space="preserve">c. </w:t>
      </w:r>
      <w:r w:rsidRPr="005A7135">
        <w:tab/>
        <w:t xml:space="preserve"> Noise Pollution Control Order, 2000</w:t>
      </w:r>
    </w:p>
    <w:p w:rsidR="00160142" w:rsidRPr="005A7135" w:rsidRDefault="00160142" w:rsidP="00160142">
      <w:pPr>
        <w:pStyle w:val="BodyText"/>
      </w:pPr>
      <w:r w:rsidRPr="005A7135">
        <w:t>d.</w:t>
      </w:r>
      <w:r w:rsidRPr="005A7135">
        <w:tab/>
        <w:t>Land Pollution</w:t>
      </w:r>
    </w:p>
    <w:p w:rsidR="00160142" w:rsidRPr="005A7135" w:rsidRDefault="00160142" w:rsidP="00160142">
      <w:pPr>
        <w:pStyle w:val="BodyText"/>
      </w:pPr>
    </w:p>
    <w:p w:rsidR="00160142" w:rsidRPr="005A7135" w:rsidRDefault="00160142" w:rsidP="00160142">
      <w:pPr>
        <w:pStyle w:val="BodyText"/>
        <w:rPr>
          <w:b w:val="0"/>
          <w:bCs w:val="0"/>
        </w:rPr>
      </w:pPr>
      <w:r w:rsidRPr="005A7135">
        <w:lastRenderedPageBreak/>
        <w:t>UNIT-III: General Environment Legislations and Protection of Forests and Wild Life</w:t>
      </w:r>
      <w:r w:rsidRPr="005A7135">
        <w:tab/>
      </w:r>
      <w:r w:rsidRPr="005A7135">
        <w:tab/>
      </w:r>
      <w:r w:rsidRPr="005A7135">
        <w:tab/>
      </w:r>
      <w:r w:rsidRPr="005A7135">
        <w:tab/>
      </w:r>
      <w:r w:rsidRPr="005A7135">
        <w:tab/>
      </w:r>
      <w:r w:rsidRPr="005A7135">
        <w:tab/>
      </w:r>
      <w:r w:rsidRPr="005A7135">
        <w:tab/>
      </w:r>
      <w:r w:rsidRPr="005A7135">
        <w:tab/>
      </w:r>
      <w:r w:rsidRPr="005A7135">
        <w:tab/>
      </w:r>
      <w:r w:rsidRPr="005A7135">
        <w:tab/>
        <w:t>(Lectures-10)</w:t>
      </w:r>
      <w:r w:rsidRPr="005A7135">
        <w:tab/>
      </w:r>
      <w:r w:rsidRPr="005A7135">
        <w:tab/>
      </w:r>
    </w:p>
    <w:p w:rsidR="00160142" w:rsidRPr="005A7135" w:rsidRDefault="00160142" w:rsidP="00160142">
      <w:pPr>
        <w:pStyle w:val="BodyText"/>
        <w:numPr>
          <w:ilvl w:val="0"/>
          <w:numId w:val="95"/>
        </w:numPr>
        <w:tabs>
          <w:tab w:val="num" w:pos="3240"/>
        </w:tabs>
      </w:pPr>
      <w:r w:rsidRPr="005A7135">
        <w:t>Environmental (Protection) Act, 1986</w:t>
      </w:r>
    </w:p>
    <w:p w:rsidR="00160142" w:rsidRPr="005A7135" w:rsidRDefault="00160142" w:rsidP="00160142">
      <w:pPr>
        <w:pStyle w:val="BodyText"/>
        <w:numPr>
          <w:ilvl w:val="2"/>
          <w:numId w:val="95"/>
        </w:numPr>
        <w:rPr>
          <w:b w:val="0"/>
          <w:bCs w:val="0"/>
        </w:rPr>
      </w:pPr>
      <w:r w:rsidRPr="005A7135">
        <w:rPr>
          <w:b w:val="0"/>
          <w:bCs w:val="0"/>
        </w:rPr>
        <w:t>Meaning of ‘Environment’, ‘Environment Pollutant’, ‘Environment Pollution’</w:t>
      </w:r>
    </w:p>
    <w:p w:rsidR="00160142" w:rsidRPr="005A7135" w:rsidRDefault="00160142" w:rsidP="00160142">
      <w:pPr>
        <w:pStyle w:val="BodyText"/>
        <w:numPr>
          <w:ilvl w:val="2"/>
          <w:numId w:val="95"/>
        </w:numPr>
        <w:rPr>
          <w:b w:val="0"/>
          <w:bCs w:val="0"/>
        </w:rPr>
      </w:pPr>
      <w:r w:rsidRPr="005A7135">
        <w:rPr>
          <w:b w:val="0"/>
          <w:bCs w:val="0"/>
        </w:rPr>
        <w:t>Powers and Functions of Central Govt.</w:t>
      </w:r>
    </w:p>
    <w:p w:rsidR="00160142" w:rsidRPr="005A7135" w:rsidRDefault="00160142" w:rsidP="00160142">
      <w:pPr>
        <w:pStyle w:val="BodyText"/>
        <w:numPr>
          <w:ilvl w:val="2"/>
          <w:numId w:val="95"/>
        </w:numPr>
        <w:rPr>
          <w:b w:val="0"/>
          <w:bCs w:val="0"/>
        </w:rPr>
      </w:pPr>
      <w:r w:rsidRPr="005A7135">
        <w:rPr>
          <w:b w:val="0"/>
          <w:bCs w:val="0"/>
        </w:rPr>
        <w:t>Important Notifications U/s 6: Hazardous Substance Regulation, Bio-Medical Waste Regulation and Coastal Zone Management, EIA</w:t>
      </w:r>
    </w:p>
    <w:p w:rsidR="00160142" w:rsidRPr="005A7135" w:rsidRDefault="00160142" w:rsidP="00160142">
      <w:pPr>
        <w:pStyle w:val="BodyText"/>
        <w:numPr>
          <w:ilvl w:val="2"/>
          <w:numId w:val="95"/>
        </w:numPr>
        <w:rPr>
          <w:b w:val="0"/>
          <w:bCs w:val="0"/>
        </w:rPr>
      </w:pPr>
      <w:r w:rsidRPr="005A7135">
        <w:rPr>
          <w:b w:val="0"/>
          <w:bCs w:val="0"/>
        </w:rPr>
        <w:t>Public Participation &amp; Citizen Suit Provision</w:t>
      </w:r>
    </w:p>
    <w:p w:rsidR="00160142" w:rsidRPr="005A7135" w:rsidRDefault="00160142" w:rsidP="00160142">
      <w:pPr>
        <w:pStyle w:val="BodyText"/>
        <w:ind w:left="720"/>
      </w:pPr>
    </w:p>
    <w:p w:rsidR="00160142" w:rsidRPr="005A7135" w:rsidRDefault="00160142" w:rsidP="00160142">
      <w:pPr>
        <w:pStyle w:val="BodyText"/>
        <w:numPr>
          <w:ilvl w:val="1"/>
          <w:numId w:val="95"/>
        </w:numPr>
      </w:pPr>
      <w:r w:rsidRPr="005A7135">
        <w:t xml:space="preserve">Laws Related to Forest </w:t>
      </w:r>
    </w:p>
    <w:p w:rsidR="00160142" w:rsidRPr="005A7135" w:rsidRDefault="00160142" w:rsidP="00160142">
      <w:pPr>
        <w:pStyle w:val="BodyText"/>
        <w:numPr>
          <w:ilvl w:val="0"/>
          <w:numId w:val="103"/>
        </w:numPr>
        <w:tabs>
          <w:tab w:val="num" w:pos="3240"/>
        </w:tabs>
        <w:rPr>
          <w:b w:val="0"/>
          <w:bCs w:val="0"/>
        </w:rPr>
      </w:pPr>
      <w:r w:rsidRPr="005A7135">
        <w:rPr>
          <w:b w:val="0"/>
          <w:bCs w:val="0"/>
        </w:rPr>
        <w:t>Forest Act, 1927</w:t>
      </w:r>
    </w:p>
    <w:p w:rsidR="00160142" w:rsidRPr="005A7135" w:rsidRDefault="00160142" w:rsidP="00160142">
      <w:pPr>
        <w:pStyle w:val="BodyText"/>
        <w:numPr>
          <w:ilvl w:val="0"/>
          <w:numId w:val="103"/>
        </w:numPr>
        <w:tabs>
          <w:tab w:val="num" w:pos="3240"/>
        </w:tabs>
        <w:rPr>
          <w:b w:val="0"/>
          <w:bCs w:val="0"/>
        </w:rPr>
      </w:pPr>
      <w:r w:rsidRPr="005A7135">
        <w:rPr>
          <w:b w:val="0"/>
          <w:bCs w:val="0"/>
        </w:rPr>
        <w:t xml:space="preserve">Kinds of forest – Private, Reserved, Protected and Village Forests </w:t>
      </w:r>
    </w:p>
    <w:p w:rsidR="00160142" w:rsidRPr="005A7135" w:rsidRDefault="00160142" w:rsidP="00160142">
      <w:pPr>
        <w:pStyle w:val="BodyText"/>
        <w:numPr>
          <w:ilvl w:val="0"/>
          <w:numId w:val="103"/>
        </w:numPr>
        <w:tabs>
          <w:tab w:val="num" w:pos="3240"/>
        </w:tabs>
        <w:rPr>
          <w:b w:val="0"/>
          <w:bCs w:val="0"/>
        </w:rPr>
      </w:pPr>
      <w:r w:rsidRPr="005A7135">
        <w:rPr>
          <w:b w:val="0"/>
          <w:bCs w:val="0"/>
        </w:rPr>
        <w:t>The Forest (Conservation) Act, 1980</w:t>
      </w:r>
    </w:p>
    <w:p w:rsidR="00160142" w:rsidRPr="005A7135" w:rsidRDefault="00160142" w:rsidP="00160142">
      <w:pPr>
        <w:pStyle w:val="BodyText"/>
        <w:numPr>
          <w:ilvl w:val="0"/>
          <w:numId w:val="103"/>
        </w:numPr>
        <w:tabs>
          <w:tab w:val="num" w:pos="3240"/>
        </w:tabs>
        <w:rPr>
          <w:b w:val="0"/>
          <w:bCs w:val="0"/>
        </w:rPr>
      </w:pPr>
      <w:r w:rsidRPr="005A7135">
        <w:rPr>
          <w:b w:val="0"/>
          <w:bCs w:val="0"/>
        </w:rPr>
        <w:t xml:space="preserve">Forest Conservation </w:t>
      </w:r>
      <w:proofErr w:type="spellStart"/>
      <w:r w:rsidRPr="005A7135">
        <w:rPr>
          <w:b w:val="0"/>
          <w:bCs w:val="0"/>
        </w:rPr>
        <w:t>vis</w:t>
      </w:r>
      <w:proofErr w:type="spellEnd"/>
      <w:r w:rsidRPr="005A7135">
        <w:rPr>
          <w:b w:val="0"/>
          <w:bCs w:val="0"/>
        </w:rPr>
        <w:t xml:space="preserve">-a </w:t>
      </w:r>
      <w:proofErr w:type="spellStart"/>
      <w:r w:rsidRPr="005A7135">
        <w:rPr>
          <w:b w:val="0"/>
          <w:bCs w:val="0"/>
        </w:rPr>
        <w:t>vis</w:t>
      </w:r>
      <w:proofErr w:type="spellEnd"/>
      <w:r w:rsidRPr="005A7135">
        <w:rPr>
          <w:b w:val="0"/>
          <w:bCs w:val="0"/>
        </w:rPr>
        <w:t xml:space="preserve"> </w:t>
      </w:r>
      <w:proofErr w:type="spellStart"/>
      <w:r w:rsidRPr="005A7135">
        <w:rPr>
          <w:b w:val="0"/>
          <w:bCs w:val="0"/>
        </w:rPr>
        <w:t>Tribals</w:t>
      </w:r>
      <w:proofErr w:type="spellEnd"/>
      <w:r w:rsidRPr="005A7135">
        <w:rPr>
          <w:b w:val="0"/>
          <w:bCs w:val="0"/>
        </w:rPr>
        <w:t>’ Rights</w:t>
      </w:r>
    </w:p>
    <w:p w:rsidR="00160142" w:rsidRPr="005A7135" w:rsidRDefault="00160142" w:rsidP="00160142">
      <w:pPr>
        <w:pStyle w:val="BodyText"/>
        <w:ind w:left="720"/>
        <w:rPr>
          <w:b w:val="0"/>
          <w:bCs w:val="0"/>
        </w:rPr>
      </w:pPr>
    </w:p>
    <w:p w:rsidR="00160142" w:rsidRPr="005A7135" w:rsidRDefault="00160142" w:rsidP="00160142">
      <w:pPr>
        <w:pStyle w:val="BodyText"/>
        <w:numPr>
          <w:ilvl w:val="1"/>
          <w:numId w:val="95"/>
        </w:numPr>
      </w:pPr>
      <w:r w:rsidRPr="005A7135">
        <w:t>The Wild Life (Protection) Act, 1972</w:t>
      </w:r>
    </w:p>
    <w:p w:rsidR="00160142" w:rsidRPr="005A7135" w:rsidRDefault="00160142" w:rsidP="00160142">
      <w:pPr>
        <w:pStyle w:val="BodyText"/>
        <w:numPr>
          <w:ilvl w:val="0"/>
          <w:numId w:val="104"/>
        </w:numPr>
        <w:rPr>
          <w:b w:val="0"/>
          <w:bCs w:val="0"/>
        </w:rPr>
      </w:pPr>
      <w:r w:rsidRPr="005A7135">
        <w:rPr>
          <w:b w:val="0"/>
          <w:bCs w:val="0"/>
        </w:rPr>
        <w:t>Authorities to be Appointed and Constituted under the Act</w:t>
      </w:r>
    </w:p>
    <w:p w:rsidR="00160142" w:rsidRPr="005A7135" w:rsidRDefault="00160142" w:rsidP="00160142">
      <w:pPr>
        <w:pStyle w:val="BodyText"/>
        <w:numPr>
          <w:ilvl w:val="0"/>
          <w:numId w:val="104"/>
        </w:numPr>
        <w:rPr>
          <w:b w:val="0"/>
          <w:bCs w:val="0"/>
        </w:rPr>
      </w:pPr>
      <w:r w:rsidRPr="005A7135">
        <w:rPr>
          <w:b w:val="0"/>
          <w:bCs w:val="0"/>
        </w:rPr>
        <w:t xml:space="preserve">Hunting of Wild Animals </w:t>
      </w:r>
    </w:p>
    <w:p w:rsidR="00160142" w:rsidRPr="005A7135" w:rsidRDefault="00160142" w:rsidP="00160142">
      <w:pPr>
        <w:pStyle w:val="BodyText"/>
        <w:numPr>
          <w:ilvl w:val="0"/>
          <w:numId w:val="104"/>
        </w:numPr>
        <w:rPr>
          <w:b w:val="0"/>
          <w:bCs w:val="0"/>
        </w:rPr>
      </w:pPr>
      <w:r w:rsidRPr="005A7135">
        <w:rPr>
          <w:b w:val="0"/>
          <w:bCs w:val="0"/>
        </w:rPr>
        <w:t>Protection of Specified Plants</w:t>
      </w:r>
    </w:p>
    <w:p w:rsidR="00160142" w:rsidRPr="005A7135" w:rsidRDefault="00160142" w:rsidP="00160142">
      <w:pPr>
        <w:pStyle w:val="BodyText"/>
        <w:numPr>
          <w:ilvl w:val="0"/>
          <w:numId w:val="104"/>
        </w:numPr>
        <w:rPr>
          <w:b w:val="0"/>
          <w:bCs w:val="0"/>
        </w:rPr>
      </w:pPr>
      <w:r w:rsidRPr="005A7135">
        <w:rPr>
          <w:b w:val="0"/>
          <w:bCs w:val="0"/>
        </w:rPr>
        <w:t>Protected Area</w:t>
      </w:r>
    </w:p>
    <w:p w:rsidR="00160142" w:rsidRPr="005A7135" w:rsidRDefault="00160142" w:rsidP="00160142">
      <w:pPr>
        <w:pStyle w:val="BodyText"/>
        <w:numPr>
          <w:ilvl w:val="0"/>
          <w:numId w:val="104"/>
        </w:numPr>
        <w:rPr>
          <w:b w:val="0"/>
          <w:bCs w:val="0"/>
        </w:rPr>
      </w:pPr>
      <w:r w:rsidRPr="005A7135">
        <w:rPr>
          <w:b w:val="0"/>
          <w:bCs w:val="0"/>
        </w:rPr>
        <w:t>Trade or Commerce in Wild Animals, Animal Articles and Trophies; Its Prohibition</w:t>
      </w:r>
    </w:p>
    <w:p w:rsidR="00160142" w:rsidRPr="005A7135" w:rsidRDefault="00160142" w:rsidP="00160142">
      <w:pPr>
        <w:pStyle w:val="BodyText"/>
      </w:pPr>
    </w:p>
    <w:p w:rsidR="00160142" w:rsidRPr="005A7135" w:rsidRDefault="00160142" w:rsidP="00160142">
      <w:pPr>
        <w:pStyle w:val="BodyText"/>
        <w:rPr>
          <w:b w:val="0"/>
          <w:bCs w:val="0"/>
        </w:rPr>
      </w:pPr>
      <w:r w:rsidRPr="005A7135">
        <w:t>UNIT-IV: International Environment Laws and Current Trends</w:t>
      </w:r>
      <w:r w:rsidRPr="005A7135">
        <w:tab/>
        <w:t>(Lectures-10)</w:t>
      </w:r>
    </w:p>
    <w:p w:rsidR="00160142" w:rsidRPr="005A7135" w:rsidRDefault="00160142" w:rsidP="00160142">
      <w:pPr>
        <w:pStyle w:val="BodyText"/>
        <w:ind w:left="1080"/>
        <w:rPr>
          <w:b w:val="0"/>
          <w:bCs w:val="0"/>
        </w:rPr>
      </w:pPr>
    </w:p>
    <w:p w:rsidR="00160142" w:rsidRPr="005A7135" w:rsidRDefault="00160142" w:rsidP="00160142">
      <w:pPr>
        <w:pStyle w:val="BodyText"/>
        <w:numPr>
          <w:ilvl w:val="0"/>
          <w:numId w:val="97"/>
        </w:numPr>
      </w:pPr>
      <w:r w:rsidRPr="005A7135">
        <w:t>Introduction to International Environmental Laws</w:t>
      </w:r>
      <w:r w:rsidRPr="005A7135">
        <w:tab/>
      </w:r>
      <w:r w:rsidRPr="005A7135">
        <w:tab/>
      </w:r>
    </w:p>
    <w:p w:rsidR="00160142" w:rsidRPr="005A7135" w:rsidRDefault="00160142" w:rsidP="00160142">
      <w:pPr>
        <w:pStyle w:val="BodyText"/>
        <w:ind w:left="720"/>
      </w:pPr>
    </w:p>
    <w:p w:rsidR="00160142" w:rsidRPr="005A7135" w:rsidRDefault="00160142" w:rsidP="00160142">
      <w:pPr>
        <w:pStyle w:val="BodyText"/>
        <w:numPr>
          <w:ilvl w:val="0"/>
          <w:numId w:val="100"/>
        </w:numPr>
        <w:rPr>
          <w:b w:val="0"/>
          <w:bCs w:val="0"/>
        </w:rPr>
      </w:pPr>
      <w:r w:rsidRPr="005A7135">
        <w:rPr>
          <w:b w:val="0"/>
          <w:bCs w:val="0"/>
        </w:rPr>
        <w:t>Environmental Law: Human Rights Perspective</w:t>
      </w:r>
    </w:p>
    <w:p w:rsidR="00160142" w:rsidRPr="005A7135" w:rsidRDefault="00160142" w:rsidP="00160142">
      <w:pPr>
        <w:pStyle w:val="BodyText"/>
        <w:numPr>
          <w:ilvl w:val="0"/>
          <w:numId w:val="100"/>
        </w:numPr>
        <w:rPr>
          <w:b w:val="0"/>
          <w:bCs w:val="0"/>
        </w:rPr>
      </w:pPr>
      <w:r w:rsidRPr="005A7135">
        <w:rPr>
          <w:b w:val="0"/>
          <w:bCs w:val="0"/>
        </w:rPr>
        <w:t>Stockholm Declaration: Brief overview</w:t>
      </w:r>
    </w:p>
    <w:p w:rsidR="00160142" w:rsidRPr="005A7135" w:rsidRDefault="00160142" w:rsidP="00160142">
      <w:pPr>
        <w:pStyle w:val="BodyText"/>
        <w:numPr>
          <w:ilvl w:val="0"/>
          <w:numId w:val="100"/>
        </w:numPr>
        <w:rPr>
          <w:b w:val="0"/>
          <w:bCs w:val="0"/>
        </w:rPr>
      </w:pPr>
      <w:r w:rsidRPr="005A7135">
        <w:rPr>
          <w:b w:val="0"/>
          <w:bCs w:val="0"/>
        </w:rPr>
        <w:t>Rio-Declaration: Brief Overview</w:t>
      </w:r>
    </w:p>
    <w:p w:rsidR="00160142" w:rsidRPr="005A7135" w:rsidRDefault="00160142" w:rsidP="00160142">
      <w:pPr>
        <w:pStyle w:val="BodyText"/>
        <w:numPr>
          <w:ilvl w:val="0"/>
          <w:numId w:val="100"/>
        </w:numPr>
        <w:rPr>
          <w:b w:val="0"/>
          <w:bCs w:val="0"/>
        </w:rPr>
      </w:pPr>
      <w:r w:rsidRPr="005A7135">
        <w:rPr>
          <w:b w:val="0"/>
          <w:bCs w:val="0"/>
        </w:rPr>
        <w:t>Important Doctrines: Sustainable Development  – Meaning and Scope -Precautionary Principle: Polluter pays Principle-Public Trust Doctrine</w:t>
      </w:r>
    </w:p>
    <w:p w:rsidR="00160142" w:rsidRPr="005A7135" w:rsidRDefault="00160142" w:rsidP="00160142">
      <w:pPr>
        <w:pStyle w:val="BodyText"/>
        <w:numPr>
          <w:ilvl w:val="0"/>
          <w:numId w:val="100"/>
        </w:numPr>
        <w:rPr>
          <w:b w:val="0"/>
          <w:bCs w:val="0"/>
        </w:rPr>
      </w:pPr>
      <w:r w:rsidRPr="005A7135">
        <w:rPr>
          <w:b w:val="0"/>
          <w:bCs w:val="0"/>
        </w:rPr>
        <w:t>UNEP</w:t>
      </w:r>
    </w:p>
    <w:p w:rsidR="00160142" w:rsidRPr="005A7135" w:rsidRDefault="00160142" w:rsidP="00160142">
      <w:pPr>
        <w:pStyle w:val="BodyText"/>
        <w:ind w:left="1080"/>
        <w:rPr>
          <w:b w:val="0"/>
          <w:bCs w:val="0"/>
        </w:rPr>
      </w:pPr>
    </w:p>
    <w:p w:rsidR="00160142" w:rsidRPr="005A7135" w:rsidRDefault="00160142" w:rsidP="00160142">
      <w:pPr>
        <w:pStyle w:val="BodyText"/>
        <w:numPr>
          <w:ilvl w:val="0"/>
          <w:numId w:val="97"/>
        </w:numPr>
        <w:ind w:right="-900"/>
      </w:pPr>
      <w:r w:rsidRPr="005A7135">
        <w:rPr>
          <w:bCs w:val="0"/>
        </w:rPr>
        <w:t xml:space="preserve">National Green Tribunal </w:t>
      </w:r>
    </w:p>
    <w:p w:rsidR="00160142" w:rsidRPr="005A7135" w:rsidRDefault="00160142" w:rsidP="00160142">
      <w:pPr>
        <w:pStyle w:val="BodyText"/>
        <w:numPr>
          <w:ilvl w:val="0"/>
          <w:numId w:val="105"/>
        </w:numPr>
        <w:ind w:right="-900"/>
        <w:rPr>
          <w:b w:val="0"/>
          <w:bCs w:val="0"/>
        </w:rPr>
      </w:pPr>
      <w:r w:rsidRPr="005A7135">
        <w:rPr>
          <w:b w:val="0"/>
          <w:bCs w:val="0"/>
        </w:rPr>
        <w:t>Constitution</w:t>
      </w:r>
    </w:p>
    <w:p w:rsidR="00160142" w:rsidRPr="005A7135" w:rsidRDefault="00160142" w:rsidP="00160142">
      <w:pPr>
        <w:pStyle w:val="BodyText"/>
        <w:numPr>
          <w:ilvl w:val="0"/>
          <w:numId w:val="105"/>
        </w:numPr>
        <w:ind w:right="-900"/>
        <w:rPr>
          <w:b w:val="0"/>
          <w:bCs w:val="0"/>
        </w:rPr>
      </w:pPr>
      <w:r w:rsidRPr="005A7135">
        <w:rPr>
          <w:b w:val="0"/>
          <w:bCs w:val="0"/>
        </w:rPr>
        <w:t>Functions and Powers</w:t>
      </w:r>
    </w:p>
    <w:p w:rsidR="00160142" w:rsidRPr="005A7135" w:rsidRDefault="00160142" w:rsidP="00160142">
      <w:pPr>
        <w:pStyle w:val="BodyText"/>
        <w:ind w:right="-900"/>
        <w:rPr>
          <w:u w:val="single"/>
        </w:rPr>
      </w:pPr>
      <w:r w:rsidRPr="005A7135">
        <w:rPr>
          <w:b w:val="0"/>
          <w:bCs w:val="0"/>
        </w:rPr>
        <w:t xml:space="preserve"> </w:t>
      </w:r>
      <w:r w:rsidRPr="005A7135">
        <w:rPr>
          <w:b w:val="0"/>
          <w:bCs w:val="0"/>
        </w:rPr>
        <w:tab/>
      </w:r>
      <w:r w:rsidRPr="005A7135">
        <w:rPr>
          <w:b w:val="0"/>
          <w:bCs w:val="0"/>
        </w:rPr>
        <w:tab/>
      </w:r>
      <w:r w:rsidRPr="005A7135">
        <w:rPr>
          <w:b w:val="0"/>
          <w:bCs w:val="0"/>
        </w:rPr>
        <w:tab/>
      </w:r>
    </w:p>
    <w:p w:rsidR="00160142" w:rsidRPr="005A7135" w:rsidRDefault="00160142" w:rsidP="00160142">
      <w:pPr>
        <w:pStyle w:val="BodyText"/>
        <w:ind w:firstLine="720"/>
        <w:rPr>
          <w:u w:val="single"/>
        </w:rPr>
      </w:pPr>
      <w:r w:rsidRPr="005A7135">
        <w:rPr>
          <w:shd w:val="clear" w:color="auto" w:fill="BFBFBF"/>
        </w:rPr>
        <w:t>PSDA (Professional Skill Development Activities)                  3 Hrs/Week</w:t>
      </w:r>
    </w:p>
    <w:p w:rsidR="00160142" w:rsidRPr="005A7135" w:rsidRDefault="00160142" w:rsidP="00160142">
      <w:pPr>
        <w:pStyle w:val="BodyText"/>
        <w:rPr>
          <w:u w:val="single"/>
        </w:rPr>
      </w:pPr>
    </w:p>
    <w:p w:rsidR="00160142" w:rsidRPr="005A7135" w:rsidRDefault="00160142" w:rsidP="00160142">
      <w:pPr>
        <w:pStyle w:val="BodyText"/>
        <w:numPr>
          <w:ilvl w:val="0"/>
          <w:numId w:val="122"/>
        </w:numPr>
        <w:pBdr>
          <w:top w:val="single" w:sz="4" w:space="1" w:color="auto"/>
          <w:left w:val="single" w:sz="4" w:space="4" w:color="auto"/>
          <w:bottom w:val="single" w:sz="4" w:space="1" w:color="auto"/>
          <w:right w:val="single" w:sz="4" w:space="4" w:color="auto"/>
        </w:pBdr>
        <w:rPr>
          <w:b w:val="0"/>
        </w:rPr>
      </w:pPr>
      <w:r w:rsidRPr="005A7135">
        <w:rPr>
          <w:b w:val="0"/>
        </w:rPr>
        <w:t>Field Trip to Ecologically Sensitive Places/Tribal Areas</w:t>
      </w:r>
    </w:p>
    <w:p w:rsidR="00160142" w:rsidRPr="005A7135" w:rsidRDefault="00160142" w:rsidP="00160142">
      <w:pPr>
        <w:pStyle w:val="BodyText"/>
        <w:numPr>
          <w:ilvl w:val="0"/>
          <w:numId w:val="122"/>
        </w:numPr>
        <w:pBdr>
          <w:top w:val="single" w:sz="4" w:space="1" w:color="auto"/>
          <w:left w:val="single" w:sz="4" w:space="4" w:color="auto"/>
          <w:bottom w:val="single" w:sz="4" w:space="1" w:color="auto"/>
          <w:right w:val="single" w:sz="4" w:space="4" w:color="auto"/>
        </w:pBdr>
        <w:rPr>
          <w:b w:val="0"/>
        </w:rPr>
      </w:pPr>
      <w:r w:rsidRPr="005A7135">
        <w:rPr>
          <w:b w:val="0"/>
        </w:rPr>
        <w:t>Visit to Pollution Control Boards/Yamuna Bank &amp; Riverside Pollution/Biodiversity Park/ Zoos/ NGT, Delhi and Preparation of Projects</w:t>
      </w:r>
    </w:p>
    <w:p w:rsidR="00160142" w:rsidRPr="005A7135" w:rsidRDefault="00160142" w:rsidP="00160142">
      <w:pPr>
        <w:pStyle w:val="BodyText"/>
        <w:numPr>
          <w:ilvl w:val="0"/>
          <w:numId w:val="122"/>
        </w:numPr>
        <w:pBdr>
          <w:top w:val="single" w:sz="4" w:space="1" w:color="auto"/>
          <w:left w:val="single" w:sz="4" w:space="4" w:color="auto"/>
          <w:bottom w:val="single" w:sz="4" w:space="1" w:color="auto"/>
          <w:right w:val="single" w:sz="4" w:space="4" w:color="auto"/>
        </w:pBdr>
        <w:rPr>
          <w:b w:val="0"/>
        </w:rPr>
      </w:pPr>
      <w:r w:rsidRPr="005A7135">
        <w:rPr>
          <w:b w:val="0"/>
        </w:rPr>
        <w:t>Preparation of plans for Water, Air Pollution</w:t>
      </w:r>
    </w:p>
    <w:p w:rsidR="00160142" w:rsidRPr="005A7135" w:rsidRDefault="00160142" w:rsidP="00160142">
      <w:pPr>
        <w:pStyle w:val="BodyText"/>
        <w:numPr>
          <w:ilvl w:val="0"/>
          <w:numId w:val="122"/>
        </w:numPr>
        <w:pBdr>
          <w:top w:val="single" w:sz="4" w:space="1" w:color="auto"/>
          <w:left w:val="single" w:sz="4" w:space="4" w:color="auto"/>
          <w:bottom w:val="single" w:sz="4" w:space="1" w:color="auto"/>
          <w:right w:val="single" w:sz="4" w:space="4" w:color="auto"/>
        </w:pBdr>
        <w:rPr>
          <w:b w:val="0"/>
        </w:rPr>
      </w:pPr>
      <w:r w:rsidRPr="005A7135">
        <w:rPr>
          <w:b w:val="0"/>
        </w:rPr>
        <w:t xml:space="preserve">Interaction with Eminent Environmental Activist /Invited Talks &amp; Lectures </w:t>
      </w:r>
    </w:p>
    <w:p w:rsidR="00160142" w:rsidRPr="005A7135" w:rsidRDefault="00160142" w:rsidP="00160142">
      <w:pPr>
        <w:pStyle w:val="BodyText"/>
        <w:ind w:left="360"/>
        <w:rPr>
          <w:b w:val="0"/>
          <w:bCs w:val="0"/>
        </w:rPr>
      </w:pPr>
    </w:p>
    <w:p w:rsidR="00160142" w:rsidRPr="005A7135" w:rsidRDefault="00160142" w:rsidP="00160142">
      <w:pPr>
        <w:pStyle w:val="BodyText"/>
      </w:pPr>
    </w:p>
    <w:p w:rsidR="00160142" w:rsidRPr="005A7135" w:rsidRDefault="00160142" w:rsidP="00160142">
      <w:pPr>
        <w:pStyle w:val="BodyText"/>
      </w:pPr>
    </w:p>
    <w:p w:rsidR="00160142" w:rsidRPr="005A7135" w:rsidRDefault="00160142" w:rsidP="00160142">
      <w:pPr>
        <w:pStyle w:val="BodyText"/>
      </w:pPr>
      <w:r w:rsidRPr="005A7135">
        <w:lastRenderedPageBreak/>
        <w:t>Text Books:</w:t>
      </w:r>
    </w:p>
    <w:p w:rsidR="00160142" w:rsidRPr="005A7135" w:rsidRDefault="00160142" w:rsidP="00160142">
      <w:pPr>
        <w:pStyle w:val="ListParagraph"/>
        <w:numPr>
          <w:ilvl w:val="0"/>
          <w:numId w:val="98"/>
        </w:numPr>
        <w:spacing w:after="0" w:line="240" w:lineRule="auto"/>
        <w:rPr>
          <w:rFonts w:ascii="Times New Roman" w:hAnsi="Times New Roman"/>
          <w:sz w:val="24"/>
          <w:szCs w:val="24"/>
        </w:rPr>
      </w:pPr>
      <w:proofErr w:type="spellStart"/>
      <w:r w:rsidRPr="005A7135">
        <w:rPr>
          <w:rFonts w:ascii="Times New Roman" w:hAnsi="Times New Roman"/>
          <w:sz w:val="24"/>
          <w:szCs w:val="24"/>
        </w:rPr>
        <w:t>Shyam</w:t>
      </w:r>
      <w:proofErr w:type="spellEnd"/>
      <w:r w:rsidRPr="005A7135">
        <w:rPr>
          <w:rFonts w:ascii="Times New Roman" w:hAnsi="Times New Roman"/>
          <w:sz w:val="24"/>
          <w:szCs w:val="24"/>
        </w:rPr>
        <w:t xml:space="preserve"> </w:t>
      </w:r>
      <w:proofErr w:type="spellStart"/>
      <w:r w:rsidRPr="005A7135">
        <w:rPr>
          <w:rFonts w:ascii="Times New Roman" w:hAnsi="Times New Roman"/>
          <w:sz w:val="24"/>
          <w:szCs w:val="24"/>
        </w:rPr>
        <w:t>Diwan</w:t>
      </w:r>
      <w:proofErr w:type="spellEnd"/>
      <w:r w:rsidRPr="005A7135">
        <w:rPr>
          <w:rFonts w:ascii="Times New Roman" w:hAnsi="Times New Roman"/>
          <w:sz w:val="24"/>
          <w:szCs w:val="24"/>
        </w:rPr>
        <w:t xml:space="preserve"> &amp; Armin </w:t>
      </w:r>
      <w:proofErr w:type="spellStart"/>
      <w:r w:rsidRPr="005A7135">
        <w:rPr>
          <w:rFonts w:ascii="Times New Roman" w:hAnsi="Times New Roman"/>
          <w:sz w:val="24"/>
          <w:szCs w:val="24"/>
        </w:rPr>
        <w:t>Rosencranz</w:t>
      </w:r>
      <w:proofErr w:type="spellEnd"/>
      <w:r w:rsidRPr="005A7135">
        <w:rPr>
          <w:rFonts w:ascii="Times New Roman" w:hAnsi="Times New Roman"/>
          <w:sz w:val="24"/>
          <w:szCs w:val="24"/>
        </w:rPr>
        <w:t xml:space="preserve">, </w:t>
      </w:r>
      <w:r w:rsidRPr="005A7135">
        <w:rPr>
          <w:rFonts w:ascii="Times New Roman" w:hAnsi="Times New Roman"/>
          <w:i/>
          <w:sz w:val="24"/>
          <w:szCs w:val="24"/>
        </w:rPr>
        <w:t>Environmental Law and Policy in India</w:t>
      </w:r>
      <w:r w:rsidRPr="005A7135">
        <w:rPr>
          <w:rFonts w:ascii="Times New Roman" w:hAnsi="Times New Roman"/>
          <w:sz w:val="24"/>
          <w:szCs w:val="24"/>
        </w:rPr>
        <w:t>, Oxford University Press, 2</w:t>
      </w:r>
      <w:r w:rsidRPr="005A7135">
        <w:rPr>
          <w:rFonts w:ascii="Times New Roman" w:hAnsi="Times New Roman"/>
          <w:sz w:val="24"/>
          <w:szCs w:val="24"/>
          <w:vertAlign w:val="superscript"/>
        </w:rPr>
        <w:t>nd</w:t>
      </w:r>
      <w:r w:rsidRPr="005A7135">
        <w:rPr>
          <w:rFonts w:ascii="Times New Roman" w:hAnsi="Times New Roman"/>
          <w:sz w:val="24"/>
          <w:szCs w:val="24"/>
        </w:rPr>
        <w:t xml:space="preserve"> Edition, 2001.</w:t>
      </w:r>
    </w:p>
    <w:p w:rsidR="00160142" w:rsidRPr="005A7135" w:rsidRDefault="00160142" w:rsidP="00160142">
      <w:pPr>
        <w:pStyle w:val="ListParagraph"/>
        <w:numPr>
          <w:ilvl w:val="0"/>
          <w:numId w:val="98"/>
        </w:numPr>
        <w:spacing w:after="0" w:line="240" w:lineRule="auto"/>
        <w:rPr>
          <w:rFonts w:ascii="Times New Roman" w:hAnsi="Times New Roman"/>
          <w:sz w:val="24"/>
          <w:szCs w:val="24"/>
        </w:rPr>
      </w:pPr>
      <w:r w:rsidRPr="005A7135">
        <w:rPr>
          <w:rFonts w:ascii="Times New Roman" w:hAnsi="Times New Roman"/>
          <w:sz w:val="24"/>
          <w:szCs w:val="24"/>
        </w:rPr>
        <w:t xml:space="preserve">P. </w:t>
      </w:r>
      <w:proofErr w:type="spellStart"/>
      <w:r w:rsidRPr="005A7135">
        <w:rPr>
          <w:rFonts w:ascii="Times New Roman" w:hAnsi="Times New Roman"/>
          <w:sz w:val="24"/>
          <w:szCs w:val="24"/>
        </w:rPr>
        <w:t>Leelakrishnan</w:t>
      </w:r>
      <w:proofErr w:type="spellEnd"/>
      <w:r w:rsidRPr="005A7135">
        <w:rPr>
          <w:rFonts w:ascii="Times New Roman" w:hAnsi="Times New Roman"/>
          <w:sz w:val="24"/>
          <w:szCs w:val="24"/>
        </w:rPr>
        <w:t xml:space="preserve">, </w:t>
      </w:r>
      <w:r w:rsidRPr="005A7135">
        <w:rPr>
          <w:rFonts w:ascii="Times New Roman" w:hAnsi="Times New Roman"/>
          <w:i/>
          <w:sz w:val="24"/>
          <w:szCs w:val="24"/>
        </w:rPr>
        <w:t>Environmental Law in India</w:t>
      </w:r>
      <w:r w:rsidRPr="005A7135">
        <w:rPr>
          <w:rFonts w:ascii="Times New Roman" w:hAnsi="Times New Roman"/>
          <w:sz w:val="24"/>
          <w:szCs w:val="24"/>
        </w:rPr>
        <w:t xml:space="preserve">, Lexis </w:t>
      </w:r>
      <w:proofErr w:type="spellStart"/>
      <w:r w:rsidRPr="005A7135">
        <w:rPr>
          <w:rFonts w:ascii="Times New Roman" w:hAnsi="Times New Roman"/>
          <w:sz w:val="24"/>
          <w:szCs w:val="24"/>
        </w:rPr>
        <w:t>Nexis</w:t>
      </w:r>
      <w:proofErr w:type="spellEnd"/>
      <w:r w:rsidRPr="005A7135">
        <w:rPr>
          <w:rFonts w:ascii="Times New Roman" w:hAnsi="Times New Roman"/>
          <w:sz w:val="24"/>
          <w:szCs w:val="24"/>
        </w:rPr>
        <w:t>, 3</w:t>
      </w:r>
      <w:r w:rsidRPr="005A7135">
        <w:rPr>
          <w:rFonts w:ascii="Times New Roman" w:hAnsi="Times New Roman"/>
          <w:sz w:val="24"/>
          <w:szCs w:val="24"/>
          <w:vertAlign w:val="superscript"/>
        </w:rPr>
        <w:t>rd</w:t>
      </w:r>
      <w:r w:rsidRPr="005A7135">
        <w:rPr>
          <w:rFonts w:ascii="Times New Roman" w:hAnsi="Times New Roman"/>
          <w:sz w:val="24"/>
          <w:szCs w:val="24"/>
        </w:rPr>
        <w:t xml:space="preserve"> Edition, 2008</w:t>
      </w:r>
    </w:p>
    <w:p w:rsidR="00160142" w:rsidRPr="005A7135" w:rsidRDefault="00160142" w:rsidP="00160142">
      <w:pPr>
        <w:pStyle w:val="BodyText"/>
      </w:pPr>
    </w:p>
    <w:p w:rsidR="00160142" w:rsidRPr="005A7135" w:rsidRDefault="00160142" w:rsidP="00160142">
      <w:pPr>
        <w:pStyle w:val="BodyText"/>
      </w:pPr>
      <w:r w:rsidRPr="005A7135">
        <w:t xml:space="preserve">References: </w:t>
      </w:r>
    </w:p>
    <w:p w:rsidR="00160142" w:rsidRPr="005A7135" w:rsidRDefault="00160142" w:rsidP="00160142">
      <w:pPr>
        <w:pStyle w:val="ListParagraph"/>
        <w:numPr>
          <w:ilvl w:val="0"/>
          <w:numId w:val="352"/>
        </w:numPr>
        <w:spacing w:after="0" w:line="240" w:lineRule="auto"/>
        <w:rPr>
          <w:rFonts w:ascii="Times New Roman" w:hAnsi="Times New Roman"/>
          <w:sz w:val="24"/>
          <w:szCs w:val="24"/>
        </w:rPr>
      </w:pPr>
      <w:r w:rsidRPr="005A7135">
        <w:rPr>
          <w:rFonts w:ascii="Times New Roman" w:hAnsi="Times New Roman"/>
          <w:sz w:val="24"/>
          <w:szCs w:val="24"/>
        </w:rPr>
        <w:t xml:space="preserve">P. </w:t>
      </w:r>
      <w:proofErr w:type="spellStart"/>
      <w:r w:rsidRPr="005A7135">
        <w:rPr>
          <w:rFonts w:ascii="Times New Roman" w:hAnsi="Times New Roman"/>
          <w:sz w:val="24"/>
          <w:szCs w:val="24"/>
        </w:rPr>
        <w:t>Leelakrishnan</w:t>
      </w:r>
      <w:proofErr w:type="spellEnd"/>
      <w:r w:rsidRPr="005A7135">
        <w:rPr>
          <w:rFonts w:ascii="Times New Roman" w:hAnsi="Times New Roman"/>
          <w:sz w:val="24"/>
          <w:szCs w:val="24"/>
        </w:rPr>
        <w:t xml:space="preserve">, </w:t>
      </w:r>
      <w:r w:rsidRPr="005A7135">
        <w:rPr>
          <w:rFonts w:ascii="Times New Roman" w:hAnsi="Times New Roman"/>
          <w:i/>
          <w:sz w:val="24"/>
          <w:szCs w:val="24"/>
        </w:rPr>
        <w:t>Environmental Law Case Book</w:t>
      </w:r>
      <w:r w:rsidRPr="005A7135">
        <w:rPr>
          <w:rFonts w:ascii="Times New Roman" w:hAnsi="Times New Roman"/>
          <w:sz w:val="24"/>
          <w:szCs w:val="24"/>
        </w:rPr>
        <w:t xml:space="preserve">, Lexis </w:t>
      </w:r>
      <w:proofErr w:type="spellStart"/>
      <w:r w:rsidRPr="005A7135">
        <w:rPr>
          <w:rFonts w:ascii="Times New Roman" w:hAnsi="Times New Roman"/>
          <w:sz w:val="24"/>
          <w:szCs w:val="24"/>
        </w:rPr>
        <w:t>Nexis</w:t>
      </w:r>
      <w:proofErr w:type="spellEnd"/>
      <w:r w:rsidRPr="005A7135">
        <w:rPr>
          <w:rFonts w:ascii="Times New Roman" w:hAnsi="Times New Roman"/>
          <w:sz w:val="24"/>
          <w:szCs w:val="24"/>
        </w:rPr>
        <w:t>, 2</w:t>
      </w:r>
      <w:r w:rsidRPr="005A7135">
        <w:rPr>
          <w:rFonts w:ascii="Times New Roman" w:hAnsi="Times New Roman"/>
          <w:sz w:val="24"/>
          <w:szCs w:val="24"/>
          <w:vertAlign w:val="superscript"/>
        </w:rPr>
        <w:t>nd</w:t>
      </w:r>
      <w:r w:rsidRPr="005A7135">
        <w:rPr>
          <w:rFonts w:ascii="Times New Roman" w:hAnsi="Times New Roman"/>
          <w:sz w:val="24"/>
          <w:szCs w:val="24"/>
        </w:rPr>
        <w:t xml:space="preserve"> Edition, 2006</w:t>
      </w:r>
    </w:p>
    <w:p w:rsidR="00160142" w:rsidRPr="005A7135" w:rsidRDefault="00160142" w:rsidP="00160142">
      <w:pPr>
        <w:pStyle w:val="ListParagraph"/>
        <w:numPr>
          <w:ilvl w:val="0"/>
          <w:numId w:val="352"/>
        </w:numPr>
        <w:spacing w:after="0" w:line="240" w:lineRule="auto"/>
        <w:rPr>
          <w:rFonts w:ascii="Times New Roman" w:hAnsi="Times New Roman"/>
          <w:sz w:val="24"/>
          <w:szCs w:val="24"/>
        </w:rPr>
      </w:pPr>
      <w:r w:rsidRPr="005A7135">
        <w:rPr>
          <w:rFonts w:ascii="Times New Roman" w:hAnsi="Times New Roman"/>
          <w:sz w:val="24"/>
          <w:szCs w:val="24"/>
        </w:rPr>
        <w:t xml:space="preserve">S. C. </w:t>
      </w:r>
      <w:proofErr w:type="spellStart"/>
      <w:r w:rsidRPr="005A7135">
        <w:rPr>
          <w:rFonts w:ascii="Times New Roman" w:hAnsi="Times New Roman"/>
          <w:sz w:val="24"/>
          <w:szCs w:val="24"/>
        </w:rPr>
        <w:t>Shastri</w:t>
      </w:r>
      <w:proofErr w:type="spellEnd"/>
      <w:r w:rsidRPr="005A7135">
        <w:rPr>
          <w:rFonts w:ascii="Times New Roman" w:hAnsi="Times New Roman"/>
          <w:sz w:val="24"/>
          <w:szCs w:val="24"/>
        </w:rPr>
        <w:t xml:space="preserve">, </w:t>
      </w:r>
      <w:r w:rsidRPr="005A7135">
        <w:rPr>
          <w:rFonts w:ascii="Times New Roman" w:hAnsi="Times New Roman"/>
          <w:i/>
          <w:sz w:val="24"/>
          <w:szCs w:val="24"/>
        </w:rPr>
        <w:t>Environmental Law</w:t>
      </w:r>
      <w:r w:rsidRPr="005A7135">
        <w:rPr>
          <w:rFonts w:ascii="Times New Roman" w:hAnsi="Times New Roman"/>
          <w:sz w:val="24"/>
          <w:szCs w:val="24"/>
        </w:rPr>
        <w:t>, Eastern Book Company, 4</w:t>
      </w:r>
      <w:r w:rsidRPr="005A7135">
        <w:rPr>
          <w:rFonts w:ascii="Times New Roman" w:hAnsi="Times New Roman"/>
          <w:sz w:val="24"/>
          <w:szCs w:val="24"/>
          <w:vertAlign w:val="superscript"/>
        </w:rPr>
        <w:t>th</w:t>
      </w:r>
      <w:r w:rsidRPr="005A7135">
        <w:rPr>
          <w:rFonts w:ascii="Times New Roman" w:hAnsi="Times New Roman"/>
          <w:sz w:val="24"/>
          <w:szCs w:val="24"/>
        </w:rPr>
        <w:t xml:space="preserve"> Edition, 2012</w:t>
      </w:r>
    </w:p>
    <w:p w:rsidR="00160142" w:rsidRPr="005A7135" w:rsidRDefault="00160142" w:rsidP="00160142">
      <w:pPr>
        <w:pStyle w:val="ListParagraph"/>
        <w:numPr>
          <w:ilvl w:val="0"/>
          <w:numId w:val="352"/>
        </w:numPr>
        <w:spacing w:after="0" w:line="240" w:lineRule="auto"/>
        <w:rPr>
          <w:rFonts w:ascii="Times New Roman" w:hAnsi="Times New Roman"/>
          <w:sz w:val="24"/>
          <w:szCs w:val="24"/>
        </w:rPr>
      </w:pPr>
      <w:proofErr w:type="spellStart"/>
      <w:r w:rsidRPr="005A7135">
        <w:rPr>
          <w:rFonts w:ascii="Times New Roman" w:hAnsi="Times New Roman"/>
          <w:sz w:val="24"/>
          <w:szCs w:val="24"/>
        </w:rPr>
        <w:t>Gurdip</w:t>
      </w:r>
      <w:proofErr w:type="spellEnd"/>
      <w:r w:rsidRPr="005A7135">
        <w:rPr>
          <w:rFonts w:ascii="Times New Roman" w:hAnsi="Times New Roman"/>
          <w:sz w:val="24"/>
          <w:szCs w:val="24"/>
        </w:rPr>
        <w:t xml:space="preserve"> Singh, </w:t>
      </w:r>
      <w:r w:rsidRPr="005A7135">
        <w:rPr>
          <w:rFonts w:ascii="Times New Roman" w:hAnsi="Times New Roman"/>
          <w:i/>
          <w:sz w:val="24"/>
          <w:szCs w:val="24"/>
        </w:rPr>
        <w:t>Environmental Law in India</w:t>
      </w:r>
      <w:r w:rsidRPr="005A7135">
        <w:rPr>
          <w:rFonts w:ascii="Times New Roman" w:hAnsi="Times New Roman"/>
          <w:sz w:val="24"/>
          <w:szCs w:val="24"/>
        </w:rPr>
        <w:t>, MacMillan Publisher, 2005</w:t>
      </w:r>
    </w:p>
    <w:p w:rsidR="00160142" w:rsidRPr="005A7135" w:rsidRDefault="00160142" w:rsidP="00160142">
      <w:pPr>
        <w:pStyle w:val="ListParagraph"/>
        <w:numPr>
          <w:ilvl w:val="0"/>
          <w:numId w:val="352"/>
        </w:numPr>
        <w:spacing w:after="0" w:line="240" w:lineRule="auto"/>
        <w:rPr>
          <w:rFonts w:ascii="Times New Roman" w:hAnsi="Times New Roman"/>
          <w:sz w:val="24"/>
          <w:szCs w:val="24"/>
        </w:rPr>
      </w:pPr>
      <w:proofErr w:type="spellStart"/>
      <w:r w:rsidRPr="005A7135">
        <w:rPr>
          <w:rFonts w:ascii="Times New Roman" w:hAnsi="Times New Roman"/>
          <w:sz w:val="24"/>
          <w:szCs w:val="24"/>
        </w:rPr>
        <w:t>Sneh</w:t>
      </w:r>
      <w:proofErr w:type="spellEnd"/>
      <w:r w:rsidRPr="005A7135">
        <w:rPr>
          <w:rFonts w:ascii="Times New Roman" w:hAnsi="Times New Roman"/>
          <w:sz w:val="24"/>
          <w:szCs w:val="24"/>
        </w:rPr>
        <w:t xml:space="preserve"> </w:t>
      </w:r>
      <w:proofErr w:type="spellStart"/>
      <w:r w:rsidRPr="005A7135">
        <w:rPr>
          <w:rFonts w:ascii="Times New Roman" w:hAnsi="Times New Roman"/>
          <w:sz w:val="24"/>
          <w:szCs w:val="24"/>
        </w:rPr>
        <w:t>Lata</w:t>
      </w:r>
      <w:proofErr w:type="spellEnd"/>
      <w:r w:rsidRPr="005A7135">
        <w:rPr>
          <w:rFonts w:ascii="Times New Roman" w:hAnsi="Times New Roman"/>
          <w:sz w:val="24"/>
          <w:szCs w:val="24"/>
        </w:rPr>
        <w:t xml:space="preserve"> </w:t>
      </w:r>
      <w:proofErr w:type="spellStart"/>
      <w:r w:rsidRPr="005A7135">
        <w:rPr>
          <w:rFonts w:ascii="Times New Roman" w:hAnsi="Times New Roman"/>
          <w:sz w:val="24"/>
          <w:szCs w:val="24"/>
        </w:rPr>
        <w:t>Verma</w:t>
      </w:r>
      <w:proofErr w:type="spellEnd"/>
      <w:r w:rsidRPr="005A7135">
        <w:rPr>
          <w:rFonts w:ascii="Times New Roman" w:hAnsi="Times New Roman"/>
          <w:sz w:val="24"/>
          <w:szCs w:val="24"/>
        </w:rPr>
        <w:t xml:space="preserve">,  </w:t>
      </w:r>
      <w:r w:rsidRPr="005A7135">
        <w:rPr>
          <w:rFonts w:ascii="Times New Roman" w:hAnsi="Times New Roman"/>
          <w:bCs/>
          <w:i/>
          <w:sz w:val="24"/>
          <w:szCs w:val="24"/>
        </w:rPr>
        <w:t xml:space="preserve">Environmental Problems: Awareness and Attitude, </w:t>
      </w:r>
      <w:r w:rsidRPr="005A7135">
        <w:rPr>
          <w:rFonts w:ascii="Times New Roman" w:hAnsi="Times New Roman"/>
          <w:sz w:val="24"/>
          <w:szCs w:val="24"/>
        </w:rPr>
        <w:t xml:space="preserve">Academic Excellence Publishers &amp; Distributors, Delhi, </w:t>
      </w:r>
      <w:r w:rsidRPr="005A7135">
        <w:rPr>
          <w:rFonts w:ascii="Times New Roman" w:hAnsi="Times New Roman"/>
          <w:bCs/>
          <w:sz w:val="24"/>
          <w:szCs w:val="24"/>
        </w:rPr>
        <w:t>2007</w:t>
      </w:r>
    </w:p>
    <w:p w:rsidR="00160142" w:rsidRPr="005A7135" w:rsidRDefault="00160142" w:rsidP="00160142">
      <w:pPr>
        <w:pStyle w:val="ListParagraph"/>
        <w:numPr>
          <w:ilvl w:val="0"/>
          <w:numId w:val="352"/>
        </w:numPr>
        <w:spacing w:after="0" w:line="240" w:lineRule="auto"/>
        <w:rPr>
          <w:rFonts w:ascii="Times New Roman" w:hAnsi="Times New Roman"/>
          <w:sz w:val="24"/>
          <w:szCs w:val="24"/>
        </w:rPr>
      </w:pPr>
      <w:r w:rsidRPr="005A7135">
        <w:rPr>
          <w:rFonts w:ascii="Times New Roman" w:hAnsi="Times New Roman"/>
          <w:bCs/>
          <w:sz w:val="24"/>
          <w:szCs w:val="24"/>
        </w:rPr>
        <w:t xml:space="preserve">Benny Joseph, </w:t>
      </w:r>
      <w:r w:rsidRPr="005A7135">
        <w:rPr>
          <w:rFonts w:ascii="Times New Roman" w:hAnsi="Times New Roman"/>
          <w:bCs/>
          <w:i/>
          <w:sz w:val="24"/>
          <w:szCs w:val="24"/>
        </w:rPr>
        <w:t>Environment Studies</w:t>
      </w:r>
      <w:r w:rsidRPr="005A7135">
        <w:rPr>
          <w:rFonts w:ascii="Times New Roman" w:hAnsi="Times New Roman"/>
          <w:bCs/>
          <w:sz w:val="24"/>
          <w:szCs w:val="24"/>
        </w:rPr>
        <w:t>, Tata McGraw Hill, New Delhi, 2009</w:t>
      </w:r>
    </w:p>
    <w:p w:rsidR="00160142" w:rsidRPr="005A7135" w:rsidRDefault="00160142" w:rsidP="00160142">
      <w:pPr>
        <w:rPr>
          <w:rFonts w:ascii="Times New Roman" w:hAnsi="Times New Roman"/>
          <w:sz w:val="24"/>
          <w:szCs w:val="24"/>
        </w:rPr>
      </w:pP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pStyle w:val="Subtitle"/>
        <w:jc w:val="center"/>
        <w:rPr>
          <w:b w:val="0"/>
        </w:rPr>
      </w:pPr>
      <w:r w:rsidRPr="005A7135">
        <w:rPr>
          <w:u w:val="single"/>
        </w:rPr>
        <w:lastRenderedPageBreak/>
        <w:t>Fifth Semester</w:t>
      </w:r>
    </w:p>
    <w:p w:rsidR="00160142" w:rsidRPr="005A7135" w:rsidRDefault="00160142" w:rsidP="00160142">
      <w:pPr>
        <w:spacing w:after="0" w:line="240" w:lineRule="auto"/>
        <w:rPr>
          <w:rFonts w:ascii="Times New Roman" w:hAnsi="Times New Roman"/>
          <w:b/>
          <w:sz w:val="24"/>
          <w:szCs w:val="24"/>
        </w:rPr>
      </w:pPr>
      <w:r w:rsidRPr="005A7135">
        <w:rPr>
          <w:rFonts w:ascii="Times New Roman" w:hAnsi="Times New Roman"/>
          <w:b/>
          <w:sz w:val="24"/>
          <w:szCs w:val="24"/>
        </w:rPr>
        <w:t>LLB</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 xml:space="preserve">    Paper Code: LLB 303</w:t>
      </w:r>
    </w:p>
    <w:p w:rsidR="00160142" w:rsidRPr="005A7135" w:rsidRDefault="00160142" w:rsidP="00160142">
      <w:pPr>
        <w:autoSpaceDE w:val="0"/>
        <w:autoSpaceDN w:val="0"/>
        <w:adjustRightInd w:val="0"/>
        <w:spacing w:after="0" w:line="240" w:lineRule="auto"/>
        <w:rPr>
          <w:rFonts w:ascii="Times New Roman" w:hAnsi="Times New Roman"/>
          <w:b/>
          <w:sz w:val="24"/>
          <w:szCs w:val="24"/>
        </w:rPr>
      </w:pPr>
      <w:r w:rsidRPr="005A7135">
        <w:rPr>
          <w:rFonts w:ascii="Times New Roman" w:hAnsi="Times New Roman"/>
          <w:b/>
          <w:sz w:val="24"/>
          <w:szCs w:val="24"/>
        </w:rPr>
        <w:t>Subject: Law of Evidence</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 xml:space="preserve">    L4 PSDA3    C5</w:t>
      </w: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5A7135">
        <w:rPr>
          <w:rFonts w:ascii="Times New Roman" w:hAnsi="Times New Roman"/>
          <w:b/>
          <w:sz w:val="24"/>
          <w:szCs w:val="24"/>
        </w:rPr>
        <w:t>Objective:</w:t>
      </w:r>
      <w:r w:rsidRPr="005A7135">
        <w:rPr>
          <w:rFonts w:ascii="Times New Roman" w:hAnsi="Times New Roman"/>
          <w:sz w:val="24"/>
          <w:szCs w:val="24"/>
        </w:rPr>
        <w:t xml:space="preserve"> This paper is to orient students with importance of evidence for establishment of claims and the related rules and principles on contemporary basis. </w:t>
      </w: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spacing w:after="0" w:line="240" w:lineRule="auto"/>
        <w:rPr>
          <w:rFonts w:ascii="Times New Roman" w:hAnsi="Times New Roman"/>
          <w:b/>
          <w:sz w:val="24"/>
          <w:szCs w:val="24"/>
        </w:rPr>
      </w:pPr>
      <w:r w:rsidRPr="005A7135">
        <w:rPr>
          <w:rFonts w:ascii="Times New Roman" w:hAnsi="Times New Roman"/>
          <w:b/>
          <w:sz w:val="24"/>
          <w:szCs w:val="24"/>
        </w:rPr>
        <w:t>Unit-I: Introduction and Relevancy</w:t>
      </w:r>
      <w:r w:rsidRPr="005A7135">
        <w:rPr>
          <w:rFonts w:ascii="Times New Roman" w:hAnsi="Times New Roman"/>
          <w:sz w:val="24"/>
          <w:szCs w:val="24"/>
        </w:rPr>
        <w:t xml:space="preserve"> </w:t>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b/>
          <w:sz w:val="24"/>
          <w:szCs w:val="24"/>
        </w:rPr>
        <w:t xml:space="preserve">(Lectures-10) </w:t>
      </w: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numPr>
          <w:ilvl w:val="0"/>
          <w:numId w:val="106"/>
        </w:numPr>
        <w:spacing w:after="0" w:line="240" w:lineRule="auto"/>
        <w:rPr>
          <w:rFonts w:ascii="Times New Roman" w:hAnsi="Times New Roman"/>
          <w:sz w:val="24"/>
          <w:szCs w:val="24"/>
        </w:rPr>
      </w:pPr>
      <w:r w:rsidRPr="005A7135">
        <w:rPr>
          <w:rFonts w:ascii="Times New Roman" w:hAnsi="Times New Roman"/>
          <w:sz w:val="24"/>
          <w:szCs w:val="24"/>
        </w:rPr>
        <w:t xml:space="preserve">Evidence and its Relationship with the Substantive and Procedural Laws </w:t>
      </w:r>
    </w:p>
    <w:p w:rsidR="00160142" w:rsidRPr="005A7135" w:rsidRDefault="00160142" w:rsidP="00160142">
      <w:pPr>
        <w:numPr>
          <w:ilvl w:val="0"/>
          <w:numId w:val="106"/>
        </w:numPr>
        <w:spacing w:after="0" w:line="240" w:lineRule="auto"/>
        <w:rPr>
          <w:rFonts w:ascii="Times New Roman" w:hAnsi="Times New Roman"/>
          <w:sz w:val="24"/>
          <w:szCs w:val="24"/>
        </w:rPr>
      </w:pPr>
      <w:r w:rsidRPr="005A7135">
        <w:rPr>
          <w:rFonts w:ascii="Times New Roman" w:hAnsi="Times New Roman"/>
          <w:sz w:val="24"/>
          <w:szCs w:val="24"/>
        </w:rPr>
        <w:t xml:space="preserve">Definitions: Facts, Facts in Issue, Relevant Fact, Evidence Proved, Disproved, not Proved, Oral and Documentary Evidence, </w:t>
      </w:r>
      <w:r w:rsidRPr="005A7135">
        <w:rPr>
          <w:rFonts w:ascii="Times New Roman" w:hAnsi="Times New Roman"/>
          <w:i/>
          <w:sz w:val="24"/>
          <w:szCs w:val="24"/>
        </w:rPr>
        <w:t xml:space="preserve">Factum </w:t>
      </w:r>
      <w:proofErr w:type="spellStart"/>
      <w:r w:rsidRPr="005A7135">
        <w:rPr>
          <w:rFonts w:ascii="Times New Roman" w:hAnsi="Times New Roman"/>
          <w:i/>
          <w:sz w:val="24"/>
          <w:szCs w:val="24"/>
        </w:rPr>
        <w:t>Probandum</w:t>
      </w:r>
      <w:proofErr w:type="spellEnd"/>
      <w:r w:rsidRPr="005A7135">
        <w:rPr>
          <w:rFonts w:ascii="Times New Roman" w:hAnsi="Times New Roman"/>
          <w:sz w:val="24"/>
          <w:szCs w:val="24"/>
        </w:rPr>
        <w:t xml:space="preserve"> and Factum </w:t>
      </w:r>
      <w:proofErr w:type="spellStart"/>
      <w:r w:rsidRPr="005A7135">
        <w:rPr>
          <w:rFonts w:ascii="Times New Roman" w:hAnsi="Times New Roman"/>
          <w:i/>
          <w:sz w:val="24"/>
          <w:szCs w:val="24"/>
        </w:rPr>
        <w:t>Probans</w:t>
      </w:r>
      <w:proofErr w:type="spellEnd"/>
      <w:r w:rsidRPr="005A7135">
        <w:rPr>
          <w:rFonts w:ascii="Times New Roman" w:hAnsi="Times New Roman"/>
          <w:sz w:val="24"/>
          <w:szCs w:val="24"/>
        </w:rPr>
        <w:t>, Proof and Evidence</w:t>
      </w:r>
    </w:p>
    <w:p w:rsidR="00160142" w:rsidRPr="005A7135" w:rsidRDefault="00160142" w:rsidP="00160142">
      <w:pPr>
        <w:numPr>
          <w:ilvl w:val="0"/>
          <w:numId w:val="106"/>
        </w:numPr>
        <w:spacing w:after="0" w:line="240" w:lineRule="auto"/>
        <w:rPr>
          <w:rFonts w:ascii="Times New Roman" w:hAnsi="Times New Roman"/>
          <w:sz w:val="24"/>
          <w:szCs w:val="24"/>
        </w:rPr>
      </w:pPr>
      <w:r w:rsidRPr="005A7135">
        <w:rPr>
          <w:rFonts w:ascii="Times New Roman" w:hAnsi="Times New Roman"/>
          <w:sz w:val="24"/>
          <w:szCs w:val="24"/>
        </w:rPr>
        <w:t>Theory of Relevancy:</w:t>
      </w:r>
    </w:p>
    <w:p w:rsidR="00160142" w:rsidRPr="005A7135" w:rsidRDefault="00160142" w:rsidP="00160142">
      <w:pPr>
        <w:spacing w:after="0" w:line="240" w:lineRule="auto"/>
        <w:ind w:left="1440"/>
        <w:rPr>
          <w:rFonts w:ascii="Times New Roman" w:hAnsi="Times New Roman"/>
          <w:sz w:val="24"/>
          <w:szCs w:val="24"/>
        </w:rPr>
      </w:pPr>
      <w:proofErr w:type="spellStart"/>
      <w:r w:rsidRPr="005A7135">
        <w:rPr>
          <w:rFonts w:ascii="Times New Roman" w:hAnsi="Times New Roman"/>
          <w:sz w:val="24"/>
          <w:szCs w:val="24"/>
        </w:rPr>
        <w:t>i</w:t>
      </w:r>
      <w:proofErr w:type="spellEnd"/>
      <w:r w:rsidRPr="005A7135">
        <w:rPr>
          <w:rFonts w:ascii="Times New Roman" w:hAnsi="Times New Roman"/>
          <w:sz w:val="24"/>
          <w:szCs w:val="24"/>
        </w:rPr>
        <w:t>. Logical Relevancy, Legal Relevancy, Admissibility and Reliability</w:t>
      </w:r>
    </w:p>
    <w:p w:rsidR="00160142" w:rsidRPr="005A7135" w:rsidRDefault="00160142" w:rsidP="00160142">
      <w:pPr>
        <w:spacing w:after="0" w:line="240" w:lineRule="auto"/>
        <w:ind w:left="1440"/>
        <w:rPr>
          <w:rFonts w:ascii="Times New Roman" w:hAnsi="Times New Roman"/>
          <w:sz w:val="24"/>
          <w:szCs w:val="24"/>
        </w:rPr>
      </w:pPr>
      <w:r w:rsidRPr="005A7135">
        <w:rPr>
          <w:rFonts w:ascii="Times New Roman" w:hAnsi="Times New Roman"/>
          <w:sz w:val="24"/>
          <w:szCs w:val="24"/>
        </w:rPr>
        <w:t>ii. Facts not otherwise Relevant (Plea of Alibi)</w:t>
      </w:r>
    </w:p>
    <w:p w:rsidR="00160142" w:rsidRPr="005A7135" w:rsidRDefault="00160142" w:rsidP="00160142">
      <w:pPr>
        <w:spacing w:after="0" w:line="240" w:lineRule="auto"/>
        <w:rPr>
          <w:rFonts w:ascii="Times New Roman" w:hAnsi="Times New Roman"/>
          <w:sz w:val="24"/>
          <w:szCs w:val="24"/>
        </w:rPr>
      </w:pPr>
      <w:r w:rsidRPr="005A7135">
        <w:rPr>
          <w:rFonts w:ascii="Times New Roman" w:hAnsi="Times New Roman"/>
          <w:sz w:val="24"/>
          <w:szCs w:val="24"/>
        </w:rPr>
        <w:t xml:space="preserve">d. Doctrine of </w:t>
      </w:r>
      <w:r w:rsidRPr="005A7135">
        <w:rPr>
          <w:rFonts w:ascii="Times New Roman" w:hAnsi="Times New Roman"/>
          <w:i/>
          <w:sz w:val="24"/>
          <w:szCs w:val="24"/>
        </w:rPr>
        <w:t xml:space="preserve">Res </w:t>
      </w:r>
      <w:proofErr w:type="spellStart"/>
      <w:r w:rsidRPr="005A7135">
        <w:rPr>
          <w:rFonts w:ascii="Times New Roman" w:hAnsi="Times New Roman"/>
          <w:i/>
          <w:sz w:val="24"/>
          <w:szCs w:val="24"/>
        </w:rPr>
        <w:t>Gestae</w:t>
      </w:r>
      <w:proofErr w:type="spellEnd"/>
      <w:r w:rsidRPr="005A7135">
        <w:rPr>
          <w:rFonts w:ascii="Times New Roman" w:hAnsi="Times New Roman"/>
          <w:sz w:val="24"/>
          <w:szCs w:val="24"/>
        </w:rPr>
        <w:t xml:space="preserve"> </w:t>
      </w:r>
    </w:p>
    <w:p w:rsidR="00160142" w:rsidRPr="005A7135" w:rsidRDefault="00160142" w:rsidP="00160142">
      <w:pPr>
        <w:spacing w:after="0" w:line="240" w:lineRule="auto"/>
        <w:rPr>
          <w:rFonts w:ascii="Times New Roman" w:hAnsi="Times New Roman"/>
          <w:sz w:val="24"/>
          <w:szCs w:val="24"/>
        </w:rPr>
      </w:pPr>
      <w:r w:rsidRPr="005A7135">
        <w:rPr>
          <w:rFonts w:ascii="Times New Roman" w:hAnsi="Times New Roman"/>
          <w:sz w:val="24"/>
          <w:szCs w:val="24"/>
        </w:rPr>
        <w:t>e. Test Identification Parade</w:t>
      </w:r>
    </w:p>
    <w:p w:rsidR="00160142" w:rsidRPr="005A7135" w:rsidRDefault="00160142" w:rsidP="00160142">
      <w:pPr>
        <w:spacing w:after="0" w:line="240" w:lineRule="auto"/>
        <w:rPr>
          <w:rFonts w:ascii="Times New Roman" w:hAnsi="Times New Roman"/>
          <w:sz w:val="24"/>
          <w:szCs w:val="24"/>
        </w:rPr>
      </w:pPr>
      <w:r w:rsidRPr="005A7135">
        <w:rPr>
          <w:rFonts w:ascii="Times New Roman" w:hAnsi="Times New Roman"/>
          <w:sz w:val="24"/>
          <w:szCs w:val="24"/>
        </w:rPr>
        <w:t xml:space="preserve">f. Conspiracy </w:t>
      </w: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spacing w:after="0" w:line="240" w:lineRule="auto"/>
        <w:rPr>
          <w:rFonts w:ascii="Times New Roman" w:hAnsi="Times New Roman"/>
          <w:b/>
          <w:sz w:val="24"/>
          <w:szCs w:val="24"/>
        </w:rPr>
      </w:pPr>
      <w:r w:rsidRPr="005A7135">
        <w:rPr>
          <w:rFonts w:ascii="Times New Roman" w:hAnsi="Times New Roman"/>
          <w:b/>
          <w:sz w:val="24"/>
          <w:szCs w:val="24"/>
        </w:rPr>
        <w:t xml:space="preserve">Unit-II: Statement – Admissions / Confessions and Dying Declarations (Lectures-10) </w:t>
      </w:r>
    </w:p>
    <w:p w:rsidR="00160142" w:rsidRPr="005A7135" w:rsidRDefault="00160142" w:rsidP="00160142">
      <w:pPr>
        <w:spacing w:after="0" w:line="240" w:lineRule="auto"/>
        <w:rPr>
          <w:rFonts w:ascii="Times New Roman" w:hAnsi="Times New Roman"/>
          <w:sz w:val="24"/>
          <w:szCs w:val="24"/>
        </w:rPr>
      </w:pPr>
    </w:p>
    <w:p w:rsidR="00160142" w:rsidRPr="005A7135" w:rsidRDefault="00160142" w:rsidP="00160142">
      <w:pPr>
        <w:spacing w:after="0" w:line="240" w:lineRule="auto"/>
        <w:rPr>
          <w:rFonts w:ascii="Times New Roman" w:hAnsi="Times New Roman"/>
          <w:sz w:val="24"/>
          <w:szCs w:val="24"/>
        </w:rPr>
      </w:pPr>
      <w:r w:rsidRPr="005A7135">
        <w:rPr>
          <w:rFonts w:ascii="Times New Roman" w:hAnsi="Times New Roman"/>
          <w:sz w:val="24"/>
          <w:szCs w:val="24"/>
        </w:rPr>
        <w:t xml:space="preserve">a. Admissions </w:t>
      </w:r>
    </w:p>
    <w:p w:rsidR="00160142" w:rsidRPr="005A7135" w:rsidRDefault="00160142" w:rsidP="00160142">
      <w:pPr>
        <w:spacing w:after="0" w:line="240" w:lineRule="auto"/>
        <w:rPr>
          <w:rFonts w:ascii="Times New Roman" w:hAnsi="Times New Roman"/>
          <w:sz w:val="24"/>
          <w:szCs w:val="24"/>
        </w:rPr>
      </w:pPr>
      <w:r w:rsidRPr="005A7135">
        <w:rPr>
          <w:rFonts w:ascii="Times New Roman" w:hAnsi="Times New Roman"/>
          <w:sz w:val="24"/>
          <w:szCs w:val="24"/>
        </w:rPr>
        <w:t xml:space="preserve">b. Confessions </w:t>
      </w:r>
    </w:p>
    <w:p w:rsidR="00160142" w:rsidRPr="005A7135" w:rsidRDefault="00160142" w:rsidP="00160142">
      <w:pPr>
        <w:spacing w:after="0" w:line="240" w:lineRule="auto"/>
        <w:rPr>
          <w:rFonts w:ascii="Times New Roman" w:hAnsi="Times New Roman"/>
          <w:sz w:val="24"/>
          <w:szCs w:val="24"/>
        </w:rPr>
      </w:pPr>
      <w:r w:rsidRPr="005A7135">
        <w:rPr>
          <w:rFonts w:ascii="Times New Roman" w:hAnsi="Times New Roman"/>
          <w:sz w:val="24"/>
          <w:szCs w:val="24"/>
        </w:rPr>
        <w:t xml:space="preserve">c. Dying Declarations </w:t>
      </w: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spacing w:after="0" w:line="240" w:lineRule="auto"/>
        <w:rPr>
          <w:rFonts w:ascii="Times New Roman" w:hAnsi="Times New Roman"/>
          <w:b/>
          <w:sz w:val="24"/>
          <w:szCs w:val="24"/>
        </w:rPr>
      </w:pPr>
      <w:r w:rsidRPr="005A7135">
        <w:rPr>
          <w:rFonts w:ascii="Times New Roman" w:hAnsi="Times New Roman"/>
          <w:b/>
          <w:sz w:val="24"/>
          <w:szCs w:val="24"/>
        </w:rPr>
        <w:t xml:space="preserve">Unit-III: Method of proof of facts </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 xml:space="preserve">(Lectures-12) </w:t>
      </w:r>
    </w:p>
    <w:p w:rsidR="00160142" w:rsidRPr="005A7135" w:rsidRDefault="00160142" w:rsidP="00160142">
      <w:pPr>
        <w:spacing w:after="0" w:line="240" w:lineRule="auto"/>
        <w:rPr>
          <w:rFonts w:ascii="Times New Roman" w:hAnsi="Times New Roman"/>
          <w:sz w:val="24"/>
          <w:szCs w:val="24"/>
        </w:rPr>
      </w:pPr>
    </w:p>
    <w:p w:rsidR="00160142" w:rsidRPr="005A7135" w:rsidRDefault="00160142" w:rsidP="00160142">
      <w:pPr>
        <w:spacing w:after="0" w:line="240" w:lineRule="auto"/>
        <w:rPr>
          <w:rFonts w:ascii="Times New Roman" w:hAnsi="Times New Roman"/>
          <w:sz w:val="24"/>
          <w:szCs w:val="24"/>
        </w:rPr>
      </w:pPr>
      <w:r w:rsidRPr="005A7135">
        <w:rPr>
          <w:rFonts w:ascii="Times New Roman" w:hAnsi="Times New Roman"/>
          <w:sz w:val="24"/>
          <w:szCs w:val="24"/>
        </w:rPr>
        <w:t xml:space="preserve">a. Presumptions </w:t>
      </w:r>
    </w:p>
    <w:p w:rsidR="00160142" w:rsidRPr="005A7135" w:rsidRDefault="00160142" w:rsidP="00160142">
      <w:pPr>
        <w:spacing w:after="0" w:line="240" w:lineRule="auto"/>
        <w:rPr>
          <w:rFonts w:ascii="Times New Roman" w:hAnsi="Times New Roman"/>
          <w:sz w:val="24"/>
          <w:szCs w:val="24"/>
        </w:rPr>
      </w:pPr>
      <w:r w:rsidRPr="005A7135">
        <w:rPr>
          <w:rFonts w:ascii="Times New Roman" w:hAnsi="Times New Roman"/>
          <w:sz w:val="24"/>
          <w:szCs w:val="24"/>
        </w:rPr>
        <w:t xml:space="preserve">b. Expert Opinion </w:t>
      </w:r>
    </w:p>
    <w:p w:rsidR="00160142" w:rsidRPr="005A7135" w:rsidRDefault="00160142" w:rsidP="00160142">
      <w:pPr>
        <w:spacing w:after="0" w:line="240" w:lineRule="auto"/>
        <w:rPr>
          <w:rFonts w:ascii="Times New Roman" w:hAnsi="Times New Roman"/>
          <w:sz w:val="24"/>
          <w:szCs w:val="24"/>
        </w:rPr>
      </w:pPr>
      <w:r w:rsidRPr="005A7135">
        <w:rPr>
          <w:rFonts w:ascii="Times New Roman" w:hAnsi="Times New Roman"/>
          <w:sz w:val="24"/>
          <w:szCs w:val="24"/>
        </w:rPr>
        <w:t xml:space="preserve">c. Oral and Documentary evidence </w:t>
      </w:r>
    </w:p>
    <w:p w:rsidR="00160142" w:rsidRPr="005A7135" w:rsidRDefault="00160142" w:rsidP="00160142">
      <w:pPr>
        <w:spacing w:after="0" w:line="240" w:lineRule="auto"/>
        <w:rPr>
          <w:rFonts w:ascii="Times New Roman" w:hAnsi="Times New Roman"/>
          <w:sz w:val="24"/>
          <w:szCs w:val="24"/>
        </w:rPr>
      </w:pPr>
      <w:r w:rsidRPr="005A7135">
        <w:rPr>
          <w:rFonts w:ascii="Times New Roman" w:hAnsi="Times New Roman"/>
          <w:sz w:val="24"/>
          <w:szCs w:val="24"/>
        </w:rPr>
        <w:t xml:space="preserve">d. Burden of Proof </w:t>
      </w:r>
    </w:p>
    <w:p w:rsidR="00160142" w:rsidRPr="005A7135" w:rsidRDefault="00160142" w:rsidP="00160142">
      <w:pPr>
        <w:spacing w:after="0" w:line="240" w:lineRule="auto"/>
        <w:rPr>
          <w:rFonts w:ascii="Times New Roman" w:hAnsi="Times New Roman"/>
          <w:sz w:val="24"/>
          <w:szCs w:val="24"/>
        </w:rPr>
      </w:pPr>
      <w:r w:rsidRPr="005A7135">
        <w:rPr>
          <w:rFonts w:ascii="Times New Roman" w:hAnsi="Times New Roman"/>
          <w:sz w:val="24"/>
          <w:szCs w:val="24"/>
        </w:rPr>
        <w:t xml:space="preserve">e. </w:t>
      </w:r>
      <w:proofErr w:type="spellStart"/>
      <w:r w:rsidRPr="005A7135">
        <w:rPr>
          <w:rFonts w:ascii="Times New Roman" w:hAnsi="Times New Roman"/>
          <w:i/>
          <w:sz w:val="24"/>
          <w:szCs w:val="24"/>
        </w:rPr>
        <w:t>Estoppel</w:t>
      </w:r>
      <w:proofErr w:type="spellEnd"/>
      <w:r w:rsidRPr="005A7135">
        <w:rPr>
          <w:rFonts w:ascii="Times New Roman" w:hAnsi="Times New Roman"/>
          <w:sz w:val="24"/>
          <w:szCs w:val="24"/>
        </w:rPr>
        <w:t xml:space="preserve"> </w:t>
      </w:r>
    </w:p>
    <w:p w:rsidR="00160142" w:rsidRPr="005A7135" w:rsidRDefault="00160142" w:rsidP="00160142">
      <w:pPr>
        <w:spacing w:after="0" w:line="240" w:lineRule="auto"/>
        <w:rPr>
          <w:rFonts w:ascii="Times New Roman" w:hAnsi="Times New Roman"/>
          <w:sz w:val="24"/>
          <w:szCs w:val="24"/>
        </w:rPr>
      </w:pPr>
      <w:r w:rsidRPr="005A7135">
        <w:rPr>
          <w:rFonts w:ascii="Times New Roman" w:hAnsi="Times New Roman"/>
          <w:sz w:val="24"/>
          <w:szCs w:val="24"/>
        </w:rPr>
        <w:t xml:space="preserve">f. Privileged Communications  </w:t>
      </w: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spacing w:after="0" w:line="240" w:lineRule="auto"/>
        <w:rPr>
          <w:rFonts w:ascii="Times New Roman" w:hAnsi="Times New Roman"/>
          <w:b/>
          <w:sz w:val="24"/>
          <w:szCs w:val="24"/>
        </w:rPr>
      </w:pPr>
      <w:r w:rsidRPr="005A7135">
        <w:rPr>
          <w:rFonts w:ascii="Times New Roman" w:hAnsi="Times New Roman"/>
          <w:b/>
          <w:sz w:val="24"/>
          <w:szCs w:val="24"/>
        </w:rPr>
        <w:t xml:space="preserve">Unit-IV: Emerging Areas in the Law of Evidence </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 xml:space="preserve">(Lectures-10) </w:t>
      </w: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spacing w:after="0" w:line="240" w:lineRule="auto"/>
        <w:rPr>
          <w:rFonts w:ascii="Times New Roman" w:hAnsi="Times New Roman"/>
          <w:sz w:val="24"/>
          <w:szCs w:val="24"/>
        </w:rPr>
      </w:pPr>
      <w:r w:rsidRPr="005A7135">
        <w:rPr>
          <w:rFonts w:ascii="Times New Roman" w:hAnsi="Times New Roman"/>
          <w:sz w:val="24"/>
          <w:szCs w:val="24"/>
        </w:rPr>
        <w:t xml:space="preserve">a. Evidence by Accomplice </w:t>
      </w:r>
    </w:p>
    <w:p w:rsidR="00160142" w:rsidRPr="005A7135" w:rsidRDefault="00160142" w:rsidP="00160142">
      <w:pPr>
        <w:spacing w:after="0" w:line="240" w:lineRule="auto"/>
        <w:rPr>
          <w:rFonts w:ascii="Times New Roman" w:hAnsi="Times New Roman"/>
          <w:sz w:val="24"/>
          <w:szCs w:val="24"/>
        </w:rPr>
      </w:pPr>
      <w:r w:rsidRPr="005A7135">
        <w:rPr>
          <w:rFonts w:ascii="Times New Roman" w:hAnsi="Times New Roman"/>
          <w:sz w:val="24"/>
          <w:szCs w:val="24"/>
        </w:rPr>
        <w:t>b. Definition of Witness, Witness Protection Scheme</w:t>
      </w:r>
    </w:p>
    <w:p w:rsidR="00160142" w:rsidRPr="005A7135" w:rsidRDefault="00160142" w:rsidP="00160142">
      <w:pPr>
        <w:spacing w:after="0" w:line="240" w:lineRule="auto"/>
        <w:rPr>
          <w:rFonts w:ascii="Times New Roman" w:hAnsi="Times New Roman"/>
          <w:sz w:val="24"/>
          <w:szCs w:val="24"/>
        </w:rPr>
      </w:pPr>
      <w:r w:rsidRPr="005A7135">
        <w:rPr>
          <w:rFonts w:ascii="Times New Roman" w:hAnsi="Times New Roman"/>
          <w:sz w:val="24"/>
          <w:szCs w:val="24"/>
        </w:rPr>
        <w:t>c. Examination of Witness, Cross Examination, Leading Questions and Hostile Witness</w:t>
      </w:r>
    </w:p>
    <w:p w:rsidR="00160142" w:rsidRPr="005A7135" w:rsidRDefault="00160142" w:rsidP="00160142">
      <w:pPr>
        <w:spacing w:after="0" w:line="240" w:lineRule="auto"/>
        <w:rPr>
          <w:rFonts w:ascii="Times New Roman" w:hAnsi="Times New Roman"/>
          <w:sz w:val="24"/>
          <w:szCs w:val="24"/>
        </w:rPr>
      </w:pPr>
      <w:r w:rsidRPr="005A7135">
        <w:rPr>
          <w:rFonts w:ascii="Times New Roman" w:hAnsi="Times New Roman"/>
          <w:sz w:val="24"/>
          <w:szCs w:val="24"/>
        </w:rPr>
        <w:t>d. Refreshing Memory</w:t>
      </w:r>
    </w:p>
    <w:p w:rsidR="00160142" w:rsidRPr="005A7135" w:rsidRDefault="00160142" w:rsidP="00160142">
      <w:pPr>
        <w:spacing w:after="0" w:line="240" w:lineRule="auto"/>
        <w:rPr>
          <w:rFonts w:ascii="Times New Roman" w:hAnsi="Times New Roman"/>
          <w:sz w:val="24"/>
          <w:szCs w:val="24"/>
        </w:rPr>
      </w:pPr>
      <w:r w:rsidRPr="005A7135">
        <w:rPr>
          <w:rFonts w:ascii="Times New Roman" w:hAnsi="Times New Roman"/>
          <w:sz w:val="24"/>
          <w:szCs w:val="24"/>
        </w:rPr>
        <w:t xml:space="preserve">e. Impact of Forensic Science: Evidentiary Value in DNA Test, </w:t>
      </w:r>
      <w:proofErr w:type="spellStart"/>
      <w:r w:rsidRPr="005A7135">
        <w:rPr>
          <w:rFonts w:ascii="Times New Roman" w:hAnsi="Times New Roman"/>
          <w:sz w:val="24"/>
          <w:szCs w:val="24"/>
        </w:rPr>
        <w:t>Narco</w:t>
      </w:r>
      <w:proofErr w:type="spellEnd"/>
      <w:r w:rsidRPr="005A7135">
        <w:rPr>
          <w:rFonts w:ascii="Times New Roman" w:hAnsi="Times New Roman"/>
          <w:sz w:val="24"/>
          <w:szCs w:val="24"/>
        </w:rPr>
        <w:t>-analysis.</w:t>
      </w:r>
    </w:p>
    <w:p w:rsidR="00160142" w:rsidRPr="005A7135" w:rsidRDefault="00160142" w:rsidP="00160142">
      <w:pPr>
        <w:spacing w:after="0" w:line="240" w:lineRule="auto"/>
        <w:rPr>
          <w:rFonts w:ascii="Times New Roman" w:hAnsi="Times New Roman"/>
          <w:sz w:val="24"/>
          <w:szCs w:val="24"/>
        </w:rPr>
      </w:pPr>
      <w:r w:rsidRPr="005A7135">
        <w:rPr>
          <w:rFonts w:ascii="Times New Roman" w:hAnsi="Times New Roman"/>
          <w:sz w:val="24"/>
          <w:szCs w:val="24"/>
        </w:rPr>
        <w:t xml:space="preserve"> f. Impact of Social Media in the Law of Evidence</w:t>
      </w: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spacing w:after="0" w:line="240" w:lineRule="auto"/>
        <w:rPr>
          <w:rFonts w:ascii="Times New Roman" w:hAnsi="Times New Roman"/>
          <w:b/>
          <w:sz w:val="24"/>
          <w:szCs w:val="24"/>
          <w:shd w:val="clear" w:color="auto" w:fill="BFBFBF"/>
        </w:rPr>
      </w:pPr>
    </w:p>
    <w:p w:rsidR="00160142" w:rsidRPr="005A7135" w:rsidRDefault="00160142" w:rsidP="00160142">
      <w:pPr>
        <w:spacing w:after="0" w:line="240" w:lineRule="auto"/>
        <w:rPr>
          <w:rFonts w:ascii="Times New Roman" w:hAnsi="Times New Roman"/>
          <w:b/>
          <w:sz w:val="24"/>
          <w:szCs w:val="24"/>
          <w:shd w:val="clear" w:color="auto" w:fill="BFBFBF"/>
        </w:rPr>
      </w:pPr>
    </w:p>
    <w:p w:rsidR="00160142" w:rsidRPr="005A7135" w:rsidRDefault="00160142" w:rsidP="00160142">
      <w:pPr>
        <w:spacing w:after="0" w:line="240" w:lineRule="auto"/>
        <w:rPr>
          <w:rFonts w:ascii="Times New Roman" w:hAnsi="Times New Roman"/>
          <w:b/>
          <w:sz w:val="24"/>
          <w:szCs w:val="24"/>
          <w:shd w:val="clear" w:color="auto" w:fill="BFBFBF"/>
        </w:rPr>
      </w:pPr>
    </w:p>
    <w:p w:rsidR="00160142" w:rsidRPr="005A7135" w:rsidRDefault="00160142" w:rsidP="00160142">
      <w:pPr>
        <w:spacing w:after="0" w:line="240" w:lineRule="auto"/>
        <w:rPr>
          <w:rFonts w:ascii="Times New Roman" w:hAnsi="Times New Roman"/>
          <w:b/>
          <w:sz w:val="24"/>
          <w:szCs w:val="24"/>
          <w:shd w:val="clear" w:color="auto" w:fill="BFBFBF"/>
        </w:rPr>
      </w:pPr>
    </w:p>
    <w:p w:rsidR="00160142" w:rsidRPr="005A7135" w:rsidRDefault="00160142" w:rsidP="00160142">
      <w:pPr>
        <w:spacing w:after="0" w:line="240" w:lineRule="auto"/>
        <w:rPr>
          <w:rFonts w:ascii="Times New Roman" w:hAnsi="Times New Roman"/>
          <w:b/>
          <w:sz w:val="24"/>
          <w:szCs w:val="24"/>
          <w:shd w:val="clear" w:color="auto" w:fill="BFBFBF"/>
        </w:rPr>
      </w:pPr>
    </w:p>
    <w:p w:rsidR="00160142" w:rsidRPr="005A7135" w:rsidRDefault="00160142" w:rsidP="00160142">
      <w:pPr>
        <w:spacing w:after="0" w:line="240" w:lineRule="auto"/>
        <w:rPr>
          <w:rFonts w:ascii="Times New Roman" w:hAnsi="Times New Roman"/>
          <w:b/>
          <w:sz w:val="24"/>
          <w:szCs w:val="24"/>
          <w:shd w:val="clear" w:color="auto" w:fill="BFBFBF"/>
        </w:rPr>
      </w:pPr>
    </w:p>
    <w:p w:rsidR="00160142" w:rsidRPr="005A7135" w:rsidRDefault="00160142" w:rsidP="00160142">
      <w:pPr>
        <w:spacing w:after="0" w:line="240" w:lineRule="auto"/>
        <w:rPr>
          <w:rFonts w:ascii="Times New Roman" w:hAnsi="Times New Roman"/>
          <w:b/>
          <w:sz w:val="24"/>
          <w:szCs w:val="24"/>
          <w:shd w:val="clear" w:color="auto" w:fill="BFBFBF"/>
        </w:rPr>
      </w:pPr>
      <w:r w:rsidRPr="005A7135">
        <w:rPr>
          <w:rFonts w:ascii="Times New Roman" w:hAnsi="Times New Roman"/>
          <w:b/>
          <w:sz w:val="24"/>
          <w:szCs w:val="24"/>
          <w:shd w:val="clear" w:color="auto" w:fill="BFBFBF"/>
        </w:rPr>
        <w:lastRenderedPageBreak/>
        <w:t>PSDA (Professional Skill Development Activities)</w:t>
      </w:r>
      <w:r w:rsidRPr="005A7135">
        <w:rPr>
          <w:rFonts w:ascii="Times New Roman" w:hAnsi="Times New Roman"/>
          <w:b/>
          <w:sz w:val="24"/>
          <w:szCs w:val="24"/>
          <w:shd w:val="clear" w:color="auto" w:fill="BFBFBF"/>
        </w:rPr>
        <w:tab/>
      </w:r>
      <w:r w:rsidRPr="005A7135">
        <w:rPr>
          <w:rFonts w:ascii="Times New Roman" w:hAnsi="Times New Roman"/>
          <w:b/>
          <w:sz w:val="24"/>
          <w:szCs w:val="24"/>
          <w:shd w:val="clear" w:color="auto" w:fill="BFBFBF"/>
        </w:rPr>
        <w:tab/>
        <w:t xml:space="preserve">               3 Hrs/Week</w:t>
      </w: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numPr>
          <w:ilvl w:val="0"/>
          <w:numId w:val="123"/>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5A7135">
        <w:rPr>
          <w:rFonts w:ascii="Times New Roman" w:hAnsi="Times New Roman"/>
          <w:sz w:val="24"/>
          <w:szCs w:val="24"/>
        </w:rPr>
        <w:t>Visit to Court</w:t>
      </w:r>
    </w:p>
    <w:p w:rsidR="00160142" w:rsidRPr="005A7135" w:rsidRDefault="00160142" w:rsidP="00160142">
      <w:pPr>
        <w:numPr>
          <w:ilvl w:val="0"/>
          <w:numId w:val="123"/>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5A7135">
        <w:rPr>
          <w:rFonts w:ascii="Times New Roman" w:hAnsi="Times New Roman"/>
          <w:sz w:val="24"/>
          <w:szCs w:val="24"/>
        </w:rPr>
        <w:t>Case Study</w:t>
      </w:r>
    </w:p>
    <w:p w:rsidR="00160142" w:rsidRPr="005A7135" w:rsidRDefault="00160142" w:rsidP="00160142">
      <w:pPr>
        <w:numPr>
          <w:ilvl w:val="0"/>
          <w:numId w:val="123"/>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5A7135">
        <w:rPr>
          <w:rFonts w:ascii="Times New Roman" w:hAnsi="Times New Roman"/>
          <w:sz w:val="24"/>
          <w:szCs w:val="24"/>
        </w:rPr>
        <w:t>Visit to Forensic Lab</w:t>
      </w:r>
    </w:p>
    <w:p w:rsidR="00160142" w:rsidRPr="005A7135" w:rsidRDefault="00160142" w:rsidP="00160142">
      <w:pPr>
        <w:numPr>
          <w:ilvl w:val="0"/>
          <w:numId w:val="123"/>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5A7135">
        <w:rPr>
          <w:rFonts w:ascii="Times New Roman" w:hAnsi="Times New Roman"/>
          <w:sz w:val="24"/>
          <w:szCs w:val="24"/>
        </w:rPr>
        <w:t>Interaction with Stakeholders</w:t>
      </w: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spacing w:after="0" w:line="240" w:lineRule="auto"/>
        <w:rPr>
          <w:rFonts w:ascii="Times New Roman" w:hAnsi="Times New Roman"/>
          <w:b/>
          <w:sz w:val="24"/>
          <w:szCs w:val="24"/>
        </w:rPr>
      </w:pPr>
      <w:r w:rsidRPr="005A7135">
        <w:rPr>
          <w:rFonts w:ascii="Times New Roman" w:hAnsi="Times New Roman"/>
          <w:b/>
          <w:sz w:val="24"/>
          <w:szCs w:val="24"/>
        </w:rPr>
        <w:t>Text Books:</w:t>
      </w: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numPr>
          <w:ilvl w:val="0"/>
          <w:numId w:val="107"/>
        </w:numPr>
        <w:spacing w:after="0" w:line="240" w:lineRule="auto"/>
        <w:rPr>
          <w:rFonts w:ascii="Times New Roman" w:hAnsi="Times New Roman"/>
          <w:sz w:val="24"/>
          <w:szCs w:val="24"/>
        </w:rPr>
      </w:pPr>
      <w:r w:rsidRPr="005A7135">
        <w:rPr>
          <w:rFonts w:ascii="Times New Roman" w:hAnsi="Times New Roman"/>
          <w:sz w:val="24"/>
          <w:szCs w:val="24"/>
        </w:rPr>
        <w:t xml:space="preserve">M. </w:t>
      </w:r>
      <w:proofErr w:type="spellStart"/>
      <w:r w:rsidRPr="005A7135">
        <w:rPr>
          <w:rFonts w:ascii="Times New Roman" w:hAnsi="Times New Roman"/>
          <w:sz w:val="24"/>
          <w:szCs w:val="24"/>
        </w:rPr>
        <w:t>Monir</w:t>
      </w:r>
      <w:proofErr w:type="spellEnd"/>
      <w:r w:rsidRPr="005A7135">
        <w:rPr>
          <w:rFonts w:ascii="Times New Roman" w:hAnsi="Times New Roman"/>
          <w:sz w:val="24"/>
          <w:szCs w:val="24"/>
        </w:rPr>
        <w:t>, Law</w:t>
      </w:r>
      <w:r w:rsidRPr="005A7135">
        <w:rPr>
          <w:rFonts w:ascii="Times New Roman" w:hAnsi="Times New Roman"/>
          <w:i/>
          <w:sz w:val="24"/>
          <w:szCs w:val="24"/>
        </w:rPr>
        <w:t xml:space="preserve"> of Evidence</w:t>
      </w:r>
      <w:r w:rsidRPr="005A7135">
        <w:rPr>
          <w:rFonts w:ascii="Times New Roman" w:hAnsi="Times New Roman"/>
          <w:sz w:val="24"/>
          <w:szCs w:val="24"/>
        </w:rPr>
        <w:t xml:space="preserve">, Universal Law Publishing Co. Pvt. Ltd, 2006 </w:t>
      </w:r>
    </w:p>
    <w:p w:rsidR="00160142" w:rsidRPr="005A7135" w:rsidRDefault="00160142" w:rsidP="00160142">
      <w:pPr>
        <w:numPr>
          <w:ilvl w:val="0"/>
          <w:numId w:val="107"/>
        </w:numPr>
        <w:spacing w:after="0" w:line="240" w:lineRule="auto"/>
        <w:rPr>
          <w:rFonts w:ascii="Times New Roman" w:hAnsi="Times New Roman"/>
          <w:sz w:val="24"/>
          <w:szCs w:val="24"/>
        </w:rPr>
      </w:pPr>
      <w:r w:rsidRPr="005A7135">
        <w:rPr>
          <w:rFonts w:ascii="Times New Roman" w:hAnsi="Times New Roman"/>
          <w:sz w:val="24"/>
          <w:szCs w:val="24"/>
        </w:rPr>
        <w:t xml:space="preserve">Rattan </w:t>
      </w:r>
      <w:proofErr w:type="spellStart"/>
      <w:r w:rsidRPr="005A7135">
        <w:rPr>
          <w:rFonts w:ascii="Times New Roman" w:hAnsi="Times New Roman"/>
          <w:sz w:val="24"/>
          <w:szCs w:val="24"/>
        </w:rPr>
        <w:t>Lal</w:t>
      </w:r>
      <w:proofErr w:type="spellEnd"/>
      <w:r w:rsidRPr="005A7135">
        <w:rPr>
          <w:rFonts w:ascii="Times New Roman" w:hAnsi="Times New Roman"/>
          <w:sz w:val="24"/>
          <w:szCs w:val="24"/>
        </w:rPr>
        <w:t xml:space="preserve"> </w:t>
      </w:r>
      <w:proofErr w:type="spellStart"/>
      <w:r w:rsidRPr="005A7135">
        <w:rPr>
          <w:rFonts w:ascii="Times New Roman" w:hAnsi="Times New Roman"/>
          <w:sz w:val="24"/>
          <w:szCs w:val="24"/>
        </w:rPr>
        <w:t>Dheeraj</w:t>
      </w:r>
      <w:proofErr w:type="spellEnd"/>
      <w:r w:rsidRPr="005A7135">
        <w:rPr>
          <w:rFonts w:ascii="Times New Roman" w:hAnsi="Times New Roman"/>
          <w:sz w:val="24"/>
          <w:szCs w:val="24"/>
        </w:rPr>
        <w:t xml:space="preserve"> </w:t>
      </w:r>
      <w:proofErr w:type="spellStart"/>
      <w:r w:rsidRPr="005A7135">
        <w:rPr>
          <w:rFonts w:ascii="Times New Roman" w:hAnsi="Times New Roman"/>
          <w:sz w:val="24"/>
          <w:szCs w:val="24"/>
        </w:rPr>
        <w:t>Lal</w:t>
      </w:r>
      <w:proofErr w:type="spellEnd"/>
      <w:r w:rsidRPr="005A7135">
        <w:rPr>
          <w:rFonts w:ascii="Times New Roman" w:hAnsi="Times New Roman"/>
          <w:sz w:val="24"/>
          <w:szCs w:val="24"/>
        </w:rPr>
        <w:t xml:space="preserve">, </w:t>
      </w:r>
      <w:r w:rsidRPr="005A7135">
        <w:rPr>
          <w:rFonts w:ascii="Times New Roman" w:hAnsi="Times New Roman"/>
          <w:i/>
          <w:sz w:val="24"/>
          <w:szCs w:val="24"/>
        </w:rPr>
        <w:t>Law of Evidence</w:t>
      </w:r>
      <w:r w:rsidRPr="005A7135">
        <w:rPr>
          <w:rFonts w:ascii="Times New Roman" w:hAnsi="Times New Roman"/>
          <w:sz w:val="24"/>
          <w:szCs w:val="24"/>
        </w:rPr>
        <w:t xml:space="preserve">, Lexis </w:t>
      </w:r>
      <w:proofErr w:type="spellStart"/>
      <w:r w:rsidRPr="005A7135">
        <w:rPr>
          <w:rFonts w:ascii="Times New Roman" w:hAnsi="Times New Roman"/>
          <w:sz w:val="24"/>
          <w:szCs w:val="24"/>
        </w:rPr>
        <w:t>Nexis</w:t>
      </w:r>
      <w:proofErr w:type="spellEnd"/>
      <w:r w:rsidRPr="005A7135">
        <w:rPr>
          <w:rFonts w:ascii="Times New Roman" w:hAnsi="Times New Roman"/>
          <w:sz w:val="24"/>
          <w:szCs w:val="24"/>
        </w:rPr>
        <w:t>, 2011</w:t>
      </w: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spacing w:after="0" w:line="240" w:lineRule="auto"/>
        <w:rPr>
          <w:rFonts w:ascii="Times New Roman" w:hAnsi="Times New Roman"/>
          <w:b/>
          <w:sz w:val="24"/>
          <w:szCs w:val="24"/>
        </w:rPr>
      </w:pPr>
      <w:r w:rsidRPr="005A7135">
        <w:rPr>
          <w:rFonts w:ascii="Times New Roman" w:hAnsi="Times New Roman"/>
          <w:b/>
          <w:sz w:val="24"/>
          <w:szCs w:val="24"/>
        </w:rPr>
        <w:t xml:space="preserve">References: </w:t>
      </w: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numPr>
          <w:ilvl w:val="0"/>
          <w:numId w:val="353"/>
        </w:numPr>
        <w:spacing w:after="0" w:line="240" w:lineRule="auto"/>
        <w:rPr>
          <w:rFonts w:ascii="Times New Roman" w:hAnsi="Times New Roman"/>
          <w:sz w:val="24"/>
          <w:szCs w:val="24"/>
        </w:rPr>
      </w:pPr>
      <w:r w:rsidRPr="005A7135">
        <w:rPr>
          <w:rFonts w:ascii="Times New Roman" w:hAnsi="Times New Roman"/>
          <w:sz w:val="24"/>
          <w:szCs w:val="24"/>
        </w:rPr>
        <w:t xml:space="preserve">GS </w:t>
      </w:r>
      <w:proofErr w:type="spellStart"/>
      <w:r w:rsidRPr="005A7135">
        <w:rPr>
          <w:rFonts w:ascii="Times New Roman" w:hAnsi="Times New Roman"/>
          <w:sz w:val="24"/>
          <w:szCs w:val="24"/>
        </w:rPr>
        <w:t>Pande</w:t>
      </w:r>
      <w:proofErr w:type="spellEnd"/>
      <w:r w:rsidRPr="005A7135">
        <w:rPr>
          <w:rFonts w:ascii="Times New Roman" w:hAnsi="Times New Roman"/>
          <w:sz w:val="24"/>
          <w:szCs w:val="24"/>
        </w:rPr>
        <w:t xml:space="preserve">, </w:t>
      </w:r>
      <w:r w:rsidRPr="005A7135">
        <w:rPr>
          <w:rFonts w:ascii="Times New Roman" w:hAnsi="Times New Roman"/>
          <w:i/>
          <w:sz w:val="24"/>
          <w:szCs w:val="24"/>
        </w:rPr>
        <w:t>Indian Evidence Act</w:t>
      </w:r>
      <w:r w:rsidRPr="005A7135">
        <w:rPr>
          <w:rFonts w:ascii="Times New Roman" w:hAnsi="Times New Roman"/>
          <w:sz w:val="24"/>
          <w:szCs w:val="24"/>
        </w:rPr>
        <w:t>, Allahabad Law Agency, 1996</w:t>
      </w:r>
    </w:p>
    <w:p w:rsidR="00160142" w:rsidRPr="005A7135" w:rsidRDefault="00160142" w:rsidP="00160142">
      <w:pPr>
        <w:numPr>
          <w:ilvl w:val="0"/>
          <w:numId w:val="353"/>
        </w:numPr>
        <w:spacing w:after="0" w:line="240" w:lineRule="auto"/>
        <w:rPr>
          <w:rFonts w:ascii="Times New Roman" w:hAnsi="Times New Roman"/>
          <w:sz w:val="24"/>
          <w:szCs w:val="24"/>
        </w:rPr>
      </w:pPr>
      <w:proofErr w:type="spellStart"/>
      <w:r w:rsidRPr="005A7135">
        <w:rPr>
          <w:rFonts w:ascii="Times New Roman" w:hAnsi="Times New Roman"/>
          <w:sz w:val="24"/>
          <w:szCs w:val="24"/>
        </w:rPr>
        <w:t>Avtar</w:t>
      </w:r>
      <w:proofErr w:type="spellEnd"/>
      <w:r w:rsidRPr="005A7135">
        <w:rPr>
          <w:rFonts w:ascii="Times New Roman" w:hAnsi="Times New Roman"/>
          <w:sz w:val="24"/>
          <w:szCs w:val="24"/>
        </w:rPr>
        <w:t xml:space="preserve"> Singh, </w:t>
      </w:r>
      <w:r w:rsidRPr="005A7135">
        <w:rPr>
          <w:rFonts w:ascii="Times New Roman" w:hAnsi="Times New Roman"/>
          <w:i/>
          <w:sz w:val="24"/>
          <w:szCs w:val="24"/>
        </w:rPr>
        <w:t>Principles of Law of Evidence</w:t>
      </w:r>
      <w:r w:rsidRPr="005A7135">
        <w:rPr>
          <w:rFonts w:ascii="Times New Roman" w:hAnsi="Times New Roman"/>
          <w:sz w:val="24"/>
          <w:szCs w:val="24"/>
        </w:rPr>
        <w:t>, Central Law Publications, 2013</w:t>
      </w:r>
    </w:p>
    <w:p w:rsidR="00160142" w:rsidRPr="005A7135" w:rsidRDefault="00160142" w:rsidP="00160142">
      <w:pPr>
        <w:numPr>
          <w:ilvl w:val="0"/>
          <w:numId w:val="353"/>
        </w:numPr>
        <w:spacing w:after="0" w:line="240" w:lineRule="auto"/>
        <w:rPr>
          <w:rFonts w:ascii="Times New Roman" w:hAnsi="Times New Roman"/>
          <w:sz w:val="24"/>
          <w:szCs w:val="24"/>
        </w:rPr>
      </w:pPr>
      <w:r w:rsidRPr="005A7135">
        <w:rPr>
          <w:rFonts w:ascii="Times New Roman" w:hAnsi="Times New Roman"/>
          <w:sz w:val="24"/>
          <w:szCs w:val="24"/>
        </w:rPr>
        <w:t xml:space="preserve">Dr. </w:t>
      </w:r>
      <w:proofErr w:type="spellStart"/>
      <w:r w:rsidRPr="005A7135">
        <w:rPr>
          <w:rFonts w:ascii="Times New Roman" w:hAnsi="Times New Roman"/>
          <w:sz w:val="24"/>
          <w:szCs w:val="24"/>
        </w:rPr>
        <w:t>Satish</w:t>
      </w:r>
      <w:proofErr w:type="spellEnd"/>
      <w:r w:rsidRPr="005A7135">
        <w:rPr>
          <w:rFonts w:ascii="Times New Roman" w:hAnsi="Times New Roman"/>
          <w:sz w:val="24"/>
          <w:szCs w:val="24"/>
        </w:rPr>
        <w:t xml:space="preserve"> Chandra, </w:t>
      </w:r>
      <w:r w:rsidRPr="005A7135">
        <w:rPr>
          <w:rFonts w:ascii="Times New Roman" w:hAnsi="Times New Roman"/>
          <w:i/>
          <w:sz w:val="24"/>
          <w:szCs w:val="24"/>
        </w:rPr>
        <w:t>Indian Evidence Act</w:t>
      </w:r>
      <w:r w:rsidRPr="005A7135">
        <w:rPr>
          <w:rFonts w:ascii="Times New Roman" w:hAnsi="Times New Roman"/>
          <w:sz w:val="24"/>
          <w:szCs w:val="24"/>
        </w:rPr>
        <w:t>, Allahabad Law Agency, 2007</w:t>
      </w:r>
    </w:p>
    <w:p w:rsidR="00160142" w:rsidRPr="005A7135" w:rsidRDefault="00160142" w:rsidP="00160142">
      <w:pPr>
        <w:numPr>
          <w:ilvl w:val="0"/>
          <w:numId w:val="353"/>
        </w:numPr>
        <w:spacing w:after="0" w:line="240" w:lineRule="auto"/>
        <w:rPr>
          <w:rFonts w:ascii="Times New Roman" w:hAnsi="Times New Roman"/>
          <w:sz w:val="24"/>
          <w:szCs w:val="24"/>
        </w:rPr>
      </w:pPr>
      <w:proofErr w:type="spellStart"/>
      <w:r w:rsidRPr="005A7135">
        <w:rPr>
          <w:rFonts w:ascii="Times New Roman" w:hAnsi="Times New Roman"/>
          <w:sz w:val="24"/>
          <w:szCs w:val="24"/>
        </w:rPr>
        <w:t>Batuk</w:t>
      </w:r>
      <w:proofErr w:type="spellEnd"/>
      <w:r w:rsidRPr="005A7135">
        <w:rPr>
          <w:rFonts w:ascii="Times New Roman" w:hAnsi="Times New Roman"/>
          <w:sz w:val="24"/>
          <w:szCs w:val="24"/>
        </w:rPr>
        <w:t xml:space="preserve"> </w:t>
      </w:r>
      <w:proofErr w:type="spellStart"/>
      <w:r w:rsidRPr="005A7135">
        <w:rPr>
          <w:rFonts w:ascii="Times New Roman" w:hAnsi="Times New Roman"/>
          <w:sz w:val="24"/>
          <w:szCs w:val="24"/>
        </w:rPr>
        <w:t>Lal</w:t>
      </w:r>
      <w:proofErr w:type="spellEnd"/>
      <w:r w:rsidRPr="005A7135">
        <w:rPr>
          <w:rFonts w:ascii="Times New Roman" w:hAnsi="Times New Roman"/>
          <w:sz w:val="24"/>
          <w:szCs w:val="24"/>
        </w:rPr>
        <w:t xml:space="preserve">, </w:t>
      </w:r>
      <w:r w:rsidRPr="005A7135">
        <w:rPr>
          <w:rFonts w:ascii="Times New Roman" w:hAnsi="Times New Roman"/>
          <w:i/>
          <w:sz w:val="24"/>
          <w:szCs w:val="24"/>
        </w:rPr>
        <w:t>Law of Evidence</w:t>
      </w:r>
      <w:r w:rsidRPr="005A7135">
        <w:rPr>
          <w:rFonts w:ascii="Times New Roman" w:hAnsi="Times New Roman"/>
          <w:sz w:val="24"/>
          <w:szCs w:val="24"/>
        </w:rPr>
        <w:t>, Central Law Agency, 1990</w:t>
      </w:r>
    </w:p>
    <w:p w:rsidR="00160142" w:rsidRPr="005A7135" w:rsidRDefault="00160142" w:rsidP="00160142">
      <w:pPr>
        <w:spacing w:after="0" w:line="240" w:lineRule="auto"/>
        <w:rPr>
          <w:rFonts w:ascii="Times New Roman" w:hAnsi="Times New Roman"/>
          <w:sz w:val="24"/>
          <w:szCs w:val="24"/>
        </w:rPr>
      </w:pPr>
      <w:r w:rsidRPr="005A7135">
        <w:rPr>
          <w:rFonts w:ascii="Times New Roman" w:hAnsi="Times New Roman"/>
          <w:sz w:val="24"/>
          <w:szCs w:val="24"/>
        </w:rPr>
        <w:t xml:space="preserve"> </w:t>
      </w:r>
    </w:p>
    <w:p w:rsidR="00160142" w:rsidRPr="005A7135" w:rsidRDefault="00160142" w:rsidP="00160142">
      <w:pPr>
        <w:spacing w:after="0" w:line="240" w:lineRule="auto"/>
        <w:rPr>
          <w:rFonts w:ascii="Times New Roman" w:hAnsi="Times New Roman"/>
          <w:sz w:val="24"/>
          <w:szCs w:val="24"/>
        </w:rPr>
      </w:pPr>
    </w:p>
    <w:p w:rsidR="00160142" w:rsidRPr="005A7135" w:rsidRDefault="00160142" w:rsidP="00160142">
      <w:pPr>
        <w:spacing w:after="0" w:line="240" w:lineRule="auto"/>
        <w:rPr>
          <w:rFonts w:ascii="Times New Roman" w:hAnsi="Times New Roman"/>
          <w:sz w:val="24"/>
          <w:szCs w:val="24"/>
        </w:rPr>
      </w:pPr>
    </w:p>
    <w:p w:rsidR="00160142" w:rsidRPr="005A7135" w:rsidRDefault="00160142" w:rsidP="00160142">
      <w:pPr>
        <w:spacing w:after="0" w:line="240" w:lineRule="auto"/>
        <w:rPr>
          <w:rFonts w:ascii="Times New Roman" w:hAnsi="Times New Roman"/>
          <w:sz w:val="24"/>
          <w:szCs w:val="24"/>
        </w:rPr>
      </w:pPr>
    </w:p>
    <w:p w:rsidR="00160142" w:rsidRPr="005A7135" w:rsidRDefault="00160142" w:rsidP="00160142">
      <w:pPr>
        <w:spacing w:after="0" w:line="240" w:lineRule="auto"/>
        <w:rPr>
          <w:rFonts w:ascii="Times New Roman" w:hAnsi="Times New Roman"/>
          <w:sz w:val="24"/>
          <w:szCs w:val="24"/>
        </w:rPr>
      </w:pPr>
    </w:p>
    <w:p w:rsidR="00160142" w:rsidRPr="005A7135" w:rsidRDefault="00160142" w:rsidP="00160142">
      <w:pPr>
        <w:spacing w:after="0" w:line="240" w:lineRule="auto"/>
        <w:rPr>
          <w:rFonts w:ascii="Times New Roman" w:hAnsi="Times New Roman"/>
          <w:sz w:val="24"/>
          <w:szCs w:val="24"/>
        </w:rPr>
      </w:pPr>
    </w:p>
    <w:p w:rsidR="00160142" w:rsidRPr="005A7135" w:rsidRDefault="00160142" w:rsidP="00160142">
      <w:pPr>
        <w:spacing w:after="0" w:line="240" w:lineRule="auto"/>
        <w:rPr>
          <w:rFonts w:ascii="Times New Roman" w:hAnsi="Times New Roman"/>
          <w:sz w:val="24"/>
          <w:szCs w:val="24"/>
        </w:rPr>
      </w:pPr>
    </w:p>
    <w:p w:rsidR="00160142" w:rsidRPr="005A7135" w:rsidRDefault="00160142" w:rsidP="00160142">
      <w:pPr>
        <w:spacing w:after="0" w:line="240" w:lineRule="auto"/>
        <w:rPr>
          <w:rFonts w:ascii="Times New Roman" w:hAnsi="Times New Roman"/>
          <w:sz w:val="24"/>
          <w:szCs w:val="24"/>
        </w:rPr>
      </w:pPr>
    </w:p>
    <w:p w:rsidR="00160142" w:rsidRPr="005A7135" w:rsidRDefault="00160142" w:rsidP="00160142">
      <w:pPr>
        <w:spacing w:after="0" w:line="240" w:lineRule="auto"/>
        <w:rPr>
          <w:rFonts w:ascii="Times New Roman" w:hAnsi="Times New Roman"/>
          <w:sz w:val="24"/>
          <w:szCs w:val="24"/>
        </w:rPr>
      </w:pPr>
    </w:p>
    <w:p w:rsidR="00160142" w:rsidRPr="005A7135" w:rsidRDefault="00160142" w:rsidP="00160142">
      <w:pPr>
        <w:spacing w:after="0" w:line="240" w:lineRule="auto"/>
        <w:rPr>
          <w:rFonts w:ascii="Times New Roman" w:hAnsi="Times New Roman"/>
          <w:sz w:val="24"/>
          <w:szCs w:val="24"/>
        </w:rPr>
      </w:pPr>
    </w:p>
    <w:p w:rsidR="00160142" w:rsidRPr="005A7135" w:rsidRDefault="00160142" w:rsidP="00160142">
      <w:pPr>
        <w:spacing w:after="0" w:line="240" w:lineRule="auto"/>
        <w:rPr>
          <w:rFonts w:ascii="Times New Roman" w:hAnsi="Times New Roman"/>
          <w:sz w:val="24"/>
          <w:szCs w:val="24"/>
        </w:rPr>
      </w:pPr>
    </w:p>
    <w:p w:rsidR="00160142" w:rsidRPr="005A7135" w:rsidRDefault="00160142" w:rsidP="00160142">
      <w:pPr>
        <w:spacing w:after="0" w:line="240" w:lineRule="auto"/>
        <w:rPr>
          <w:rFonts w:ascii="Times New Roman" w:hAnsi="Times New Roman"/>
          <w:sz w:val="24"/>
          <w:szCs w:val="24"/>
        </w:rPr>
      </w:pPr>
    </w:p>
    <w:p w:rsidR="00160142" w:rsidRPr="005A7135" w:rsidRDefault="00160142" w:rsidP="00160142">
      <w:pPr>
        <w:spacing w:after="0" w:line="240" w:lineRule="auto"/>
        <w:rPr>
          <w:rFonts w:ascii="Times New Roman" w:hAnsi="Times New Roman"/>
          <w:sz w:val="24"/>
          <w:szCs w:val="24"/>
        </w:rPr>
      </w:pPr>
    </w:p>
    <w:p w:rsidR="00160142" w:rsidRPr="005A7135" w:rsidRDefault="00160142" w:rsidP="00160142">
      <w:pPr>
        <w:spacing w:after="0" w:line="240" w:lineRule="auto"/>
        <w:rPr>
          <w:rFonts w:ascii="Times New Roman" w:hAnsi="Times New Roman"/>
          <w:sz w:val="24"/>
          <w:szCs w:val="24"/>
        </w:rPr>
      </w:pPr>
    </w:p>
    <w:p w:rsidR="00160142" w:rsidRPr="005A7135" w:rsidRDefault="00160142" w:rsidP="00160142">
      <w:pPr>
        <w:spacing w:after="0" w:line="240" w:lineRule="auto"/>
        <w:rPr>
          <w:rFonts w:ascii="Times New Roman" w:hAnsi="Times New Roman"/>
          <w:sz w:val="24"/>
          <w:szCs w:val="24"/>
        </w:rPr>
      </w:pPr>
    </w:p>
    <w:p w:rsidR="00160142" w:rsidRPr="005A7135" w:rsidRDefault="00160142" w:rsidP="00160142">
      <w:pPr>
        <w:spacing w:after="0" w:line="240" w:lineRule="auto"/>
        <w:rPr>
          <w:rFonts w:ascii="Times New Roman" w:hAnsi="Times New Roman"/>
          <w:sz w:val="24"/>
          <w:szCs w:val="24"/>
        </w:rPr>
      </w:pPr>
    </w:p>
    <w:p w:rsidR="00160142" w:rsidRPr="005A7135" w:rsidRDefault="00160142" w:rsidP="00160142">
      <w:pPr>
        <w:spacing w:after="0" w:line="240" w:lineRule="auto"/>
        <w:rPr>
          <w:rFonts w:ascii="Times New Roman" w:hAnsi="Times New Roman"/>
          <w:sz w:val="24"/>
          <w:szCs w:val="24"/>
        </w:rPr>
      </w:pPr>
    </w:p>
    <w:p w:rsidR="00160142" w:rsidRPr="005A7135" w:rsidRDefault="00160142" w:rsidP="00160142">
      <w:pPr>
        <w:spacing w:after="0" w:line="240" w:lineRule="auto"/>
        <w:rPr>
          <w:rFonts w:ascii="Times New Roman" w:hAnsi="Times New Roman"/>
          <w:sz w:val="24"/>
          <w:szCs w:val="24"/>
        </w:rPr>
      </w:pPr>
    </w:p>
    <w:p w:rsidR="00160142" w:rsidRPr="005A7135" w:rsidRDefault="00160142" w:rsidP="00160142">
      <w:pPr>
        <w:spacing w:after="0" w:line="240" w:lineRule="auto"/>
        <w:rPr>
          <w:rFonts w:ascii="Times New Roman" w:hAnsi="Times New Roman"/>
          <w:sz w:val="24"/>
          <w:szCs w:val="24"/>
        </w:rPr>
      </w:pPr>
    </w:p>
    <w:p w:rsidR="00160142" w:rsidRPr="005A7135" w:rsidRDefault="00160142" w:rsidP="00160142">
      <w:pPr>
        <w:spacing w:after="0" w:line="240" w:lineRule="auto"/>
        <w:rPr>
          <w:rFonts w:ascii="Times New Roman" w:hAnsi="Times New Roman"/>
          <w:sz w:val="24"/>
          <w:szCs w:val="24"/>
        </w:rPr>
      </w:pPr>
    </w:p>
    <w:p w:rsidR="00160142" w:rsidRPr="005A7135" w:rsidRDefault="00160142" w:rsidP="00160142">
      <w:pPr>
        <w:spacing w:after="0" w:line="240" w:lineRule="auto"/>
        <w:rPr>
          <w:rFonts w:ascii="Times New Roman" w:hAnsi="Times New Roman"/>
          <w:sz w:val="24"/>
          <w:szCs w:val="24"/>
        </w:rPr>
      </w:pPr>
    </w:p>
    <w:p w:rsidR="00160142" w:rsidRPr="005A7135" w:rsidRDefault="00160142" w:rsidP="00160142">
      <w:pPr>
        <w:spacing w:after="0" w:line="240" w:lineRule="auto"/>
        <w:rPr>
          <w:rFonts w:ascii="Times New Roman" w:hAnsi="Times New Roman"/>
          <w:sz w:val="24"/>
          <w:szCs w:val="24"/>
        </w:rPr>
      </w:pPr>
    </w:p>
    <w:p w:rsidR="00160142" w:rsidRPr="005A7135" w:rsidRDefault="00160142" w:rsidP="00160142">
      <w:pPr>
        <w:spacing w:after="0" w:line="240" w:lineRule="auto"/>
        <w:rPr>
          <w:rFonts w:ascii="Times New Roman" w:hAnsi="Times New Roman"/>
          <w:sz w:val="24"/>
          <w:szCs w:val="24"/>
        </w:rPr>
      </w:pPr>
    </w:p>
    <w:p w:rsidR="00160142" w:rsidRPr="005A7135" w:rsidRDefault="00160142" w:rsidP="00160142">
      <w:pPr>
        <w:spacing w:after="0" w:line="240" w:lineRule="auto"/>
        <w:rPr>
          <w:rFonts w:ascii="Times New Roman" w:hAnsi="Times New Roman"/>
          <w:sz w:val="24"/>
          <w:szCs w:val="24"/>
        </w:rPr>
      </w:pPr>
    </w:p>
    <w:p w:rsidR="00160142" w:rsidRPr="005A7135" w:rsidRDefault="00160142" w:rsidP="00160142">
      <w:pPr>
        <w:spacing w:after="0" w:line="240" w:lineRule="auto"/>
        <w:rPr>
          <w:rFonts w:ascii="Times New Roman" w:hAnsi="Times New Roman"/>
          <w:sz w:val="24"/>
          <w:szCs w:val="24"/>
        </w:rPr>
      </w:pPr>
    </w:p>
    <w:p w:rsidR="00160142" w:rsidRPr="005A7135" w:rsidRDefault="00160142" w:rsidP="00160142">
      <w:pPr>
        <w:spacing w:after="0" w:line="240" w:lineRule="auto"/>
        <w:rPr>
          <w:rFonts w:ascii="Times New Roman" w:hAnsi="Times New Roman"/>
          <w:sz w:val="24"/>
          <w:szCs w:val="24"/>
        </w:rPr>
      </w:pPr>
    </w:p>
    <w:p w:rsidR="00160142" w:rsidRPr="005A7135" w:rsidRDefault="00160142" w:rsidP="00160142">
      <w:pPr>
        <w:spacing w:after="0" w:line="240" w:lineRule="auto"/>
        <w:rPr>
          <w:rFonts w:ascii="Times New Roman" w:hAnsi="Times New Roman"/>
          <w:sz w:val="24"/>
          <w:szCs w:val="24"/>
        </w:rPr>
      </w:pPr>
    </w:p>
    <w:p w:rsidR="00160142" w:rsidRPr="005A7135" w:rsidRDefault="00160142" w:rsidP="00160142">
      <w:pPr>
        <w:spacing w:after="0" w:line="240" w:lineRule="auto"/>
        <w:rPr>
          <w:rFonts w:ascii="Times New Roman" w:hAnsi="Times New Roman"/>
          <w:sz w:val="24"/>
          <w:szCs w:val="24"/>
        </w:rPr>
      </w:pPr>
    </w:p>
    <w:p w:rsidR="00160142" w:rsidRPr="005A7135" w:rsidRDefault="00160142" w:rsidP="00160142">
      <w:pPr>
        <w:spacing w:after="0" w:line="240" w:lineRule="auto"/>
        <w:rPr>
          <w:rFonts w:ascii="Times New Roman" w:hAnsi="Times New Roman"/>
          <w:sz w:val="24"/>
          <w:szCs w:val="24"/>
        </w:rPr>
      </w:pPr>
    </w:p>
    <w:p w:rsidR="00160142" w:rsidRPr="005A7135" w:rsidRDefault="00160142" w:rsidP="00160142">
      <w:pPr>
        <w:spacing w:after="0" w:line="240" w:lineRule="auto"/>
        <w:rPr>
          <w:rFonts w:ascii="Times New Roman" w:hAnsi="Times New Roman"/>
          <w:sz w:val="24"/>
          <w:szCs w:val="24"/>
        </w:rPr>
      </w:pPr>
    </w:p>
    <w:p w:rsidR="00160142" w:rsidRPr="005A7135" w:rsidRDefault="00160142" w:rsidP="00160142">
      <w:pPr>
        <w:spacing w:after="0" w:line="240" w:lineRule="auto"/>
        <w:rPr>
          <w:rFonts w:ascii="Times New Roman" w:hAnsi="Times New Roman"/>
          <w:sz w:val="24"/>
          <w:szCs w:val="24"/>
        </w:rPr>
      </w:pPr>
    </w:p>
    <w:p w:rsidR="00160142" w:rsidRPr="005A7135" w:rsidRDefault="00160142" w:rsidP="00160142">
      <w:pPr>
        <w:spacing w:after="0" w:line="240" w:lineRule="auto"/>
        <w:rPr>
          <w:rFonts w:ascii="Times New Roman" w:hAnsi="Times New Roman"/>
          <w:sz w:val="24"/>
          <w:szCs w:val="24"/>
        </w:rPr>
      </w:pPr>
    </w:p>
    <w:p w:rsidR="00160142" w:rsidRPr="005A7135" w:rsidRDefault="00160142" w:rsidP="00160142">
      <w:pPr>
        <w:pStyle w:val="Subtitle"/>
        <w:jc w:val="center"/>
      </w:pPr>
      <w:r w:rsidRPr="005A7135">
        <w:rPr>
          <w:u w:val="single"/>
        </w:rPr>
        <w:lastRenderedPageBreak/>
        <w:t>Fifth Semester</w:t>
      </w:r>
    </w:p>
    <w:p w:rsidR="00160142" w:rsidRPr="005A7135" w:rsidRDefault="00160142" w:rsidP="00160142">
      <w:pPr>
        <w:spacing w:after="0" w:line="240" w:lineRule="auto"/>
        <w:jc w:val="both"/>
        <w:rPr>
          <w:rFonts w:ascii="Times New Roman" w:hAnsi="Times New Roman"/>
          <w:b/>
          <w:sz w:val="24"/>
          <w:szCs w:val="24"/>
        </w:rPr>
      </w:pPr>
      <w:r w:rsidRPr="005A7135">
        <w:rPr>
          <w:rFonts w:ascii="Times New Roman" w:hAnsi="Times New Roman"/>
          <w:b/>
          <w:sz w:val="24"/>
          <w:szCs w:val="24"/>
        </w:rPr>
        <w:t>LLB</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Paper Code: LLB 305</w:t>
      </w:r>
    </w:p>
    <w:p w:rsidR="00160142" w:rsidRPr="005A7135" w:rsidRDefault="00160142" w:rsidP="00160142">
      <w:pPr>
        <w:autoSpaceDE w:val="0"/>
        <w:autoSpaceDN w:val="0"/>
        <w:adjustRightInd w:val="0"/>
        <w:spacing w:after="0" w:line="240" w:lineRule="auto"/>
        <w:rPr>
          <w:rFonts w:ascii="Times New Roman" w:hAnsi="Times New Roman"/>
          <w:b/>
          <w:sz w:val="24"/>
          <w:szCs w:val="24"/>
        </w:rPr>
      </w:pPr>
      <w:r w:rsidRPr="005A7135">
        <w:rPr>
          <w:rFonts w:ascii="Times New Roman" w:hAnsi="Times New Roman"/>
          <w:b/>
          <w:sz w:val="24"/>
          <w:szCs w:val="24"/>
        </w:rPr>
        <w:t>Subject: Corporate Law</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L4 PSDA3    C5</w:t>
      </w:r>
    </w:p>
    <w:p w:rsidR="00160142" w:rsidRPr="005A7135" w:rsidRDefault="00160142" w:rsidP="00160142">
      <w:pPr>
        <w:spacing w:after="0" w:line="240" w:lineRule="auto"/>
        <w:jc w:val="both"/>
        <w:rPr>
          <w:rFonts w:ascii="Times New Roman" w:hAnsi="Times New Roman"/>
          <w:b/>
          <w:sz w:val="24"/>
          <w:szCs w:val="24"/>
        </w:rPr>
      </w:pPr>
    </w:p>
    <w:p w:rsidR="00160142" w:rsidRPr="005A7135" w:rsidRDefault="00160142" w:rsidP="00160142">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sidRPr="005A7135">
        <w:rPr>
          <w:rFonts w:ascii="Times New Roman" w:hAnsi="Times New Roman"/>
          <w:b/>
          <w:sz w:val="24"/>
          <w:szCs w:val="24"/>
        </w:rPr>
        <w:t>Objective:</w:t>
      </w:r>
      <w:r w:rsidRPr="005A7135">
        <w:rPr>
          <w:rFonts w:ascii="Times New Roman" w:hAnsi="Times New Roman"/>
          <w:sz w:val="24"/>
          <w:szCs w:val="24"/>
        </w:rPr>
        <w:t xml:space="preserve"> The paper needs to be taught in light of the New Companies Amendment Act 2013. The Companies act 1956 has not been repealed. The New Act of 2013 is made applicable by notifications as to particular sections by the Ministry of Company Affairs. The notified sections which replace the provisions of Companies Act 1956 will be highlighted.                                                           </w:t>
      </w:r>
    </w:p>
    <w:p w:rsidR="00160142" w:rsidRPr="005A7135" w:rsidRDefault="00160142" w:rsidP="00160142">
      <w:pPr>
        <w:rPr>
          <w:rFonts w:ascii="Times New Roman" w:hAnsi="Times New Roman"/>
          <w:b/>
          <w:sz w:val="24"/>
          <w:szCs w:val="24"/>
        </w:rPr>
      </w:pPr>
      <w:r w:rsidRPr="005A7135">
        <w:rPr>
          <w:rFonts w:ascii="Times New Roman" w:hAnsi="Times New Roman"/>
          <w:b/>
          <w:sz w:val="24"/>
          <w:szCs w:val="24"/>
        </w:rPr>
        <w:t>Unit I: Incorporation and Formation of Company</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(Lectures-12)</w:t>
      </w:r>
    </w:p>
    <w:p w:rsidR="00160142" w:rsidRPr="005A7135" w:rsidRDefault="00160142" w:rsidP="00160142">
      <w:pPr>
        <w:pStyle w:val="ListParagraph"/>
        <w:numPr>
          <w:ilvl w:val="0"/>
          <w:numId w:val="108"/>
        </w:numPr>
        <w:rPr>
          <w:rFonts w:ascii="Times New Roman" w:hAnsi="Times New Roman"/>
          <w:sz w:val="24"/>
          <w:szCs w:val="24"/>
        </w:rPr>
      </w:pPr>
      <w:r w:rsidRPr="005A7135">
        <w:rPr>
          <w:rFonts w:ascii="Times New Roman" w:hAnsi="Times New Roman"/>
          <w:sz w:val="24"/>
          <w:szCs w:val="24"/>
        </w:rPr>
        <w:t>Company and Other Forms of Business Organisations</w:t>
      </w:r>
    </w:p>
    <w:p w:rsidR="00160142" w:rsidRPr="005A7135" w:rsidRDefault="00160142" w:rsidP="00160142">
      <w:pPr>
        <w:pStyle w:val="ListParagraph"/>
        <w:numPr>
          <w:ilvl w:val="0"/>
          <w:numId w:val="108"/>
        </w:numPr>
        <w:rPr>
          <w:rFonts w:ascii="Times New Roman" w:hAnsi="Times New Roman"/>
          <w:sz w:val="24"/>
          <w:szCs w:val="24"/>
        </w:rPr>
      </w:pPr>
      <w:r w:rsidRPr="005A7135">
        <w:rPr>
          <w:rFonts w:ascii="Times New Roman" w:hAnsi="Times New Roman"/>
          <w:sz w:val="24"/>
          <w:szCs w:val="24"/>
        </w:rPr>
        <w:t>Different Kinds of Company: One Person Company, Foreign Company</w:t>
      </w:r>
    </w:p>
    <w:p w:rsidR="00160142" w:rsidRPr="005A7135" w:rsidRDefault="00160142" w:rsidP="00160142">
      <w:pPr>
        <w:pStyle w:val="ListParagraph"/>
        <w:numPr>
          <w:ilvl w:val="0"/>
          <w:numId w:val="108"/>
        </w:numPr>
        <w:rPr>
          <w:rFonts w:ascii="Times New Roman" w:hAnsi="Times New Roman"/>
          <w:sz w:val="24"/>
          <w:szCs w:val="24"/>
        </w:rPr>
      </w:pPr>
      <w:r w:rsidRPr="005A7135">
        <w:rPr>
          <w:rFonts w:ascii="Times New Roman" w:hAnsi="Times New Roman"/>
          <w:sz w:val="24"/>
          <w:szCs w:val="24"/>
        </w:rPr>
        <w:t xml:space="preserve">Process of Incorporation </w:t>
      </w:r>
    </w:p>
    <w:p w:rsidR="00160142" w:rsidRPr="005A7135" w:rsidRDefault="00160142" w:rsidP="00160142">
      <w:pPr>
        <w:pStyle w:val="ListParagraph"/>
        <w:numPr>
          <w:ilvl w:val="0"/>
          <w:numId w:val="112"/>
        </w:numPr>
        <w:rPr>
          <w:rFonts w:ascii="Times New Roman" w:hAnsi="Times New Roman"/>
          <w:sz w:val="24"/>
          <w:szCs w:val="24"/>
        </w:rPr>
      </w:pPr>
      <w:r w:rsidRPr="005A7135">
        <w:rPr>
          <w:rFonts w:ascii="Times New Roman" w:hAnsi="Times New Roman"/>
          <w:sz w:val="24"/>
          <w:szCs w:val="24"/>
        </w:rPr>
        <w:t>Nature and Content</w:t>
      </w:r>
    </w:p>
    <w:p w:rsidR="00160142" w:rsidRPr="005A7135" w:rsidRDefault="00160142" w:rsidP="00160142">
      <w:pPr>
        <w:pStyle w:val="ListParagraph"/>
        <w:numPr>
          <w:ilvl w:val="0"/>
          <w:numId w:val="112"/>
        </w:numPr>
        <w:rPr>
          <w:rFonts w:ascii="Times New Roman" w:hAnsi="Times New Roman"/>
          <w:sz w:val="24"/>
          <w:szCs w:val="24"/>
        </w:rPr>
      </w:pPr>
      <w:r w:rsidRPr="005A7135">
        <w:rPr>
          <w:rFonts w:ascii="Times New Roman" w:hAnsi="Times New Roman"/>
          <w:sz w:val="24"/>
          <w:szCs w:val="24"/>
        </w:rPr>
        <w:t>Doctrine of Indoor Management</w:t>
      </w:r>
    </w:p>
    <w:p w:rsidR="00160142" w:rsidRPr="005A7135" w:rsidRDefault="00160142" w:rsidP="00160142">
      <w:pPr>
        <w:pStyle w:val="ListParagraph"/>
        <w:numPr>
          <w:ilvl w:val="0"/>
          <w:numId w:val="112"/>
        </w:numPr>
        <w:rPr>
          <w:rFonts w:ascii="Times New Roman" w:hAnsi="Times New Roman"/>
          <w:sz w:val="24"/>
          <w:szCs w:val="24"/>
        </w:rPr>
      </w:pPr>
      <w:r w:rsidRPr="005A7135">
        <w:rPr>
          <w:rFonts w:ascii="Times New Roman" w:hAnsi="Times New Roman"/>
          <w:sz w:val="24"/>
          <w:szCs w:val="24"/>
        </w:rPr>
        <w:t xml:space="preserve">Doctrine of </w:t>
      </w:r>
      <w:r w:rsidRPr="005A7135">
        <w:rPr>
          <w:rFonts w:ascii="Times New Roman" w:hAnsi="Times New Roman"/>
          <w:i/>
          <w:sz w:val="24"/>
          <w:szCs w:val="24"/>
        </w:rPr>
        <w:t xml:space="preserve">Ultra </w:t>
      </w:r>
      <w:proofErr w:type="spellStart"/>
      <w:r w:rsidRPr="005A7135">
        <w:rPr>
          <w:rFonts w:ascii="Times New Roman" w:hAnsi="Times New Roman"/>
          <w:i/>
          <w:sz w:val="24"/>
          <w:szCs w:val="24"/>
        </w:rPr>
        <w:t>Vires</w:t>
      </w:r>
      <w:proofErr w:type="spellEnd"/>
    </w:p>
    <w:p w:rsidR="00160142" w:rsidRPr="005A7135" w:rsidRDefault="00160142" w:rsidP="00160142">
      <w:pPr>
        <w:pStyle w:val="ListParagraph"/>
        <w:numPr>
          <w:ilvl w:val="0"/>
          <w:numId w:val="112"/>
        </w:numPr>
        <w:rPr>
          <w:rFonts w:ascii="Times New Roman" w:hAnsi="Times New Roman"/>
          <w:sz w:val="24"/>
          <w:szCs w:val="24"/>
        </w:rPr>
      </w:pPr>
      <w:r w:rsidRPr="005A7135">
        <w:rPr>
          <w:rFonts w:ascii="Times New Roman" w:hAnsi="Times New Roman"/>
          <w:sz w:val="24"/>
          <w:szCs w:val="24"/>
        </w:rPr>
        <w:t>Doctrine of Constructive Notice</w:t>
      </w:r>
    </w:p>
    <w:p w:rsidR="00160142" w:rsidRPr="005A7135" w:rsidRDefault="00160142" w:rsidP="00160142">
      <w:pPr>
        <w:pStyle w:val="ListParagraph"/>
        <w:numPr>
          <w:ilvl w:val="0"/>
          <w:numId w:val="108"/>
        </w:numPr>
        <w:rPr>
          <w:rFonts w:ascii="Times New Roman" w:hAnsi="Times New Roman"/>
          <w:sz w:val="24"/>
          <w:szCs w:val="24"/>
        </w:rPr>
      </w:pPr>
      <w:r w:rsidRPr="005A7135">
        <w:rPr>
          <w:rFonts w:ascii="Times New Roman" w:hAnsi="Times New Roman"/>
          <w:sz w:val="24"/>
          <w:szCs w:val="24"/>
        </w:rPr>
        <w:t xml:space="preserve">Memorandum and Articles of Association </w:t>
      </w:r>
    </w:p>
    <w:p w:rsidR="00160142" w:rsidRPr="005A7135" w:rsidRDefault="00160142" w:rsidP="00160142">
      <w:pPr>
        <w:rPr>
          <w:rFonts w:ascii="Times New Roman" w:hAnsi="Times New Roman"/>
          <w:b/>
          <w:sz w:val="24"/>
          <w:szCs w:val="24"/>
        </w:rPr>
      </w:pPr>
      <w:r w:rsidRPr="005A7135">
        <w:rPr>
          <w:rFonts w:ascii="Times New Roman" w:hAnsi="Times New Roman"/>
          <w:b/>
          <w:sz w:val="24"/>
          <w:szCs w:val="24"/>
        </w:rPr>
        <w:t>Unit II: Corporate Financing</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(Lectures-10)</w:t>
      </w:r>
    </w:p>
    <w:p w:rsidR="00160142" w:rsidRPr="005A7135" w:rsidRDefault="00160142" w:rsidP="00160142">
      <w:pPr>
        <w:pStyle w:val="ListParagraph"/>
        <w:numPr>
          <w:ilvl w:val="0"/>
          <w:numId w:val="109"/>
        </w:numPr>
        <w:rPr>
          <w:rFonts w:ascii="Times New Roman" w:hAnsi="Times New Roman"/>
          <w:sz w:val="24"/>
          <w:szCs w:val="24"/>
        </w:rPr>
      </w:pPr>
      <w:r w:rsidRPr="005A7135">
        <w:rPr>
          <w:rFonts w:ascii="Times New Roman" w:hAnsi="Times New Roman"/>
          <w:sz w:val="24"/>
          <w:szCs w:val="24"/>
        </w:rPr>
        <w:t>Prospectus and Statement in lieu of Prospectus</w:t>
      </w:r>
    </w:p>
    <w:p w:rsidR="00160142" w:rsidRPr="005A7135" w:rsidRDefault="00160142" w:rsidP="00160142">
      <w:pPr>
        <w:pStyle w:val="ListParagraph"/>
        <w:numPr>
          <w:ilvl w:val="0"/>
          <w:numId w:val="109"/>
        </w:numPr>
        <w:rPr>
          <w:rFonts w:ascii="Times New Roman" w:hAnsi="Times New Roman"/>
          <w:sz w:val="24"/>
          <w:szCs w:val="24"/>
        </w:rPr>
      </w:pPr>
      <w:r w:rsidRPr="005A7135">
        <w:rPr>
          <w:rFonts w:ascii="Times New Roman" w:hAnsi="Times New Roman"/>
          <w:sz w:val="24"/>
          <w:szCs w:val="24"/>
        </w:rPr>
        <w:t>Shares, Share Capital and Debenture, Debenture Bond</w:t>
      </w:r>
    </w:p>
    <w:p w:rsidR="00160142" w:rsidRPr="005A7135" w:rsidRDefault="00160142" w:rsidP="00160142">
      <w:pPr>
        <w:pStyle w:val="ListParagraph"/>
        <w:numPr>
          <w:ilvl w:val="0"/>
          <w:numId w:val="109"/>
        </w:numPr>
        <w:rPr>
          <w:rFonts w:ascii="Times New Roman" w:hAnsi="Times New Roman"/>
          <w:sz w:val="24"/>
          <w:szCs w:val="24"/>
        </w:rPr>
      </w:pPr>
      <w:r w:rsidRPr="005A7135">
        <w:rPr>
          <w:rFonts w:ascii="Times New Roman" w:hAnsi="Times New Roman"/>
          <w:sz w:val="24"/>
          <w:szCs w:val="24"/>
        </w:rPr>
        <w:t>Classification of Company Securities</w:t>
      </w:r>
    </w:p>
    <w:p w:rsidR="00160142" w:rsidRPr="005A7135" w:rsidRDefault="00160142" w:rsidP="00160142">
      <w:pPr>
        <w:pStyle w:val="ListParagraph"/>
        <w:numPr>
          <w:ilvl w:val="0"/>
          <w:numId w:val="109"/>
        </w:numPr>
        <w:rPr>
          <w:rFonts w:ascii="Times New Roman" w:hAnsi="Times New Roman"/>
          <w:sz w:val="24"/>
          <w:szCs w:val="24"/>
        </w:rPr>
      </w:pPr>
      <w:r w:rsidRPr="005A7135">
        <w:rPr>
          <w:rFonts w:ascii="Times New Roman" w:hAnsi="Times New Roman"/>
          <w:sz w:val="24"/>
          <w:szCs w:val="24"/>
        </w:rPr>
        <w:t>Inter-corporate Loans</w:t>
      </w:r>
    </w:p>
    <w:p w:rsidR="00160142" w:rsidRPr="005A7135" w:rsidRDefault="00160142" w:rsidP="00160142">
      <w:pPr>
        <w:pStyle w:val="ListParagraph"/>
        <w:numPr>
          <w:ilvl w:val="0"/>
          <w:numId w:val="109"/>
        </w:numPr>
        <w:rPr>
          <w:rFonts w:ascii="Times New Roman" w:hAnsi="Times New Roman"/>
          <w:sz w:val="24"/>
          <w:szCs w:val="24"/>
        </w:rPr>
      </w:pPr>
      <w:r w:rsidRPr="005A7135">
        <w:rPr>
          <w:rFonts w:ascii="Times New Roman" w:hAnsi="Times New Roman"/>
          <w:sz w:val="24"/>
          <w:szCs w:val="24"/>
        </w:rPr>
        <w:t>Role of Court to Protect Interests of Creditors and Shareholders, Class Action Suits, Derivative Actions</w:t>
      </w:r>
    </w:p>
    <w:p w:rsidR="00160142" w:rsidRPr="005A7135" w:rsidRDefault="00160142" w:rsidP="00160142">
      <w:pPr>
        <w:rPr>
          <w:rFonts w:ascii="Times New Roman" w:hAnsi="Times New Roman"/>
          <w:b/>
          <w:sz w:val="24"/>
          <w:szCs w:val="24"/>
        </w:rPr>
      </w:pPr>
      <w:r w:rsidRPr="005A7135">
        <w:rPr>
          <w:rFonts w:ascii="Times New Roman" w:hAnsi="Times New Roman"/>
          <w:b/>
          <w:sz w:val="24"/>
          <w:szCs w:val="24"/>
        </w:rPr>
        <w:t>Unit III: Corporate Governance</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(Lectures-12)</w:t>
      </w:r>
    </w:p>
    <w:p w:rsidR="00160142" w:rsidRPr="005A7135" w:rsidRDefault="00160142" w:rsidP="00160142">
      <w:pPr>
        <w:pStyle w:val="ListParagraph"/>
        <w:numPr>
          <w:ilvl w:val="0"/>
          <w:numId w:val="110"/>
        </w:numPr>
        <w:rPr>
          <w:rFonts w:ascii="Times New Roman" w:hAnsi="Times New Roman"/>
          <w:sz w:val="24"/>
          <w:szCs w:val="24"/>
        </w:rPr>
      </w:pPr>
      <w:r w:rsidRPr="005A7135">
        <w:rPr>
          <w:rFonts w:ascii="Times New Roman" w:hAnsi="Times New Roman"/>
          <w:sz w:val="24"/>
          <w:szCs w:val="24"/>
        </w:rPr>
        <w:t>Kinds of Company Meetings and Procedure</w:t>
      </w:r>
    </w:p>
    <w:p w:rsidR="00160142" w:rsidRPr="005A7135" w:rsidRDefault="00160142" w:rsidP="00160142">
      <w:pPr>
        <w:pStyle w:val="ListParagraph"/>
        <w:numPr>
          <w:ilvl w:val="0"/>
          <w:numId w:val="110"/>
        </w:numPr>
        <w:rPr>
          <w:rFonts w:ascii="Times New Roman" w:hAnsi="Times New Roman"/>
          <w:sz w:val="24"/>
          <w:szCs w:val="24"/>
        </w:rPr>
      </w:pPr>
      <w:r w:rsidRPr="005A7135">
        <w:rPr>
          <w:rFonts w:ascii="Times New Roman" w:hAnsi="Times New Roman"/>
          <w:sz w:val="24"/>
          <w:szCs w:val="24"/>
        </w:rPr>
        <w:t>Powers, Duties and Kinds of Director: Independent Director, Women Director</w:t>
      </w:r>
    </w:p>
    <w:p w:rsidR="00160142" w:rsidRPr="005A7135" w:rsidRDefault="00160142" w:rsidP="00160142">
      <w:pPr>
        <w:pStyle w:val="ListParagraph"/>
        <w:numPr>
          <w:ilvl w:val="0"/>
          <w:numId w:val="110"/>
        </w:numPr>
        <w:rPr>
          <w:rFonts w:ascii="Times New Roman" w:hAnsi="Times New Roman"/>
          <w:sz w:val="24"/>
          <w:szCs w:val="24"/>
        </w:rPr>
      </w:pPr>
      <w:r w:rsidRPr="005A7135">
        <w:rPr>
          <w:rFonts w:ascii="Times New Roman" w:hAnsi="Times New Roman"/>
          <w:sz w:val="24"/>
          <w:szCs w:val="24"/>
        </w:rPr>
        <w:t>Different Prevention of Oppression and Mismanagement</w:t>
      </w:r>
    </w:p>
    <w:p w:rsidR="00160142" w:rsidRPr="005A7135" w:rsidRDefault="00160142" w:rsidP="00160142">
      <w:pPr>
        <w:pStyle w:val="ListParagraph"/>
        <w:numPr>
          <w:ilvl w:val="0"/>
          <w:numId w:val="110"/>
        </w:numPr>
        <w:rPr>
          <w:rFonts w:ascii="Times New Roman" w:hAnsi="Times New Roman"/>
          <w:sz w:val="24"/>
          <w:szCs w:val="24"/>
        </w:rPr>
      </w:pPr>
      <w:r w:rsidRPr="005A7135">
        <w:rPr>
          <w:rFonts w:ascii="Times New Roman" w:hAnsi="Times New Roman"/>
          <w:sz w:val="24"/>
          <w:szCs w:val="24"/>
        </w:rPr>
        <w:t xml:space="preserve">Investor Protection </w:t>
      </w:r>
    </w:p>
    <w:p w:rsidR="00160142" w:rsidRPr="005A7135" w:rsidRDefault="00160142" w:rsidP="00160142">
      <w:pPr>
        <w:pStyle w:val="ListParagraph"/>
        <w:numPr>
          <w:ilvl w:val="0"/>
          <w:numId w:val="110"/>
        </w:numPr>
        <w:rPr>
          <w:rFonts w:ascii="Times New Roman" w:hAnsi="Times New Roman"/>
          <w:sz w:val="24"/>
          <w:szCs w:val="24"/>
        </w:rPr>
      </w:pPr>
      <w:r w:rsidRPr="005A7135">
        <w:rPr>
          <w:rFonts w:ascii="Times New Roman" w:hAnsi="Times New Roman"/>
          <w:sz w:val="24"/>
          <w:szCs w:val="24"/>
        </w:rPr>
        <w:t>Insider Trading</w:t>
      </w:r>
    </w:p>
    <w:p w:rsidR="00160142" w:rsidRPr="005A7135" w:rsidRDefault="00160142" w:rsidP="00160142">
      <w:pPr>
        <w:pStyle w:val="ListParagraph"/>
        <w:numPr>
          <w:ilvl w:val="0"/>
          <w:numId w:val="110"/>
        </w:numPr>
        <w:rPr>
          <w:rFonts w:ascii="Times New Roman" w:hAnsi="Times New Roman"/>
          <w:sz w:val="24"/>
          <w:szCs w:val="24"/>
        </w:rPr>
      </w:pPr>
      <w:r w:rsidRPr="005A7135">
        <w:rPr>
          <w:rFonts w:ascii="Times New Roman" w:hAnsi="Times New Roman"/>
          <w:sz w:val="24"/>
          <w:szCs w:val="24"/>
        </w:rPr>
        <w:t>Corporate Fraud</w:t>
      </w:r>
    </w:p>
    <w:p w:rsidR="00160142" w:rsidRPr="005A7135" w:rsidRDefault="00160142" w:rsidP="00160142">
      <w:pPr>
        <w:pStyle w:val="ListParagraph"/>
        <w:numPr>
          <w:ilvl w:val="0"/>
          <w:numId w:val="110"/>
        </w:numPr>
        <w:rPr>
          <w:rFonts w:ascii="Times New Roman" w:hAnsi="Times New Roman"/>
          <w:sz w:val="24"/>
          <w:szCs w:val="24"/>
        </w:rPr>
      </w:pPr>
      <w:r w:rsidRPr="005A7135">
        <w:rPr>
          <w:rFonts w:ascii="Times New Roman" w:hAnsi="Times New Roman"/>
          <w:sz w:val="24"/>
          <w:szCs w:val="24"/>
        </w:rPr>
        <w:t>Auditing Concept</w:t>
      </w:r>
    </w:p>
    <w:p w:rsidR="00160142" w:rsidRPr="005A7135" w:rsidRDefault="00160142" w:rsidP="00160142">
      <w:pPr>
        <w:rPr>
          <w:rFonts w:ascii="Times New Roman" w:hAnsi="Times New Roman"/>
          <w:b/>
          <w:sz w:val="24"/>
          <w:szCs w:val="24"/>
        </w:rPr>
      </w:pPr>
      <w:r w:rsidRPr="005A7135">
        <w:rPr>
          <w:rFonts w:ascii="Times New Roman" w:hAnsi="Times New Roman"/>
          <w:b/>
          <w:sz w:val="24"/>
          <w:szCs w:val="24"/>
        </w:rPr>
        <w:t>Unit IV: Corporate Social Responsibility and Corporate Liquidation</w:t>
      </w:r>
      <w:r w:rsidRPr="005A7135">
        <w:rPr>
          <w:rFonts w:ascii="Times New Roman" w:hAnsi="Times New Roman"/>
          <w:b/>
          <w:sz w:val="24"/>
          <w:szCs w:val="24"/>
        </w:rPr>
        <w:tab/>
        <w:t>(Lectures-8)</w:t>
      </w:r>
    </w:p>
    <w:p w:rsidR="00160142" w:rsidRPr="005A7135" w:rsidRDefault="00160142" w:rsidP="00160142">
      <w:pPr>
        <w:pStyle w:val="ListParagraph"/>
        <w:numPr>
          <w:ilvl w:val="0"/>
          <w:numId w:val="111"/>
        </w:numPr>
        <w:rPr>
          <w:rFonts w:ascii="Times New Roman" w:hAnsi="Times New Roman"/>
          <w:sz w:val="24"/>
          <w:szCs w:val="24"/>
        </w:rPr>
      </w:pPr>
      <w:r w:rsidRPr="005A7135">
        <w:rPr>
          <w:rFonts w:ascii="Times New Roman" w:hAnsi="Times New Roman"/>
          <w:sz w:val="24"/>
          <w:szCs w:val="24"/>
        </w:rPr>
        <w:t>Evolution of Corporate Social Responsibility, Corporate Criminal liability, Corporate Environmental Liability</w:t>
      </w:r>
    </w:p>
    <w:p w:rsidR="00160142" w:rsidRPr="005A7135" w:rsidRDefault="00160142" w:rsidP="00160142">
      <w:pPr>
        <w:pStyle w:val="ListParagraph"/>
        <w:numPr>
          <w:ilvl w:val="0"/>
          <w:numId w:val="111"/>
        </w:numPr>
        <w:rPr>
          <w:rFonts w:ascii="Times New Roman" w:hAnsi="Times New Roman"/>
          <w:sz w:val="24"/>
          <w:szCs w:val="24"/>
        </w:rPr>
      </w:pPr>
      <w:r w:rsidRPr="005A7135">
        <w:rPr>
          <w:rFonts w:ascii="Times New Roman" w:hAnsi="Times New Roman"/>
          <w:sz w:val="24"/>
          <w:szCs w:val="24"/>
        </w:rPr>
        <w:t>Different Types of Winding up of Company</w:t>
      </w:r>
    </w:p>
    <w:p w:rsidR="00160142" w:rsidRPr="005A7135" w:rsidRDefault="00160142" w:rsidP="00160142">
      <w:pPr>
        <w:pStyle w:val="ListParagraph"/>
        <w:numPr>
          <w:ilvl w:val="0"/>
          <w:numId w:val="111"/>
        </w:numPr>
        <w:rPr>
          <w:rFonts w:ascii="Times New Roman" w:hAnsi="Times New Roman"/>
          <w:sz w:val="24"/>
          <w:szCs w:val="24"/>
        </w:rPr>
      </w:pPr>
      <w:r w:rsidRPr="005A7135">
        <w:rPr>
          <w:rFonts w:ascii="Times New Roman" w:hAnsi="Times New Roman"/>
          <w:sz w:val="24"/>
          <w:szCs w:val="24"/>
        </w:rPr>
        <w:t xml:space="preserve">Role of Courts in Winding up of Company </w:t>
      </w:r>
    </w:p>
    <w:p w:rsidR="00160142" w:rsidRPr="005A7135" w:rsidRDefault="00160142" w:rsidP="00160142">
      <w:pPr>
        <w:pStyle w:val="ListParagraph"/>
        <w:numPr>
          <w:ilvl w:val="0"/>
          <w:numId w:val="111"/>
        </w:numPr>
        <w:rPr>
          <w:rFonts w:ascii="Times New Roman" w:hAnsi="Times New Roman"/>
          <w:sz w:val="24"/>
          <w:szCs w:val="24"/>
        </w:rPr>
      </w:pPr>
      <w:r w:rsidRPr="005A7135">
        <w:rPr>
          <w:rFonts w:ascii="Times New Roman" w:hAnsi="Times New Roman"/>
          <w:sz w:val="24"/>
          <w:szCs w:val="24"/>
        </w:rPr>
        <w:t>Merger and Acquisition of Company (</w:t>
      </w:r>
      <w:proofErr w:type="spellStart"/>
      <w:r w:rsidRPr="005A7135">
        <w:rPr>
          <w:rFonts w:ascii="Times New Roman" w:hAnsi="Times New Roman"/>
          <w:sz w:val="24"/>
          <w:szCs w:val="24"/>
        </w:rPr>
        <w:t>eg</w:t>
      </w:r>
      <w:proofErr w:type="spellEnd"/>
      <w:r w:rsidRPr="005A7135">
        <w:rPr>
          <w:rFonts w:ascii="Times New Roman" w:hAnsi="Times New Roman"/>
          <w:sz w:val="24"/>
          <w:szCs w:val="24"/>
        </w:rPr>
        <w:t xml:space="preserve">.  like </w:t>
      </w:r>
      <w:proofErr w:type="spellStart"/>
      <w:r w:rsidRPr="005A7135">
        <w:rPr>
          <w:rFonts w:ascii="Times New Roman" w:hAnsi="Times New Roman"/>
          <w:sz w:val="24"/>
          <w:szCs w:val="24"/>
        </w:rPr>
        <w:t>Arcelor</w:t>
      </w:r>
      <w:proofErr w:type="spellEnd"/>
      <w:r w:rsidRPr="005A7135">
        <w:rPr>
          <w:rFonts w:ascii="Times New Roman" w:hAnsi="Times New Roman"/>
          <w:sz w:val="24"/>
          <w:szCs w:val="24"/>
        </w:rPr>
        <w:t xml:space="preserve"> </w:t>
      </w:r>
      <w:proofErr w:type="spellStart"/>
      <w:r w:rsidRPr="005A7135">
        <w:rPr>
          <w:rFonts w:ascii="Times New Roman" w:hAnsi="Times New Roman"/>
          <w:sz w:val="24"/>
          <w:szCs w:val="24"/>
        </w:rPr>
        <w:t>Mittal</w:t>
      </w:r>
      <w:proofErr w:type="spellEnd"/>
      <w:r w:rsidRPr="005A7135">
        <w:rPr>
          <w:rFonts w:ascii="Times New Roman" w:hAnsi="Times New Roman"/>
          <w:sz w:val="24"/>
          <w:szCs w:val="24"/>
        </w:rPr>
        <w:t xml:space="preserve"> and Air India Case)</w:t>
      </w:r>
    </w:p>
    <w:p w:rsidR="00160142" w:rsidRPr="005A7135" w:rsidRDefault="00160142" w:rsidP="00160142">
      <w:pPr>
        <w:pStyle w:val="ListParagraph"/>
        <w:numPr>
          <w:ilvl w:val="0"/>
          <w:numId w:val="111"/>
        </w:numPr>
        <w:rPr>
          <w:rFonts w:ascii="Times New Roman" w:hAnsi="Times New Roman"/>
          <w:sz w:val="24"/>
          <w:szCs w:val="24"/>
        </w:rPr>
      </w:pPr>
      <w:r w:rsidRPr="005A7135">
        <w:rPr>
          <w:rFonts w:ascii="Times New Roman" w:hAnsi="Times New Roman"/>
          <w:sz w:val="24"/>
          <w:szCs w:val="24"/>
        </w:rPr>
        <w:t xml:space="preserve"> Cross Border Merger, Takeover Code: Role of SEBI</w:t>
      </w:r>
    </w:p>
    <w:p w:rsidR="00160142" w:rsidRPr="005A7135" w:rsidRDefault="00160142" w:rsidP="00160142">
      <w:pPr>
        <w:rPr>
          <w:rFonts w:ascii="Times New Roman" w:hAnsi="Times New Roman"/>
          <w:b/>
          <w:sz w:val="24"/>
          <w:szCs w:val="24"/>
        </w:rPr>
      </w:pPr>
      <w:r w:rsidRPr="005A7135">
        <w:rPr>
          <w:rFonts w:ascii="Times New Roman" w:hAnsi="Times New Roman"/>
          <w:b/>
          <w:sz w:val="24"/>
          <w:szCs w:val="24"/>
          <w:shd w:val="clear" w:color="auto" w:fill="BFBFBF"/>
        </w:rPr>
        <w:lastRenderedPageBreak/>
        <w:t>PSDA (Professional Skill Development Activities)</w:t>
      </w:r>
      <w:r w:rsidRPr="005A7135">
        <w:rPr>
          <w:rFonts w:ascii="Times New Roman" w:hAnsi="Times New Roman"/>
          <w:b/>
          <w:sz w:val="24"/>
          <w:szCs w:val="24"/>
          <w:shd w:val="clear" w:color="auto" w:fill="BFBFBF"/>
        </w:rPr>
        <w:tab/>
      </w:r>
      <w:r w:rsidRPr="005A7135">
        <w:rPr>
          <w:rFonts w:ascii="Times New Roman" w:hAnsi="Times New Roman"/>
          <w:b/>
          <w:sz w:val="24"/>
          <w:szCs w:val="24"/>
          <w:shd w:val="clear" w:color="auto" w:fill="BFBFBF"/>
        </w:rPr>
        <w:tab/>
        <w:t xml:space="preserve">               3 Hrs/Week</w:t>
      </w:r>
    </w:p>
    <w:p w:rsidR="00160142" w:rsidRPr="005A7135" w:rsidRDefault="00160142" w:rsidP="00160142">
      <w:pPr>
        <w:pStyle w:val="ListParagraph"/>
        <w:numPr>
          <w:ilvl w:val="0"/>
          <w:numId w:val="124"/>
        </w:num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5A7135">
        <w:rPr>
          <w:rFonts w:ascii="Times New Roman" w:hAnsi="Times New Roman"/>
          <w:sz w:val="24"/>
          <w:szCs w:val="24"/>
        </w:rPr>
        <w:t>Preparation of document of registration of a Company</w:t>
      </w:r>
    </w:p>
    <w:p w:rsidR="00160142" w:rsidRPr="005A7135" w:rsidRDefault="00160142" w:rsidP="00160142">
      <w:pPr>
        <w:pStyle w:val="ListParagraph"/>
        <w:numPr>
          <w:ilvl w:val="0"/>
          <w:numId w:val="124"/>
        </w:num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5A7135">
        <w:rPr>
          <w:rFonts w:ascii="Times New Roman" w:hAnsi="Times New Roman"/>
          <w:sz w:val="24"/>
          <w:szCs w:val="24"/>
        </w:rPr>
        <w:t>One class based Moot Court competition</w:t>
      </w:r>
    </w:p>
    <w:p w:rsidR="00160142" w:rsidRPr="005A7135" w:rsidRDefault="00160142" w:rsidP="00160142">
      <w:pPr>
        <w:pStyle w:val="ListParagraph"/>
        <w:numPr>
          <w:ilvl w:val="0"/>
          <w:numId w:val="124"/>
        </w:num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5A7135">
        <w:rPr>
          <w:rFonts w:ascii="Times New Roman" w:hAnsi="Times New Roman"/>
          <w:sz w:val="24"/>
          <w:szCs w:val="24"/>
        </w:rPr>
        <w:t>Visit to a Corporate office</w:t>
      </w:r>
    </w:p>
    <w:p w:rsidR="00160142" w:rsidRPr="005A7135" w:rsidRDefault="00160142" w:rsidP="00160142">
      <w:pPr>
        <w:rPr>
          <w:rFonts w:ascii="Times New Roman" w:hAnsi="Times New Roman"/>
          <w:b/>
          <w:sz w:val="24"/>
          <w:szCs w:val="24"/>
        </w:rPr>
      </w:pPr>
      <w:r w:rsidRPr="005A7135">
        <w:rPr>
          <w:rFonts w:ascii="Times New Roman" w:hAnsi="Times New Roman"/>
          <w:b/>
          <w:sz w:val="24"/>
          <w:szCs w:val="24"/>
        </w:rPr>
        <w:t>Text Books:</w:t>
      </w:r>
    </w:p>
    <w:p w:rsidR="00160142" w:rsidRPr="005A7135" w:rsidRDefault="00160142" w:rsidP="00160142">
      <w:pPr>
        <w:pStyle w:val="ListParagraph"/>
        <w:numPr>
          <w:ilvl w:val="0"/>
          <w:numId w:val="113"/>
        </w:numPr>
        <w:spacing w:after="0" w:line="240" w:lineRule="auto"/>
        <w:rPr>
          <w:rFonts w:ascii="Times New Roman" w:hAnsi="Times New Roman"/>
          <w:sz w:val="24"/>
          <w:szCs w:val="24"/>
        </w:rPr>
      </w:pPr>
      <w:proofErr w:type="spellStart"/>
      <w:r w:rsidRPr="005A7135">
        <w:rPr>
          <w:rFonts w:ascii="Times New Roman" w:hAnsi="Times New Roman"/>
          <w:sz w:val="24"/>
          <w:szCs w:val="24"/>
        </w:rPr>
        <w:t>Saleem</w:t>
      </w:r>
      <w:proofErr w:type="spellEnd"/>
      <w:r w:rsidRPr="005A7135">
        <w:rPr>
          <w:rFonts w:ascii="Times New Roman" w:hAnsi="Times New Roman"/>
          <w:sz w:val="24"/>
          <w:szCs w:val="24"/>
        </w:rPr>
        <w:t xml:space="preserve"> Sheikh &amp; William Rees, </w:t>
      </w:r>
      <w:r w:rsidRPr="005A7135">
        <w:rPr>
          <w:rFonts w:ascii="Times New Roman" w:hAnsi="Times New Roman"/>
          <w:i/>
          <w:sz w:val="24"/>
          <w:szCs w:val="24"/>
        </w:rPr>
        <w:t>Corporate Governance &amp; Corporate Control</w:t>
      </w:r>
      <w:r w:rsidRPr="005A7135">
        <w:rPr>
          <w:rFonts w:ascii="Times New Roman" w:hAnsi="Times New Roman"/>
          <w:sz w:val="24"/>
          <w:szCs w:val="24"/>
        </w:rPr>
        <w:t>, Cavendish Publishing Ltd., 1995</w:t>
      </w:r>
    </w:p>
    <w:p w:rsidR="00160142" w:rsidRPr="005A7135" w:rsidRDefault="00160142" w:rsidP="00160142">
      <w:pPr>
        <w:pStyle w:val="ListParagraph"/>
        <w:numPr>
          <w:ilvl w:val="0"/>
          <w:numId w:val="113"/>
        </w:numPr>
        <w:spacing w:after="0" w:line="240" w:lineRule="auto"/>
        <w:rPr>
          <w:rFonts w:ascii="Times New Roman" w:hAnsi="Times New Roman"/>
          <w:sz w:val="24"/>
          <w:szCs w:val="24"/>
        </w:rPr>
      </w:pPr>
      <w:proofErr w:type="spellStart"/>
      <w:r w:rsidRPr="005A7135">
        <w:rPr>
          <w:rFonts w:ascii="Times New Roman" w:hAnsi="Times New Roman"/>
          <w:sz w:val="24"/>
          <w:szCs w:val="24"/>
        </w:rPr>
        <w:t>Taxmann</w:t>
      </w:r>
      <w:proofErr w:type="spellEnd"/>
      <w:r w:rsidRPr="005A7135">
        <w:rPr>
          <w:rFonts w:ascii="Times New Roman" w:hAnsi="Times New Roman"/>
          <w:sz w:val="24"/>
          <w:szCs w:val="24"/>
        </w:rPr>
        <w:t>,</w:t>
      </w:r>
      <w:r w:rsidRPr="005A7135">
        <w:rPr>
          <w:rFonts w:ascii="Times New Roman" w:hAnsi="Times New Roman"/>
          <w:i/>
          <w:sz w:val="24"/>
          <w:szCs w:val="24"/>
        </w:rPr>
        <w:t xml:space="preserve"> Companies Act 2013</w:t>
      </w:r>
      <w:r w:rsidRPr="005A7135">
        <w:rPr>
          <w:rFonts w:ascii="Times New Roman" w:hAnsi="Times New Roman"/>
          <w:sz w:val="24"/>
          <w:szCs w:val="24"/>
        </w:rPr>
        <w:t xml:space="preserve"> </w:t>
      </w:r>
    </w:p>
    <w:p w:rsidR="00160142" w:rsidRPr="005A7135" w:rsidRDefault="00160142" w:rsidP="00160142">
      <w:pPr>
        <w:pStyle w:val="ListParagraph"/>
        <w:numPr>
          <w:ilvl w:val="0"/>
          <w:numId w:val="113"/>
        </w:numPr>
        <w:spacing w:after="0" w:line="240" w:lineRule="auto"/>
        <w:rPr>
          <w:rFonts w:ascii="Times New Roman" w:hAnsi="Times New Roman"/>
          <w:sz w:val="24"/>
          <w:szCs w:val="24"/>
        </w:rPr>
      </w:pPr>
      <w:proofErr w:type="spellStart"/>
      <w:r w:rsidRPr="005A7135">
        <w:rPr>
          <w:rFonts w:ascii="Times New Roman" w:hAnsi="Times New Roman"/>
          <w:sz w:val="24"/>
          <w:szCs w:val="24"/>
        </w:rPr>
        <w:t>Taxmann</w:t>
      </w:r>
      <w:proofErr w:type="spellEnd"/>
      <w:r w:rsidRPr="005A7135">
        <w:rPr>
          <w:rFonts w:ascii="Times New Roman" w:hAnsi="Times New Roman"/>
          <w:sz w:val="24"/>
          <w:szCs w:val="24"/>
        </w:rPr>
        <w:t>,</w:t>
      </w:r>
      <w:r w:rsidRPr="005A7135">
        <w:rPr>
          <w:rFonts w:ascii="Times New Roman" w:hAnsi="Times New Roman"/>
          <w:i/>
          <w:sz w:val="24"/>
          <w:szCs w:val="24"/>
        </w:rPr>
        <w:t xml:space="preserve"> A Comparative Study of Companies Act 2013 and Companies Act 1956</w:t>
      </w:r>
      <w:r w:rsidRPr="005A7135">
        <w:rPr>
          <w:rFonts w:ascii="Times New Roman" w:hAnsi="Times New Roman"/>
          <w:sz w:val="24"/>
          <w:szCs w:val="24"/>
        </w:rPr>
        <w:t xml:space="preserve"> </w:t>
      </w:r>
    </w:p>
    <w:p w:rsidR="00160142" w:rsidRPr="005A7135" w:rsidRDefault="00160142" w:rsidP="00160142">
      <w:pPr>
        <w:rPr>
          <w:rFonts w:ascii="Times New Roman" w:hAnsi="Times New Roman"/>
          <w:b/>
          <w:sz w:val="24"/>
          <w:szCs w:val="24"/>
        </w:rPr>
      </w:pPr>
      <w:r w:rsidRPr="005A7135">
        <w:rPr>
          <w:rFonts w:ascii="Times New Roman" w:hAnsi="Times New Roman"/>
          <w:b/>
          <w:sz w:val="24"/>
          <w:szCs w:val="24"/>
        </w:rPr>
        <w:t>References:</w:t>
      </w:r>
    </w:p>
    <w:p w:rsidR="00160142" w:rsidRPr="005A7135" w:rsidRDefault="00160142" w:rsidP="00160142">
      <w:pPr>
        <w:pStyle w:val="ListParagraph"/>
        <w:numPr>
          <w:ilvl w:val="0"/>
          <w:numId w:val="354"/>
        </w:numPr>
        <w:spacing w:after="0" w:line="240" w:lineRule="auto"/>
        <w:rPr>
          <w:rFonts w:ascii="Times New Roman" w:hAnsi="Times New Roman"/>
          <w:sz w:val="24"/>
          <w:szCs w:val="24"/>
        </w:rPr>
      </w:pPr>
      <w:r w:rsidRPr="005A7135">
        <w:rPr>
          <w:rFonts w:ascii="Times New Roman" w:hAnsi="Times New Roman"/>
          <w:sz w:val="24"/>
          <w:szCs w:val="24"/>
        </w:rPr>
        <w:t xml:space="preserve">Charles Wild &amp; Stuart Weinstein Smith and Keenan, </w:t>
      </w:r>
      <w:r w:rsidRPr="005A7135">
        <w:rPr>
          <w:rFonts w:ascii="Times New Roman" w:hAnsi="Times New Roman"/>
          <w:i/>
          <w:sz w:val="24"/>
          <w:szCs w:val="24"/>
        </w:rPr>
        <w:t>Company Law</w:t>
      </w:r>
      <w:r w:rsidRPr="005A7135">
        <w:rPr>
          <w:rFonts w:ascii="Times New Roman" w:hAnsi="Times New Roman"/>
          <w:sz w:val="24"/>
          <w:szCs w:val="24"/>
        </w:rPr>
        <w:t>, Pearson Longman, 2009</w:t>
      </w:r>
    </w:p>
    <w:p w:rsidR="00160142" w:rsidRPr="005A7135" w:rsidRDefault="00160142" w:rsidP="00160142">
      <w:pPr>
        <w:pStyle w:val="ListParagraph"/>
        <w:numPr>
          <w:ilvl w:val="0"/>
          <w:numId w:val="354"/>
        </w:numPr>
        <w:spacing w:after="0" w:line="240" w:lineRule="auto"/>
        <w:rPr>
          <w:rFonts w:ascii="Times New Roman" w:hAnsi="Times New Roman"/>
          <w:sz w:val="24"/>
          <w:szCs w:val="24"/>
        </w:rPr>
      </w:pPr>
      <w:r w:rsidRPr="005A7135">
        <w:rPr>
          <w:rFonts w:ascii="Times New Roman" w:hAnsi="Times New Roman"/>
          <w:sz w:val="24"/>
          <w:szCs w:val="24"/>
        </w:rPr>
        <w:t xml:space="preserve">Institute of Company Secretaries of India, </w:t>
      </w:r>
      <w:r w:rsidRPr="005A7135">
        <w:rPr>
          <w:rFonts w:ascii="Times New Roman" w:hAnsi="Times New Roman"/>
          <w:i/>
          <w:sz w:val="24"/>
          <w:szCs w:val="24"/>
        </w:rPr>
        <w:t>Companies Act 2013</w:t>
      </w:r>
      <w:r w:rsidRPr="005A7135">
        <w:rPr>
          <w:rFonts w:ascii="Times New Roman" w:hAnsi="Times New Roman"/>
          <w:sz w:val="24"/>
          <w:szCs w:val="24"/>
        </w:rPr>
        <w:t xml:space="preserve">, CCH </w:t>
      </w:r>
      <w:proofErr w:type="spellStart"/>
      <w:r w:rsidRPr="005A7135">
        <w:rPr>
          <w:rFonts w:ascii="Times New Roman" w:hAnsi="Times New Roman"/>
          <w:sz w:val="24"/>
          <w:szCs w:val="24"/>
        </w:rPr>
        <w:t>Wolter</w:t>
      </w:r>
      <w:proofErr w:type="spellEnd"/>
      <w:r w:rsidRPr="005A7135">
        <w:rPr>
          <w:rFonts w:ascii="Times New Roman" w:hAnsi="Times New Roman"/>
          <w:sz w:val="24"/>
          <w:szCs w:val="24"/>
        </w:rPr>
        <w:t xml:space="preserve"> </w:t>
      </w:r>
      <w:proofErr w:type="spellStart"/>
      <w:r w:rsidRPr="005A7135">
        <w:rPr>
          <w:rFonts w:ascii="Times New Roman" w:hAnsi="Times New Roman"/>
          <w:sz w:val="24"/>
          <w:szCs w:val="24"/>
        </w:rPr>
        <w:t>Kluver</w:t>
      </w:r>
      <w:proofErr w:type="spellEnd"/>
      <w:r w:rsidRPr="005A7135">
        <w:rPr>
          <w:rFonts w:ascii="Times New Roman" w:hAnsi="Times New Roman"/>
          <w:sz w:val="24"/>
          <w:szCs w:val="24"/>
        </w:rPr>
        <w:t xml:space="preserve"> Business, 2013</w:t>
      </w:r>
    </w:p>
    <w:p w:rsidR="00160142" w:rsidRPr="005A7135" w:rsidRDefault="00160142" w:rsidP="00160142">
      <w:pPr>
        <w:pStyle w:val="Heading1"/>
        <w:numPr>
          <w:ilvl w:val="0"/>
          <w:numId w:val="354"/>
        </w:numPr>
        <w:spacing w:before="0" w:beforeAutospacing="0" w:after="0" w:afterAutospacing="0"/>
        <w:rPr>
          <w:b w:val="0"/>
          <w:sz w:val="24"/>
          <w:szCs w:val="24"/>
        </w:rPr>
      </w:pPr>
      <w:r w:rsidRPr="005A7135">
        <w:rPr>
          <w:b w:val="0"/>
          <w:sz w:val="24"/>
          <w:szCs w:val="24"/>
        </w:rPr>
        <w:t xml:space="preserve">Lexis </w:t>
      </w:r>
      <w:proofErr w:type="spellStart"/>
      <w:r w:rsidRPr="005A7135">
        <w:rPr>
          <w:b w:val="0"/>
          <w:sz w:val="24"/>
          <w:szCs w:val="24"/>
        </w:rPr>
        <w:t>Nexis</w:t>
      </w:r>
      <w:proofErr w:type="spellEnd"/>
      <w:r w:rsidRPr="005A7135">
        <w:rPr>
          <w:b w:val="0"/>
          <w:i/>
          <w:sz w:val="24"/>
          <w:szCs w:val="24"/>
        </w:rPr>
        <w:t>, Corporate Laws 2013</w:t>
      </w:r>
      <w:r w:rsidRPr="005A7135">
        <w:rPr>
          <w:b w:val="0"/>
          <w:sz w:val="24"/>
          <w:szCs w:val="24"/>
        </w:rPr>
        <w:t xml:space="preserve"> (Palmtop Edition) </w:t>
      </w:r>
    </w:p>
    <w:p w:rsidR="00160142" w:rsidRPr="005A7135" w:rsidRDefault="00160142" w:rsidP="00160142">
      <w:pPr>
        <w:pStyle w:val="Heading1"/>
        <w:numPr>
          <w:ilvl w:val="0"/>
          <w:numId w:val="354"/>
        </w:numPr>
        <w:spacing w:before="0" w:beforeAutospacing="0" w:after="0" w:afterAutospacing="0"/>
        <w:rPr>
          <w:b w:val="0"/>
          <w:sz w:val="24"/>
          <w:szCs w:val="24"/>
        </w:rPr>
      </w:pPr>
      <w:r w:rsidRPr="005A7135">
        <w:rPr>
          <w:b w:val="0"/>
          <w:sz w:val="24"/>
          <w:szCs w:val="24"/>
        </w:rPr>
        <w:t xml:space="preserve">C.A. </w:t>
      </w:r>
      <w:proofErr w:type="spellStart"/>
      <w:r w:rsidRPr="005A7135">
        <w:rPr>
          <w:b w:val="0"/>
          <w:sz w:val="24"/>
          <w:szCs w:val="24"/>
        </w:rPr>
        <w:t>Kamal</w:t>
      </w:r>
      <w:proofErr w:type="spellEnd"/>
      <w:r w:rsidRPr="005A7135">
        <w:rPr>
          <w:b w:val="0"/>
          <w:sz w:val="24"/>
          <w:szCs w:val="24"/>
        </w:rPr>
        <w:t xml:space="preserve"> </w:t>
      </w:r>
      <w:proofErr w:type="spellStart"/>
      <w:r w:rsidRPr="005A7135">
        <w:rPr>
          <w:b w:val="0"/>
          <w:sz w:val="24"/>
          <w:szCs w:val="24"/>
        </w:rPr>
        <w:t>Garg</w:t>
      </w:r>
      <w:proofErr w:type="spellEnd"/>
      <w:r w:rsidRPr="005A7135">
        <w:rPr>
          <w:b w:val="0"/>
          <w:sz w:val="24"/>
          <w:szCs w:val="24"/>
        </w:rPr>
        <w:t xml:space="preserve">, </w:t>
      </w:r>
      <w:proofErr w:type="spellStart"/>
      <w:r w:rsidRPr="005A7135">
        <w:rPr>
          <w:b w:val="0"/>
          <w:i/>
          <w:sz w:val="24"/>
          <w:szCs w:val="24"/>
        </w:rPr>
        <w:t>Bharat’s</w:t>
      </w:r>
      <w:proofErr w:type="spellEnd"/>
      <w:r w:rsidRPr="005A7135">
        <w:rPr>
          <w:b w:val="0"/>
          <w:i/>
          <w:sz w:val="24"/>
          <w:szCs w:val="24"/>
        </w:rPr>
        <w:t xml:space="preserve"> Corporate and Allied Laws</w:t>
      </w:r>
      <w:r w:rsidRPr="005A7135">
        <w:rPr>
          <w:b w:val="0"/>
          <w:sz w:val="24"/>
          <w:szCs w:val="24"/>
        </w:rPr>
        <w:t xml:space="preserve">, 2013, </w:t>
      </w:r>
    </w:p>
    <w:p w:rsidR="00160142" w:rsidRPr="005A7135" w:rsidRDefault="00160142" w:rsidP="00160142">
      <w:pPr>
        <w:pStyle w:val="Heading1"/>
        <w:spacing w:before="0" w:beforeAutospacing="0" w:after="0" w:afterAutospacing="0"/>
        <w:rPr>
          <w:b w:val="0"/>
          <w:sz w:val="24"/>
          <w:szCs w:val="24"/>
        </w:rPr>
      </w:pPr>
    </w:p>
    <w:p w:rsidR="00160142" w:rsidRPr="005A7135" w:rsidRDefault="00160142" w:rsidP="00160142">
      <w:pPr>
        <w:pStyle w:val="Heading1"/>
        <w:spacing w:before="0" w:beforeAutospacing="0" w:after="0" w:afterAutospacing="0"/>
        <w:rPr>
          <w:b w:val="0"/>
          <w:sz w:val="24"/>
          <w:szCs w:val="24"/>
        </w:rPr>
      </w:pPr>
    </w:p>
    <w:p w:rsidR="00160142" w:rsidRPr="005A7135" w:rsidRDefault="00160142" w:rsidP="00160142">
      <w:pPr>
        <w:pStyle w:val="Heading1"/>
        <w:spacing w:before="0" w:beforeAutospacing="0" w:after="0" w:afterAutospacing="0"/>
        <w:rPr>
          <w:b w:val="0"/>
          <w:sz w:val="24"/>
          <w:szCs w:val="24"/>
        </w:rPr>
      </w:pPr>
    </w:p>
    <w:p w:rsidR="00160142" w:rsidRPr="005A7135" w:rsidRDefault="00160142" w:rsidP="00160142">
      <w:pPr>
        <w:pStyle w:val="Heading1"/>
        <w:spacing w:before="0" w:beforeAutospacing="0" w:after="0" w:afterAutospacing="0"/>
        <w:rPr>
          <w:b w:val="0"/>
          <w:sz w:val="24"/>
          <w:szCs w:val="24"/>
        </w:rPr>
      </w:pPr>
    </w:p>
    <w:p w:rsidR="00160142" w:rsidRPr="005A7135" w:rsidRDefault="00160142" w:rsidP="00160142">
      <w:pPr>
        <w:pStyle w:val="Heading1"/>
        <w:spacing w:before="0" w:beforeAutospacing="0" w:after="0" w:afterAutospacing="0"/>
        <w:rPr>
          <w:b w:val="0"/>
          <w:sz w:val="24"/>
          <w:szCs w:val="24"/>
        </w:rPr>
      </w:pPr>
    </w:p>
    <w:p w:rsidR="00160142" w:rsidRPr="005A7135" w:rsidRDefault="00160142" w:rsidP="00160142">
      <w:pPr>
        <w:pStyle w:val="Heading1"/>
        <w:spacing w:before="0" w:beforeAutospacing="0" w:after="0" w:afterAutospacing="0"/>
        <w:rPr>
          <w:b w:val="0"/>
          <w:sz w:val="24"/>
          <w:szCs w:val="24"/>
        </w:rPr>
      </w:pPr>
    </w:p>
    <w:p w:rsidR="00160142" w:rsidRPr="005A7135" w:rsidRDefault="00160142" w:rsidP="00160142">
      <w:pPr>
        <w:pStyle w:val="Heading1"/>
        <w:spacing w:before="0" w:beforeAutospacing="0" w:after="0" w:afterAutospacing="0"/>
        <w:rPr>
          <w:b w:val="0"/>
          <w:sz w:val="24"/>
          <w:szCs w:val="24"/>
        </w:rPr>
      </w:pPr>
    </w:p>
    <w:p w:rsidR="00160142" w:rsidRPr="005A7135" w:rsidRDefault="00160142" w:rsidP="00160142">
      <w:pPr>
        <w:pStyle w:val="Heading1"/>
        <w:spacing w:before="0" w:beforeAutospacing="0" w:after="0" w:afterAutospacing="0"/>
        <w:rPr>
          <w:b w:val="0"/>
          <w:sz w:val="24"/>
          <w:szCs w:val="24"/>
        </w:rPr>
      </w:pPr>
    </w:p>
    <w:p w:rsidR="00160142" w:rsidRPr="005A7135" w:rsidRDefault="00160142" w:rsidP="00160142">
      <w:pPr>
        <w:pStyle w:val="Heading1"/>
        <w:spacing w:before="0" w:beforeAutospacing="0" w:after="0" w:afterAutospacing="0"/>
        <w:rPr>
          <w:b w:val="0"/>
          <w:sz w:val="24"/>
          <w:szCs w:val="24"/>
        </w:rPr>
      </w:pPr>
    </w:p>
    <w:p w:rsidR="00160142" w:rsidRPr="005A7135" w:rsidRDefault="00160142" w:rsidP="00160142">
      <w:pPr>
        <w:pStyle w:val="Heading1"/>
        <w:spacing w:before="0" w:beforeAutospacing="0" w:after="0" w:afterAutospacing="0"/>
        <w:rPr>
          <w:b w:val="0"/>
          <w:sz w:val="24"/>
          <w:szCs w:val="24"/>
        </w:rPr>
      </w:pPr>
    </w:p>
    <w:p w:rsidR="00160142" w:rsidRPr="005A7135" w:rsidRDefault="00160142" w:rsidP="00160142">
      <w:pPr>
        <w:pStyle w:val="Heading1"/>
        <w:spacing w:before="0" w:beforeAutospacing="0" w:after="0" w:afterAutospacing="0"/>
        <w:rPr>
          <w:b w:val="0"/>
          <w:sz w:val="24"/>
          <w:szCs w:val="24"/>
        </w:rPr>
      </w:pPr>
    </w:p>
    <w:p w:rsidR="00160142" w:rsidRPr="005A7135" w:rsidRDefault="00160142" w:rsidP="00160142">
      <w:pPr>
        <w:pStyle w:val="Heading1"/>
        <w:spacing w:before="0" w:beforeAutospacing="0" w:after="0" w:afterAutospacing="0"/>
        <w:rPr>
          <w:b w:val="0"/>
          <w:sz w:val="24"/>
          <w:szCs w:val="24"/>
        </w:rPr>
      </w:pPr>
    </w:p>
    <w:p w:rsidR="00160142" w:rsidRPr="005A7135" w:rsidRDefault="00160142" w:rsidP="00160142">
      <w:pPr>
        <w:pStyle w:val="Heading1"/>
        <w:spacing w:before="0" w:beforeAutospacing="0" w:after="0" w:afterAutospacing="0"/>
        <w:rPr>
          <w:b w:val="0"/>
          <w:sz w:val="24"/>
          <w:szCs w:val="24"/>
        </w:rPr>
      </w:pPr>
    </w:p>
    <w:p w:rsidR="00160142" w:rsidRPr="005A7135" w:rsidRDefault="00160142" w:rsidP="00160142">
      <w:pPr>
        <w:pStyle w:val="Heading1"/>
        <w:spacing w:before="0" w:beforeAutospacing="0" w:after="0" w:afterAutospacing="0"/>
        <w:rPr>
          <w:b w:val="0"/>
          <w:sz w:val="24"/>
          <w:szCs w:val="24"/>
        </w:rPr>
      </w:pPr>
    </w:p>
    <w:p w:rsidR="00160142" w:rsidRPr="005A7135" w:rsidRDefault="00160142" w:rsidP="00160142">
      <w:pPr>
        <w:pStyle w:val="Heading1"/>
        <w:spacing w:before="0" w:beforeAutospacing="0" w:after="0" w:afterAutospacing="0"/>
        <w:rPr>
          <w:b w:val="0"/>
          <w:sz w:val="24"/>
          <w:szCs w:val="24"/>
        </w:rPr>
      </w:pPr>
    </w:p>
    <w:p w:rsidR="00160142" w:rsidRPr="005A7135" w:rsidRDefault="00160142" w:rsidP="00160142">
      <w:pPr>
        <w:pStyle w:val="Heading1"/>
        <w:spacing w:before="0" w:beforeAutospacing="0" w:after="0" w:afterAutospacing="0"/>
        <w:rPr>
          <w:b w:val="0"/>
          <w:sz w:val="24"/>
          <w:szCs w:val="24"/>
        </w:rPr>
      </w:pPr>
    </w:p>
    <w:p w:rsidR="00160142" w:rsidRPr="005A7135" w:rsidRDefault="00160142" w:rsidP="00160142">
      <w:pPr>
        <w:pStyle w:val="Heading1"/>
        <w:spacing w:before="0" w:beforeAutospacing="0" w:after="0" w:afterAutospacing="0"/>
        <w:rPr>
          <w:b w:val="0"/>
          <w:sz w:val="24"/>
          <w:szCs w:val="24"/>
        </w:rPr>
      </w:pPr>
    </w:p>
    <w:p w:rsidR="00160142" w:rsidRPr="005A7135" w:rsidRDefault="00160142" w:rsidP="00160142">
      <w:pPr>
        <w:pStyle w:val="Heading1"/>
        <w:spacing w:before="0" w:beforeAutospacing="0" w:after="0" w:afterAutospacing="0"/>
        <w:rPr>
          <w:b w:val="0"/>
          <w:sz w:val="24"/>
          <w:szCs w:val="24"/>
        </w:rPr>
      </w:pPr>
    </w:p>
    <w:p w:rsidR="00160142" w:rsidRPr="005A7135" w:rsidRDefault="00160142" w:rsidP="00160142">
      <w:pPr>
        <w:pStyle w:val="Heading1"/>
        <w:spacing w:before="0" w:beforeAutospacing="0" w:after="0" w:afterAutospacing="0"/>
        <w:rPr>
          <w:b w:val="0"/>
          <w:sz w:val="24"/>
          <w:szCs w:val="24"/>
        </w:rPr>
      </w:pPr>
    </w:p>
    <w:p w:rsidR="00160142" w:rsidRPr="005A7135" w:rsidRDefault="00160142" w:rsidP="00160142">
      <w:pPr>
        <w:pStyle w:val="Heading1"/>
        <w:spacing w:before="0" w:beforeAutospacing="0" w:after="0" w:afterAutospacing="0"/>
        <w:rPr>
          <w:b w:val="0"/>
          <w:sz w:val="24"/>
          <w:szCs w:val="24"/>
        </w:rPr>
      </w:pPr>
    </w:p>
    <w:p w:rsidR="00160142" w:rsidRPr="005A7135" w:rsidRDefault="00160142" w:rsidP="00160142">
      <w:pPr>
        <w:pStyle w:val="Heading1"/>
        <w:spacing w:before="0" w:beforeAutospacing="0" w:after="0" w:afterAutospacing="0"/>
        <w:rPr>
          <w:b w:val="0"/>
          <w:sz w:val="24"/>
          <w:szCs w:val="24"/>
        </w:rPr>
      </w:pPr>
    </w:p>
    <w:p w:rsidR="00160142" w:rsidRPr="005A7135" w:rsidRDefault="00160142" w:rsidP="00160142">
      <w:pPr>
        <w:pStyle w:val="Heading1"/>
        <w:spacing w:before="0" w:beforeAutospacing="0" w:after="0" w:afterAutospacing="0"/>
        <w:rPr>
          <w:b w:val="0"/>
          <w:sz w:val="24"/>
          <w:szCs w:val="24"/>
        </w:rPr>
      </w:pPr>
    </w:p>
    <w:p w:rsidR="00160142" w:rsidRPr="005A7135" w:rsidRDefault="00160142" w:rsidP="00160142">
      <w:pPr>
        <w:pStyle w:val="Heading1"/>
        <w:spacing w:before="0" w:beforeAutospacing="0" w:after="0" w:afterAutospacing="0"/>
        <w:rPr>
          <w:b w:val="0"/>
          <w:sz w:val="24"/>
          <w:szCs w:val="24"/>
        </w:rPr>
      </w:pPr>
    </w:p>
    <w:p w:rsidR="00160142" w:rsidRPr="005A7135" w:rsidRDefault="00160142" w:rsidP="00160142">
      <w:pPr>
        <w:pStyle w:val="Heading1"/>
        <w:spacing w:before="0" w:beforeAutospacing="0" w:after="0" w:afterAutospacing="0"/>
        <w:rPr>
          <w:b w:val="0"/>
          <w:sz w:val="24"/>
          <w:szCs w:val="24"/>
        </w:rPr>
      </w:pPr>
    </w:p>
    <w:p w:rsidR="00160142" w:rsidRPr="005A7135" w:rsidRDefault="00160142" w:rsidP="00160142">
      <w:pPr>
        <w:pStyle w:val="Heading1"/>
        <w:spacing w:before="0" w:beforeAutospacing="0" w:after="0" w:afterAutospacing="0"/>
        <w:rPr>
          <w:b w:val="0"/>
          <w:sz w:val="24"/>
          <w:szCs w:val="24"/>
        </w:rPr>
      </w:pPr>
    </w:p>
    <w:p w:rsidR="00160142" w:rsidRPr="005A7135" w:rsidRDefault="00160142" w:rsidP="00160142">
      <w:pPr>
        <w:pStyle w:val="Heading1"/>
        <w:spacing w:before="0" w:beforeAutospacing="0" w:after="0" w:afterAutospacing="0"/>
        <w:rPr>
          <w:b w:val="0"/>
          <w:sz w:val="24"/>
          <w:szCs w:val="24"/>
        </w:rPr>
      </w:pPr>
    </w:p>
    <w:p w:rsidR="00160142" w:rsidRPr="005A7135" w:rsidRDefault="00160142" w:rsidP="00160142">
      <w:pPr>
        <w:pStyle w:val="Heading1"/>
        <w:spacing w:before="0" w:beforeAutospacing="0" w:after="0" w:afterAutospacing="0"/>
        <w:rPr>
          <w:b w:val="0"/>
          <w:sz w:val="24"/>
          <w:szCs w:val="24"/>
        </w:rPr>
      </w:pPr>
    </w:p>
    <w:p w:rsidR="00160142" w:rsidRPr="005A7135" w:rsidRDefault="00160142" w:rsidP="00160142">
      <w:pPr>
        <w:pStyle w:val="Heading1"/>
        <w:spacing w:before="0" w:beforeAutospacing="0" w:after="0" w:afterAutospacing="0"/>
        <w:rPr>
          <w:b w:val="0"/>
          <w:sz w:val="24"/>
          <w:szCs w:val="24"/>
        </w:rPr>
      </w:pPr>
    </w:p>
    <w:p w:rsidR="00160142" w:rsidRPr="005A7135" w:rsidRDefault="00160142" w:rsidP="00160142">
      <w:pPr>
        <w:pStyle w:val="Heading1"/>
        <w:spacing w:before="0" w:beforeAutospacing="0" w:after="0" w:afterAutospacing="0"/>
        <w:rPr>
          <w:b w:val="0"/>
          <w:sz w:val="24"/>
          <w:szCs w:val="24"/>
        </w:rPr>
      </w:pPr>
    </w:p>
    <w:p w:rsidR="00160142" w:rsidRPr="005A7135" w:rsidRDefault="00160142" w:rsidP="00160142">
      <w:pPr>
        <w:pStyle w:val="Heading1"/>
        <w:spacing w:before="0" w:beforeAutospacing="0" w:after="0" w:afterAutospacing="0"/>
        <w:rPr>
          <w:b w:val="0"/>
          <w:sz w:val="24"/>
          <w:szCs w:val="24"/>
        </w:rPr>
      </w:pPr>
    </w:p>
    <w:p w:rsidR="00160142" w:rsidRPr="005A7135" w:rsidRDefault="00160142" w:rsidP="00160142">
      <w:pPr>
        <w:pStyle w:val="Subtitle"/>
        <w:jc w:val="center"/>
        <w:rPr>
          <w:b w:val="0"/>
        </w:rPr>
      </w:pPr>
      <w:r w:rsidRPr="005A7135">
        <w:rPr>
          <w:u w:val="single"/>
        </w:rPr>
        <w:lastRenderedPageBreak/>
        <w:t>Fifth Semester</w:t>
      </w:r>
    </w:p>
    <w:p w:rsidR="00160142" w:rsidRPr="005A7135" w:rsidRDefault="00160142" w:rsidP="00160142">
      <w:pPr>
        <w:spacing w:after="0" w:line="240" w:lineRule="auto"/>
        <w:jc w:val="both"/>
        <w:rPr>
          <w:rFonts w:ascii="Times New Roman" w:hAnsi="Times New Roman"/>
          <w:b/>
          <w:sz w:val="24"/>
          <w:szCs w:val="24"/>
        </w:rPr>
      </w:pPr>
      <w:r w:rsidRPr="005A7135">
        <w:rPr>
          <w:rFonts w:ascii="Times New Roman" w:hAnsi="Times New Roman"/>
          <w:b/>
          <w:sz w:val="24"/>
          <w:szCs w:val="24"/>
        </w:rPr>
        <w:t>LLB</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 xml:space="preserve">   Paper Code: LLB 307</w:t>
      </w:r>
    </w:p>
    <w:p w:rsidR="00160142" w:rsidRPr="005A7135" w:rsidRDefault="00160142" w:rsidP="00160142">
      <w:pPr>
        <w:autoSpaceDE w:val="0"/>
        <w:autoSpaceDN w:val="0"/>
        <w:adjustRightInd w:val="0"/>
        <w:spacing w:after="0" w:line="240" w:lineRule="auto"/>
        <w:rPr>
          <w:rFonts w:ascii="Times New Roman" w:hAnsi="Times New Roman"/>
          <w:b/>
          <w:sz w:val="24"/>
          <w:szCs w:val="24"/>
        </w:rPr>
      </w:pPr>
      <w:r w:rsidRPr="005A7135">
        <w:rPr>
          <w:rFonts w:ascii="Times New Roman" w:hAnsi="Times New Roman"/>
          <w:b/>
          <w:sz w:val="24"/>
          <w:szCs w:val="24"/>
        </w:rPr>
        <w:t>Subject: Code of Civil Procedure</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 xml:space="preserve">    </w:t>
      </w:r>
      <w:proofErr w:type="gramStart"/>
      <w:r w:rsidRPr="005A7135">
        <w:rPr>
          <w:rFonts w:ascii="Times New Roman" w:hAnsi="Times New Roman"/>
          <w:b/>
          <w:sz w:val="24"/>
          <w:szCs w:val="24"/>
        </w:rPr>
        <w:t>L4  PSDA3</w:t>
      </w:r>
      <w:proofErr w:type="gramEnd"/>
      <w:r w:rsidRPr="005A7135">
        <w:rPr>
          <w:rFonts w:ascii="Times New Roman" w:hAnsi="Times New Roman"/>
          <w:b/>
          <w:sz w:val="24"/>
          <w:szCs w:val="24"/>
        </w:rPr>
        <w:t xml:space="preserve">    C5</w:t>
      </w:r>
    </w:p>
    <w:p w:rsidR="00160142" w:rsidRPr="005A7135" w:rsidRDefault="00160142" w:rsidP="00160142">
      <w:pPr>
        <w:spacing w:after="0" w:line="240" w:lineRule="auto"/>
        <w:jc w:val="both"/>
        <w:rPr>
          <w:rFonts w:ascii="Times New Roman" w:hAnsi="Times New Roman"/>
          <w:b/>
          <w:bCs/>
          <w:sz w:val="24"/>
          <w:szCs w:val="24"/>
          <w:lang w:bidi="hi-IN"/>
        </w:rPr>
      </w:pPr>
    </w:p>
    <w:p w:rsidR="00160142" w:rsidRPr="005A7135" w:rsidRDefault="00160142" w:rsidP="0016014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bCs/>
          <w:sz w:val="24"/>
          <w:szCs w:val="24"/>
          <w:lang w:bidi="hi-IN"/>
        </w:rPr>
      </w:pPr>
      <w:r w:rsidRPr="005A7135">
        <w:rPr>
          <w:rFonts w:ascii="Times New Roman" w:hAnsi="Times New Roman"/>
          <w:b/>
          <w:bCs/>
          <w:sz w:val="24"/>
          <w:szCs w:val="24"/>
          <w:lang w:bidi="hi-IN"/>
        </w:rPr>
        <w:t xml:space="preserve">Objectives: </w:t>
      </w:r>
      <w:r w:rsidRPr="005A7135">
        <w:rPr>
          <w:rFonts w:ascii="Times New Roman" w:hAnsi="Times New Roman"/>
          <w:bCs/>
          <w:sz w:val="24"/>
          <w:szCs w:val="24"/>
          <w:lang w:bidi="hi-IN"/>
        </w:rPr>
        <w:t>The paper will focus on the civil procedures followed in instituting a suit. The students will be familiarised with certain important concepts and practical skill development activity will provide insights into the actual working of the court procedures.</w:t>
      </w:r>
    </w:p>
    <w:p w:rsidR="00160142" w:rsidRPr="005A7135" w:rsidRDefault="00160142" w:rsidP="00160142">
      <w:pPr>
        <w:autoSpaceDE w:val="0"/>
        <w:autoSpaceDN w:val="0"/>
        <w:adjustRightInd w:val="0"/>
        <w:spacing w:after="0" w:line="240" w:lineRule="auto"/>
        <w:jc w:val="both"/>
        <w:rPr>
          <w:rFonts w:ascii="Times New Roman" w:hAnsi="Times New Roman"/>
          <w:b/>
          <w:bCs/>
          <w:sz w:val="24"/>
          <w:szCs w:val="24"/>
          <w:lang w:bidi="hi-IN"/>
        </w:rPr>
      </w:pPr>
    </w:p>
    <w:p w:rsidR="00160142" w:rsidRPr="005A7135" w:rsidRDefault="00160142" w:rsidP="00160142">
      <w:pPr>
        <w:autoSpaceDE w:val="0"/>
        <w:autoSpaceDN w:val="0"/>
        <w:adjustRightInd w:val="0"/>
        <w:spacing w:after="0" w:line="240" w:lineRule="auto"/>
        <w:jc w:val="both"/>
        <w:rPr>
          <w:rFonts w:ascii="Times New Roman" w:hAnsi="Times New Roman"/>
          <w:b/>
          <w:bCs/>
          <w:sz w:val="24"/>
          <w:szCs w:val="24"/>
          <w:lang w:bidi="hi-IN"/>
        </w:rPr>
      </w:pPr>
      <w:r w:rsidRPr="005A7135">
        <w:rPr>
          <w:rFonts w:ascii="Times New Roman" w:hAnsi="Times New Roman"/>
          <w:b/>
          <w:bCs/>
          <w:sz w:val="24"/>
          <w:szCs w:val="24"/>
          <w:lang w:bidi="hi-IN"/>
        </w:rPr>
        <w:t xml:space="preserve">Unit-I: Introduction </w:t>
      </w:r>
      <w:r w:rsidRPr="005A7135">
        <w:rPr>
          <w:rFonts w:ascii="Times New Roman" w:hAnsi="Times New Roman"/>
          <w:b/>
          <w:bCs/>
          <w:sz w:val="24"/>
          <w:szCs w:val="24"/>
          <w:lang w:bidi="hi-IN"/>
        </w:rPr>
        <w:tab/>
      </w:r>
      <w:r w:rsidRPr="005A7135">
        <w:rPr>
          <w:rFonts w:ascii="Times New Roman" w:hAnsi="Times New Roman"/>
          <w:b/>
          <w:bCs/>
          <w:sz w:val="24"/>
          <w:szCs w:val="24"/>
          <w:lang w:bidi="hi-IN"/>
        </w:rPr>
        <w:tab/>
      </w:r>
      <w:r w:rsidRPr="005A7135">
        <w:rPr>
          <w:rFonts w:ascii="Times New Roman" w:hAnsi="Times New Roman"/>
          <w:b/>
          <w:bCs/>
          <w:sz w:val="24"/>
          <w:szCs w:val="24"/>
          <w:lang w:bidi="hi-IN"/>
        </w:rPr>
        <w:tab/>
      </w:r>
      <w:r w:rsidRPr="005A7135">
        <w:rPr>
          <w:rFonts w:ascii="Times New Roman" w:hAnsi="Times New Roman"/>
          <w:b/>
          <w:bCs/>
          <w:sz w:val="24"/>
          <w:szCs w:val="24"/>
          <w:lang w:bidi="hi-IN"/>
        </w:rPr>
        <w:tab/>
      </w:r>
      <w:r w:rsidRPr="005A7135">
        <w:rPr>
          <w:rFonts w:ascii="Times New Roman" w:hAnsi="Times New Roman"/>
          <w:b/>
          <w:bCs/>
          <w:sz w:val="24"/>
          <w:szCs w:val="24"/>
          <w:lang w:bidi="hi-IN"/>
        </w:rPr>
        <w:tab/>
      </w:r>
      <w:r w:rsidRPr="005A7135">
        <w:rPr>
          <w:rFonts w:ascii="Times New Roman" w:hAnsi="Times New Roman"/>
          <w:b/>
          <w:bCs/>
          <w:sz w:val="24"/>
          <w:szCs w:val="24"/>
          <w:lang w:bidi="hi-IN"/>
        </w:rPr>
        <w:tab/>
      </w:r>
      <w:r w:rsidRPr="005A7135">
        <w:rPr>
          <w:rFonts w:ascii="Times New Roman" w:hAnsi="Times New Roman"/>
          <w:b/>
          <w:bCs/>
          <w:sz w:val="24"/>
          <w:szCs w:val="24"/>
          <w:lang w:bidi="hi-IN"/>
        </w:rPr>
        <w:tab/>
      </w:r>
      <w:r w:rsidRPr="005A7135">
        <w:rPr>
          <w:rFonts w:ascii="Times New Roman" w:hAnsi="Times New Roman"/>
          <w:b/>
          <w:bCs/>
          <w:sz w:val="24"/>
          <w:szCs w:val="24"/>
          <w:lang w:bidi="hi-IN"/>
        </w:rPr>
        <w:tab/>
        <w:t>(Lectures-10)</w:t>
      </w:r>
    </w:p>
    <w:p w:rsidR="00160142" w:rsidRPr="005A7135" w:rsidRDefault="00160142" w:rsidP="00160142">
      <w:pPr>
        <w:autoSpaceDE w:val="0"/>
        <w:autoSpaceDN w:val="0"/>
        <w:adjustRightInd w:val="0"/>
        <w:spacing w:after="0" w:line="240" w:lineRule="auto"/>
        <w:jc w:val="both"/>
        <w:rPr>
          <w:rFonts w:ascii="Times New Roman" w:hAnsi="Times New Roman"/>
          <w:b/>
          <w:bCs/>
          <w:sz w:val="24"/>
          <w:szCs w:val="24"/>
          <w:lang w:bidi="hi-IN"/>
        </w:rPr>
      </w:pPr>
    </w:p>
    <w:p w:rsidR="00160142" w:rsidRPr="005A7135" w:rsidRDefault="00160142" w:rsidP="00160142">
      <w:pPr>
        <w:pStyle w:val="ListParagraph"/>
        <w:numPr>
          <w:ilvl w:val="0"/>
          <w:numId w:val="115"/>
        </w:numPr>
        <w:autoSpaceDE w:val="0"/>
        <w:autoSpaceDN w:val="0"/>
        <w:adjustRightInd w:val="0"/>
        <w:spacing w:after="0" w:line="240" w:lineRule="auto"/>
        <w:jc w:val="both"/>
        <w:rPr>
          <w:rFonts w:ascii="Times New Roman" w:hAnsi="Times New Roman"/>
          <w:sz w:val="24"/>
          <w:szCs w:val="24"/>
          <w:lang w:bidi="hi-IN"/>
        </w:rPr>
      </w:pPr>
      <w:r w:rsidRPr="005A7135">
        <w:rPr>
          <w:rFonts w:ascii="Times New Roman" w:hAnsi="Times New Roman"/>
          <w:sz w:val="24"/>
          <w:szCs w:val="24"/>
          <w:lang w:bidi="hi-IN"/>
        </w:rPr>
        <w:t xml:space="preserve">Definitions: Decree, Judgement, Order, Foreign Court, Foreign Judgement, </w:t>
      </w:r>
      <w:proofErr w:type="spellStart"/>
      <w:r w:rsidRPr="005A7135">
        <w:rPr>
          <w:rFonts w:ascii="Times New Roman" w:hAnsi="Times New Roman"/>
          <w:i/>
          <w:sz w:val="24"/>
          <w:szCs w:val="24"/>
          <w:lang w:bidi="hi-IN"/>
        </w:rPr>
        <w:t>Mesne</w:t>
      </w:r>
      <w:proofErr w:type="spellEnd"/>
      <w:r w:rsidRPr="005A7135">
        <w:rPr>
          <w:rFonts w:ascii="Times New Roman" w:hAnsi="Times New Roman"/>
          <w:sz w:val="24"/>
          <w:szCs w:val="24"/>
          <w:lang w:bidi="hi-IN"/>
        </w:rPr>
        <w:t>-Profits, Affidavit, Suit, Plaint, Written Statement</w:t>
      </w:r>
    </w:p>
    <w:p w:rsidR="00160142" w:rsidRPr="005A7135" w:rsidRDefault="00160142" w:rsidP="00160142">
      <w:pPr>
        <w:pStyle w:val="ListParagraph"/>
        <w:numPr>
          <w:ilvl w:val="0"/>
          <w:numId w:val="115"/>
        </w:numPr>
        <w:autoSpaceDE w:val="0"/>
        <w:autoSpaceDN w:val="0"/>
        <w:adjustRightInd w:val="0"/>
        <w:spacing w:after="0" w:line="240" w:lineRule="auto"/>
        <w:jc w:val="both"/>
        <w:rPr>
          <w:rFonts w:ascii="Times New Roman" w:hAnsi="Times New Roman"/>
          <w:sz w:val="24"/>
          <w:szCs w:val="24"/>
          <w:lang w:bidi="hi-IN"/>
        </w:rPr>
      </w:pPr>
      <w:r w:rsidRPr="005A7135">
        <w:rPr>
          <w:rFonts w:ascii="Times New Roman" w:hAnsi="Times New Roman"/>
          <w:sz w:val="24"/>
          <w:szCs w:val="24"/>
          <w:lang w:bidi="hi-IN"/>
        </w:rPr>
        <w:t xml:space="preserve">Important Concepts: </w:t>
      </w:r>
      <w:r w:rsidRPr="005A7135">
        <w:rPr>
          <w:rFonts w:ascii="Times New Roman" w:hAnsi="Times New Roman"/>
          <w:i/>
          <w:sz w:val="24"/>
          <w:szCs w:val="24"/>
          <w:lang w:bidi="hi-IN"/>
        </w:rPr>
        <w:t>Res Sub-</w:t>
      </w:r>
      <w:proofErr w:type="spellStart"/>
      <w:r w:rsidRPr="005A7135">
        <w:rPr>
          <w:rFonts w:ascii="Times New Roman" w:hAnsi="Times New Roman"/>
          <w:i/>
          <w:sz w:val="24"/>
          <w:szCs w:val="24"/>
          <w:lang w:bidi="hi-IN"/>
        </w:rPr>
        <w:t>Judice</w:t>
      </w:r>
      <w:proofErr w:type="spellEnd"/>
      <w:r w:rsidRPr="005A7135">
        <w:rPr>
          <w:rFonts w:ascii="Times New Roman" w:hAnsi="Times New Roman"/>
          <w:sz w:val="24"/>
          <w:szCs w:val="24"/>
          <w:lang w:bidi="hi-IN"/>
        </w:rPr>
        <w:t xml:space="preserve">, </w:t>
      </w:r>
      <w:proofErr w:type="spellStart"/>
      <w:r w:rsidRPr="005A7135">
        <w:rPr>
          <w:rFonts w:ascii="Times New Roman" w:hAnsi="Times New Roman"/>
          <w:i/>
          <w:sz w:val="24"/>
          <w:szCs w:val="24"/>
          <w:lang w:bidi="hi-IN"/>
        </w:rPr>
        <w:t>Resjudicata</w:t>
      </w:r>
      <w:proofErr w:type="spellEnd"/>
      <w:r w:rsidRPr="005A7135">
        <w:rPr>
          <w:rFonts w:ascii="Times New Roman" w:hAnsi="Times New Roman"/>
          <w:sz w:val="24"/>
          <w:szCs w:val="24"/>
          <w:lang w:bidi="hi-IN"/>
        </w:rPr>
        <w:t xml:space="preserve">, Restitution, </w:t>
      </w:r>
      <w:r w:rsidRPr="005A7135">
        <w:rPr>
          <w:rFonts w:ascii="Times New Roman" w:hAnsi="Times New Roman"/>
          <w:i/>
          <w:sz w:val="24"/>
          <w:szCs w:val="24"/>
          <w:lang w:bidi="hi-IN"/>
        </w:rPr>
        <w:t>Caveat</w:t>
      </w:r>
      <w:r w:rsidRPr="005A7135">
        <w:rPr>
          <w:rFonts w:ascii="Times New Roman" w:hAnsi="Times New Roman"/>
          <w:sz w:val="24"/>
          <w:szCs w:val="24"/>
          <w:lang w:bidi="hi-IN"/>
        </w:rPr>
        <w:t>, Inherent Powers of Courts</w:t>
      </w:r>
    </w:p>
    <w:p w:rsidR="00160142" w:rsidRPr="005A7135" w:rsidRDefault="00160142" w:rsidP="00160142">
      <w:pPr>
        <w:pStyle w:val="ListParagraph"/>
        <w:numPr>
          <w:ilvl w:val="0"/>
          <w:numId w:val="115"/>
        </w:numPr>
        <w:autoSpaceDE w:val="0"/>
        <w:autoSpaceDN w:val="0"/>
        <w:adjustRightInd w:val="0"/>
        <w:spacing w:after="0" w:line="240" w:lineRule="auto"/>
        <w:jc w:val="both"/>
        <w:rPr>
          <w:rFonts w:ascii="Times New Roman" w:hAnsi="Times New Roman"/>
          <w:sz w:val="24"/>
          <w:szCs w:val="24"/>
          <w:lang w:bidi="hi-IN"/>
        </w:rPr>
      </w:pPr>
      <w:r w:rsidRPr="005A7135">
        <w:rPr>
          <w:rFonts w:ascii="Times New Roman" w:hAnsi="Times New Roman"/>
          <w:sz w:val="24"/>
          <w:szCs w:val="24"/>
          <w:lang w:bidi="hi-IN"/>
        </w:rPr>
        <w:t>Execution of Judgement and Decree</w:t>
      </w:r>
    </w:p>
    <w:p w:rsidR="00160142" w:rsidRPr="005A7135" w:rsidRDefault="00160142" w:rsidP="00160142">
      <w:pPr>
        <w:autoSpaceDE w:val="0"/>
        <w:autoSpaceDN w:val="0"/>
        <w:adjustRightInd w:val="0"/>
        <w:spacing w:after="0" w:line="240" w:lineRule="auto"/>
        <w:jc w:val="both"/>
        <w:rPr>
          <w:rFonts w:ascii="Times New Roman" w:hAnsi="Times New Roman"/>
          <w:b/>
          <w:bCs/>
          <w:sz w:val="24"/>
          <w:szCs w:val="24"/>
          <w:lang w:bidi="hi-IN"/>
        </w:rPr>
      </w:pPr>
    </w:p>
    <w:p w:rsidR="00160142" w:rsidRPr="005A7135" w:rsidRDefault="00160142" w:rsidP="00160142">
      <w:pPr>
        <w:autoSpaceDE w:val="0"/>
        <w:autoSpaceDN w:val="0"/>
        <w:adjustRightInd w:val="0"/>
        <w:spacing w:after="0" w:line="240" w:lineRule="auto"/>
        <w:jc w:val="both"/>
        <w:rPr>
          <w:rFonts w:ascii="Times New Roman" w:hAnsi="Times New Roman"/>
          <w:b/>
          <w:bCs/>
          <w:sz w:val="24"/>
          <w:szCs w:val="24"/>
          <w:lang w:bidi="hi-IN"/>
        </w:rPr>
      </w:pPr>
      <w:r w:rsidRPr="005A7135">
        <w:rPr>
          <w:rFonts w:ascii="Times New Roman" w:hAnsi="Times New Roman"/>
          <w:b/>
          <w:bCs/>
          <w:sz w:val="24"/>
          <w:szCs w:val="24"/>
          <w:lang w:bidi="hi-IN"/>
        </w:rPr>
        <w:t xml:space="preserve">Unit-II: Initial Steps in a Suit </w:t>
      </w:r>
      <w:r w:rsidRPr="005A7135">
        <w:rPr>
          <w:rFonts w:ascii="Times New Roman" w:hAnsi="Times New Roman"/>
          <w:b/>
          <w:bCs/>
          <w:sz w:val="24"/>
          <w:szCs w:val="24"/>
          <w:lang w:bidi="hi-IN"/>
        </w:rPr>
        <w:tab/>
      </w:r>
      <w:r w:rsidRPr="005A7135">
        <w:rPr>
          <w:rFonts w:ascii="Times New Roman" w:hAnsi="Times New Roman"/>
          <w:b/>
          <w:bCs/>
          <w:sz w:val="24"/>
          <w:szCs w:val="24"/>
          <w:lang w:bidi="hi-IN"/>
        </w:rPr>
        <w:tab/>
      </w:r>
      <w:r w:rsidRPr="005A7135">
        <w:rPr>
          <w:rFonts w:ascii="Times New Roman" w:hAnsi="Times New Roman"/>
          <w:b/>
          <w:bCs/>
          <w:sz w:val="24"/>
          <w:szCs w:val="24"/>
          <w:lang w:bidi="hi-IN"/>
        </w:rPr>
        <w:tab/>
      </w:r>
      <w:r w:rsidRPr="005A7135">
        <w:rPr>
          <w:rFonts w:ascii="Times New Roman" w:hAnsi="Times New Roman"/>
          <w:b/>
          <w:bCs/>
          <w:sz w:val="24"/>
          <w:szCs w:val="24"/>
          <w:lang w:bidi="hi-IN"/>
        </w:rPr>
        <w:tab/>
      </w:r>
      <w:r w:rsidRPr="005A7135">
        <w:rPr>
          <w:rFonts w:ascii="Times New Roman" w:hAnsi="Times New Roman"/>
          <w:b/>
          <w:bCs/>
          <w:sz w:val="24"/>
          <w:szCs w:val="24"/>
          <w:lang w:bidi="hi-IN"/>
        </w:rPr>
        <w:tab/>
      </w:r>
      <w:r w:rsidRPr="005A7135">
        <w:rPr>
          <w:rFonts w:ascii="Times New Roman" w:hAnsi="Times New Roman"/>
          <w:b/>
          <w:bCs/>
          <w:sz w:val="24"/>
          <w:szCs w:val="24"/>
          <w:lang w:bidi="hi-IN"/>
        </w:rPr>
        <w:tab/>
        <w:t>(Lectures-10)</w:t>
      </w:r>
    </w:p>
    <w:p w:rsidR="00160142" w:rsidRPr="005A7135" w:rsidRDefault="00160142" w:rsidP="00160142">
      <w:pPr>
        <w:autoSpaceDE w:val="0"/>
        <w:autoSpaceDN w:val="0"/>
        <w:adjustRightInd w:val="0"/>
        <w:spacing w:after="0" w:line="240" w:lineRule="auto"/>
        <w:jc w:val="both"/>
        <w:rPr>
          <w:rFonts w:ascii="Times New Roman" w:hAnsi="Times New Roman"/>
          <w:b/>
          <w:bCs/>
          <w:sz w:val="24"/>
          <w:szCs w:val="24"/>
          <w:lang w:bidi="hi-IN"/>
        </w:rPr>
      </w:pPr>
    </w:p>
    <w:p w:rsidR="00160142" w:rsidRPr="005A7135" w:rsidRDefault="00160142" w:rsidP="00160142">
      <w:pPr>
        <w:autoSpaceDE w:val="0"/>
        <w:autoSpaceDN w:val="0"/>
        <w:adjustRightInd w:val="0"/>
        <w:spacing w:after="0" w:line="240" w:lineRule="auto"/>
        <w:ind w:left="720"/>
        <w:jc w:val="both"/>
        <w:rPr>
          <w:rFonts w:ascii="Times New Roman" w:hAnsi="Times New Roman"/>
          <w:sz w:val="24"/>
          <w:szCs w:val="24"/>
          <w:lang w:bidi="hi-IN"/>
        </w:rPr>
      </w:pPr>
      <w:r w:rsidRPr="005A7135">
        <w:rPr>
          <w:rFonts w:ascii="Times New Roman" w:hAnsi="Times New Roman"/>
          <w:sz w:val="24"/>
          <w:szCs w:val="24"/>
          <w:lang w:bidi="hi-IN"/>
        </w:rPr>
        <w:t>a. Jurisdiction and Place of Suing</w:t>
      </w:r>
    </w:p>
    <w:p w:rsidR="00160142" w:rsidRPr="005A7135" w:rsidRDefault="00160142" w:rsidP="00160142">
      <w:pPr>
        <w:autoSpaceDE w:val="0"/>
        <w:autoSpaceDN w:val="0"/>
        <w:adjustRightInd w:val="0"/>
        <w:spacing w:after="0" w:line="240" w:lineRule="auto"/>
        <w:ind w:left="720"/>
        <w:jc w:val="both"/>
        <w:rPr>
          <w:rFonts w:ascii="Times New Roman" w:hAnsi="Times New Roman"/>
          <w:sz w:val="24"/>
          <w:szCs w:val="24"/>
          <w:lang w:bidi="hi-IN"/>
        </w:rPr>
      </w:pPr>
      <w:r w:rsidRPr="005A7135">
        <w:rPr>
          <w:rFonts w:ascii="Times New Roman" w:hAnsi="Times New Roman"/>
          <w:sz w:val="24"/>
          <w:szCs w:val="24"/>
          <w:lang w:bidi="hi-IN"/>
        </w:rPr>
        <w:t>b. Institution of Suit</w:t>
      </w:r>
    </w:p>
    <w:p w:rsidR="00160142" w:rsidRPr="005A7135" w:rsidRDefault="00160142" w:rsidP="00160142">
      <w:pPr>
        <w:autoSpaceDE w:val="0"/>
        <w:autoSpaceDN w:val="0"/>
        <w:adjustRightInd w:val="0"/>
        <w:spacing w:after="0" w:line="240" w:lineRule="auto"/>
        <w:ind w:left="720"/>
        <w:jc w:val="both"/>
        <w:rPr>
          <w:rFonts w:ascii="Times New Roman" w:hAnsi="Times New Roman"/>
          <w:sz w:val="24"/>
          <w:szCs w:val="24"/>
          <w:lang w:bidi="hi-IN"/>
        </w:rPr>
      </w:pPr>
      <w:r w:rsidRPr="005A7135">
        <w:rPr>
          <w:rFonts w:ascii="Times New Roman" w:hAnsi="Times New Roman"/>
          <w:sz w:val="24"/>
          <w:szCs w:val="24"/>
          <w:lang w:bidi="hi-IN"/>
        </w:rPr>
        <w:t>c. Pleadings: Meaning, Object, General rules, Amendment of Pleadings</w:t>
      </w:r>
    </w:p>
    <w:p w:rsidR="00160142" w:rsidRPr="005A7135" w:rsidRDefault="00160142" w:rsidP="00160142">
      <w:pPr>
        <w:autoSpaceDE w:val="0"/>
        <w:autoSpaceDN w:val="0"/>
        <w:adjustRightInd w:val="0"/>
        <w:spacing w:after="0" w:line="240" w:lineRule="auto"/>
        <w:ind w:left="720"/>
        <w:jc w:val="both"/>
        <w:rPr>
          <w:rFonts w:ascii="Times New Roman" w:hAnsi="Times New Roman"/>
          <w:sz w:val="24"/>
          <w:szCs w:val="24"/>
          <w:lang w:bidi="hi-IN"/>
        </w:rPr>
      </w:pPr>
      <w:r w:rsidRPr="005A7135">
        <w:rPr>
          <w:rFonts w:ascii="Times New Roman" w:hAnsi="Times New Roman"/>
          <w:sz w:val="24"/>
          <w:szCs w:val="24"/>
          <w:lang w:bidi="hi-IN"/>
        </w:rPr>
        <w:t>d. Plaint and Written Statement</w:t>
      </w:r>
    </w:p>
    <w:p w:rsidR="00160142" w:rsidRPr="005A7135" w:rsidRDefault="00160142" w:rsidP="00160142">
      <w:pPr>
        <w:ind w:left="720"/>
        <w:jc w:val="both"/>
        <w:rPr>
          <w:rFonts w:ascii="Times New Roman" w:hAnsi="Times New Roman"/>
          <w:sz w:val="24"/>
          <w:szCs w:val="24"/>
          <w:lang w:bidi="hi-IN"/>
        </w:rPr>
      </w:pPr>
      <w:r w:rsidRPr="005A7135">
        <w:rPr>
          <w:rFonts w:ascii="Times New Roman" w:hAnsi="Times New Roman"/>
          <w:sz w:val="24"/>
          <w:szCs w:val="24"/>
          <w:lang w:bidi="hi-IN"/>
        </w:rPr>
        <w:t>e. Appearance and Non-Appearance of Parties</w:t>
      </w:r>
    </w:p>
    <w:p w:rsidR="00160142" w:rsidRPr="005A7135" w:rsidRDefault="00160142" w:rsidP="00160142">
      <w:pPr>
        <w:autoSpaceDE w:val="0"/>
        <w:autoSpaceDN w:val="0"/>
        <w:adjustRightInd w:val="0"/>
        <w:spacing w:after="0" w:line="240" w:lineRule="auto"/>
        <w:jc w:val="both"/>
        <w:rPr>
          <w:rFonts w:ascii="Times New Roman" w:hAnsi="Times New Roman"/>
          <w:b/>
          <w:bCs/>
          <w:sz w:val="24"/>
          <w:szCs w:val="24"/>
          <w:lang w:bidi="hi-IN"/>
        </w:rPr>
      </w:pPr>
      <w:r w:rsidRPr="005A7135">
        <w:rPr>
          <w:rFonts w:ascii="Times New Roman" w:hAnsi="Times New Roman"/>
          <w:b/>
          <w:bCs/>
          <w:sz w:val="24"/>
          <w:szCs w:val="24"/>
          <w:lang w:bidi="hi-IN"/>
        </w:rPr>
        <w:t xml:space="preserve">Unit-III: Interim Orders </w:t>
      </w:r>
      <w:r w:rsidRPr="005A7135">
        <w:rPr>
          <w:rFonts w:ascii="Times New Roman" w:hAnsi="Times New Roman"/>
          <w:b/>
          <w:bCs/>
          <w:sz w:val="24"/>
          <w:szCs w:val="24"/>
          <w:lang w:bidi="hi-IN"/>
        </w:rPr>
        <w:tab/>
      </w:r>
      <w:r w:rsidRPr="005A7135">
        <w:rPr>
          <w:rFonts w:ascii="Times New Roman" w:hAnsi="Times New Roman"/>
          <w:b/>
          <w:bCs/>
          <w:sz w:val="24"/>
          <w:szCs w:val="24"/>
          <w:lang w:bidi="hi-IN"/>
        </w:rPr>
        <w:tab/>
      </w:r>
      <w:r w:rsidRPr="005A7135">
        <w:rPr>
          <w:rFonts w:ascii="Times New Roman" w:hAnsi="Times New Roman"/>
          <w:b/>
          <w:bCs/>
          <w:sz w:val="24"/>
          <w:szCs w:val="24"/>
          <w:lang w:bidi="hi-IN"/>
        </w:rPr>
        <w:tab/>
      </w:r>
      <w:r w:rsidRPr="005A7135">
        <w:rPr>
          <w:rFonts w:ascii="Times New Roman" w:hAnsi="Times New Roman"/>
          <w:b/>
          <w:bCs/>
          <w:sz w:val="24"/>
          <w:szCs w:val="24"/>
          <w:lang w:bidi="hi-IN"/>
        </w:rPr>
        <w:tab/>
      </w:r>
      <w:r w:rsidRPr="005A7135">
        <w:rPr>
          <w:rFonts w:ascii="Times New Roman" w:hAnsi="Times New Roman"/>
          <w:b/>
          <w:bCs/>
          <w:sz w:val="24"/>
          <w:szCs w:val="24"/>
          <w:lang w:bidi="hi-IN"/>
        </w:rPr>
        <w:tab/>
      </w:r>
      <w:r w:rsidRPr="005A7135">
        <w:rPr>
          <w:rFonts w:ascii="Times New Roman" w:hAnsi="Times New Roman"/>
          <w:b/>
          <w:bCs/>
          <w:sz w:val="24"/>
          <w:szCs w:val="24"/>
          <w:lang w:bidi="hi-IN"/>
        </w:rPr>
        <w:tab/>
      </w:r>
      <w:r w:rsidRPr="005A7135">
        <w:rPr>
          <w:rFonts w:ascii="Times New Roman" w:hAnsi="Times New Roman"/>
          <w:b/>
          <w:bCs/>
          <w:sz w:val="24"/>
          <w:szCs w:val="24"/>
          <w:lang w:bidi="hi-IN"/>
        </w:rPr>
        <w:tab/>
        <w:t>(Lectures-10)</w:t>
      </w:r>
    </w:p>
    <w:p w:rsidR="00160142" w:rsidRPr="005A7135" w:rsidRDefault="00160142" w:rsidP="00160142">
      <w:pPr>
        <w:autoSpaceDE w:val="0"/>
        <w:autoSpaceDN w:val="0"/>
        <w:adjustRightInd w:val="0"/>
        <w:spacing w:after="0" w:line="240" w:lineRule="auto"/>
        <w:jc w:val="both"/>
        <w:rPr>
          <w:rFonts w:ascii="Times New Roman" w:hAnsi="Times New Roman"/>
          <w:b/>
          <w:bCs/>
          <w:sz w:val="24"/>
          <w:szCs w:val="24"/>
          <w:lang w:bidi="hi-IN"/>
        </w:rPr>
      </w:pPr>
    </w:p>
    <w:p w:rsidR="00160142" w:rsidRPr="005A7135" w:rsidRDefault="00160142" w:rsidP="00160142">
      <w:pPr>
        <w:numPr>
          <w:ilvl w:val="0"/>
          <w:numId w:val="116"/>
        </w:numPr>
        <w:autoSpaceDE w:val="0"/>
        <w:autoSpaceDN w:val="0"/>
        <w:adjustRightInd w:val="0"/>
        <w:spacing w:after="0" w:line="240" w:lineRule="auto"/>
        <w:jc w:val="both"/>
        <w:rPr>
          <w:rFonts w:ascii="Times New Roman" w:hAnsi="Times New Roman"/>
          <w:sz w:val="24"/>
          <w:szCs w:val="24"/>
          <w:lang w:bidi="hi-IN"/>
        </w:rPr>
      </w:pPr>
      <w:r w:rsidRPr="005A7135">
        <w:rPr>
          <w:rFonts w:ascii="Times New Roman" w:hAnsi="Times New Roman"/>
          <w:sz w:val="24"/>
          <w:szCs w:val="24"/>
          <w:lang w:bidi="hi-IN"/>
        </w:rPr>
        <w:t>Commissions</w:t>
      </w:r>
    </w:p>
    <w:p w:rsidR="00160142" w:rsidRPr="005A7135" w:rsidRDefault="00160142" w:rsidP="00160142">
      <w:pPr>
        <w:numPr>
          <w:ilvl w:val="0"/>
          <w:numId w:val="116"/>
        </w:numPr>
        <w:autoSpaceDE w:val="0"/>
        <w:autoSpaceDN w:val="0"/>
        <w:adjustRightInd w:val="0"/>
        <w:spacing w:after="0" w:line="240" w:lineRule="auto"/>
        <w:jc w:val="both"/>
        <w:rPr>
          <w:rFonts w:ascii="Times New Roman" w:hAnsi="Times New Roman"/>
          <w:sz w:val="24"/>
          <w:szCs w:val="24"/>
          <w:lang w:bidi="hi-IN"/>
        </w:rPr>
      </w:pPr>
      <w:r w:rsidRPr="005A7135">
        <w:rPr>
          <w:rFonts w:ascii="Times New Roman" w:hAnsi="Times New Roman"/>
          <w:sz w:val="24"/>
          <w:szCs w:val="24"/>
          <w:lang w:bidi="hi-IN"/>
        </w:rPr>
        <w:t>Receiver</w:t>
      </w:r>
    </w:p>
    <w:p w:rsidR="00160142" w:rsidRPr="005A7135" w:rsidRDefault="00160142" w:rsidP="00160142">
      <w:pPr>
        <w:numPr>
          <w:ilvl w:val="0"/>
          <w:numId w:val="116"/>
        </w:numPr>
        <w:autoSpaceDE w:val="0"/>
        <w:autoSpaceDN w:val="0"/>
        <w:adjustRightInd w:val="0"/>
        <w:spacing w:after="0" w:line="240" w:lineRule="auto"/>
        <w:jc w:val="both"/>
        <w:rPr>
          <w:rFonts w:ascii="Times New Roman" w:hAnsi="Times New Roman"/>
          <w:sz w:val="24"/>
          <w:szCs w:val="24"/>
          <w:lang w:bidi="hi-IN"/>
        </w:rPr>
      </w:pPr>
      <w:r w:rsidRPr="005A7135">
        <w:rPr>
          <w:rFonts w:ascii="Times New Roman" w:hAnsi="Times New Roman"/>
          <w:sz w:val="24"/>
          <w:szCs w:val="24"/>
          <w:lang w:bidi="hi-IN"/>
        </w:rPr>
        <w:t>Temporary Injunctions</w:t>
      </w:r>
    </w:p>
    <w:p w:rsidR="00160142" w:rsidRPr="005A7135" w:rsidRDefault="00160142" w:rsidP="00160142">
      <w:pPr>
        <w:numPr>
          <w:ilvl w:val="0"/>
          <w:numId w:val="116"/>
        </w:numPr>
        <w:autoSpaceDE w:val="0"/>
        <w:autoSpaceDN w:val="0"/>
        <w:adjustRightInd w:val="0"/>
        <w:spacing w:after="0" w:line="240" w:lineRule="auto"/>
        <w:jc w:val="both"/>
        <w:rPr>
          <w:rFonts w:ascii="Times New Roman" w:hAnsi="Times New Roman"/>
          <w:sz w:val="24"/>
          <w:szCs w:val="24"/>
          <w:lang w:bidi="hi-IN"/>
        </w:rPr>
      </w:pPr>
      <w:r w:rsidRPr="005A7135">
        <w:rPr>
          <w:rFonts w:ascii="Times New Roman" w:hAnsi="Times New Roman"/>
          <w:sz w:val="24"/>
          <w:szCs w:val="24"/>
          <w:lang w:bidi="hi-IN"/>
        </w:rPr>
        <w:t>Summary Procedure</w:t>
      </w:r>
    </w:p>
    <w:p w:rsidR="00160142" w:rsidRPr="005A7135" w:rsidRDefault="00160142" w:rsidP="00160142">
      <w:pPr>
        <w:numPr>
          <w:ilvl w:val="0"/>
          <w:numId w:val="116"/>
        </w:numPr>
        <w:autoSpaceDE w:val="0"/>
        <w:autoSpaceDN w:val="0"/>
        <w:adjustRightInd w:val="0"/>
        <w:spacing w:after="0" w:line="240" w:lineRule="auto"/>
        <w:jc w:val="both"/>
        <w:rPr>
          <w:rFonts w:ascii="Times New Roman" w:hAnsi="Times New Roman"/>
          <w:sz w:val="24"/>
          <w:szCs w:val="24"/>
          <w:lang w:bidi="hi-IN"/>
        </w:rPr>
      </w:pPr>
      <w:r w:rsidRPr="005A7135">
        <w:rPr>
          <w:rFonts w:ascii="Times New Roman" w:hAnsi="Times New Roman"/>
          <w:sz w:val="24"/>
          <w:szCs w:val="24"/>
          <w:lang w:bidi="hi-IN"/>
        </w:rPr>
        <w:t>Suits by Indigent persons</w:t>
      </w:r>
    </w:p>
    <w:p w:rsidR="00160142" w:rsidRPr="005A7135" w:rsidRDefault="00160142" w:rsidP="00160142">
      <w:pPr>
        <w:numPr>
          <w:ilvl w:val="0"/>
          <w:numId w:val="116"/>
        </w:numPr>
        <w:autoSpaceDE w:val="0"/>
        <w:autoSpaceDN w:val="0"/>
        <w:adjustRightInd w:val="0"/>
        <w:spacing w:after="0" w:line="240" w:lineRule="auto"/>
        <w:jc w:val="both"/>
        <w:rPr>
          <w:rFonts w:ascii="Times New Roman" w:hAnsi="Times New Roman"/>
          <w:sz w:val="24"/>
          <w:szCs w:val="24"/>
          <w:lang w:bidi="hi-IN"/>
        </w:rPr>
      </w:pPr>
      <w:r w:rsidRPr="005A7135">
        <w:rPr>
          <w:rFonts w:ascii="Times New Roman" w:hAnsi="Times New Roman"/>
          <w:sz w:val="24"/>
          <w:szCs w:val="24"/>
          <w:lang w:bidi="hi-IN"/>
        </w:rPr>
        <w:t>Inter-pleader Suit</w:t>
      </w:r>
    </w:p>
    <w:p w:rsidR="00160142" w:rsidRPr="005A7135" w:rsidRDefault="00160142" w:rsidP="00160142">
      <w:pPr>
        <w:autoSpaceDE w:val="0"/>
        <w:autoSpaceDN w:val="0"/>
        <w:adjustRightInd w:val="0"/>
        <w:spacing w:after="0" w:line="240" w:lineRule="auto"/>
        <w:jc w:val="both"/>
        <w:rPr>
          <w:rFonts w:ascii="Times New Roman" w:hAnsi="Times New Roman"/>
          <w:sz w:val="24"/>
          <w:szCs w:val="24"/>
          <w:lang w:bidi="hi-IN"/>
        </w:rPr>
      </w:pPr>
    </w:p>
    <w:p w:rsidR="00160142" w:rsidRPr="005A7135" w:rsidRDefault="00160142" w:rsidP="00160142">
      <w:pPr>
        <w:autoSpaceDE w:val="0"/>
        <w:autoSpaceDN w:val="0"/>
        <w:adjustRightInd w:val="0"/>
        <w:spacing w:after="0" w:line="240" w:lineRule="auto"/>
        <w:jc w:val="both"/>
        <w:rPr>
          <w:rFonts w:ascii="Times New Roman" w:hAnsi="Times New Roman"/>
          <w:b/>
          <w:bCs/>
          <w:sz w:val="24"/>
          <w:szCs w:val="24"/>
          <w:lang w:bidi="hi-IN"/>
        </w:rPr>
      </w:pPr>
      <w:r w:rsidRPr="005A7135">
        <w:rPr>
          <w:rFonts w:ascii="Times New Roman" w:hAnsi="Times New Roman"/>
          <w:b/>
          <w:bCs/>
          <w:sz w:val="24"/>
          <w:szCs w:val="24"/>
          <w:lang w:bidi="hi-IN"/>
        </w:rPr>
        <w:t xml:space="preserve">Unit – IV: Appeal, Reference, Review and Revision </w:t>
      </w:r>
      <w:r w:rsidRPr="005A7135">
        <w:rPr>
          <w:rFonts w:ascii="Times New Roman" w:hAnsi="Times New Roman"/>
          <w:b/>
          <w:bCs/>
          <w:sz w:val="24"/>
          <w:szCs w:val="24"/>
          <w:lang w:bidi="hi-IN"/>
        </w:rPr>
        <w:tab/>
      </w:r>
      <w:r w:rsidRPr="005A7135">
        <w:rPr>
          <w:rFonts w:ascii="Times New Roman" w:hAnsi="Times New Roman"/>
          <w:b/>
          <w:bCs/>
          <w:sz w:val="24"/>
          <w:szCs w:val="24"/>
          <w:lang w:bidi="hi-IN"/>
        </w:rPr>
        <w:tab/>
      </w:r>
      <w:r w:rsidRPr="005A7135">
        <w:rPr>
          <w:rFonts w:ascii="Times New Roman" w:hAnsi="Times New Roman"/>
          <w:b/>
          <w:bCs/>
          <w:sz w:val="24"/>
          <w:szCs w:val="24"/>
          <w:lang w:bidi="hi-IN"/>
        </w:rPr>
        <w:tab/>
        <w:t>(Lectures-10)</w:t>
      </w:r>
    </w:p>
    <w:p w:rsidR="00160142" w:rsidRPr="005A7135" w:rsidRDefault="00160142" w:rsidP="00160142">
      <w:pPr>
        <w:autoSpaceDE w:val="0"/>
        <w:autoSpaceDN w:val="0"/>
        <w:adjustRightInd w:val="0"/>
        <w:spacing w:after="0" w:line="240" w:lineRule="auto"/>
        <w:jc w:val="both"/>
        <w:rPr>
          <w:rFonts w:ascii="Times New Roman" w:hAnsi="Times New Roman"/>
          <w:b/>
          <w:bCs/>
          <w:sz w:val="24"/>
          <w:szCs w:val="24"/>
          <w:lang w:bidi="hi-IN"/>
        </w:rPr>
      </w:pPr>
    </w:p>
    <w:p w:rsidR="00160142" w:rsidRPr="005A7135" w:rsidRDefault="00160142" w:rsidP="00160142">
      <w:pPr>
        <w:numPr>
          <w:ilvl w:val="0"/>
          <w:numId w:val="114"/>
        </w:numPr>
        <w:autoSpaceDE w:val="0"/>
        <w:autoSpaceDN w:val="0"/>
        <w:adjustRightInd w:val="0"/>
        <w:spacing w:after="0" w:line="240" w:lineRule="auto"/>
        <w:rPr>
          <w:rFonts w:ascii="Times New Roman" w:hAnsi="Times New Roman"/>
          <w:sz w:val="24"/>
          <w:szCs w:val="24"/>
          <w:lang w:bidi="hi-IN"/>
        </w:rPr>
      </w:pPr>
      <w:r w:rsidRPr="005A7135">
        <w:rPr>
          <w:rFonts w:ascii="Times New Roman" w:hAnsi="Times New Roman"/>
          <w:sz w:val="24"/>
          <w:szCs w:val="24"/>
          <w:lang w:bidi="hi-IN"/>
        </w:rPr>
        <w:t>Appeals from Original Decree</w:t>
      </w:r>
    </w:p>
    <w:p w:rsidR="00160142" w:rsidRPr="005A7135" w:rsidRDefault="00160142" w:rsidP="00160142">
      <w:pPr>
        <w:numPr>
          <w:ilvl w:val="0"/>
          <w:numId w:val="114"/>
        </w:numPr>
        <w:autoSpaceDE w:val="0"/>
        <w:autoSpaceDN w:val="0"/>
        <w:adjustRightInd w:val="0"/>
        <w:spacing w:after="0" w:line="240" w:lineRule="auto"/>
        <w:rPr>
          <w:rFonts w:ascii="Times New Roman" w:hAnsi="Times New Roman"/>
          <w:sz w:val="24"/>
          <w:szCs w:val="24"/>
          <w:lang w:bidi="hi-IN"/>
        </w:rPr>
      </w:pPr>
      <w:r w:rsidRPr="005A7135">
        <w:rPr>
          <w:rFonts w:ascii="Times New Roman" w:hAnsi="Times New Roman"/>
          <w:sz w:val="24"/>
          <w:szCs w:val="24"/>
          <w:lang w:bidi="hi-IN"/>
        </w:rPr>
        <w:t>Appeals from Appellate Decrees</w:t>
      </w:r>
    </w:p>
    <w:p w:rsidR="00160142" w:rsidRPr="005A7135" w:rsidRDefault="00160142" w:rsidP="00160142">
      <w:pPr>
        <w:numPr>
          <w:ilvl w:val="0"/>
          <w:numId w:val="114"/>
        </w:numPr>
        <w:autoSpaceDE w:val="0"/>
        <w:autoSpaceDN w:val="0"/>
        <w:adjustRightInd w:val="0"/>
        <w:spacing w:after="0" w:line="240" w:lineRule="auto"/>
        <w:rPr>
          <w:rFonts w:ascii="Times New Roman" w:hAnsi="Times New Roman"/>
          <w:sz w:val="24"/>
          <w:szCs w:val="24"/>
          <w:lang w:bidi="hi-IN"/>
        </w:rPr>
      </w:pPr>
      <w:r w:rsidRPr="005A7135">
        <w:rPr>
          <w:rFonts w:ascii="Times New Roman" w:hAnsi="Times New Roman"/>
          <w:sz w:val="24"/>
          <w:szCs w:val="24"/>
          <w:lang w:bidi="hi-IN"/>
        </w:rPr>
        <w:t>General Provisions relating to Appeals</w:t>
      </w:r>
    </w:p>
    <w:p w:rsidR="00160142" w:rsidRPr="005A7135" w:rsidRDefault="00160142" w:rsidP="00160142">
      <w:pPr>
        <w:numPr>
          <w:ilvl w:val="0"/>
          <w:numId w:val="114"/>
        </w:numPr>
        <w:autoSpaceDE w:val="0"/>
        <w:autoSpaceDN w:val="0"/>
        <w:adjustRightInd w:val="0"/>
        <w:spacing w:after="0" w:line="240" w:lineRule="auto"/>
        <w:rPr>
          <w:rFonts w:ascii="Times New Roman" w:hAnsi="Times New Roman"/>
          <w:sz w:val="24"/>
          <w:szCs w:val="24"/>
          <w:lang w:bidi="hi-IN"/>
        </w:rPr>
      </w:pPr>
      <w:r w:rsidRPr="005A7135">
        <w:rPr>
          <w:rFonts w:ascii="Times New Roman" w:hAnsi="Times New Roman"/>
          <w:sz w:val="24"/>
          <w:szCs w:val="24"/>
          <w:lang w:bidi="hi-IN"/>
        </w:rPr>
        <w:t>Reference to High Court</w:t>
      </w:r>
    </w:p>
    <w:p w:rsidR="00160142" w:rsidRPr="005A7135" w:rsidRDefault="00160142" w:rsidP="00160142">
      <w:pPr>
        <w:numPr>
          <w:ilvl w:val="0"/>
          <w:numId w:val="114"/>
        </w:numPr>
        <w:autoSpaceDE w:val="0"/>
        <w:autoSpaceDN w:val="0"/>
        <w:adjustRightInd w:val="0"/>
        <w:spacing w:after="0" w:line="240" w:lineRule="auto"/>
        <w:rPr>
          <w:rFonts w:ascii="Times New Roman" w:hAnsi="Times New Roman"/>
          <w:sz w:val="24"/>
          <w:szCs w:val="24"/>
          <w:lang w:bidi="hi-IN"/>
        </w:rPr>
      </w:pPr>
      <w:r w:rsidRPr="005A7135">
        <w:rPr>
          <w:rFonts w:ascii="Times New Roman" w:hAnsi="Times New Roman"/>
          <w:sz w:val="24"/>
          <w:szCs w:val="24"/>
          <w:lang w:bidi="hi-IN"/>
        </w:rPr>
        <w:t>Review</w:t>
      </w:r>
    </w:p>
    <w:p w:rsidR="00160142" w:rsidRPr="005A7135" w:rsidRDefault="00160142" w:rsidP="00160142">
      <w:pPr>
        <w:numPr>
          <w:ilvl w:val="0"/>
          <w:numId w:val="114"/>
        </w:numPr>
        <w:autoSpaceDE w:val="0"/>
        <w:autoSpaceDN w:val="0"/>
        <w:adjustRightInd w:val="0"/>
        <w:spacing w:after="0" w:line="240" w:lineRule="auto"/>
        <w:rPr>
          <w:rFonts w:ascii="Times New Roman" w:hAnsi="Times New Roman"/>
          <w:bCs/>
          <w:sz w:val="24"/>
          <w:szCs w:val="24"/>
          <w:lang w:bidi="hi-IN"/>
        </w:rPr>
      </w:pPr>
      <w:r w:rsidRPr="005A7135">
        <w:rPr>
          <w:rFonts w:ascii="Times New Roman" w:hAnsi="Times New Roman"/>
          <w:sz w:val="24"/>
          <w:szCs w:val="24"/>
          <w:lang w:bidi="hi-IN"/>
        </w:rPr>
        <w:t>Revision</w:t>
      </w:r>
    </w:p>
    <w:p w:rsidR="00160142" w:rsidRPr="005A7135" w:rsidRDefault="00160142" w:rsidP="00160142">
      <w:pPr>
        <w:jc w:val="both"/>
        <w:rPr>
          <w:rFonts w:ascii="Times New Roman" w:hAnsi="Times New Roman"/>
          <w:b/>
          <w:sz w:val="24"/>
          <w:szCs w:val="24"/>
          <w:lang w:bidi="hi-IN"/>
        </w:rPr>
      </w:pPr>
    </w:p>
    <w:p w:rsidR="00160142" w:rsidRPr="005A7135" w:rsidRDefault="00160142" w:rsidP="00160142">
      <w:pPr>
        <w:jc w:val="both"/>
        <w:rPr>
          <w:rFonts w:ascii="Times New Roman" w:hAnsi="Times New Roman"/>
          <w:b/>
          <w:sz w:val="24"/>
          <w:szCs w:val="24"/>
          <w:lang w:bidi="hi-IN"/>
        </w:rPr>
      </w:pPr>
      <w:r w:rsidRPr="005A7135">
        <w:rPr>
          <w:rFonts w:ascii="Times New Roman" w:hAnsi="Times New Roman"/>
          <w:b/>
          <w:sz w:val="24"/>
          <w:szCs w:val="24"/>
          <w:shd w:val="clear" w:color="auto" w:fill="BFBFBF"/>
        </w:rPr>
        <w:t>PSDA (Professional Skill Development Activities)</w:t>
      </w:r>
      <w:r w:rsidRPr="005A7135">
        <w:rPr>
          <w:rFonts w:ascii="Times New Roman" w:hAnsi="Times New Roman"/>
          <w:b/>
          <w:sz w:val="24"/>
          <w:szCs w:val="24"/>
          <w:shd w:val="clear" w:color="auto" w:fill="BFBFBF"/>
        </w:rPr>
        <w:tab/>
      </w:r>
      <w:r w:rsidRPr="005A7135">
        <w:rPr>
          <w:rFonts w:ascii="Times New Roman" w:hAnsi="Times New Roman"/>
          <w:b/>
          <w:sz w:val="24"/>
          <w:szCs w:val="24"/>
          <w:shd w:val="clear" w:color="auto" w:fill="BFBFBF"/>
        </w:rPr>
        <w:tab/>
        <w:t xml:space="preserve">               3 Hrs/Week</w:t>
      </w:r>
    </w:p>
    <w:p w:rsidR="00160142" w:rsidRPr="005A7135" w:rsidRDefault="00160142" w:rsidP="00160142">
      <w:pPr>
        <w:numPr>
          <w:ilvl w:val="0"/>
          <w:numId w:val="125"/>
        </w:num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lang w:bidi="hi-IN"/>
        </w:rPr>
      </w:pPr>
      <w:r w:rsidRPr="005A7135">
        <w:rPr>
          <w:rFonts w:ascii="Times New Roman" w:hAnsi="Times New Roman"/>
          <w:sz w:val="24"/>
          <w:szCs w:val="24"/>
          <w:lang w:bidi="hi-IN"/>
        </w:rPr>
        <w:t>Judgment Writing</w:t>
      </w:r>
    </w:p>
    <w:p w:rsidR="00160142" w:rsidRPr="005A7135" w:rsidRDefault="00160142" w:rsidP="00160142">
      <w:pPr>
        <w:numPr>
          <w:ilvl w:val="0"/>
          <w:numId w:val="125"/>
        </w:num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lang w:bidi="hi-IN"/>
        </w:rPr>
      </w:pPr>
      <w:r w:rsidRPr="005A7135">
        <w:rPr>
          <w:rFonts w:ascii="Times New Roman" w:hAnsi="Times New Roman"/>
          <w:sz w:val="24"/>
          <w:szCs w:val="24"/>
          <w:lang w:bidi="hi-IN"/>
        </w:rPr>
        <w:t>Court Visit</w:t>
      </w:r>
    </w:p>
    <w:p w:rsidR="00160142" w:rsidRPr="005A7135" w:rsidRDefault="00160142" w:rsidP="00160142">
      <w:pPr>
        <w:numPr>
          <w:ilvl w:val="0"/>
          <w:numId w:val="125"/>
        </w:num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lang w:bidi="hi-IN"/>
        </w:rPr>
      </w:pPr>
      <w:r w:rsidRPr="005A7135">
        <w:rPr>
          <w:rFonts w:ascii="Times New Roman" w:hAnsi="Times New Roman"/>
          <w:sz w:val="24"/>
          <w:szCs w:val="24"/>
          <w:lang w:bidi="hi-IN"/>
        </w:rPr>
        <w:t>Preparation of Pleadings</w:t>
      </w:r>
    </w:p>
    <w:p w:rsidR="00160142" w:rsidRPr="005A7135" w:rsidRDefault="00160142" w:rsidP="00160142">
      <w:pPr>
        <w:numPr>
          <w:ilvl w:val="0"/>
          <w:numId w:val="125"/>
        </w:num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lang w:bidi="hi-IN"/>
        </w:rPr>
      </w:pPr>
      <w:r w:rsidRPr="005A7135">
        <w:rPr>
          <w:rFonts w:ascii="Times New Roman" w:hAnsi="Times New Roman"/>
          <w:sz w:val="24"/>
          <w:szCs w:val="24"/>
          <w:lang w:bidi="hi-IN"/>
        </w:rPr>
        <w:t>Group Discussions</w:t>
      </w:r>
    </w:p>
    <w:p w:rsidR="00160142" w:rsidRPr="005A7135" w:rsidRDefault="00160142" w:rsidP="00160142">
      <w:pPr>
        <w:autoSpaceDE w:val="0"/>
        <w:autoSpaceDN w:val="0"/>
        <w:adjustRightInd w:val="0"/>
        <w:spacing w:after="0" w:line="240" w:lineRule="auto"/>
        <w:jc w:val="both"/>
        <w:rPr>
          <w:rFonts w:ascii="Times New Roman" w:hAnsi="Times New Roman"/>
          <w:b/>
          <w:bCs/>
          <w:sz w:val="24"/>
          <w:szCs w:val="24"/>
          <w:lang w:bidi="hi-IN"/>
        </w:rPr>
      </w:pPr>
    </w:p>
    <w:p w:rsidR="00160142" w:rsidRPr="005A7135" w:rsidRDefault="00160142" w:rsidP="00160142">
      <w:pPr>
        <w:autoSpaceDE w:val="0"/>
        <w:autoSpaceDN w:val="0"/>
        <w:adjustRightInd w:val="0"/>
        <w:spacing w:after="0" w:line="240" w:lineRule="auto"/>
        <w:jc w:val="both"/>
        <w:rPr>
          <w:rFonts w:ascii="Times New Roman" w:hAnsi="Times New Roman"/>
          <w:b/>
          <w:bCs/>
          <w:sz w:val="24"/>
          <w:szCs w:val="24"/>
          <w:lang w:bidi="hi-IN"/>
        </w:rPr>
      </w:pPr>
      <w:r w:rsidRPr="005A7135">
        <w:rPr>
          <w:rFonts w:ascii="Times New Roman" w:hAnsi="Times New Roman"/>
          <w:b/>
          <w:bCs/>
          <w:sz w:val="24"/>
          <w:szCs w:val="24"/>
          <w:lang w:bidi="hi-IN"/>
        </w:rPr>
        <w:lastRenderedPageBreak/>
        <w:t>Text Books:</w:t>
      </w:r>
    </w:p>
    <w:p w:rsidR="00160142" w:rsidRPr="005A7135" w:rsidRDefault="00160142" w:rsidP="00160142">
      <w:pPr>
        <w:autoSpaceDE w:val="0"/>
        <w:autoSpaceDN w:val="0"/>
        <w:adjustRightInd w:val="0"/>
        <w:spacing w:after="0" w:line="240" w:lineRule="auto"/>
        <w:jc w:val="both"/>
        <w:rPr>
          <w:rFonts w:ascii="Times New Roman" w:hAnsi="Times New Roman"/>
          <w:b/>
          <w:bCs/>
          <w:sz w:val="24"/>
          <w:szCs w:val="24"/>
          <w:lang w:bidi="hi-IN"/>
        </w:rPr>
      </w:pPr>
    </w:p>
    <w:p w:rsidR="00160142" w:rsidRPr="005A7135" w:rsidRDefault="00160142" w:rsidP="00160142">
      <w:pPr>
        <w:pStyle w:val="ListParagraph"/>
        <w:numPr>
          <w:ilvl w:val="0"/>
          <w:numId w:val="355"/>
        </w:numPr>
        <w:autoSpaceDE w:val="0"/>
        <w:autoSpaceDN w:val="0"/>
        <w:adjustRightInd w:val="0"/>
        <w:spacing w:after="0" w:line="240" w:lineRule="auto"/>
        <w:ind w:left="990"/>
        <w:jc w:val="both"/>
        <w:rPr>
          <w:rFonts w:ascii="Times New Roman" w:hAnsi="Times New Roman"/>
          <w:sz w:val="24"/>
          <w:szCs w:val="24"/>
          <w:lang w:bidi="hi-IN"/>
        </w:rPr>
      </w:pPr>
      <w:proofErr w:type="spellStart"/>
      <w:r w:rsidRPr="005A7135">
        <w:rPr>
          <w:rFonts w:ascii="Times New Roman" w:hAnsi="Times New Roman"/>
          <w:sz w:val="24"/>
          <w:szCs w:val="24"/>
          <w:lang w:bidi="hi-IN"/>
        </w:rPr>
        <w:t>Dinshaw</w:t>
      </w:r>
      <w:proofErr w:type="spellEnd"/>
      <w:r w:rsidRPr="005A7135">
        <w:rPr>
          <w:rFonts w:ascii="Times New Roman" w:hAnsi="Times New Roman"/>
          <w:sz w:val="24"/>
          <w:szCs w:val="24"/>
          <w:lang w:bidi="hi-IN"/>
        </w:rPr>
        <w:t xml:space="preserve"> </w:t>
      </w:r>
      <w:proofErr w:type="spellStart"/>
      <w:r w:rsidRPr="005A7135">
        <w:rPr>
          <w:rFonts w:ascii="Times New Roman" w:hAnsi="Times New Roman"/>
          <w:sz w:val="24"/>
          <w:szCs w:val="24"/>
          <w:lang w:bidi="hi-IN"/>
        </w:rPr>
        <w:t>Fardauzi</w:t>
      </w:r>
      <w:proofErr w:type="spellEnd"/>
      <w:r w:rsidRPr="005A7135">
        <w:rPr>
          <w:rFonts w:ascii="Times New Roman" w:hAnsi="Times New Roman"/>
          <w:sz w:val="24"/>
          <w:szCs w:val="24"/>
          <w:lang w:bidi="hi-IN"/>
        </w:rPr>
        <w:t xml:space="preserve"> </w:t>
      </w:r>
      <w:proofErr w:type="spellStart"/>
      <w:r w:rsidRPr="005A7135">
        <w:rPr>
          <w:rFonts w:ascii="Times New Roman" w:hAnsi="Times New Roman"/>
          <w:sz w:val="24"/>
          <w:szCs w:val="24"/>
          <w:lang w:bidi="hi-IN"/>
        </w:rPr>
        <w:t>Mulla</w:t>
      </w:r>
      <w:proofErr w:type="spellEnd"/>
      <w:r w:rsidRPr="005A7135">
        <w:rPr>
          <w:rFonts w:ascii="Times New Roman" w:hAnsi="Times New Roman"/>
          <w:sz w:val="24"/>
          <w:szCs w:val="24"/>
          <w:lang w:bidi="hi-IN"/>
        </w:rPr>
        <w:t xml:space="preserve">,  </w:t>
      </w:r>
      <w:proofErr w:type="spellStart"/>
      <w:r w:rsidRPr="005A7135">
        <w:rPr>
          <w:rFonts w:ascii="Times New Roman" w:hAnsi="Times New Roman"/>
          <w:i/>
          <w:sz w:val="24"/>
          <w:szCs w:val="24"/>
          <w:lang w:bidi="hi-IN"/>
        </w:rPr>
        <w:t>Mulla’s</w:t>
      </w:r>
      <w:proofErr w:type="spellEnd"/>
      <w:r w:rsidRPr="005A7135">
        <w:rPr>
          <w:rFonts w:ascii="Times New Roman" w:hAnsi="Times New Roman"/>
          <w:i/>
          <w:sz w:val="24"/>
          <w:szCs w:val="24"/>
          <w:lang w:bidi="hi-IN"/>
        </w:rPr>
        <w:t xml:space="preserve"> Code of Civil Procedure</w:t>
      </w:r>
      <w:r w:rsidRPr="005A7135">
        <w:rPr>
          <w:rFonts w:ascii="Times New Roman" w:hAnsi="Times New Roman"/>
          <w:sz w:val="24"/>
          <w:szCs w:val="24"/>
          <w:lang w:bidi="hi-IN"/>
        </w:rPr>
        <w:t xml:space="preserve">, Lexis </w:t>
      </w:r>
      <w:proofErr w:type="spellStart"/>
      <w:r w:rsidRPr="005A7135">
        <w:rPr>
          <w:rFonts w:ascii="Times New Roman" w:hAnsi="Times New Roman"/>
          <w:sz w:val="24"/>
          <w:szCs w:val="24"/>
          <w:lang w:bidi="hi-IN"/>
        </w:rPr>
        <w:t>Nixis</w:t>
      </w:r>
      <w:proofErr w:type="spellEnd"/>
      <w:r w:rsidRPr="005A7135">
        <w:rPr>
          <w:rFonts w:ascii="Times New Roman" w:hAnsi="Times New Roman"/>
          <w:sz w:val="24"/>
          <w:szCs w:val="24"/>
          <w:lang w:bidi="hi-IN"/>
        </w:rPr>
        <w:t xml:space="preserve"> (18</w:t>
      </w:r>
      <w:r w:rsidRPr="005A7135">
        <w:rPr>
          <w:rFonts w:ascii="Times New Roman" w:hAnsi="Times New Roman"/>
          <w:sz w:val="24"/>
          <w:szCs w:val="24"/>
          <w:vertAlign w:val="superscript"/>
          <w:lang w:bidi="hi-IN"/>
        </w:rPr>
        <w:t>th</w:t>
      </w:r>
      <w:r w:rsidRPr="005A7135">
        <w:rPr>
          <w:rFonts w:ascii="Times New Roman" w:hAnsi="Times New Roman"/>
          <w:sz w:val="24"/>
          <w:szCs w:val="24"/>
          <w:lang w:bidi="hi-IN"/>
        </w:rPr>
        <w:t xml:space="preserve"> </w:t>
      </w:r>
      <w:proofErr w:type="spellStart"/>
      <w:r w:rsidRPr="005A7135">
        <w:rPr>
          <w:rFonts w:ascii="Times New Roman" w:hAnsi="Times New Roman"/>
          <w:sz w:val="24"/>
          <w:szCs w:val="24"/>
          <w:lang w:bidi="hi-IN"/>
        </w:rPr>
        <w:t>Edn</w:t>
      </w:r>
      <w:proofErr w:type="spellEnd"/>
      <w:r w:rsidRPr="005A7135">
        <w:rPr>
          <w:rFonts w:ascii="Times New Roman" w:hAnsi="Times New Roman"/>
          <w:sz w:val="24"/>
          <w:szCs w:val="24"/>
          <w:lang w:bidi="hi-IN"/>
        </w:rPr>
        <w:t>)</w:t>
      </w:r>
    </w:p>
    <w:p w:rsidR="00160142" w:rsidRPr="005A7135" w:rsidRDefault="00160142" w:rsidP="00160142">
      <w:pPr>
        <w:pStyle w:val="ListParagraph"/>
        <w:numPr>
          <w:ilvl w:val="0"/>
          <w:numId w:val="355"/>
        </w:numPr>
        <w:autoSpaceDE w:val="0"/>
        <w:autoSpaceDN w:val="0"/>
        <w:adjustRightInd w:val="0"/>
        <w:spacing w:after="0" w:line="240" w:lineRule="auto"/>
        <w:ind w:left="990"/>
        <w:jc w:val="both"/>
        <w:rPr>
          <w:rFonts w:ascii="Times New Roman" w:hAnsi="Times New Roman"/>
          <w:sz w:val="24"/>
          <w:szCs w:val="24"/>
          <w:lang w:bidi="hi-IN"/>
        </w:rPr>
      </w:pPr>
      <w:proofErr w:type="spellStart"/>
      <w:r w:rsidRPr="005A7135">
        <w:rPr>
          <w:rFonts w:ascii="Times New Roman" w:hAnsi="Times New Roman"/>
          <w:sz w:val="24"/>
          <w:szCs w:val="24"/>
          <w:lang w:bidi="hi-IN"/>
        </w:rPr>
        <w:t>Sudipto</w:t>
      </w:r>
      <w:proofErr w:type="spellEnd"/>
      <w:r w:rsidRPr="005A7135">
        <w:rPr>
          <w:rFonts w:ascii="Times New Roman" w:hAnsi="Times New Roman"/>
          <w:sz w:val="24"/>
          <w:szCs w:val="24"/>
          <w:lang w:bidi="hi-IN"/>
        </w:rPr>
        <w:t xml:space="preserve"> </w:t>
      </w:r>
      <w:proofErr w:type="spellStart"/>
      <w:r w:rsidRPr="005A7135">
        <w:rPr>
          <w:rFonts w:ascii="Times New Roman" w:hAnsi="Times New Roman"/>
          <w:sz w:val="24"/>
          <w:szCs w:val="24"/>
          <w:lang w:bidi="hi-IN"/>
        </w:rPr>
        <w:t>Sarkar</w:t>
      </w:r>
      <w:proofErr w:type="spellEnd"/>
      <w:r w:rsidRPr="005A7135">
        <w:rPr>
          <w:rFonts w:ascii="Times New Roman" w:hAnsi="Times New Roman"/>
          <w:sz w:val="24"/>
          <w:szCs w:val="24"/>
          <w:lang w:bidi="hi-IN"/>
        </w:rPr>
        <w:t xml:space="preserve"> &amp; V.R. </w:t>
      </w:r>
      <w:proofErr w:type="spellStart"/>
      <w:r w:rsidRPr="005A7135">
        <w:rPr>
          <w:rFonts w:ascii="Times New Roman" w:hAnsi="Times New Roman"/>
          <w:sz w:val="24"/>
          <w:szCs w:val="24"/>
          <w:lang w:bidi="hi-IN"/>
        </w:rPr>
        <w:t>Manohar</w:t>
      </w:r>
      <w:proofErr w:type="spellEnd"/>
      <w:r w:rsidRPr="005A7135">
        <w:rPr>
          <w:rFonts w:ascii="Times New Roman" w:hAnsi="Times New Roman"/>
          <w:sz w:val="24"/>
          <w:szCs w:val="24"/>
          <w:lang w:bidi="hi-IN"/>
        </w:rPr>
        <w:t xml:space="preserve">, </w:t>
      </w:r>
      <w:proofErr w:type="spellStart"/>
      <w:r w:rsidRPr="005A7135">
        <w:rPr>
          <w:rFonts w:ascii="Times New Roman" w:hAnsi="Times New Roman"/>
          <w:i/>
          <w:sz w:val="24"/>
          <w:szCs w:val="24"/>
          <w:lang w:bidi="hi-IN"/>
        </w:rPr>
        <w:t>Sarkar’s</w:t>
      </w:r>
      <w:proofErr w:type="spellEnd"/>
      <w:r w:rsidRPr="005A7135">
        <w:rPr>
          <w:rFonts w:ascii="Times New Roman" w:hAnsi="Times New Roman"/>
          <w:sz w:val="24"/>
          <w:szCs w:val="24"/>
          <w:lang w:bidi="hi-IN"/>
        </w:rPr>
        <w:t xml:space="preserve"> </w:t>
      </w:r>
      <w:r w:rsidRPr="005A7135">
        <w:rPr>
          <w:rFonts w:ascii="Times New Roman" w:hAnsi="Times New Roman"/>
          <w:i/>
          <w:sz w:val="24"/>
          <w:szCs w:val="24"/>
          <w:lang w:bidi="hi-IN"/>
        </w:rPr>
        <w:t>Code of Civil Procedure</w:t>
      </w:r>
      <w:r w:rsidRPr="005A7135">
        <w:rPr>
          <w:rFonts w:ascii="Times New Roman" w:hAnsi="Times New Roman"/>
          <w:sz w:val="24"/>
          <w:szCs w:val="24"/>
          <w:lang w:bidi="hi-IN"/>
        </w:rPr>
        <w:t xml:space="preserve"> (2 </w:t>
      </w:r>
      <w:proofErr w:type="spellStart"/>
      <w:r w:rsidRPr="005A7135">
        <w:rPr>
          <w:rFonts w:ascii="Times New Roman" w:hAnsi="Times New Roman"/>
          <w:sz w:val="24"/>
          <w:szCs w:val="24"/>
          <w:lang w:bidi="hi-IN"/>
        </w:rPr>
        <w:t>Vols</w:t>
      </w:r>
      <w:proofErr w:type="spellEnd"/>
      <w:r w:rsidRPr="005A7135">
        <w:rPr>
          <w:rFonts w:ascii="Times New Roman" w:hAnsi="Times New Roman"/>
          <w:sz w:val="24"/>
          <w:szCs w:val="24"/>
          <w:lang w:bidi="hi-IN"/>
        </w:rPr>
        <w:t xml:space="preserve">), Lexis </w:t>
      </w:r>
      <w:proofErr w:type="spellStart"/>
      <w:r w:rsidRPr="005A7135">
        <w:rPr>
          <w:rFonts w:ascii="Times New Roman" w:hAnsi="Times New Roman"/>
          <w:sz w:val="24"/>
          <w:szCs w:val="24"/>
          <w:lang w:bidi="hi-IN"/>
        </w:rPr>
        <w:t>Nexis</w:t>
      </w:r>
      <w:proofErr w:type="spellEnd"/>
      <w:r w:rsidRPr="005A7135">
        <w:rPr>
          <w:rFonts w:ascii="Times New Roman" w:hAnsi="Times New Roman"/>
          <w:sz w:val="24"/>
          <w:szCs w:val="24"/>
          <w:lang w:bidi="hi-IN"/>
        </w:rPr>
        <w:t xml:space="preserve"> India (11</w:t>
      </w:r>
      <w:r w:rsidRPr="005A7135">
        <w:rPr>
          <w:rFonts w:ascii="Times New Roman" w:hAnsi="Times New Roman"/>
          <w:sz w:val="24"/>
          <w:szCs w:val="24"/>
          <w:vertAlign w:val="superscript"/>
          <w:lang w:bidi="hi-IN"/>
        </w:rPr>
        <w:t>th</w:t>
      </w:r>
      <w:r w:rsidRPr="005A7135">
        <w:rPr>
          <w:rFonts w:ascii="Times New Roman" w:hAnsi="Times New Roman"/>
          <w:sz w:val="24"/>
          <w:szCs w:val="24"/>
          <w:lang w:bidi="hi-IN"/>
        </w:rPr>
        <w:t xml:space="preserve"> </w:t>
      </w:r>
      <w:proofErr w:type="spellStart"/>
      <w:r w:rsidRPr="005A7135">
        <w:rPr>
          <w:rFonts w:ascii="Times New Roman" w:hAnsi="Times New Roman"/>
          <w:sz w:val="24"/>
          <w:szCs w:val="24"/>
          <w:lang w:bidi="hi-IN"/>
        </w:rPr>
        <w:t>Edn</w:t>
      </w:r>
      <w:proofErr w:type="spellEnd"/>
      <w:r w:rsidRPr="005A7135">
        <w:rPr>
          <w:rFonts w:ascii="Times New Roman" w:hAnsi="Times New Roman"/>
          <w:sz w:val="24"/>
          <w:szCs w:val="24"/>
          <w:lang w:bidi="hi-IN"/>
        </w:rPr>
        <w:t>)</w:t>
      </w:r>
    </w:p>
    <w:p w:rsidR="00160142" w:rsidRPr="005A7135" w:rsidRDefault="00160142" w:rsidP="00160142">
      <w:pPr>
        <w:autoSpaceDE w:val="0"/>
        <w:autoSpaceDN w:val="0"/>
        <w:adjustRightInd w:val="0"/>
        <w:spacing w:after="0" w:line="240" w:lineRule="auto"/>
        <w:jc w:val="both"/>
        <w:rPr>
          <w:rFonts w:ascii="Times New Roman" w:hAnsi="Times New Roman"/>
          <w:b/>
          <w:bCs/>
          <w:sz w:val="24"/>
          <w:szCs w:val="24"/>
          <w:lang w:bidi="hi-IN"/>
        </w:rPr>
      </w:pPr>
    </w:p>
    <w:p w:rsidR="00160142" w:rsidRPr="005A7135" w:rsidRDefault="00160142" w:rsidP="00160142">
      <w:pPr>
        <w:autoSpaceDE w:val="0"/>
        <w:autoSpaceDN w:val="0"/>
        <w:adjustRightInd w:val="0"/>
        <w:spacing w:after="0" w:line="240" w:lineRule="auto"/>
        <w:jc w:val="both"/>
        <w:rPr>
          <w:rFonts w:ascii="Times New Roman" w:hAnsi="Times New Roman"/>
          <w:b/>
          <w:bCs/>
          <w:sz w:val="24"/>
          <w:szCs w:val="24"/>
          <w:lang w:bidi="hi-IN"/>
        </w:rPr>
      </w:pPr>
      <w:r w:rsidRPr="005A7135">
        <w:rPr>
          <w:rFonts w:ascii="Times New Roman" w:hAnsi="Times New Roman"/>
          <w:b/>
          <w:bCs/>
          <w:sz w:val="24"/>
          <w:szCs w:val="24"/>
          <w:lang w:bidi="hi-IN"/>
        </w:rPr>
        <w:t>References:</w:t>
      </w:r>
    </w:p>
    <w:p w:rsidR="00160142" w:rsidRPr="005A7135" w:rsidRDefault="00160142" w:rsidP="00160142">
      <w:pPr>
        <w:autoSpaceDE w:val="0"/>
        <w:autoSpaceDN w:val="0"/>
        <w:adjustRightInd w:val="0"/>
        <w:spacing w:after="0" w:line="240" w:lineRule="auto"/>
        <w:jc w:val="both"/>
        <w:rPr>
          <w:rFonts w:ascii="Times New Roman" w:hAnsi="Times New Roman"/>
          <w:b/>
          <w:bCs/>
          <w:sz w:val="24"/>
          <w:szCs w:val="24"/>
          <w:lang w:bidi="hi-IN"/>
        </w:rPr>
      </w:pPr>
    </w:p>
    <w:p w:rsidR="00160142" w:rsidRPr="005A7135" w:rsidRDefault="00160142" w:rsidP="00160142">
      <w:pPr>
        <w:autoSpaceDE w:val="0"/>
        <w:autoSpaceDN w:val="0"/>
        <w:adjustRightInd w:val="0"/>
        <w:spacing w:after="0" w:line="240" w:lineRule="auto"/>
        <w:ind w:left="720"/>
        <w:jc w:val="both"/>
        <w:rPr>
          <w:rFonts w:ascii="Times New Roman" w:hAnsi="Times New Roman"/>
          <w:sz w:val="24"/>
          <w:szCs w:val="24"/>
          <w:lang w:bidi="hi-IN"/>
        </w:rPr>
      </w:pPr>
      <w:r w:rsidRPr="005A7135">
        <w:rPr>
          <w:rFonts w:ascii="Times New Roman" w:hAnsi="Times New Roman"/>
          <w:sz w:val="24"/>
          <w:szCs w:val="24"/>
          <w:lang w:bidi="hi-IN"/>
        </w:rPr>
        <w:t>1</w:t>
      </w:r>
      <w:r w:rsidRPr="005A7135">
        <w:rPr>
          <w:rFonts w:ascii="Times New Roman" w:hAnsi="Times New Roman"/>
          <w:i/>
          <w:sz w:val="24"/>
          <w:szCs w:val="24"/>
          <w:lang w:bidi="hi-IN"/>
        </w:rPr>
        <w:t>. Universal’s Code of Civil Procedure, 1908</w:t>
      </w:r>
      <w:r w:rsidRPr="005A7135">
        <w:rPr>
          <w:rFonts w:ascii="Times New Roman" w:hAnsi="Times New Roman"/>
          <w:sz w:val="24"/>
          <w:szCs w:val="24"/>
          <w:lang w:bidi="hi-IN"/>
        </w:rPr>
        <w:t xml:space="preserve"> (Bare Act)</w:t>
      </w:r>
    </w:p>
    <w:p w:rsidR="00160142" w:rsidRPr="005A7135" w:rsidRDefault="00160142" w:rsidP="00160142">
      <w:pPr>
        <w:autoSpaceDE w:val="0"/>
        <w:autoSpaceDN w:val="0"/>
        <w:adjustRightInd w:val="0"/>
        <w:spacing w:after="0" w:line="240" w:lineRule="auto"/>
        <w:ind w:left="720"/>
        <w:jc w:val="both"/>
        <w:rPr>
          <w:rFonts w:ascii="Times New Roman" w:hAnsi="Times New Roman"/>
          <w:sz w:val="24"/>
          <w:szCs w:val="24"/>
          <w:lang w:bidi="hi-IN"/>
        </w:rPr>
      </w:pPr>
      <w:r w:rsidRPr="005A7135">
        <w:rPr>
          <w:rFonts w:ascii="Times New Roman" w:hAnsi="Times New Roman"/>
          <w:sz w:val="24"/>
          <w:szCs w:val="24"/>
          <w:lang w:bidi="hi-IN"/>
        </w:rPr>
        <w:t xml:space="preserve">2. C.K. </w:t>
      </w:r>
      <w:proofErr w:type="spellStart"/>
      <w:r w:rsidRPr="005A7135">
        <w:rPr>
          <w:rFonts w:ascii="Times New Roman" w:hAnsi="Times New Roman"/>
          <w:sz w:val="24"/>
          <w:szCs w:val="24"/>
          <w:lang w:bidi="hi-IN"/>
        </w:rPr>
        <w:t>Takwani</w:t>
      </w:r>
      <w:proofErr w:type="spellEnd"/>
      <w:r w:rsidRPr="005A7135">
        <w:rPr>
          <w:rFonts w:ascii="Times New Roman" w:hAnsi="Times New Roman"/>
          <w:sz w:val="24"/>
          <w:szCs w:val="24"/>
          <w:lang w:bidi="hi-IN"/>
        </w:rPr>
        <w:t xml:space="preserve">, </w:t>
      </w:r>
      <w:r w:rsidRPr="005A7135">
        <w:rPr>
          <w:rFonts w:ascii="Times New Roman" w:hAnsi="Times New Roman"/>
          <w:i/>
          <w:sz w:val="24"/>
          <w:szCs w:val="24"/>
          <w:lang w:bidi="hi-IN"/>
        </w:rPr>
        <w:t>Code of Civil Procedure</w:t>
      </w:r>
      <w:r w:rsidRPr="005A7135">
        <w:rPr>
          <w:rFonts w:ascii="Times New Roman" w:hAnsi="Times New Roman"/>
          <w:sz w:val="24"/>
          <w:szCs w:val="24"/>
          <w:lang w:bidi="hi-IN"/>
        </w:rPr>
        <w:t>, Eastern Book Company, 2010</w:t>
      </w:r>
    </w:p>
    <w:p w:rsidR="00160142" w:rsidRPr="005A7135" w:rsidRDefault="00160142" w:rsidP="00160142">
      <w:pPr>
        <w:autoSpaceDE w:val="0"/>
        <w:autoSpaceDN w:val="0"/>
        <w:adjustRightInd w:val="0"/>
        <w:spacing w:after="0" w:line="240" w:lineRule="auto"/>
        <w:ind w:left="720"/>
        <w:jc w:val="both"/>
        <w:rPr>
          <w:rFonts w:ascii="Times New Roman" w:hAnsi="Times New Roman"/>
          <w:sz w:val="24"/>
          <w:szCs w:val="24"/>
          <w:lang w:bidi="hi-IN"/>
        </w:rPr>
      </w:pPr>
      <w:proofErr w:type="gramStart"/>
      <w:r w:rsidRPr="005A7135">
        <w:rPr>
          <w:rFonts w:ascii="Times New Roman" w:hAnsi="Times New Roman"/>
          <w:sz w:val="24"/>
          <w:szCs w:val="24"/>
          <w:lang w:bidi="hi-IN"/>
        </w:rPr>
        <w:t xml:space="preserve">3. M.R. </w:t>
      </w:r>
      <w:proofErr w:type="spellStart"/>
      <w:r w:rsidRPr="005A7135">
        <w:rPr>
          <w:rFonts w:ascii="Times New Roman" w:hAnsi="Times New Roman"/>
          <w:sz w:val="24"/>
          <w:szCs w:val="24"/>
          <w:lang w:bidi="hi-IN"/>
        </w:rPr>
        <w:t>Malik</w:t>
      </w:r>
      <w:proofErr w:type="spellEnd"/>
      <w:r w:rsidRPr="005A7135">
        <w:rPr>
          <w:rFonts w:ascii="Times New Roman" w:hAnsi="Times New Roman"/>
          <w:sz w:val="24"/>
          <w:szCs w:val="24"/>
          <w:lang w:bidi="hi-IN"/>
        </w:rPr>
        <w:t xml:space="preserve">, </w:t>
      </w:r>
      <w:proofErr w:type="spellStart"/>
      <w:r w:rsidRPr="005A7135">
        <w:rPr>
          <w:rFonts w:ascii="Times New Roman" w:hAnsi="Times New Roman"/>
          <w:i/>
          <w:sz w:val="24"/>
          <w:szCs w:val="24"/>
          <w:lang w:bidi="hi-IN"/>
        </w:rPr>
        <w:t>Ganguly’s</w:t>
      </w:r>
      <w:proofErr w:type="spellEnd"/>
      <w:r w:rsidRPr="005A7135">
        <w:rPr>
          <w:rFonts w:ascii="Times New Roman" w:hAnsi="Times New Roman"/>
          <w:i/>
          <w:sz w:val="24"/>
          <w:szCs w:val="24"/>
          <w:lang w:bidi="hi-IN"/>
        </w:rPr>
        <w:t xml:space="preserve"> Civil Court, Practice and Procedure</w:t>
      </w:r>
      <w:r w:rsidRPr="005A7135">
        <w:rPr>
          <w:rFonts w:ascii="Times New Roman" w:hAnsi="Times New Roman"/>
          <w:sz w:val="24"/>
          <w:szCs w:val="24"/>
          <w:lang w:bidi="hi-IN"/>
        </w:rPr>
        <w:t>, Eastern Law House, 2012.</w:t>
      </w:r>
      <w:proofErr w:type="gramEnd"/>
      <w:r w:rsidRPr="005A7135">
        <w:rPr>
          <w:rFonts w:ascii="Times New Roman" w:hAnsi="Times New Roman"/>
          <w:sz w:val="24"/>
          <w:szCs w:val="24"/>
          <w:lang w:bidi="hi-IN"/>
        </w:rPr>
        <w:t xml:space="preserve"> </w:t>
      </w:r>
    </w:p>
    <w:p w:rsidR="00160142" w:rsidRPr="005A7135" w:rsidRDefault="00160142" w:rsidP="00160142">
      <w:pPr>
        <w:ind w:left="720"/>
        <w:jc w:val="both"/>
        <w:rPr>
          <w:rFonts w:ascii="Times New Roman" w:hAnsi="Times New Roman"/>
          <w:sz w:val="24"/>
          <w:szCs w:val="24"/>
          <w:lang w:bidi="hi-IN"/>
        </w:rPr>
      </w:pPr>
      <w:proofErr w:type="gramStart"/>
      <w:r w:rsidRPr="005A7135">
        <w:rPr>
          <w:rFonts w:ascii="Times New Roman" w:hAnsi="Times New Roman"/>
          <w:sz w:val="24"/>
          <w:szCs w:val="24"/>
          <w:lang w:bidi="hi-IN"/>
        </w:rPr>
        <w:t>4..</w:t>
      </w:r>
      <w:proofErr w:type="gramEnd"/>
      <w:r w:rsidRPr="005A7135">
        <w:rPr>
          <w:rFonts w:ascii="Times New Roman" w:hAnsi="Times New Roman"/>
          <w:sz w:val="24"/>
          <w:szCs w:val="24"/>
          <w:lang w:bidi="hi-IN"/>
        </w:rPr>
        <w:t xml:space="preserve"> M.P. </w:t>
      </w:r>
      <w:proofErr w:type="spellStart"/>
      <w:r w:rsidRPr="005A7135">
        <w:rPr>
          <w:rFonts w:ascii="Times New Roman" w:hAnsi="Times New Roman"/>
          <w:sz w:val="24"/>
          <w:szCs w:val="24"/>
          <w:lang w:bidi="hi-IN"/>
        </w:rPr>
        <w:t>Tandon</w:t>
      </w:r>
      <w:proofErr w:type="spellEnd"/>
      <w:r w:rsidRPr="005A7135">
        <w:rPr>
          <w:rFonts w:ascii="Times New Roman" w:hAnsi="Times New Roman"/>
          <w:sz w:val="24"/>
          <w:szCs w:val="24"/>
          <w:lang w:bidi="hi-IN"/>
        </w:rPr>
        <w:t xml:space="preserve">, </w:t>
      </w:r>
      <w:r w:rsidRPr="005A7135">
        <w:rPr>
          <w:rFonts w:ascii="Times New Roman" w:hAnsi="Times New Roman"/>
          <w:i/>
          <w:sz w:val="24"/>
          <w:szCs w:val="24"/>
          <w:lang w:bidi="hi-IN"/>
        </w:rPr>
        <w:t>Code of Civil Procedure</w:t>
      </w:r>
      <w:r w:rsidRPr="005A7135">
        <w:rPr>
          <w:rFonts w:ascii="Times New Roman" w:hAnsi="Times New Roman"/>
          <w:sz w:val="24"/>
          <w:szCs w:val="24"/>
          <w:lang w:bidi="hi-IN"/>
        </w:rPr>
        <w:t>, Allahabad Law Agency, 2005</w:t>
      </w:r>
    </w:p>
    <w:p w:rsidR="00160142" w:rsidRPr="005A7135" w:rsidRDefault="00160142" w:rsidP="00160142">
      <w:pPr>
        <w:jc w:val="both"/>
        <w:rPr>
          <w:rFonts w:ascii="Times New Roman" w:hAnsi="Times New Roman"/>
          <w:sz w:val="24"/>
          <w:szCs w:val="24"/>
        </w:rPr>
      </w:pPr>
    </w:p>
    <w:p w:rsidR="00160142" w:rsidRPr="005A7135" w:rsidRDefault="00160142" w:rsidP="00160142">
      <w:pPr>
        <w:jc w:val="both"/>
        <w:rPr>
          <w:rFonts w:ascii="Times New Roman" w:hAnsi="Times New Roman"/>
          <w:sz w:val="24"/>
          <w:szCs w:val="24"/>
        </w:rPr>
      </w:pPr>
    </w:p>
    <w:p w:rsidR="00160142" w:rsidRPr="005A7135" w:rsidRDefault="00160142" w:rsidP="00160142">
      <w:pPr>
        <w:jc w:val="both"/>
        <w:rPr>
          <w:rFonts w:ascii="Times New Roman" w:hAnsi="Times New Roman"/>
          <w:sz w:val="24"/>
          <w:szCs w:val="24"/>
        </w:rPr>
      </w:pPr>
    </w:p>
    <w:p w:rsidR="00160142" w:rsidRPr="005A7135" w:rsidRDefault="00160142" w:rsidP="00160142">
      <w:pPr>
        <w:jc w:val="both"/>
        <w:rPr>
          <w:rFonts w:ascii="Times New Roman" w:hAnsi="Times New Roman"/>
          <w:sz w:val="24"/>
          <w:szCs w:val="24"/>
        </w:rPr>
      </w:pPr>
    </w:p>
    <w:p w:rsidR="00160142" w:rsidRPr="005A7135" w:rsidRDefault="00160142" w:rsidP="00160142">
      <w:pPr>
        <w:jc w:val="both"/>
        <w:rPr>
          <w:rFonts w:ascii="Times New Roman" w:hAnsi="Times New Roman"/>
          <w:sz w:val="24"/>
          <w:szCs w:val="24"/>
        </w:rPr>
      </w:pPr>
    </w:p>
    <w:p w:rsidR="00160142" w:rsidRPr="005A7135" w:rsidRDefault="00160142" w:rsidP="00160142">
      <w:pPr>
        <w:jc w:val="both"/>
        <w:rPr>
          <w:rFonts w:ascii="Times New Roman" w:hAnsi="Times New Roman"/>
          <w:sz w:val="24"/>
          <w:szCs w:val="24"/>
        </w:rPr>
      </w:pPr>
    </w:p>
    <w:p w:rsidR="00160142" w:rsidRPr="005A7135" w:rsidRDefault="00160142" w:rsidP="00160142">
      <w:pPr>
        <w:jc w:val="both"/>
        <w:rPr>
          <w:rFonts w:ascii="Times New Roman" w:hAnsi="Times New Roman"/>
          <w:sz w:val="24"/>
          <w:szCs w:val="24"/>
        </w:rPr>
      </w:pPr>
    </w:p>
    <w:p w:rsidR="00160142" w:rsidRPr="005A7135" w:rsidRDefault="00160142" w:rsidP="00160142">
      <w:pPr>
        <w:jc w:val="both"/>
        <w:rPr>
          <w:rFonts w:ascii="Times New Roman" w:hAnsi="Times New Roman"/>
          <w:sz w:val="24"/>
          <w:szCs w:val="24"/>
        </w:rPr>
      </w:pPr>
    </w:p>
    <w:p w:rsidR="00160142" w:rsidRPr="005A7135" w:rsidRDefault="00160142" w:rsidP="00160142">
      <w:pPr>
        <w:jc w:val="both"/>
        <w:rPr>
          <w:rFonts w:ascii="Times New Roman" w:hAnsi="Times New Roman"/>
          <w:sz w:val="24"/>
          <w:szCs w:val="24"/>
        </w:rPr>
      </w:pPr>
    </w:p>
    <w:p w:rsidR="00160142" w:rsidRPr="005A7135" w:rsidRDefault="00160142" w:rsidP="00160142">
      <w:pPr>
        <w:jc w:val="both"/>
        <w:rPr>
          <w:rFonts w:ascii="Times New Roman" w:hAnsi="Times New Roman"/>
          <w:sz w:val="24"/>
          <w:szCs w:val="24"/>
        </w:rPr>
      </w:pPr>
    </w:p>
    <w:p w:rsidR="00160142" w:rsidRPr="005A7135" w:rsidRDefault="00160142" w:rsidP="00160142">
      <w:pPr>
        <w:rPr>
          <w:rFonts w:ascii="Times New Roman" w:hAnsi="Times New Roman"/>
          <w:sz w:val="24"/>
          <w:szCs w:val="24"/>
        </w:rPr>
      </w:pPr>
    </w:p>
    <w:p w:rsidR="00160142" w:rsidRPr="005A7135" w:rsidRDefault="00160142" w:rsidP="00160142">
      <w:pPr>
        <w:rPr>
          <w:rFonts w:ascii="Times New Roman" w:hAnsi="Times New Roman"/>
          <w:sz w:val="24"/>
          <w:szCs w:val="24"/>
        </w:rPr>
      </w:pPr>
    </w:p>
    <w:p w:rsidR="00160142" w:rsidRPr="005A7135" w:rsidRDefault="00160142" w:rsidP="00160142">
      <w:pPr>
        <w:rPr>
          <w:rFonts w:ascii="Times New Roman" w:hAnsi="Times New Roman"/>
          <w:sz w:val="24"/>
          <w:szCs w:val="24"/>
        </w:rPr>
      </w:pPr>
    </w:p>
    <w:p w:rsidR="00160142" w:rsidRPr="005A7135" w:rsidRDefault="00160142" w:rsidP="00160142">
      <w:pPr>
        <w:rPr>
          <w:rFonts w:ascii="Times New Roman" w:hAnsi="Times New Roman"/>
          <w:sz w:val="24"/>
          <w:szCs w:val="24"/>
        </w:rPr>
      </w:pPr>
    </w:p>
    <w:p w:rsidR="00160142" w:rsidRPr="005A7135" w:rsidRDefault="00160142" w:rsidP="00160142">
      <w:pPr>
        <w:rPr>
          <w:rFonts w:ascii="Times New Roman" w:hAnsi="Times New Roman"/>
          <w:sz w:val="24"/>
          <w:szCs w:val="24"/>
        </w:rPr>
      </w:pPr>
    </w:p>
    <w:p w:rsidR="00160142" w:rsidRPr="005A7135" w:rsidRDefault="00160142" w:rsidP="00160142">
      <w:pPr>
        <w:rPr>
          <w:rFonts w:ascii="Times New Roman" w:hAnsi="Times New Roman"/>
          <w:sz w:val="24"/>
          <w:szCs w:val="24"/>
        </w:rPr>
      </w:pPr>
    </w:p>
    <w:p w:rsidR="00160142" w:rsidRPr="005A7135" w:rsidRDefault="00160142" w:rsidP="00160142">
      <w:pPr>
        <w:rPr>
          <w:rFonts w:ascii="Times New Roman" w:hAnsi="Times New Roman"/>
          <w:sz w:val="24"/>
          <w:szCs w:val="24"/>
        </w:rPr>
      </w:pPr>
    </w:p>
    <w:p w:rsidR="00160142" w:rsidRPr="005A7135" w:rsidRDefault="00160142" w:rsidP="00160142">
      <w:pPr>
        <w:rPr>
          <w:rFonts w:ascii="Times New Roman" w:hAnsi="Times New Roman"/>
          <w:sz w:val="24"/>
          <w:szCs w:val="24"/>
        </w:rPr>
      </w:pPr>
    </w:p>
    <w:p w:rsidR="00160142" w:rsidRPr="005A7135" w:rsidRDefault="00160142" w:rsidP="00160142">
      <w:pPr>
        <w:rPr>
          <w:rFonts w:ascii="Times New Roman" w:hAnsi="Times New Roman"/>
          <w:sz w:val="24"/>
          <w:szCs w:val="24"/>
        </w:rPr>
      </w:pPr>
    </w:p>
    <w:p w:rsidR="00160142" w:rsidRPr="005A7135" w:rsidRDefault="00160142" w:rsidP="00160142">
      <w:pPr>
        <w:rPr>
          <w:rFonts w:ascii="Times New Roman" w:hAnsi="Times New Roman"/>
          <w:sz w:val="24"/>
          <w:szCs w:val="24"/>
        </w:rPr>
      </w:pPr>
    </w:p>
    <w:p w:rsidR="00160142" w:rsidRPr="005A7135" w:rsidRDefault="00160142" w:rsidP="00160142">
      <w:pPr>
        <w:pStyle w:val="Subtitle"/>
        <w:jc w:val="center"/>
        <w:rPr>
          <w:u w:val="single"/>
        </w:rPr>
      </w:pPr>
      <w:r w:rsidRPr="005A7135">
        <w:rPr>
          <w:u w:val="single"/>
        </w:rPr>
        <w:lastRenderedPageBreak/>
        <w:t>Fifth Semester</w:t>
      </w:r>
    </w:p>
    <w:p w:rsidR="00160142" w:rsidRPr="005A7135" w:rsidRDefault="00160142" w:rsidP="00160142">
      <w:pPr>
        <w:spacing w:after="0" w:line="240" w:lineRule="auto"/>
        <w:jc w:val="both"/>
        <w:rPr>
          <w:rFonts w:ascii="Times New Roman" w:hAnsi="Times New Roman"/>
          <w:b/>
          <w:sz w:val="24"/>
          <w:szCs w:val="24"/>
        </w:rPr>
      </w:pPr>
      <w:r w:rsidRPr="005A7135">
        <w:rPr>
          <w:rFonts w:ascii="Times New Roman" w:hAnsi="Times New Roman"/>
          <w:b/>
          <w:sz w:val="24"/>
          <w:szCs w:val="24"/>
        </w:rPr>
        <w:t>LLB</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Paper Code: LLB 309</w:t>
      </w:r>
    </w:p>
    <w:p w:rsidR="00160142" w:rsidRPr="005A7135" w:rsidRDefault="00160142" w:rsidP="00160142">
      <w:pPr>
        <w:autoSpaceDE w:val="0"/>
        <w:autoSpaceDN w:val="0"/>
        <w:adjustRightInd w:val="0"/>
        <w:spacing w:after="0" w:line="240" w:lineRule="auto"/>
        <w:rPr>
          <w:rFonts w:ascii="Times New Roman" w:hAnsi="Times New Roman"/>
          <w:b/>
          <w:sz w:val="24"/>
          <w:szCs w:val="24"/>
        </w:rPr>
      </w:pPr>
      <w:r w:rsidRPr="005A7135">
        <w:rPr>
          <w:rFonts w:ascii="Times New Roman" w:hAnsi="Times New Roman"/>
          <w:b/>
          <w:sz w:val="24"/>
          <w:szCs w:val="24"/>
        </w:rPr>
        <w:t>Subject: Alternative Dispute Resolution (ADR)</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L4 PSDA3    C5</w:t>
      </w:r>
    </w:p>
    <w:p w:rsidR="00160142" w:rsidRPr="005A7135" w:rsidRDefault="00160142" w:rsidP="00160142">
      <w:pPr>
        <w:rPr>
          <w:rFonts w:ascii="Times New Roman" w:hAnsi="Times New Roman"/>
          <w:sz w:val="24"/>
          <w:szCs w:val="24"/>
        </w:rPr>
      </w:pPr>
    </w:p>
    <w:p w:rsidR="00160142" w:rsidRPr="005A7135" w:rsidRDefault="00160142" w:rsidP="00160142">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sidRPr="005A7135">
        <w:rPr>
          <w:rFonts w:ascii="Times New Roman" w:hAnsi="Times New Roman"/>
          <w:b/>
          <w:sz w:val="24"/>
          <w:szCs w:val="24"/>
        </w:rPr>
        <w:t xml:space="preserve">Objectives: </w:t>
      </w:r>
      <w:r w:rsidRPr="005A7135">
        <w:rPr>
          <w:rFonts w:ascii="Times New Roman" w:hAnsi="Times New Roman"/>
          <w:sz w:val="24"/>
          <w:szCs w:val="24"/>
        </w:rPr>
        <w:t xml:space="preserve">Alternative Dispute Resolution has become the primary means by which cases are resolved now days, especially commercial, business disputes. It has emerged as the preferred method for resolving civil cases, with litigation as a last resort. Alternative Dispute Resolution provides an overview of the statutory, procedural, and case law underlining these processes and their interplay with litigation. A significant theme is the evolving role of professional ethics for attorneys operating in non-adversarial settings. Clients and courts increasingly express a preference for attorneys who are skilled not only in litigation but in problem-solving, which costs the clients less in terms of time, money and relationship. The law of ADR also provides an introduction to negotiation and mediation theory. </w:t>
      </w:r>
    </w:p>
    <w:p w:rsidR="00160142" w:rsidRPr="005A7135" w:rsidRDefault="00160142" w:rsidP="00160142">
      <w:pPr>
        <w:rPr>
          <w:rFonts w:ascii="Times New Roman" w:hAnsi="Times New Roman"/>
          <w:b/>
          <w:sz w:val="24"/>
          <w:szCs w:val="24"/>
        </w:rPr>
      </w:pPr>
      <w:r w:rsidRPr="005A7135">
        <w:rPr>
          <w:rFonts w:ascii="Times New Roman" w:hAnsi="Times New Roman"/>
          <w:b/>
          <w:sz w:val="24"/>
          <w:szCs w:val="24"/>
        </w:rPr>
        <w:t>Unit-I:</w:t>
      </w:r>
      <w:r w:rsidRPr="005A7135">
        <w:rPr>
          <w:rFonts w:ascii="Times New Roman" w:hAnsi="Times New Roman"/>
          <w:b/>
          <w:sz w:val="24"/>
          <w:szCs w:val="24"/>
        </w:rPr>
        <w:tab/>
        <w:t xml:space="preserve"> Concept of ADR</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(Lectures-10)</w:t>
      </w:r>
    </w:p>
    <w:p w:rsidR="00160142" w:rsidRPr="005A7135" w:rsidRDefault="00160142" w:rsidP="00160142">
      <w:pPr>
        <w:pStyle w:val="ListParagraph"/>
        <w:numPr>
          <w:ilvl w:val="0"/>
          <w:numId w:val="120"/>
        </w:numPr>
        <w:rPr>
          <w:rFonts w:ascii="Times New Roman" w:hAnsi="Times New Roman"/>
          <w:sz w:val="24"/>
          <w:szCs w:val="24"/>
        </w:rPr>
      </w:pPr>
      <w:r w:rsidRPr="005A7135">
        <w:rPr>
          <w:rFonts w:ascii="Times New Roman" w:hAnsi="Times New Roman"/>
          <w:sz w:val="24"/>
          <w:szCs w:val="24"/>
        </w:rPr>
        <w:t>Meaning, Nature and Genesis of Alternative Dispute Resolution</w:t>
      </w:r>
    </w:p>
    <w:p w:rsidR="00160142" w:rsidRPr="005A7135" w:rsidRDefault="00160142" w:rsidP="00160142">
      <w:pPr>
        <w:pStyle w:val="ListParagraph"/>
        <w:numPr>
          <w:ilvl w:val="0"/>
          <w:numId w:val="120"/>
        </w:numPr>
        <w:rPr>
          <w:rFonts w:ascii="Times New Roman" w:hAnsi="Times New Roman"/>
          <w:sz w:val="24"/>
          <w:szCs w:val="24"/>
        </w:rPr>
      </w:pPr>
      <w:r w:rsidRPr="005A7135">
        <w:rPr>
          <w:rFonts w:ascii="Times New Roman" w:hAnsi="Times New Roman"/>
          <w:sz w:val="24"/>
          <w:szCs w:val="24"/>
        </w:rPr>
        <w:t>Forms of ADR Mechanism</w:t>
      </w:r>
    </w:p>
    <w:p w:rsidR="00160142" w:rsidRPr="005A7135" w:rsidRDefault="00160142" w:rsidP="00160142">
      <w:pPr>
        <w:pStyle w:val="ListParagraph"/>
        <w:numPr>
          <w:ilvl w:val="0"/>
          <w:numId w:val="120"/>
        </w:numPr>
        <w:rPr>
          <w:rFonts w:ascii="Times New Roman" w:hAnsi="Times New Roman"/>
          <w:sz w:val="24"/>
          <w:szCs w:val="24"/>
        </w:rPr>
      </w:pPr>
      <w:r w:rsidRPr="005A7135">
        <w:rPr>
          <w:rFonts w:ascii="Times New Roman" w:hAnsi="Times New Roman"/>
          <w:sz w:val="24"/>
          <w:szCs w:val="24"/>
        </w:rPr>
        <w:t>Legal Framework: Legal Services Authorities Act, 1987</w:t>
      </w:r>
    </w:p>
    <w:p w:rsidR="00160142" w:rsidRPr="005A7135" w:rsidRDefault="00160142" w:rsidP="00160142">
      <w:pPr>
        <w:pStyle w:val="ListParagraph"/>
        <w:numPr>
          <w:ilvl w:val="0"/>
          <w:numId w:val="120"/>
        </w:numPr>
        <w:rPr>
          <w:rFonts w:ascii="Times New Roman" w:hAnsi="Times New Roman"/>
          <w:sz w:val="24"/>
          <w:szCs w:val="24"/>
        </w:rPr>
      </w:pPr>
      <w:r w:rsidRPr="005A7135">
        <w:rPr>
          <w:rFonts w:ascii="Times New Roman" w:hAnsi="Times New Roman"/>
          <w:sz w:val="24"/>
          <w:szCs w:val="24"/>
        </w:rPr>
        <w:t>Legal Aid</w:t>
      </w:r>
    </w:p>
    <w:p w:rsidR="00160142" w:rsidRPr="005A7135" w:rsidRDefault="00160142" w:rsidP="00160142">
      <w:pPr>
        <w:rPr>
          <w:rFonts w:ascii="Times New Roman" w:hAnsi="Times New Roman"/>
          <w:b/>
          <w:sz w:val="24"/>
          <w:szCs w:val="24"/>
        </w:rPr>
      </w:pPr>
      <w:r w:rsidRPr="005A7135">
        <w:rPr>
          <w:rFonts w:ascii="Times New Roman" w:hAnsi="Times New Roman"/>
          <w:b/>
          <w:sz w:val="24"/>
          <w:szCs w:val="24"/>
        </w:rPr>
        <w:t>Unit-II:  Negotiation and Mediation</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(Lectures-10)</w:t>
      </w:r>
    </w:p>
    <w:p w:rsidR="00160142" w:rsidRPr="005A7135" w:rsidRDefault="00160142" w:rsidP="00160142">
      <w:pPr>
        <w:pStyle w:val="ListParagraph"/>
        <w:numPr>
          <w:ilvl w:val="0"/>
          <w:numId w:val="118"/>
        </w:numPr>
        <w:rPr>
          <w:rFonts w:ascii="Times New Roman" w:hAnsi="Times New Roman"/>
          <w:sz w:val="24"/>
          <w:szCs w:val="24"/>
        </w:rPr>
      </w:pPr>
      <w:r w:rsidRPr="005A7135">
        <w:rPr>
          <w:rFonts w:ascii="Times New Roman" w:hAnsi="Times New Roman"/>
          <w:sz w:val="24"/>
          <w:szCs w:val="24"/>
        </w:rPr>
        <w:t xml:space="preserve">Negotiation </w:t>
      </w:r>
    </w:p>
    <w:p w:rsidR="00160142" w:rsidRPr="005A7135" w:rsidRDefault="00160142" w:rsidP="00160142">
      <w:pPr>
        <w:pStyle w:val="ListParagraph"/>
        <w:numPr>
          <w:ilvl w:val="0"/>
          <w:numId w:val="118"/>
        </w:numPr>
        <w:rPr>
          <w:rFonts w:ascii="Times New Roman" w:hAnsi="Times New Roman"/>
          <w:sz w:val="24"/>
          <w:szCs w:val="24"/>
        </w:rPr>
      </w:pPr>
      <w:r w:rsidRPr="005A7135">
        <w:rPr>
          <w:rFonts w:ascii="Times New Roman" w:hAnsi="Times New Roman"/>
          <w:sz w:val="24"/>
          <w:szCs w:val="24"/>
        </w:rPr>
        <w:t>Theories, Development and its types</w:t>
      </w:r>
    </w:p>
    <w:p w:rsidR="00160142" w:rsidRPr="005A7135" w:rsidRDefault="00160142" w:rsidP="00160142">
      <w:pPr>
        <w:pStyle w:val="ListParagraph"/>
        <w:numPr>
          <w:ilvl w:val="0"/>
          <w:numId w:val="118"/>
        </w:numPr>
        <w:rPr>
          <w:rFonts w:ascii="Times New Roman" w:hAnsi="Times New Roman"/>
          <w:sz w:val="24"/>
          <w:szCs w:val="24"/>
        </w:rPr>
      </w:pPr>
      <w:r w:rsidRPr="005A7135">
        <w:rPr>
          <w:rFonts w:ascii="Times New Roman" w:hAnsi="Times New Roman"/>
          <w:sz w:val="24"/>
          <w:szCs w:val="24"/>
        </w:rPr>
        <w:t>Qualities of Negotiator and Process for Negotiation</w:t>
      </w:r>
    </w:p>
    <w:p w:rsidR="00160142" w:rsidRPr="005A7135" w:rsidRDefault="00160142" w:rsidP="00160142">
      <w:pPr>
        <w:pStyle w:val="ListParagraph"/>
        <w:numPr>
          <w:ilvl w:val="0"/>
          <w:numId w:val="118"/>
        </w:numPr>
        <w:rPr>
          <w:rFonts w:ascii="Times New Roman" w:hAnsi="Times New Roman"/>
          <w:sz w:val="24"/>
          <w:szCs w:val="24"/>
        </w:rPr>
      </w:pPr>
      <w:r w:rsidRPr="005A7135">
        <w:rPr>
          <w:rFonts w:ascii="Times New Roman" w:hAnsi="Times New Roman"/>
          <w:sz w:val="24"/>
          <w:szCs w:val="24"/>
        </w:rPr>
        <w:t>International Negotiation</w:t>
      </w:r>
    </w:p>
    <w:p w:rsidR="00160142" w:rsidRPr="005A7135" w:rsidRDefault="00160142" w:rsidP="00160142">
      <w:pPr>
        <w:pStyle w:val="ListParagraph"/>
        <w:numPr>
          <w:ilvl w:val="0"/>
          <w:numId w:val="118"/>
        </w:numPr>
        <w:rPr>
          <w:rFonts w:ascii="Times New Roman" w:hAnsi="Times New Roman"/>
          <w:sz w:val="24"/>
          <w:szCs w:val="24"/>
        </w:rPr>
      </w:pPr>
      <w:r w:rsidRPr="005A7135">
        <w:rPr>
          <w:rFonts w:ascii="Times New Roman" w:hAnsi="Times New Roman"/>
          <w:sz w:val="24"/>
          <w:szCs w:val="24"/>
        </w:rPr>
        <w:t>Mediation</w:t>
      </w:r>
    </w:p>
    <w:p w:rsidR="00160142" w:rsidRPr="005A7135" w:rsidRDefault="00160142" w:rsidP="00160142">
      <w:pPr>
        <w:pStyle w:val="ListParagraph"/>
        <w:numPr>
          <w:ilvl w:val="0"/>
          <w:numId w:val="118"/>
        </w:numPr>
        <w:rPr>
          <w:rFonts w:ascii="Times New Roman" w:hAnsi="Times New Roman"/>
          <w:sz w:val="24"/>
          <w:szCs w:val="24"/>
        </w:rPr>
      </w:pPr>
      <w:r w:rsidRPr="005A7135">
        <w:rPr>
          <w:rFonts w:ascii="Times New Roman" w:hAnsi="Times New Roman"/>
          <w:sz w:val="24"/>
          <w:szCs w:val="24"/>
        </w:rPr>
        <w:t>Good Offices</w:t>
      </w:r>
    </w:p>
    <w:p w:rsidR="00160142" w:rsidRPr="005A7135" w:rsidRDefault="00160142" w:rsidP="00160142">
      <w:pPr>
        <w:rPr>
          <w:rFonts w:ascii="Times New Roman" w:hAnsi="Times New Roman"/>
          <w:b/>
          <w:sz w:val="24"/>
          <w:szCs w:val="24"/>
        </w:rPr>
      </w:pPr>
      <w:r w:rsidRPr="005A7135">
        <w:rPr>
          <w:rFonts w:ascii="Times New Roman" w:hAnsi="Times New Roman"/>
          <w:b/>
          <w:sz w:val="24"/>
          <w:szCs w:val="24"/>
        </w:rPr>
        <w:t>Unit-III: Arbitration and Conciliation</w:t>
      </w:r>
      <w:r w:rsidRPr="005A7135">
        <w:rPr>
          <w:rFonts w:ascii="Times New Roman" w:hAnsi="Times New Roman"/>
          <w:b/>
          <w:sz w:val="24"/>
          <w:szCs w:val="24"/>
        </w:rPr>
        <w:tab/>
      </w:r>
      <w:r w:rsidRPr="005A7135">
        <w:rPr>
          <w:rFonts w:ascii="Times New Roman" w:hAnsi="Times New Roman"/>
          <w:b/>
          <w:sz w:val="24"/>
          <w:szCs w:val="24"/>
        </w:rPr>
        <w:tab/>
        <w:t xml:space="preserve">  </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(Lectures-10)</w:t>
      </w:r>
    </w:p>
    <w:p w:rsidR="00160142" w:rsidRPr="005A7135" w:rsidRDefault="00160142" w:rsidP="00160142">
      <w:pPr>
        <w:pStyle w:val="ListParagraph"/>
        <w:numPr>
          <w:ilvl w:val="0"/>
          <w:numId w:val="119"/>
        </w:numPr>
        <w:rPr>
          <w:rFonts w:ascii="Times New Roman" w:hAnsi="Times New Roman"/>
          <w:sz w:val="24"/>
          <w:szCs w:val="24"/>
        </w:rPr>
      </w:pPr>
      <w:r w:rsidRPr="005A7135">
        <w:rPr>
          <w:rFonts w:ascii="Times New Roman" w:hAnsi="Times New Roman"/>
          <w:sz w:val="24"/>
          <w:szCs w:val="24"/>
        </w:rPr>
        <w:t>Arbitration Agreement, Essentials, Rule of Severability</w:t>
      </w:r>
    </w:p>
    <w:p w:rsidR="00160142" w:rsidRPr="005A7135" w:rsidRDefault="00160142" w:rsidP="00160142">
      <w:pPr>
        <w:pStyle w:val="ListParagraph"/>
        <w:numPr>
          <w:ilvl w:val="0"/>
          <w:numId w:val="119"/>
        </w:numPr>
        <w:rPr>
          <w:rFonts w:ascii="Times New Roman" w:hAnsi="Times New Roman"/>
          <w:sz w:val="24"/>
          <w:szCs w:val="24"/>
        </w:rPr>
      </w:pPr>
      <w:r w:rsidRPr="005A7135">
        <w:rPr>
          <w:rFonts w:ascii="Times New Roman" w:hAnsi="Times New Roman"/>
          <w:sz w:val="24"/>
          <w:szCs w:val="24"/>
        </w:rPr>
        <w:t>Composition of Arbitral Tribunal, Extent of Judicial Intervention, Interim Measures, Power of Court to refer Parties to Arbitration</w:t>
      </w:r>
    </w:p>
    <w:p w:rsidR="00160142" w:rsidRPr="005A7135" w:rsidRDefault="00160142" w:rsidP="00160142">
      <w:pPr>
        <w:pStyle w:val="ListParagraph"/>
        <w:numPr>
          <w:ilvl w:val="0"/>
          <w:numId w:val="119"/>
        </w:numPr>
        <w:rPr>
          <w:rFonts w:ascii="Times New Roman" w:hAnsi="Times New Roman"/>
          <w:sz w:val="24"/>
          <w:szCs w:val="24"/>
        </w:rPr>
      </w:pPr>
      <w:r w:rsidRPr="005A7135">
        <w:rPr>
          <w:rFonts w:ascii="Times New Roman" w:hAnsi="Times New Roman"/>
          <w:sz w:val="24"/>
          <w:szCs w:val="24"/>
        </w:rPr>
        <w:t>Jurisdiction of Arbitral Tribunal, Competence, Competence of Arbitral Tribunal, Conduct of Arbitral Proceedings, Place of Arbitration</w:t>
      </w:r>
    </w:p>
    <w:p w:rsidR="00160142" w:rsidRPr="005A7135" w:rsidRDefault="00160142" w:rsidP="00160142">
      <w:pPr>
        <w:pStyle w:val="ListParagraph"/>
        <w:numPr>
          <w:ilvl w:val="0"/>
          <w:numId w:val="119"/>
        </w:numPr>
        <w:rPr>
          <w:rFonts w:ascii="Times New Roman" w:hAnsi="Times New Roman"/>
          <w:sz w:val="24"/>
          <w:szCs w:val="24"/>
        </w:rPr>
      </w:pPr>
      <w:r w:rsidRPr="005A7135">
        <w:rPr>
          <w:rFonts w:ascii="Times New Roman" w:hAnsi="Times New Roman"/>
          <w:sz w:val="24"/>
          <w:szCs w:val="24"/>
        </w:rPr>
        <w:t xml:space="preserve"> Arbitral Award, Termination, Enforcement</w:t>
      </w:r>
    </w:p>
    <w:p w:rsidR="00160142" w:rsidRPr="005A7135" w:rsidRDefault="00160142" w:rsidP="00160142">
      <w:pPr>
        <w:pStyle w:val="ListParagraph"/>
        <w:numPr>
          <w:ilvl w:val="0"/>
          <w:numId w:val="119"/>
        </w:numPr>
        <w:rPr>
          <w:rFonts w:ascii="Times New Roman" w:hAnsi="Times New Roman"/>
          <w:sz w:val="24"/>
          <w:szCs w:val="24"/>
        </w:rPr>
      </w:pPr>
      <w:r w:rsidRPr="005A7135">
        <w:rPr>
          <w:rFonts w:ascii="Times New Roman" w:hAnsi="Times New Roman"/>
          <w:sz w:val="24"/>
          <w:szCs w:val="24"/>
        </w:rPr>
        <w:t>Conciliation and its Mechanism</w:t>
      </w:r>
    </w:p>
    <w:p w:rsidR="00160142" w:rsidRPr="005A7135" w:rsidRDefault="00160142" w:rsidP="00160142">
      <w:pPr>
        <w:rPr>
          <w:rFonts w:ascii="Times New Roman" w:hAnsi="Times New Roman"/>
          <w:b/>
          <w:sz w:val="24"/>
          <w:szCs w:val="24"/>
        </w:rPr>
      </w:pPr>
      <w:r w:rsidRPr="005A7135">
        <w:rPr>
          <w:rFonts w:ascii="Times New Roman" w:hAnsi="Times New Roman"/>
          <w:b/>
          <w:sz w:val="24"/>
          <w:szCs w:val="24"/>
        </w:rPr>
        <w:t xml:space="preserve">UNIT-IV: International Perspective </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(Lectures-10)</w:t>
      </w:r>
    </w:p>
    <w:p w:rsidR="00160142" w:rsidRPr="005A7135" w:rsidRDefault="00160142" w:rsidP="00160142">
      <w:pPr>
        <w:pStyle w:val="ListParagraph"/>
        <w:numPr>
          <w:ilvl w:val="0"/>
          <w:numId w:val="117"/>
        </w:numPr>
        <w:rPr>
          <w:rFonts w:ascii="Times New Roman" w:hAnsi="Times New Roman"/>
          <w:sz w:val="24"/>
          <w:szCs w:val="24"/>
        </w:rPr>
      </w:pPr>
      <w:r w:rsidRPr="005A7135">
        <w:rPr>
          <w:rFonts w:ascii="Times New Roman" w:hAnsi="Times New Roman"/>
          <w:sz w:val="24"/>
          <w:szCs w:val="24"/>
        </w:rPr>
        <w:t xml:space="preserve">International Commercial Arbitration </w:t>
      </w:r>
    </w:p>
    <w:p w:rsidR="00160142" w:rsidRPr="005A7135" w:rsidRDefault="00160142" w:rsidP="00160142">
      <w:pPr>
        <w:pStyle w:val="ListParagraph"/>
        <w:numPr>
          <w:ilvl w:val="0"/>
          <w:numId w:val="117"/>
        </w:numPr>
        <w:rPr>
          <w:rFonts w:ascii="Times New Roman" w:hAnsi="Times New Roman"/>
          <w:sz w:val="24"/>
          <w:szCs w:val="24"/>
        </w:rPr>
      </w:pPr>
      <w:r w:rsidRPr="005A7135">
        <w:rPr>
          <w:rFonts w:ascii="Times New Roman" w:hAnsi="Times New Roman"/>
          <w:sz w:val="24"/>
          <w:szCs w:val="24"/>
        </w:rPr>
        <w:t>New-York and Geneva Convention</w:t>
      </w:r>
    </w:p>
    <w:p w:rsidR="00160142" w:rsidRPr="005A7135" w:rsidRDefault="00160142" w:rsidP="00160142">
      <w:pPr>
        <w:pStyle w:val="ListParagraph"/>
        <w:numPr>
          <w:ilvl w:val="0"/>
          <w:numId w:val="117"/>
        </w:numPr>
        <w:rPr>
          <w:rFonts w:ascii="Times New Roman" w:hAnsi="Times New Roman"/>
          <w:sz w:val="24"/>
          <w:szCs w:val="24"/>
        </w:rPr>
      </w:pPr>
      <w:r w:rsidRPr="005A7135">
        <w:rPr>
          <w:rFonts w:ascii="Times New Roman" w:hAnsi="Times New Roman"/>
          <w:sz w:val="24"/>
          <w:szCs w:val="24"/>
        </w:rPr>
        <w:t>UNCITRAL Model Law, Treaties etc.</w:t>
      </w:r>
    </w:p>
    <w:p w:rsidR="00160142" w:rsidRPr="005A7135" w:rsidRDefault="00160142" w:rsidP="00160142">
      <w:pPr>
        <w:pStyle w:val="ListParagraph"/>
        <w:numPr>
          <w:ilvl w:val="0"/>
          <w:numId w:val="117"/>
        </w:numPr>
        <w:rPr>
          <w:rFonts w:ascii="Times New Roman" w:hAnsi="Times New Roman"/>
          <w:sz w:val="24"/>
          <w:szCs w:val="24"/>
        </w:rPr>
      </w:pPr>
      <w:r w:rsidRPr="005A7135">
        <w:rPr>
          <w:rFonts w:ascii="Times New Roman" w:hAnsi="Times New Roman"/>
          <w:sz w:val="24"/>
          <w:szCs w:val="24"/>
        </w:rPr>
        <w:t>Enforcement of Foreign Award and Jurisdictional Issues</w:t>
      </w:r>
    </w:p>
    <w:p w:rsidR="00160142" w:rsidRPr="005A7135" w:rsidRDefault="00160142" w:rsidP="00160142">
      <w:pPr>
        <w:ind w:left="360"/>
        <w:rPr>
          <w:rFonts w:ascii="Times New Roman" w:hAnsi="Times New Roman"/>
          <w:b/>
          <w:sz w:val="24"/>
          <w:szCs w:val="24"/>
        </w:rPr>
      </w:pPr>
      <w:r w:rsidRPr="005A7135">
        <w:rPr>
          <w:rFonts w:ascii="Times New Roman" w:hAnsi="Times New Roman"/>
          <w:b/>
          <w:sz w:val="24"/>
          <w:szCs w:val="24"/>
          <w:shd w:val="clear" w:color="auto" w:fill="BFBFBF"/>
        </w:rPr>
        <w:lastRenderedPageBreak/>
        <w:t>PSDA (Professional Skill Development Activities)</w:t>
      </w:r>
      <w:r w:rsidRPr="005A7135">
        <w:rPr>
          <w:rFonts w:ascii="Times New Roman" w:hAnsi="Times New Roman"/>
          <w:b/>
          <w:sz w:val="24"/>
          <w:szCs w:val="24"/>
          <w:shd w:val="clear" w:color="auto" w:fill="BFBFBF"/>
        </w:rPr>
        <w:tab/>
      </w:r>
      <w:r w:rsidRPr="005A7135">
        <w:rPr>
          <w:rFonts w:ascii="Times New Roman" w:hAnsi="Times New Roman"/>
          <w:b/>
          <w:sz w:val="24"/>
          <w:szCs w:val="24"/>
          <w:shd w:val="clear" w:color="auto" w:fill="BFBFBF"/>
        </w:rPr>
        <w:tab/>
        <w:t xml:space="preserve">               3 Hrs/Week</w:t>
      </w:r>
    </w:p>
    <w:p w:rsidR="00160142" w:rsidRPr="005A7135" w:rsidRDefault="00160142" w:rsidP="00160142">
      <w:pPr>
        <w:pStyle w:val="ListParagraph"/>
        <w:numPr>
          <w:ilvl w:val="0"/>
          <w:numId w:val="126"/>
        </w:num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5A7135">
        <w:rPr>
          <w:rFonts w:ascii="Times New Roman" w:hAnsi="Times New Roman"/>
          <w:sz w:val="24"/>
          <w:szCs w:val="24"/>
        </w:rPr>
        <w:t>Mock Arbitration/Mediation/Negotiation Session</w:t>
      </w:r>
    </w:p>
    <w:p w:rsidR="00160142" w:rsidRPr="005A7135" w:rsidRDefault="00160142" w:rsidP="00160142">
      <w:pPr>
        <w:pStyle w:val="ListParagraph"/>
        <w:numPr>
          <w:ilvl w:val="0"/>
          <w:numId w:val="126"/>
        </w:num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5A7135">
        <w:rPr>
          <w:rFonts w:ascii="Times New Roman" w:hAnsi="Times New Roman"/>
          <w:sz w:val="24"/>
          <w:szCs w:val="24"/>
        </w:rPr>
        <w:t>Visit to Court/Mediation Centre/Arbitration Institute</w:t>
      </w:r>
    </w:p>
    <w:p w:rsidR="00160142" w:rsidRPr="005A7135" w:rsidRDefault="00160142" w:rsidP="00160142">
      <w:pPr>
        <w:pStyle w:val="ListParagraph"/>
        <w:numPr>
          <w:ilvl w:val="0"/>
          <w:numId w:val="126"/>
        </w:num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5A7135">
        <w:rPr>
          <w:rFonts w:ascii="Times New Roman" w:hAnsi="Times New Roman"/>
          <w:sz w:val="24"/>
          <w:szCs w:val="24"/>
        </w:rPr>
        <w:t>Community Services</w:t>
      </w:r>
    </w:p>
    <w:p w:rsidR="00160142" w:rsidRPr="005A7135" w:rsidRDefault="00160142" w:rsidP="00160142">
      <w:pPr>
        <w:pStyle w:val="ListParagraph"/>
        <w:numPr>
          <w:ilvl w:val="0"/>
          <w:numId w:val="126"/>
        </w:num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5A7135">
        <w:rPr>
          <w:rFonts w:ascii="Times New Roman" w:hAnsi="Times New Roman"/>
          <w:sz w:val="24"/>
          <w:szCs w:val="24"/>
        </w:rPr>
        <w:t>Representing Client in Mediation</w:t>
      </w:r>
    </w:p>
    <w:p w:rsidR="00160142" w:rsidRPr="005A7135" w:rsidRDefault="00160142" w:rsidP="00160142">
      <w:pPr>
        <w:pStyle w:val="Footer"/>
        <w:tabs>
          <w:tab w:val="left" w:pos="1620"/>
        </w:tabs>
        <w:rPr>
          <w:rFonts w:ascii="Times New Roman" w:hAnsi="Times New Roman"/>
          <w:b/>
          <w:sz w:val="24"/>
          <w:szCs w:val="24"/>
        </w:rPr>
      </w:pPr>
      <w:r w:rsidRPr="005A7135">
        <w:rPr>
          <w:rFonts w:ascii="Times New Roman" w:hAnsi="Times New Roman"/>
          <w:b/>
          <w:sz w:val="24"/>
          <w:szCs w:val="24"/>
        </w:rPr>
        <w:t>Text Books:</w:t>
      </w:r>
    </w:p>
    <w:p w:rsidR="00160142" w:rsidRPr="005A7135" w:rsidRDefault="00160142" w:rsidP="00160142">
      <w:pPr>
        <w:pStyle w:val="Footer"/>
        <w:tabs>
          <w:tab w:val="left" w:pos="1620"/>
        </w:tabs>
        <w:rPr>
          <w:rFonts w:ascii="Times New Roman" w:hAnsi="Times New Roman"/>
          <w:b/>
          <w:sz w:val="24"/>
          <w:szCs w:val="24"/>
        </w:rPr>
      </w:pPr>
    </w:p>
    <w:p w:rsidR="00160142" w:rsidRPr="005A7135" w:rsidRDefault="00160142" w:rsidP="00160142">
      <w:pPr>
        <w:pStyle w:val="ListParagraph"/>
        <w:numPr>
          <w:ilvl w:val="0"/>
          <w:numId w:val="121"/>
        </w:numPr>
        <w:spacing w:after="0" w:line="240" w:lineRule="auto"/>
        <w:rPr>
          <w:rStyle w:val="apple-converted-space"/>
          <w:rFonts w:ascii="Times New Roman" w:eastAsia="Arial Unicode MS" w:hAnsi="Times New Roman"/>
          <w:sz w:val="24"/>
          <w:szCs w:val="24"/>
          <w:shd w:val="clear" w:color="auto" w:fill="FFFFFF"/>
        </w:rPr>
      </w:pPr>
      <w:r w:rsidRPr="005A7135">
        <w:rPr>
          <w:rFonts w:ascii="Times New Roman" w:hAnsi="Times New Roman"/>
          <w:sz w:val="24"/>
          <w:szCs w:val="24"/>
          <w:shd w:val="clear" w:color="auto" w:fill="FFFFFF"/>
        </w:rPr>
        <w:t xml:space="preserve">J. G. </w:t>
      </w:r>
      <w:proofErr w:type="spellStart"/>
      <w:r w:rsidRPr="005A7135">
        <w:rPr>
          <w:rFonts w:ascii="Times New Roman" w:hAnsi="Times New Roman"/>
          <w:sz w:val="24"/>
          <w:szCs w:val="24"/>
          <w:shd w:val="clear" w:color="auto" w:fill="FFFFFF"/>
        </w:rPr>
        <w:t>Merrills</w:t>
      </w:r>
      <w:proofErr w:type="spellEnd"/>
      <w:r w:rsidRPr="005A7135">
        <w:rPr>
          <w:rFonts w:ascii="Times New Roman" w:hAnsi="Times New Roman"/>
          <w:sz w:val="24"/>
          <w:szCs w:val="24"/>
          <w:shd w:val="clear" w:color="auto" w:fill="FFFFFF"/>
        </w:rPr>
        <w:t xml:space="preserve">, </w:t>
      </w:r>
      <w:r w:rsidRPr="005A7135">
        <w:rPr>
          <w:rFonts w:ascii="Times New Roman" w:hAnsi="Times New Roman"/>
          <w:i/>
          <w:iCs/>
          <w:sz w:val="24"/>
          <w:szCs w:val="24"/>
          <w:shd w:val="clear" w:color="auto" w:fill="FFFFFF"/>
        </w:rPr>
        <w:t>International Dispute Settlement</w:t>
      </w:r>
      <w:r w:rsidRPr="005A7135">
        <w:rPr>
          <w:rFonts w:ascii="Times New Roman" w:hAnsi="Times New Roman"/>
          <w:sz w:val="24"/>
          <w:szCs w:val="24"/>
          <w:shd w:val="clear" w:color="auto" w:fill="FFFFFF"/>
        </w:rPr>
        <w:t xml:space="preserve">.  U.K :  Cambridge University Press, 2005(Fifth </w:t>
      </w:r>
      <w:proofErr w:type="spellStart"/>
      <w:r w:rsidRPr="005A7135">
        <w:rPr>
          <w:rFonts w:ascii="Times New Roman" w:hAnsi="Times New Roman"/>
          <w:sz w:val="24"/>
          <w:szCs w:val="24"/>
          <w:shd w:val="clear" w:color="auto" w:fill="FFFFFF"/>
        </w:rPr>
        <w:t>Edn</w:t>
      </w:r>
      <w:proofErr w:type="spellEnd"/>
      <w:r w:rsidRPr="005A7135">
        <w:rPr>
          <w:rFonts w:ascii="Times New Roman" w:hAnsi="Times New Roman"/>
          <w:sz w:val="24"/>
          <w:szCs w:val="24"/>
          <w:shd w:val="clear" w:color="auto" w:fill="FFFFFF"/>
        </w:rPr>
        <w:t>)</w:t>
      </w:r>
    </w:p>
    <w:p w:rsidR="00160142" w:rsidRPr="005A7135" w:rsidRDefault="00160142" w:rsidP="00160142">
      <w:pPr>
        <w:pStyle w:val="ListParagraph"/>
        <w:numPr>
          <w:ilvl w:val="0"/>
          <w:numId w:val="121"/>
        </w:numPr>
        <w:spacing w:after="0" w:line="240" w:lineRule="auto"/>
        <w:rPr>
          <w:rFonts w:ascii="Times New Roman" w:hAnsi="Times New Roman"/>
          <w:bCs/>
          <w:sz w:val="24"/>
          <w:szCs w:val="24"/>
          <w:shd w:val="clear" w:color="auto" w:fill="FFFFFF"/>
        </w:rPr>
      </w:pPr>
      <w:proofErr w:type="spellStart"/>
      <w:r w:rsidRPr="005A7135">
        <w:rPr>
          <w:rFonts w:ascii="Times New Roman" w:hAnsi="Times New Roman"/>
          <w:bCs/>
          <w:sz w:val="24"/>
          <w:szCs w:val="24"/>
          <w:shd w:val="clear" w:color="auto" w:fill="FFFFFF"/>
        </w:rPr>
        <w:t>Avtar</w:t>
      </w:r>
      <w:proofErr w:type="spellEnd"/>
      <w:r w:rsidRPr="005A7135">
        <w:rPr>
          <w:rFonts w:ascii="Times New Roman" w:hAnsi="Times New Roman"/>
          <w:bCs/>
          <w:sz w:val="24"/>
          <w:szCs w:val="24"/>
          <w:shd w:val="clear" w:color="auto" w:fill="FFFFFF"/>
        </w:rPr>
        <w:t xml:space="preserve"> Singh, </w:t>
      </w:r>
      <w:r w:rsidRPr="005A7135">
        <w:rPr>
          <w:rFonts w:ascii="Times New Roman" w:hAnsi="Times New Roman"/>
          <w:bCs/>
          <w:i/>
          <w:sz w:val="24"/>
          <w:szCs w:val="24"/>
          <w:shd w:val="clear" w:color="auto" w:fill="FFFFFF"/>
        </w:rPr>
        <w:t>Law of Arbitration and Conciliation</w:t>
      </w:r>
      <w:r w:rsidRPr="005A7135">
        <w:rPr>
          <w:rFonts w:ascii="Times New Roman" w:hAnsi="Times New Roman"/>
          <w:bCs/>
          <w:sz w:val="24"/>
          <w:szCs w:val="24"/>
          <w:shd w:val="clear" w:color="auto" w:fill="FFFFFF"/>
        </w:rPr>
        <w:t>, Eastern Book Company, 2013(10</w:t>
      </w:r>
      <w:r w:rsidRPr="005A7135">
        <w:rPr>
          <w:rFonts w:ascii="Times New Roman" w:hAnsi="Times New Roman"/>
          <w:bCs/>
          <w:sz w:val="24"/>
          <w:szCs w:val="24"/>
          <w:shd w:val="clear" w:color="auto" w:fill="FFFFFF"/>
          <w:vertAlign w:val="superscript"/>
        </w:rPr>
        <w:t>th</w:t>
      </w:r>
      <w:r w:rsidRPr="005A7135">
        <w:rPr>
          <w:rFonts w:ascii="Times New Roman" w:hAnsi="Times New Roman"/>
          <w:bCs/>
          <w:sz w:val="24"/>
          <w:szCs w:val="24"/>
          <w:shd w:val="clear" w:color="auto" w:fill="FFFFFF"/>
        </w:rPr>
        <w:t xml:space="preserve"> </w:t>
      </w:r>
      <w:proofErr w:type="spellStart"/>
      <w:r w:rsidRPr="005A7135">
        <w:rPr>
          <w:rFonts w:ascii="Times New Roman" w:hAnsi="Times New Roman"/>
          <w:bCs/>
          <w:sz w:val="24"/>
          <w:szCs w:val="24"/>
          <w:shd w:val="clear" w:color="auto" w:fill="FFFFFF"/>
        </w:rPr>
        <w:t>Edn</w:t>
      </w:r>
      <w:proofErr w:type="spellEnd"/>
      <w:r w:rsidRPr="005A7135">
        <w:rPr>
          <w:rFonts w:ascii="Times New Roman" w:hAnsi="Times New Roman"/>
          <w:bCs/>
          <w:sz w:val="24"/>
          <w:szCs w:val="24"/>
          <w:shd w:val="clear" w:color="auto" w:fill="FFFFFF"/>
        </w:rPr>
        <w:t>)</w:t>
      </w:r>
    </w:p>
    <w:p w:rsidR="00160142" w:rsidRPr="005A7135" w:rsidRDefault="00160142" w:rsidP="00160142">
      <w:pPr>
        <w:pStyle w:val="Footer"/>
        <w:tabs>
          <w:tab w:val="left" w:pos="1620"/>
        </w:tabs>
        <w:rPr>
          <w:rFonts w:ascii="Times New Roman" w:hAnsi="Times New Roman"/>
          <w:b/>
          <w:sz w:val="24"/>
          <w:szCs w:val="24"/>
        </w:rPr>
      </w:pPr>
    </w:p>
    <w:p w:rsidR="00160142" w:rsidRPr="005A7135" w:rsidRDefault="00160142" w:rsidP="00160142">
      <w:pPr>
        <w:pStyle w:val="Footer"/>
        <w:tabs>
          <w:tab w:val="left" w:pos="1620"/>
        </w:tabs>
        <w:rPr>
          <w:rFonts w:ascii="Times New Roman" w:hAnsi="Times New Roman"/>
          <w:b/>
          <w:sz w:val="24"/>
          <w:szCs w:val="24"/>
        </w:rPr>
      </w:pPr>
      <w:r w:rsidRPr="005A7135">
        <w:rPr>
          <w:rFonts w:ascii="Times New Roman" w:hAnsi="Times New Roman"/>
          <w:b/>
          <w:sz w:val="24"/>
          <w:szCs w:val="24"/>
        </w:rPr>
        <w:t>References:</w:t>
      </w:r>
    </w:p>
    <w:p w:rsidR="00160142" w:rsidRPr="005A7135" w:rsidRDefault="00160142" w:rsidP="00160142">
      <w:pPr>
        <w:pStyle w:val="Footer"/>
        <w:tabs>
          <w:tab w:val="left" w:pos="1620"/>
        </w:tabs>
        <w:rPr>
          <w:rFonts w:ascii="Times New Roman" w:hAnsi="Times New Roman"/>
          <w:b/>
          <w:sz w:val="24"/>
          <w:szCs w:val="24"/>
        </w:rPr>
      </w:pPr>
    </w:p>
    <w:p w:rsidR="00160142" w:rsidRPr="005A7135" w:rsidRDefault="00160142" w:rsidP="00160142">
      <w:pPr>
        <w:pStyle w:val="ListParagraph"/>
        <w:numPr>
          <w:ilvl w:val="0"/>
          <w:numId w:val="356"/>
        </w:numPr>
        <w:spacing w:after="0" w:line="240" w:lineRule="auto"/>
        <w:rPr>
          <w:rFonts w:ascii="Times New Roman" w:hAnsi="Times New Roman"/>
          <w:bCs/>
          <w:sz w:val="24"/>
          <w:szCs w:val="24"/>
        </w:rPr>
      </w:pPr>
      <w:r w:rsidRPr="005A7135">
        <w:rPr>
          <w:rFonts w:ascii="Times New Roman" w:hAnsi="Times New Roman"/>
          <w:bCs/>
          <w:sz w:val="24"/>
          <w:szCs w:val="24"/>
        </w:rPr>
        <w:t xml:space="preserve">Robert J. </w:t>
      </w:r>
      <w:proofErr w:type="spellStart"/>
      <w:r w:rsidRPr="005A7135">
        <w:rPr>
          <w:rFonts w:ascii="Times New Roman" w:hAnsi="Times New Roman"/>
          <w:bCs/>
          <w:sz w:val="24"/>
          <w:szCs w:val="24"/>
        </w:rPr>
        <w:t>Niemic</w:t>
      </w:r>
      <w:proofErr w:type="spellEnd"/>
      <w:r w:rsidRPr="005A7135">
        <w:rPr>
          <w:rFonts w:ascii="Times New Roman" w:hAnsi="Times New Roman"/>
          <w:bCs/>
          <w:sz w:val="24"/>
          <w:szCs w:val="24"/>
        </w:rPr>
        <w:t xml:space="preserve">, Donna </w:t>
      </w:r>
      <w:proofErr w:type="spellStart"/>
      <w:r w:rsidRPr="005A7135">
        <w:rPr>
          <w:rFonts w:ascii="Times New Roman" w:hAnsi="Times New Roman"/>
          <w:bCs/>
          <w:sz w:val="24"/>
          <w:szCs w:val="24"/>
        </w:rPr>
        <w:t>Stienstra</w:t>
      </w:r>
      <w:proofErr w:type="spellEnd"/>
      <w:r w:rsidRPr="005A7135">
        <w:rPr>
          <w:rFonts w:ascii="Times New Roman" w:hAnsi="Times New Roman"/>
          <w:bCs/>
          <w:sz w:val="24"/>
          <w:szCs w:val="24"/>
        </w:rPr>
        <w:t xml:space="preserve"> and Randall E. </w:t>
      </w:r>
      <w:proofErr w:type="spellStart"/>
      <w:r w:rsidRPr="005A7135">
        <w:rPr>
          <w:rFonts w:ascii="Times New Roman" w:hAnsi="Times New Roman"/>
          <w:bCs/>
          <w:sz w:val="24"/>
          <w:szCs w:val="24"/>
        </w:rPr>
        <w:t>Ravitz</w:t>
      </w:r>
      <w:proofErr w:type="spellEnd"/>
      <w:r w:rsidRPr="005A7135">
        <w:rPr>
          <w:rFonts w:ascii="Times New Roman" w:hAnsi="Times New Roman"/>
          <w:bCs/>
          <w:sz w:val="24"/>
          <w:szCs w:val="24"/>
        </w:rPr>
        <w:t xml:space="preserve">, </w:t>
      </w:r>
      <w:r w:rsidRPr="005A7135">
        <w:rPr>
          <w:rFonts w:ascii="Times New Roman" w:hAnsi="Times New Roman"/>
          <w:bCs/>
          <w:i/>
          <w:sz w:val="24"/>
          <w:szCs w:val="24"/>
        </w:rPr>
        <w:t>Guide to Judicial Management of Cases in ADR</w:t>
      </w:r>
      <w:r w:rsidRPr="005A7135">
        <w:rPr>
          <w:rFonts w:ascii="Times New Roman" w:hAnsi="Times New Roman"/>
          <w:bCs/>
          <w:sz w:val="24"/>
          <w:szCs w:val="24"/>
        </w:rPr>
        <w:t>, Federal Judicial Centre, 2001</w:t>
      </w:r>
    </w:p>
    <w:p w:rsidR="00160142" w:rsidRPr="005A7135" w:rsidRDefault="00160142" w:rsidP="00160142">
      <w:pPr>
        <w:pStyle w:val="ListParagraph"/>
        <w:numPr>
          <w:ilvl w:val="0"/>
          <w:numId w:val="356"/>
        </w:numPr>
        <w:spacing w:after="0" w:line="240" w:lineRule="auto"/>
        <w:rPr>
          <w:rFonts w:ascii="Times New Roman" w:hAnsi="Times New Roman"/>
          <w:bCs/>
          <w:sz w:val="24"/>
          <w:szCs w:val="24"/>
        </w:rPr>
      </w:pPr>
      <w:r w:rsidRPr="005A7135">
        <w:rPr>
          <w:rFonts w:ascii="Times New Roman" w:hAnsi="Times New Roman"/>
          <w:bCs/>
          <w:sz w:val="24"/>
          <w:szCs w:val="24"/>
        </w:rPr>
        <w:t xml:space="preserve">J. </w:t>
      </w:r>
      <w:proofErr w:type="spellStart"/>
      <w:r w:rsidRPr="005A7135">
        <w:rPr>
          <w:rFonts w:ascii="Times New Roman" w:hAnsi="Times New Roman"/>
          <w:bCs/>
          <w:sz w:val="24"/>
          <w:szCs w:val="24"/>
        </w:rPr>
        <w:t>Auerbach</w:t>
      </w:r>
      <w:proofErr w:type="spellEnd"/>
      <w:r w:rsidRPr="005A7135">
        <w:rPr>
          <w:rFonts w:ascii="Times New Roman" w:hAnsi="Times New Roman"/>
          <w:bCs/>
          <w:sz w:val="24"/>
          <w:szCs w:val="24"/>
        </w:rPr>
        <w:t xml:space="preserve">, </w:t>
      </w:r>
      <w:r w:rsidRPr="005A7135">
        <w:rPr>
          <w:rFonts w:ascii="Times New Roman" w:hAnsi="Times New Roman"/>
          <w:bCs/>
          <w:i/>
          <w:sz w:val="24"/>
          <w:szCs w:val="24"/>
        </w:rPr>
        <w:t xml:space="preserve">Justice </w:t>
      </w:r>
      <w:proofErr w:type="gramStart"/>
      <w:r w:rsidRPr="005A7135">
        <w:rPr>
          <w:rFonts w:ascii="Times New Roman" w:hAnsi="Times New Roman"/>
          <w:bCs/>
          <w:i/>
          <w:sz w:val="24"/>
          <w:szCs w:val="24"/>
        </w:rPr>
        <w:t>Without</w:t>
      </w:r>
      <w:proofErr w:type="gramEnd"/>
      <w:r w:rsidRPr="005A7135">
        <w:rPr>
          <w:rFonts w:ascii="Times New Roman" w:hAnsi="Times New Roman"/>
          <w:bCs/>
          <w:i/>
          <w:sz w:val="24"/>
          <w:szCs w:val="24"/>
        </w:rPr>
        <w:t xml:space="preserve"> Law?</w:t>
      </w:r>
      <w:r w:rsidRPr="005A7135">
        <w:rPr>
          <w:rFonts w:ascii="Times New Roman" w:hAnsi="Times New Roman"/>
          <w:bCs/>
          <w:sz w:val="24"/>
          <w:szCs w:val="24"/>
        </w:rPr>
        <w:t xml:space="preserve"> Oxford University Press, 1983</w:t>
      </w:r>
    </w:p>
    <w:p w:rsidR="00160142" w:rsidRPr="005A7135" w:rsidRDefault="00160142" w:rsidP="00160142">
      <w:pPr>
        <w:pStyle w:val="ListParagraph"/>
        <w:numPr>
          <w:ilvl w:val="0"/>
          <w:numId w:val="356"/>
        </w:numPr>
        <w:spacing w:after="0" w:line="240" w:lineRule="auto"/>
        <w:rPr>
          <w:rFonts w:ascii="Times New Roman" w:hAnsi="Times New Roman"/>
          <w:bCs/>
          <w:sz w:val="24"/>
          <w:szCs w:val="24"/>
        </w:rPr>
      </w:pPr>
      <w:r w:rsidRPr="005A7135">
        <w:rPr>
          <w:rFonts w:ascii="Times New Roman" w:hAnsi="Times New Roman"/>
          <w:sz w:val="24"/>
          <w:szCs w:val="24"/>
        </w:rPr>
        <w:t xml:space="preserve">Abraham P. </w:t>
      </w:r>
      <w:proofErr w:type="spellStart"/>
      <w:r w:rsidRPr="005A7135">
        <w:rPr>
          <w:rFonts w:ascii="Times New Roman" w:hAnsi="Times New Roman"/>
          <w:sz w:val="24"/>
          <w:szCs w:val="24"/>
        </w:rPr>
        <w:t>Ordover</w:t>
      </w:r>
      <w:proofErr w:type="spellEnd"/>
      <w:r w:rsidRPr="005A7135">
        <w:rPr>
          <w:rFonts w:ascii="Times New Roman" w:hAnsi="Times New Roman"/>
          <w:sz w:val="24"/>
          <w:szCs w:val="24"/>
        </w:rPr>
        <w:t xml:space="preserve"> and Andrea </w:t>
      </w:r>
      <w:proofErr w:type="spellStart"/>
      <w:r w:rsidRPr="005A7135">
        <w:rPr>
          <w:rFonts w:ascii="Times New Roman" w:hAnsi="Times New Roman"/>
          <w:sz w:val="24"/>
          <w:szCs w:val="24"/>
        </w:rPr>
        <w:t>Doneff</w:t>
      </w:r>
      <w:proofErr w:type="spellEnd"/>
      <w:r w:rsidRPr="005A7135">
        <w:rPr>
          <w:rFonts w:ascii="Times New Roman" w:hAnsi="Times New Roman"/>
          <w:sz w:val="24"/>
          <w:szCs w:val="24"/>
        </w:rPr>
        <w:t xml:space="preserve">, </w:t>
      </w:r>
      <w:r w:rsidRPr="005A7135">
        <w:rPr>
          <w:rFonts w:ascii="Times New Roman" w:hAnsi="Times New Roman"/>
          <w:bCs/>
          <w:i/>
          <w:sz w:val="24"/>
          <w:szCs w:val="24"/>
        </w:rPr>
        <w:t>Alternatives to Litigation : Mediation, Arbitration, and the Art of Dispute Resolution,</w:t>
      </w:r>
      <w:r w:rsidRPr="005A7135">
        <w:rPr>
          <w:rFonts w:ascii="Times New Roman" w:hAnsi="Times New Roman"/>
          <w:bCs/>
          <w:sz w:val="24"/>
          <w:szCs w:val="24"/>
        </w:rPr>
        <w:t xml:space="preserve"> </w:t>
      </w:r>
      <w:r w:rsidRPr="005A7135">
        <w:rPr>
          <w:rFonts w:ascii="Times New Roman" w:hAnsi="Times New Roman"/>
          <w:sz w:val="24"/>
          <w:szCs w:val="24"/>
        </w:rPr>
        <w:t>Notre Dame: National Institute for Trial Advocacy, 2002</w:t>
      </w:r>
    </w:p>
    <w:p w:rsidR="00160142" w:rsidRPr="005A7135" w:rsidRDefault="00160142" w:rsidP="00160142">
      <w:pPr>
        <w:rPr>
          <w:rFonts w:ascii="Times New Roman" w:hAnsi="Times New Roman"/>
          <w:bCs/>
          <w:sz w:val="24"/>
          <w:szCs w:val="24"/>
        </w:rPr>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jc w:val="center"/>
      </w:pPr>
      <w:r w:rsidRPr="005A7135">
        <w:rPr>
          <w:u w:val="single"/>
        </w:rPr>
        <w:lastRenderedPageBreak/>
        <w:t>Fifth Semester</w:t>
      </w:r>
    </w:p>
    <w:p w:rsidR="00160142" w:rsidRPr="005A7135" w:rsidRDefault="00160142" w:rsidP="00160142">
      <w:pPr>
        <w:pStyle w:val="Subtitle"/>
      </w:pPr>
      <w:r w:rsidRPr="005A7135">
        <w:t>LLB</w:t>
      </w:r>
      <w:r w:rsidRPr="005A7135">
        <w:tab/>
      </w:r>
      <w:r w:rsidRPr="005A7135">
        <w:tab/>
      </w:r>
      <w:r w:rsidRPr="005A7135">
        <w:tab/>
      </w:r>
      <w:r w:rsidRPr="005A7135">
        <w:tab/>
      </w:r>
      <w:r w:rsidRPr="005A7135">
        <w:tab/>
      </w:r>
      <w:r w:rsidRPr="005A7135">
        <w:tab/>
      </w:r>
      <w:r w:rsidRPr="005A7135">
        <w:tab/>
      </w:r>
      <w:r w:rsidRPr="005A7135">
        <w:tab/>
      </w:r>
      <w:r w:rsidRPr="005A7135">
        <w:tab/>
        <w:t xml:space="preserve">    Paper Code: LLB 351</w:t>
      </w:r>
    </w:p>
    <w:p w:rsidR="00160142" w:rsidRPr="005A7135" w:rsidRDefault="00160142" w:rsidP="00160142">
      <w:pPr>
        <w:spacing w:after="0" w:line="240" w:lineRule="auto"/>
        <w:jc w:val="both"/>
        <w:rPr>
          <w:rFonts w:ascii="Times New Roman" w:hAnsi="Times New Roman"/>
          <w:b/>
          <w:sz w:val="24"/>
          <w:szCs w:val="24"/>
        </w:rPr>
      </w:pPr>
      <w:r w:rsidRPr="005A7135">
        <w:rPr>
          <w:rFonts w:ascii="Times New Roman" w:hAnsi="Times New Roman"/>
          <w:b/>
          <w:sz w:val="24"/>
          <w:szCs w:val="24"/>
        </w:rPr>
        <w:t xml:space="preserve">Subject: Comprehensive Viva and </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 xml:space="preserve">   C2 +3</w:t>
      </w:r>
      <w:r w:rsidRPr="005A7135">
        <w:rPr>
          <w:rFonts w:ascii="Times New Roman" w:hAnsi="Times New Roman"/>
          <w:b/>
          <w:bCs/>
          <w:sz w:val="24"/>
          <w:szCs w:val="24"/>
        </w:rPr>
        <w:tab/>
      </w:r>
    </w:p>
    <w:p w:rsidR="00160142" w:rsidRPr="005A7135" w:rsidRDefault="00160142" w:rsidP="00160142">
      <w:pPr>
        <w:pStyle w:val="Heading2"/>
        <w:spacing w:before="0" w:line="240" w:lineRule="auto"/>
        <w:jc w:val="both"/>
        <w:rPr>
          <w:rFonts w:ascii="Times New Roman" w:hAnsi="Times New Roman"/>
          <w:color w:val="auto"/>
          <w:sz w:val="24"/>
          <w:szCs w:val="24"/>
        </w:rPr>
      </w:pPr>
      <w:r w:rsidRPr="005A7135">
        <w:rPr>
          <w:rFonts w:ascii="Times New Roman" w:hAnsi="Times New Roman"/>
          <w:color w:val="auto"/>
          <w:sz w:val="24"/>
          <w:szCs w:val="24"/>
        </w:rPr>
        <w:t xml:space="preserve">Summer </w:t>
      </w:r>
      <w:r w:rsidRPr="005A7135">
        <w:rPr>
          <w:rFonts w:ascii="Times New Roman" w:hAnsi="Times New Roman"/>
          <w:bCs w:val="0"/>
          <w:color w:val="auto"/>
          <w:sz w:val="24"/>
          <w:szCs w:val="24"/>
        </w:rPr>
        <w:t>Internship Assessment</w:t>
      </w:r>
    </w:p>
    <w:p w:rsidR="00160142" w:rsidRPr="005A7135" w:rsidRDefault="00160142" w:rsidP="00160142">
      <w:pPr>
        <w:pStyle w:val="Heading2"/>
        <w:jc w:val="both"/>
        <w:rPr>
          <w:rFonts w:ascii="Times New Roman" w:hAnsi="Times New Roman"/>
          <w:color w:val="auto"/>
          <w:sz w:val="24"/>
          <w:szCs w:val="24"/>
        </w:rPr>
      </w:pPr>
      <w:r w:rsidRPr="005A7135">
        <w:rPr>
          <w:rFonts w:ascii="Times New Roman" w:hAnsi="Times New Roman"/>
          <w:b w:val="0"/>
          <w:color w:val="auto"/>
          <w:sz w:val="24"/>
          <w:szCs w:val="24"/>
        </w:rPr>
        <w:t>Students have to undergo a Compulsory Summer Internship for one month and on that a report has to be submitted by each student separately. The same shall be evaluated by a board of examiners constituted by the Academic Program Committee of the USLLS.  In case of Affiliated Colleges, the board of examiners shall be constituted by a committee comprising of all faculty members of respective institutions involved in teaching LL.B Students.  The same board shall conduct the comprehensive viva of this semester.</w:t>
      </w:r>
    </w:p>
    <w:p w:rsidR="00160142" w:rsidRPr="005A7135" w:rsidRDefault="00160142" w:rsidP="00160142">
      <w:pPr>
        <w:rPr>
          <w:rFonts w:ascii="Times New Roman" w:hAnsi="Times New Roman"/>
          <w:b/>
          <w:sz w:val="24"/>
          <w:szCs w:val="24"/>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644A72" w:rsidRPr="005A7135" w:rsidRDefault="00644A72" w:rsidP="00160142">
      <w:pPr>
        <w:pStyle w:val="ListParagraph"/>
        <w:jc w:val="center"/>
        <w:rPr>
          <w:rFonts w:ascii="Times New Roman" w:hAnsi="Times New Roman"/>
          <w:b/>
          <w:sz w:val="24"/>
          <w:szCs w:val="24"/>
          <w:u w:val="single"/>
        </w:rPr>
      </w:pPr>
    </w:p>
    <w:p w:rsidR="00644A72" w:rsidRPr="005A7135" w:rsidRDefault="00644A7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NoSpacing"/>
        <w:jc w:val="center"/>
        <w:rPr>
          <w:rFonts w:ascii="Times New Roman" w:hAnsi="Times New Roman"/>
          <w:b/>
          <w:sz w:val="24"/>
          <w:szCs w:val="24"/>
          <w:u w:val="single"/>
        </w:rPr>
      </w:pPr>
      <w:r w:rsidRPr="005A7135">
        <w:rPr>
          <w:rFonts w:ascii="Times New Roman" w:hAnsi="Times New Roman"/>
          <w:b/>
          <w:sz w:val="24"/>
          <w:szCs w:val="24"/>
          <w:u w:val="single"/>
        </w:rPr>
        <w:lastRenderedPageBreak/>
        <w:t>Sixth Semester</w:t>
      </w:r>
    </w:p>
    <w:p w:rsidR="00160142" w:rsidRPr="005A7135" w:rsidRDefault="00160142" w:rsidP="00160142">
      <w:pPr>
        <w:pStyle w:val="NoSpacing"/>
        <w:rPr>
          <w:rFonts w:ascii="Times New Roman" w:hAnsi="Times New Roman"/>
          <w:b/>
          <w:sz w:val="24"/>
          <w:szCs w:val="24"/>
        </w:rPr>
      </w:pPr>
      <w:r w:rsidRPr="005A7135">
        <w:rPr>
          <w:rFonts w:ascii="Times New Roman" w:hAnsi="Times New Roman"/>
          <w:b/>
          <w:sz w:val="24"/>
          <w:szCs w:val="24"/>
        </w:rPr>
        <w:t>LLB</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Paper Code: LLB 302</w:t>
      </w:r>
    </w:p>
    <w:p w:rsidR="00160142" w:rsidRPr="005A7135" w:rsidRDefault="00160142" w:rsidP="00160142">
      <w:pPr>
        <w:pStyle w:val="NoSpacing"/>
        <w:rPr>
          <w:rFonts w:ascii="Times New Roman" w:hAnsi="Times New Roman"/>
          <w:b/>
          <w:sz w:val="24"/>
          <w:szCs w:val="24"/>
        </w:rPr>
      </w:pPr>
      <w:r w:rsidRPr="005A7135">
        <w:rPr>
          <w:rFonts w:ascii="Times New Roman" w:hAnsi="Times New Roman"/>
          <w:b/>
          <w:sz w:val="24"/>
          <w:szCs w:val="24"/>
        </w:rPr>
        <w:t>Subject: Jurisprudence</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L4 PSDA3    C5</w:t>
      </w:r>
    </w:p>
    <w:p w:rsidR="00160142" w:rsidRPr="005A7135" w:rsidRDefault="00160142" w:rsidP="00160142">
      <w:pPr>
        <w:pStyle w:val="NoSpacing"/>
        <w:rPr>
          <w:rFonts w:ascii="Times New Roman" w:hAnsi="Times New Roman"/>
          <w:b/>
          <w:sz w:val="24"/>
          <w:szCs w:val="24"/>
        </w:rPr>
      </w:pPr>
    </w:p>
    <w:p w:rsidR="00160142" w:rsidRPr="005A7135" w:rsidRDefault="00C507B8" w:rsidP="00160142">
      <w:pPr>
        <w:tabs>
          <w:tab w:val="center" w:pos="6840"/>
          <w:tab w:val="center" w:pos="7740"/>
          <w:tab w:val="center" w:pos="8640"/>
        </w:tabs>
        <w:rPr>
          <w:rFonts w:ascii="Times New Roman" w:hAnsi="Times New Roman"/>
          <w:b/>
          <w:bCs/>
          <w:sz w:val="24"/>
          <w:szCs w:val="24"/>
        </w:rPr>
      </w:pPr>
      <w:r w:rsidRPr="00C507B8">
        <w:rPr>
          <w:noProof/>
        </w:rPr>
        <w:pict>
          <v:shape id="_x0000_s1058" type="#_x0000_t202" style="position:absolute;margin-left:-18.85pt;margin-top:.6pt;width:497.25pt;height:93.45pt;z-index:11">
            <v:textbox>
              <w:txbxContent>
                <w:p w:rsidR="00521A37" w:rsidRPr="00745208" w:rsidRDefault="00521A37" w:rsidP="00160142">
                  <w:pPr>
                    <w:pStyle w:val="Header"/>
                    <w:tabs>
                      <w:tab w:val="left" w:pos="720"/>
                    </w:tabs>
                    <w:ind w:left="180"/>
                    <w:jc w:val="both"/>
                    <w:rPr>
                      <w:rFonts w:ascii="Times New Roman" w:hAnsi="Times New Roman"/>
                      <w:sz w:val="24"/>
                      <w:szCs w:val="24"/>
                    </w:rPr>
                  </w:pPr>
                  <w:r w:rsidRPr="00745208">
                    <w:rPr>
                      <w:rFonts w:ascii="Times New Roman" w:hAnsi="Times New Roman"/>
                      <w:b/>
                      <w:sz w:val="24"/>
                      <w:szCs w:val="24"/>
                    </w:rPr>
                    <w:t>Objective:</w:t>
                  </w:r>
                  <w:r w:rsidRPr="00745208">
                    <w:rPr>
                      <w:rFonts w:ascii="Times New Roman" w:hAnsi="Times New Roman"/>
                      <w:sz w:val="24"/>
                      <w:szCs w:val="24"/>
                    </w:rPr>
                    <w:t xml:space="preserve"> The students should get familiar with various approaches to law and legal processes. They should be able to appreciate dynamic character of the law and legal systems particularly in the context of socio-political history of the society. Endeavour should be made to develop among students critical thinking about the law, legal system and legal processes. The students should be in position to appreciate how diverse approaches to law influence decision-making in judicial courts. </w:t>
                  </w:r>
                </w:p>
                <w:p w:rsidR="00521A37" w:rsidRDefault="00521A37" w:rsidP="00160142">
                  <w:pPr>
                    <w:pStyle w:val="Header"/>
                    <w:tabs>
                      <w:tab w:val="left" w:pos="720"/>
                    </w:tabs>
                    <w:ind w:left="180"/>
                    <w:jc w:val="both"/>
                    <w:rPr>
                      <w:rFonts w:ascii="Times New Roman" w:hAnsi="Times New Roman"/>
                      <w:sz w:val="24"/>
                    </w:rPr>
                  </w:pPr>
                </w:p>
                <w:p w:rsidR="00521A37" w:rsidRPr="00DE75D1" w:rsidRDefault="00521A37" w:rsidP="00160142">
                  <w:pPr>
                    <w:pStyle w:val="Header"/>
                    <w:tabs>
                      <w:tab w:val="left" w:pos="720"/>
                    </w:tabs>
                    <w:ind w:left="180"/>
                    <w:jc w:val="both"/>
                    <w:rPr>
                      <w:rFonts w:ascii="Times New Roman" w:hAnsi="Times New Roman"/>
                      <w:sz w:val="24"/>
                    </w:rPr>
                  </w:pPr>
                </w:p>
                <w:p w:rsidR="00521A37" w:rsidRDefault="00521A37" w:rsidP="00160142">
                  <w:pPr>
                    <w:pStyle w:val="Header"/>
                    <w:tabs>
                      <w:tab w:val="left" w:pos="720"/>
                    </w:tabs>
                    <w:ind w:left="180"/>
                    <w:jc w:val="both"/>
                  </w:pPr>
                </w:p>
              </w:txbxContent>
            </v:textbox>
          </v:shape>
        </w:pict>
      </w:r>
    </w:p>
    <w:p w:rsidR="00160142" w:rsidRPr="005A7135" w:rsidRDefault="00160142" w:rsidP="00160142">
      <w:pPr>
        <w:tabs>
          <w:tab w:val="center" w:pos="6840"/>
          <w:tab w:val="center" w:pos="7740"/>
          <w:tab w:val="center" w:pos="8640"/>
        </w:tabs>
        <w:rPr>
          <w:rFonts w:ascii="Times New Roman" w:hAnsi="Times New Roman"/>
          <w:b/>
          <w:bCs/>
          <w:sz w:val="24"/>
          <w:szCs w:val="24"/>
        </w:rPr>
      </w:pPr>
    </w:p>
    <w:p w:rsidR="00160142" w:rsidRPr="005A7135" w:rsidRDefault="00160142" w:rsidP="00160142">
      <w:pPr>
        <w:tabs>
          <w:tab w:val="num" w:pos="540"/>
        </w:tabs>
        <w:ind w:left="540" w:hanging="540"/>
        <w:jc w:val="right"/>
        <w:rPr>
          <w:rFonts w:ascii="Times New Roman" w:hAnsi="Times New Roman"/>
          <w:b/>
          <w:bCs/>
          <w:sz w:val="24"/>
          <w:szCs w:val="24"/>
        </w:rPr>
      </w:pPr>
    </w:p>
    <w:p w:rsidR="00160142" w:rsidRPr="005A7135" w:rsidRDefault="00160142" w:rsidP="00160142">
      <w:pPr>
        <w:tabs>
          <w:tab w:val="num" w:pos="540"/>
        </w:tabs>
        <w:ind w:left="540" w:hanging="540"/>
        <w:jc w:val="right"/>
        <w:rPr>
          <w:rFonts w:ascii="Times New Roman" w:hAnsi="Times New Roman"/>
          <w:b/>
          <w:bCs/>
          <w:sz w:val="24"/>
          <w:szCs w:val="24"/>
        </w:rPr>
      </w:pPr>
    </w:p>
    <w:p w:rsidR="00160142" w:rsidRPr="005A7135" w:rsidRDefault="00160142" w:rsidP="00160142">
      <w:pPr>
        <w:pStyle w:val="BodyText"/>
      </w:pPr>
    </w:p>
    <w:p w:rsidR="00160142" w:rsidRPr="005A7135" w:rsidRDefault="00160142" w:rsidP="00160142">
      <w:pPr>
        <w:pStyle w:val="BodyText"/>
      </w:pPr>
      <w:r w:rsidRPr="005A7135">
        <w:t>Unit-I: Introduction</w:t>
      </w:r>
      <w:r w:rsidRPr="005A7135">
        <w:tab/>
      </w:r>
      <w:r w:rsidRPr="005A7135">
        <w:tab/>
      </w:r>
      <w:r w:rsidRPr="005A7135">
        <w:tab/>
      </w:r>
      <w:r w:rsidRPr="005A7135">
        <w:tab/>
      </w:r>
      <w:r w:rsidRPr="005A7135">
        <w:tab/>
      </w:r>
      <w:r w:rsidRPr="005A7135">
        <w:tab/>
      </w:r>
      <w:r w:rsidRPr="005A7135">
        <w:tab/>
        <w:t>(Lectures-10)</w:t>
      </w:r>
    </w:p>
    <w:p w:rsidR="00160142" w:rsidRPr="005A7135" w:rsidRDefault="00160142" w:rsidP="00160142">
      <w:pPr>
        <w:pStyle w:val="BodyText"/>
      </w:pPr>
    </w:p>
    <w:p w:rsidR="00160142" w:rsidRPr="005A7135" w:rsidRDefault="00160142" w:rsidP="00160142">
      <w:pPr>
        <w:pStyle w:val="BodyText"/>
        <w:numPr>
          <w:ilvl w:val="0"/>
          <w:numId w:val="127"/>
        </w:numPr>
        <w:rPr>
          <w:b w:val="0"/>
          <w:bCs w:val="0"/>
        </w:rPr>
      </w:pPr>
      <w:r w:rsidRPr="005A7135">
        <w:rPr>
          <w:b w:val="0"/>
          <w:bCs w:val="0"/>
        </w:rPr>
        <w:t>Meaning, Content and Nature of Jurisprudence</w:t>
      </w:r>
    </w:p>
    <w:p w:rsidR="00160142" w:rsidRPr="005A7135" w:rsidRDefault="00160142" w:rsidP="00160142">
      <w:pPr>
        <w:pStyle w:val="BodyText"/>
        <w:numPr>
          <w:ilvl w:val="0"/>
          <w:numId w:val="127"/>
        </w:numPr>
        <w:rPr>
          <w:b w:val="0"/>
          <w:bCs w:val="0"/>
        </w:rPr>
      </w:pPr>
      <w:r w:rsidRPr="005A7135">
        <w:rPr>
          <w:b w:val="0"/>
          <w:bCs w:val="0"/>
        </w:rPr>
        <w:t>Classical Schools of Jurisprudence: Hindu and Islamic</w:t>
      </w:r>
    </w:p>
    <w:p w:rsidR="00160142" w:rsidRPr="005A7135" w:rsidRDefault="00160142" w:rsidP="00160142">
      <w:pPr>
        <w:pStyle w:val="BodyText"/>
        <w:numPr>
          <w:ilvl w:val="0"/>
          <w:numId w:val="127"/>
        </w:numPr>
        <w:ind w:right="-360"/>
        <w:rPr>
          <w:b w:val="0"/>
          <w:bCs w:val="0"/>
        </w:rPr>
      </w:pPr>
      <w:r w:rsidRPr="005A7135">
        <w:rPr>
          <w:b w:val="0"/>
          <w:bCs w:val="0"/>
        </w:rPr>
        <w:t>Analytical Positivism</w:t>
      </w:r>
      <w:r w:rsidRPr="005A7135">
        <w:rPr>
          <w:b w:val="0"/>
          <w:bCs w:val="0"/>
        </w:rPr>
        <w:tab/>
      </w:r>
    </w:p>
    <w:p w:rsidR="00160142" w:rsidRPr="005A7135" w:rsidRDefault="00160142" w:rsidP="00160142">
      <w:pPr>
        <w:pStyle w:val="BodyText"/>
        <w:rPr>
          <w:b w:val="0"/>
          <w:bCs w:val="0"/>
        </w:rPr>
      </w:pPr>
    </w:p>
    <w:p w:rsidR="00160142" w:rsidRPr="005A7135" w:rsidRDefault="00160142" w:rsidP="00160142">
      <w:pPr>
        <w:pStyle w:val="BodyText"/>
      </w:pPr>
      <w:r w:rsidRPr="005A7135">
        <w:t xml:space="preserve">Unit-II: Schools of Jurisprudence </w:t>
      </w:r>
      <w:r w:rsidRPr="005A7135">
        <w:tab/>
      </w:r>
      <w:r w:rsidRPr="005A7135">
        <w:tab/>
      </w:r>
      <w:r w:rsidRPr="005A7135">
        <w:tab/>
      </w:r>
      <w:r w:rsidRPr="005A7135">
        <w:tab/>
      </w:r>
      <w:r w:rsidRPr="005A7135">
        <w:tab/>
        <w:t>(Lectures-10)</w:t>
      </w:r>
    </w:p>
    <w:p w:rsidR="00160142" w:rsidRPr="005A7135" w:rsidRDefault="00160142" w:rsidP="00160142">
      <w:pPr>
        <w:pStyle w:val="BodyText"/>
      </w:pPr>
    </w:p>
    <w:p w:rsidR="00160142" w:rsidRPr="005A7135" w:rsidRDefault="00160142" w:rsidP="00160142">
      <w:pPr>
        <w:pStyle w:val="BodyText"/>
        <w:numPr>
          <w:ilvl w:val="0"/>
          <w:numId w:val="128"/>
        </w:numPr>
        <w:rPr>
          <w:b w:val="0"/>
          <w:bCs w:val="0"/>
        </w:rPr>
      </w:pPr>
      <w:r w:rsidRPr="005A7135">
        <w:rPr>
          <w:b w:val="0"/>
          <w:bCs w:val="0"/>
        </w:rPr>
        <w:t>Historical Schools of Jurisprudence</w:t>
      </w:r>
    </w:p>
    <w:p w:rsidR="00160142" w:rsidRPr="005A7135" w:rsidRDefault="00160142" w:rsidP="00160142">
      <w:pPr>
        <w:pStyle w:val="BodyText"/>
        <w:numPr>
          <w:ilvl w:val="0"/>
          <w:numId w:val="128"/>
        </w:numPr>
        <w:rPr>
          <w:b w:val="0"/>
          <w:bCs w:val="0"/>
        </w:rPr>
      </w:pPr>
      <w:r w:rsidRPr="005A7135">
        <w:rPr>
          <w:b w:val="0"/>
          <w:bCs w:val="0"/>
        </w:rPr>
        <w:t>Sociological Schools of Jurisprudence</w:t>
      </w:r>
    </w:p>
    <w:p w:rsidR="00160142" w:rsidRPr="005A7135" w:rsidRDefault="00160142" w:rsidP="00160142">
      <w:pPr>
        <w:pStyle w:val="BodyText"/>
        <w:numPr>
          <w:ilvl w:val="0"/>
          <w:numId w:val="128"/>
        </w:numPr>
        <w:ind w:right="-540"/>
        <w:rPr>
          <w:b w:val="0"/>
          <w:bCs w:val="0"/>
        </w:rPr>
      </w:pPr>
      <w:r w:rsidRPr="005A7135">
        <w:rPr>
          <w:b w:val="0"/>
          <w:bCs w:val="0"/>
        </w:rPr>
        <w:t>Economic and Realist School of Jurisprudence</w:t>
      </w:r>
      <w:r w:rsidRPr="005A7135">
        <w:rPr>
          <w:b w:val="0"/>
          <w:bCs w:val="0"/>
        </w:rPr>
        <w:tab/>
      </w:r>
      <w:r w:rsidRPr="005A7135">
        <w:rPr>
          <w:b w:val="0"/>
          <w:bCs w:val="0"/>
        </w:rPr>
        <w:tab/>
      </w:r>
      <w:r w:rsidRPr="005A7135">
        <w:rPr>
          <w:b w:val="0"/>
          <w:bCs w:val="0"/>
        </w:rPr>
        <w:tab/>
      </w:r>
      <w:r w:rsidRPr="005A7135">
        <w:rPr>
          <w:b w:val="0"/>
          <w:bCs w:val="0"/>
        </w:rPr>
        <w:tab/>
      </w:r>
      <w:r w:rsidRPr="005A7135">
        <w:rPr>
          <w:b w:val="0"/>
          <w:bCs w:val="0"/>
        </w:rPr>
        <w:tab/>
      </w:r>
    </w:p>
    <w:p w:rsidR="00160142" w:rsidRPr="005A7135" w:rsidRDefault="00160142" w:rsidP="00160142">
      <w:pPr>
        <w:pStyle w:val="BodyText"/>
        <w:ind w:left="1440"/>
        <w:rPr>
          <w:b w:val="0"/>
          <w:bCs w:val="0"/>
        </w:rPr>
      </w:pPr>
    </w:p>
    <w:p w:rsidR="00160142" w:rsidRPr="005A7135" w:rsidRDefault="00160142" w:rsidP="00160142">
      <w:pPr>
        <w:pStyle w:val="BodyText"/>
      </w:pPr>
      <w:r w:rsidRPr="005A7135">
        <w:t>Unit – III: Legal Concepts</w:t>
      </w:r>
      <w:r w:rsidRPr="005A7135">
        <w:tab/>
      </w:r>
      <w:r w:rsidRPr="005A7135">
        <w:tab/>
      </w:r>
      <w:r w:rsidRPr="005A7135">
        <w:tab/>
      </w:r>
      <w:r w:rsidRPr="005A7135">
        <w:tab/>
      </w:r>
      <w:r w:rsidRPr="005A7135">
        <w:tab/>
      </w:r>
      <w:r w:rsidRPr="005A7135">
        <w:tab/>
      </w:r>
      <w:r w:rsidRPr="005A7135">
        <w:tab/>
        <w:t>(Lectures-10)</w:t>
      </w:r>
    </w:p>
    <w:p w:rsidR="00160142" w:rsidRPr="005A7135" w:rsidRDefault="00160142" w:rsidP="00160142">
      <w:pPr>
        <w:pStyle w:val="BodyText"/>
      </w:pPr>
    </w:p>
    <w:p w:rsidR="00160142" w:rsidRPr="005A7135" w:rsidRDefault="00160142" w:rsidP="00160142">
      <w:pPr>
        <w:pStyle w:val="BodyText"/>
        <w:numPr>
          <w:ilvl w:val="0"/>
          <w:numId w:val="129"/>
        </w:numPr>
        <w:rPr>
          <w:b w:val="0"/>
          <w:bCs w:val="0"/>
        </w:rPr>
      </w:pPr>
      <w:r w:rsidRPr="005A7135">
        <w:rPr>
          <w:b w:val="0"/>
          <w:bCs w:val="0"/>
        </w:rPr>
        <w:t>Rights and Duties</w:t>
      </w:r>
    </w:p>
    <w:p w:rsidR="00160142" w:rsidRPr="005A7135" w:rsidRDefault="00160142" w:rsidP="00160142">
      <w:pPr>
        <w:pStyle w:val="BodyText"/>
        <w:numPr>
          <w:ilvl w:val="0"/>
          <w:numId w:val="129"/>
        </w:numPr>
        <w:rPr>
          <w:b w:val="0"/>
          <w:bCs w:val="0"/>
        </w:rPr>
      </w:pPr>
      <w:r w:rsidRPr="005A7135">
        <w:rPr>
          <w:b w:val="0"/>
          <w:bCs w:val="0"/>
        </w:rPr>
        <w:t>Personality</w:t>
      </w:r>
    </w:p>
    <w:p w:rsidR="00160142" w:rsidRPr="005A7135" w:rsidRDefault="00160142" w:rsidP="00160142">
      <w:pPr>
        <w:pStyle w:val="BodyText"/>
        <w:numPr>
          <w:ilvl w:val="0"/>
          <w:numId w:val="129"/>
        </w:numPr>
        <w:rPr>
          <w:b w:val="0"/>
          <w:bCs w:val="0"/>
        </w:rPr>
      </w:pPr>
      <w:r w:rsidRPr="005A7135">
        <w:rPr>
          <w:b w:val="0"/>
          <w:bCs w:val="0"/>
        </w:rPr>
        <w:t>Property, Possession and Ownership</w:t>
      </w:r>
    </w:p>
    <w:p w:rsidR="00160142" w:rsidRPr="005A7135" w:rsidRDefault="00160142" w:rsidP="00160142">
      <w:pPr>
        <w:pStyle w:val="BodyText"/>
        <w:ind w:left="1080" w:right="-900"/>
        <w:rPr>
          <w:b w:val="0"/>
          <w:bCs w:val="0"/>
        </w:rPr>
      </w:pPr>
      <w:r w:rsidRPr="005A7135">
        <w:rPr>
          <w:b w:val="0"/>
          <w:bCs w:val="0"/>
        </w:rPr>
        <w:tab/>
      </w:r>
      <w:r w:rsidRPr="005A7135">
        <w:rPr>
          <w:b w:val="0"/>
          <w:bCs w:val="0"/>
        </w:rPr>
        <w:tab/>
      </w:r>
      <w:r w:rsidRPr="005A7135">
        <w:rPr>
          <w:b w:val="0"/>
          <w:bCs w:val="0"/>
        </w:rPr>
        <w:tab/>
      </w:r>
      <w:r w:rsidRPr="005A7135">
        <w:rPr>
          <w:b w:val="0"/>
          <w:bCs w:val="0"/>
        </w:rPr>
        <w:tab/>
      </w:r>
      <w:r w:rsidRPr="005A7135">
        <w:rPr>
          <w:b w:val="0"/>
          <w:bCs w:val="0"/>
        </w:rPr>
        <w:tab/>
      </w:r>
      <w:r w:rsidRPr="005A7135">
        <w:rPr>
          <w:b w:val="0"/>
          <w:bCs w:val="0"/>
        </w:rPr>
        <w:tab/>
      </w:r>
    </w:p>
    <w:p w:rsidR="00160142" w:rsidRPr="005A7135" w:rsidRDefault="00160142" w:rsidP="00160142">
      <w:pPr>
        <w:pStyle w:val="BodyText"/>
      </w:pPr>
      <w:r w:rsidRPr="005A7135">
        <w:t>Unit – IV: Theories and Concepts of Justice</w:t>
      </w:r>
      <w:r w:rsidRPr="005A7135">
        <w:tab/>
      </w:r>
      <w:r w:rsidRPr="005A7135">
        <w:tab/>
      </w:r>
      <w:r w:rsidRPr="005A7135">
        <w:tab/>
      </w:r>
      <w:r w:rsidRPr="005A7135">
        <w:tab/>
        <w:t>(Lectures-10)</w:t>
      </w:r>
    </w:p>
    <w:p w:rsidR="00160142" w:rsidRPr="005A7135" w:rsidRDefault="00160142" w:rsidP="00160142">
      <w:pPr>
        <w:pStyle w:val="BodyText"/>
      </w:pPr>
    </w:p>
    <w:p w:rsidR="00160142" w:rsidRPr="005A7135" w:rsidRDefault="00160142" w:rsidP="00160142">
      <w:pPr>
        <w:pStyle w:val="BodyText"/>
        <w:numPr>
          <w:ilvl w:val="0"/>
          <w:numId w:val="130"/>
        </w:numPr>
        <w:rPr>
          <w:b w:val="0"/>
          <w:bCs w:val="0"/>
        </w:rPr>
      </w:pPr>
      <w:r w:rsidRPr="005A7135">
        <w:rPr>
          <w:b w:val="0"/>
          <w:bCs w:val="0"/>
        </w:rPr>
        <w:t>Concepts of Natural and Social Justice</w:t>
      </w:r>
    </w:p>
    <w:p w:rsidR="00160142" w:rsidRPr="005A7135" w:rsidRDefault="00160142" w:rsidP="00160142">
      <w:pPr>
        <w:pStyle w:val="BodyText"/>
        <w:numPr>
          <w:ilvl w:val="0"/>
          <w:numId w:val="130"/>
        </w:numPr>
        <w:rPr>
          <w:b w:val="0"/>
          <w:bCs w:val="0"/>
        </w:rPr>
      </w:pPr>
      <w:r w:rsidRPr="005A7135">
        <w:rPr>
          <w:b w:val="0"/>
          <w:bCs w:val="0"/>
        </w:rPr>
        <w:t xml:space="preserve">Theories of Justice: Rawls, Fuller, </w:t>
      </w:r>
      <w:proofErr w:type="spellStart"/>
      <w:r w:rsidRPr="005A7135">
        <w:rPr>
          <w:b w:val="0"/>
          <w:bCs w:val="0"/>
        </w:rPr>
        <w:t>Nozick</w:t>
      </w:r>
      <w:proofErr w:type="spellEnd"/>
    </w:p>
    <w:p w:rsidR="00160142" w:rsidRPr="005A7135" w:rsidRDefault="00160142" w:rsidP="00160142">
      <w:pPr>
        <w:pStyle w:val="BodyText"/>
        <w:numPr>
          <w:ilvl w:val="0"/>
          <w:numId w:val="130"/>
        </w:numPr>
        <w:ind w:right="-360"/>
        <w:rPr>
          <w:b w:val="0"/>
          <w:bCs w:val="0"/>
        </w:rPr>
      </w:pPr>
      <w:r w:rsidRPr="005A7135">
        <w:rPr>
          <w:b w:val="0"/>
          <w:bCs w:val="0"/>
        </w:rPr>
        <w:t xml:space="preserve">Indian Concepts of Justice: Constitution Imperatives, </w:t>
      </w:r>
      <w:proofErr w:type="spellStart"/>
      <w:r w:rsidRPr="005A7135">
        <w:rPr>
          <w:b w:val="0"/>
          <w:bCs w:val="0"/>
        </w:rPr>
        <w:t>Amartya</w:t>
      </w:r>
      <w:proofErr w:type="spellEnd"/>
      <w:r w:rsidRPr="005A7135">
        <w:rPr>
          <w:b w:val="0"/>
          <w:bCs w:val="0"/>
        </w:rPr>
        <w:t xml:space="preserve"> </w:t>
      </w:r>
      <w:proofErr w:type="spellStart"/>
      <w:r w:rsidRPr="005A7135">
        <w:rPr>
          <w:b w:val="0"/>
          <w:bCs w:val="0"/>
        </w:rPr>
        <w:t>Sen’s</w:t>
      </w:r>
      <w:proofErr w:type="spellEnd"/>
      <w:r w:rsidRPr="005A7135">
        <w:rPr>
          <w:b w:val="0"/>
          <w:bCs w:val="0"/>
        </w:rPr>
        <w:t xml:space="preserve"> </w:t>
      </w:r>
      <w:r w:rsidRPr="005A7135">
        <w:rPr>
          <w:b w:val="0"/>
          <w:bCs w:val="0"/>
          <w:i/>
        </w:rPr>
        <w:t>The Idea of Justice</w:t>
      </w:r>
      <w:r w:rsidRPr="005A7135">
        <w:rPr>
          <w:b w:val="0"/>
          <w:bCs w:val="0"/>
        </w:rPr>
        <w:tab/>
      </w:r>
      <w:r w:rsidRPr="005A7135">
        <w:rPr>
          <w:b w:val="0"/>
          <w:bCs w:val="0"/>
        </w:rPr>
        <w:tab/>
      </w:r>
      <w:r w:rsidRPr="005A7135">
        <w:rPr>
          <w:b w:val="0"/>
          <w:bCs w:val="0"/>
        </w:rPr>
        <w:tab/>
      </w:r>
      <w:r w:rsidRPr="005A7135">
        <w:rPr>
          <w:b w:val="0"/>
          <w:bCs w:val="0"/>
        </w:rPr>
        <w:tab/>
      </w:r>
      <w:r w:rsidRPr="005A7135">
        <w:rPr>
          <w:b w:val="0"/>
          <w:bCs w:val="0"/>
        </w:rPr>
        <w:tab/>
      </w:r>
    </w:p>
    <w:p w:rsidR="00160142" w:rsidRPr="005A7135" w:rsidRDefault="00160142" w:rsidP="00160142">
      <w:pPr>
        <w:pStyle w:val="BodyText"/>
        <w:rPr>
          <w:bCs w:val="0"/>
        </w:rPr>
      </w:pPr>
    </w:p>
    <w:p w:rsidR="00160142" w:rsidRPr="005A7135" w:rsidRDefault="00160142" w:rsidP="00160142">
      <w:pPr>
        <w:ind w:firstLine="360"/>
        <w:rPr>
          <w:rFonts w:ascii="Times New Roman" w:hAnsi="Times New Roman"/>
          <w:b/>
          <w:sz w:val="24"/>
          <w:szCs w:val="24"/>
        </w:rPr>
      </w:pPr>
      <w:r w:rsidRPr="005A7135">
        <w:rPr>
          <w:rFonts w:ascii="Times New Roman" w:hAnsi="Times New Roman"/>
          <w:b/>
          <w:sz w:val="24"/>
          <w:szCs w:val="24"/>
          <w:shd w:val="clear" w:color="auto" w:fill="BFBFBF"/>
        </w:rPr>
        <w:t>PSDA (Professional Skill Development Activities)</w:t>
      </w:r>
      <w:r w:rsidRPr="005A7135">
        <w:rPr>
          <w:rFonts w:ascii="Times New Roman" w:hAnsi="Times New Roman"/>
          <w:b/>
          <w:sz w:val="24"/>
          <w:szCs w:val="24"/>
          <w:shd w:val="clear" w:color="auto" w:fill="BFBFBF"/>
        </w:rPr>
        <w:tab/>
      </w:r>
      <w:r w:rsidRPr="005A7135">
        <w:rPr>
          <w:rFonts w:ascii="Times New Roman" w:hAnsi="Times New Roman"/>
          <w:b/>
          <w:sz w:val="24"/>
          <w:szCs w:val="24"/>
          <w:shd w:val="clear" w:color="auto" w:fill="BFBFBF"/>
        </w:rPr>
        <w:tab/>
        <w:t xml:space="preserve">               3 Hrs/Week</w:t>
      </w:r>
      <w:r w:rsidRPr="005A7135">
        <w:rPr>
          <w:rFonts w:ascii="Times New Roman" w:hAnsi="Times New Roman"/>
          <w:b/>
          <w:sz w:val="24"/>
          <w:szCs w:val="24"/>
          <w:shd w:val="clear" w:color="auto" w:fill="BFBFBF"/>
        </w:rPr>
        <w:tab/>
      </w:r>
    </w:p>
    <w:p w:rsidR="00160142" w:rsidRPr="005A7135" w:rsidRDefault="00160142" w:rsidP="00160142">
      <w:pPr>
        <w:pStyle w:val="BodyText"/>
        <w:numPr>
          <w:ilvl w:val="0"/>
          <w:numId w:val="156"/>
        </w:numPr>
        <w:pBdr>
          <w:top w:val="single" w:sz="4" w:space="1" w:color="auto"/>
          <w:left w:val="single" w:sz="4" w:space="4" w:color="auto"/>
          <w:bottom w:val="single" w:sz="4" w:space="1" w:color="auto"/>
          <w:right w:val="single" w:sz="4" w:space="4" w:color="auto"/>
        </w:pBdr>
        <w:rPr>
          <w:b w:val="0"/>
          <w:bCs w:val="0"/>
        </w:rPr>
      </w:pPr>
      <w:r w:rsidRPr="005A7135">
        <w:rPr>
          <w:b w:val="0"/>
          <w:bCs w:val="0"/>
        </w:rPr>
        <w:t>Jurisprudential analysis of one contemporary problem/issues</w:t>
      </w:r>
    </w:p>
    <w:p w:rsidR="00160142" w:rsidRPr="005A7135" w:rsidRDefault="00160142" w:rsidP="00160142">
      <w:pPr>
        <w:pStyle w:val="BodyText"/>
        <w:numPr>
          <w:ilvl w:val="0"/>
          <w:numId w:val="156"/>
        </w:numPr>
        <w:pBdr>
          <w:top w:val="single" w:sz="4" w:space="1" w:color="auto"/>
          <w:left w:val="single" w:sz="4" w:space="4" w:color="auto"/>
          <w:bottom w:val="single" w:sz="4" w:space="1" w:color="auto"/>
          <w:right w:val="single" w:sz="4" w:space="4" w:color="auto"/>
        </w:pBdr>
        <w:rPr>
          <w:b w:val="0"/>
          <w:bCs w:val="0"/>
        </w:rPr>
      </w:pPr>
      <w:r w:rsidRPr="005A7135">
        <w:rPr>
          <w:b w:val="0"/>
          <w:bCs w:val="0"/>
        </w:rPr>
        <w:t>Preparation of Biographies of an Eminent Jurist</w:t>
      </w:r>
    </w:p>
    <w:p w:rsidR="00160142" w:rsidRPr="005A7135" w:rsidRDefault="00160142" w:rsidP="00160142">
      <w:pPr>
        <w:pStyle w:val="BodyText"/>
        <w:numPr>
          <w:ilvl w:val="0"/>
          <w:numId w:val="156"/>
        </w:numPr>
        <w:pBdr>
          <w:top w:val="single" w:sz="4" w:space="1" w:color="auto"/>
          <w:left w:val="single" w:sz="4" w:space="4" w:color="auto"/>
          <w:bottom w:val="single" w:sz="4" w:space="1" w:color="auto"/>
          <w:right w:val="single" w:sz="4" w:space="4" w:color="auto"/>
        </w:pBdr>
        <w:rPr>
          <w:b w:val="0"/>
          <w:bCs w:val="0"/>
        </w:rPr>
      </w:pPr>
      <w:r w:rsidRPr="005A7135">
        <w:rPr>
          <w:b w:val="0"/>
          <w:bCs w:val="0"/>
        </w:rPr>
        <w:t xml:space="preserve">Watching the Movie </w:t>
      </w:r>
      <w:r w:rsidRPr="005A7135">
        <w:rPr>
          <w:b w:val="0"/>
          <w:bCs w:val="0"/>
          <w:i/>
        </w:rPr>
        <w:t>Schindler’s List</w:t>
      </w:r>
      <w:r w:rsidRPr="005A7135">
        <w:rPr>
          <w:b w:val="0"/>
          <w:bCs w:val="0"/>
        </w:rPr>
        <w:t xml:space="preserve"> about how a Sovereign becomes above Law</w:t>
      </w:r>
    </w:p>
    <w:p w:rsidR="00160142" w:rsidRPr="005A7135" w:rsidRDefault="00160142" w:rsidP="00160142">
      <w:pPr>
        <w:pStyle w:val="BodyText"/>
        <w:numPr>
          <w:ilvl w:val="0"/>
          <w:numId w:val="156"/>
        </w:numPr>
        <w:pBdr>
          <w:top w:val="single" w:sz="4" w:space="1" w:color="auto"/>
          <w:left w:val="single" w:sz="4" w:space="4" w:color="auto"/>
          <w:bottom w:val="single" w:sz="4" w:space="1" w:color="auto"/>
          <w:right w:val="single" w:sz="4" w:space="4" w:color="auto"/>
        </w:pBdr>
        <w:rPr>
          <w:b w:val="0"/>
          <w:bCs w:val="0"/>
        </w:rPr>
      </w:pPr>
      <w:r w:rsidRPr="005A7135">
        <w:rPr>
          <w:b w:val="0"/>
          <w:bCs w:val="0"/>
        </w:rPr>
        <w:t xml:space="preserve">Discussions and debates on contemporary jurisprudential issues </w:t>
      </w:r>
    </w:p>
    <w:p w:rsidR="00160142" w:rsidRPr="005A7135" w:rsidRDefault="00160142" w:rsidP="00160142">
      <w:pPr>
        <w:pStyle w:val="BodyText"/>
        <w:rPr>
          <w:b w:val="0"/>
          <w:bCs w:val="0"/>
        </w:rPr>
      </w:pPr>
    </w:p>
    <w:p w:rsidR="00160142" w:rsidRPr="005A7135" w:rsidRDefault="00160142" w:rsidP="00160142">
      <w:pPr>
        <w:pStyle w:val="BodyText"/>
      </w:pPr>
      <w:r w:rsidRPr="005A7135">
        <w:t>Text Books:</w:t>
      </w:r>
    </w:p>
    <w:p w:rsidR="00160142" w:rsidRPr="005A7135" w:rsidRDefault="00160142" w:rsidP="00160142">
      <w:pPr>
        <w:pStyle w:val="BodyText"/>
      </w:pPr>
    </w:p>
    <w:p w:rsidR="00160142" w:rsidRPr="005A7135" w:rsidRDefault="00160142" w:rsidP="00160142">
      <w:pPr>
        <w:pStyle w:val="BodyText"/>
        <w:numPr>
          <w:ilvl w:val="0"/>
          <w:numId w:val="131"/>
        </w:numPr>
        <w:rPr>
          <w:b w:val="0"/>
          <w:bCs w:val="0"/>
        </w:rPr>
      </w:pPr>
      <w:r w:rsidRPr="005A7135">
        <w:rPr>
          <w:b w:val="0"/>
          <w:bCs w:val="0"/>
        </w:rPr>
        <w:t xml:space="preserve">R.W.M. Dias, </w:t>
      </w:r>
      <w:r w:rsidRPr="005A7135">
        <w:rPr>
          <w:b w:val="0"/>
          <w:bCs w:val="0"/>
          <w:i/>
        </w:rPr>
        <w:t>Jurisprudence</w:t>
      </w:r>
      <w:r w:rsidRPr="005A7135">
        <w:rPr>
          <w:b w:val="0"/>
          <w:bCs w:val="0"/>
        </w:rPr>
        <w:t xml:space="preserve">, </w:t>
      </w:r>
      <w:proofErr w:type="spellStart"/>
      <w:r w:rsidRPr="005A7135">
        <w:rPr>
          <w:b w:val="0"/>
          <w:bCs w:val="0"/>
        </w:rPr>
        <w:t>Aditya</w:t>
      </w:r>
      <w:proofErr w:type="spellEnd"/>
      <w:r w:rsidRPr="005A7135">
        <w:rPr>
          <w:b w:val="0"/>
          <w:bCs w:val="0"/>
        </w:rPr>
        <w:t xml:space="preserve"> </w:t>
      </w:r>
      <w:proofErr w:type="spellStart"/>
      <w:r w:rsidRPr="005A7135">
        <w:rPr>
          <w:b w:val="0"/>
          <w:bCs w:val="0"/>
        </w:rPr>
        <w:t>Prakashan</w:t>
      </w:r>
      <w:proofErr w:type="spellEnd"/>
      <w:r w:rsidRPr="005A7135">
        <w:rPr>
          <w:b w:val="0"/>
          <w:bCs w:val="0"/>
        </w:rPr>
        <w:t>, 1995 (5</w:t>
      </w:r>
      <w:r w:rsidRPr="005A7135">
        <w:rPr>
          <w:b w:val="0"/>
          <w:bCs w:val="0"/>
          <w:vertAlign w:val="superscript"/>
        </w:rPr>
        <w:t>th</w:t>
      </w:r>
      <w:r w:rsidRPr="005A7135">
        <w:rPr>
          <w:b w:val="0"/>
          <w:bCs w:val="0"/>
        </w:rPr>
        <w:t xml:space="preserve"> </w:t>
      </w:r>
      <w:proofErr w:type="spellStart"/>
      <w:r w:rsidRPr="005A7135">
        <w:rPr>
          <w:b w:val="0"/>
          <w:bCs w:val="0"/>
        </w:rPr>
        <w:t>Edn</w:t>
      </w:r>
      <w:proofErr w:type="spellEnd"/>
      <w:r w:rsidRPr="005A7135">
        <w:rPr>
          <w:b w:val="0"/>
          <w:bCs w:val="0"/>
        </w:rPr>
        <w:t>)</w:t>
      </w:r>
    </w:p>
    <w:p w:rsidR="00160142" w:rsidRPr="005A7135" w:rsidRDefault="00160142" w:rsidP="00160142">
      <w:pPr>
        <w:pStyle w:val="BodyText"/>
        <w:numPr>
          <w:ilvl w:val="0"/>
          <w:numId w:val="131"/>
        </w:numPr>
        <w:rPr>
          <w:b w:val="0"/>
          <w:bCs w:val="0"/>
          <w:i/>
        </w:rPr>
      </w:pPr>
      <w:r w:rsidRPr="005A7135">
        <w:rPr>
          <w:b w:val="0"/>
          <w:bCs w:val="0"/>
        </w:rPr>
        <w:t xml:space="preserve">Patrick John Fitzgerald (ed.), </w:t>
      </w:r>
      <w:proofErr w:type="spellStart"/>
      <w:r w:rsidRPr="005A7135">
        <w:rPr>
          <w:b w:val="0"/>
          <w:bCs w:val="0"/>
          <w:i/>
        </w:rPr>
        <w:t>Salmond</w:t>
      </w:r>
      <w:proofErr w:type="spellEnd"/>
      <w:r w:rsidRPr="005A7135">
        <w:rPr>
          <w:b w:val="0"/>
          <w:bCs w:val="0"/>
          <w:i/>
        </w:rPr>
        <w:t xml:space="preserve"> on Jurisprudence</w:t>
      </w:r>
      <w:r w:rsidRPr="005A7135">
        <w:rPr>
          <w:b w:val="0"/>
          <w:bCs w:val="0"/>
        </w:rPr>
        <w:t xml:space="preserve">, </w:t>
      </w:r>
      <w:proofErr w:type="spellStart"/>
      <w:r w:rsidRPr="005A7135">
        <w:rPr>
          <w:b w:val="0"/>
          <w:bCs w:val="0"/>
        </w:rPr>
        <w:t>Tripathi</w:t>
      </w:r>
      <w:proofErr w:type="spellEnd"/>
      <w:r w:rsidRPr="005A7135">
        <w:rPr>
          <w:b w:val="0"/>
          <w:bCs w:val="0"/>
        </w:rPr>
        <w:t>, 1985 (12</w:t>
      </w:r>
      <w:r w:rsidRPr="005A7135">
        <w:rPr>
          <w:b w:val="0"/>
          <w:bCs w:val="0"/>
          <w:vertAlign w:val="superscript"/>
        </w:rPr>
        <w:t>th</w:t>
      </w:r>
      <w:r w:rsidRPr="005A7135">
        <w:rPr>
          <w:b w:val="0"/>
          <w:bCs w:val="0"/>
        </w:rPr>
        <w:t xml:space="preserve"> </w:t>
      </w:r>
      <w:proofErr w:type="spellStart"/>
      <w:r w:rsidRPr="005A7135">
        <w:rPr>
          <w:b w:val="0"/>
          <w:bCs w:val="0"/>
        </w:rPr>
        <w:t>Edn</w:t>
      </w:r>
      <w:proofErr w:type="spellEnd"/>
      <w:r w:rsidRPr="005A7135">
        <w:rPr>
          <w:b w:val="0"/>
          <w:bCs w:val="0"/>
        </w:rPr>
        <w:t>)</w:t>
      </w:r>
    </w:p>
    <w:p w:rsidR="00160142" w:rsidRPr="005A7135" w:rsidRDefault="00160142" w:rsidP="00160142">
      <w:pPr>
        <w:pStyle w:val="BodyText"/>
        <w:numPr>
          <w:ilvl w:val="0"/>
          <w:numId w:val="131"/>
        </w:numPr>
        <w:rPr>
          <w:b w:val="0"/>
          <w:bCs w:val="0"/>
        </w:rPr>
      </w:pPr>
      <w:r w:rsidRPr="005A7135">
        <w:rPr>
          <w:b w:val="0"/>
          <w:bCs w:val="0"/>
        </w:rPr>
        <w:t xml:space="preserve">Edgar </w:t>
      </w:r>
      <w:proofErr w:type="spellStart"/>
      <w:r w:rsidRPr="005A7135">
        <w:rPr>
          <w:b w:val="0"/>
          <w:bCs w:val="0"/>
        </w:rPr>
        <w:t>Bodenheimer</w:t>
      </w:r>
      <w:proofErr w:type="spellEnd"/>
      <w:r w:rsidRPr="005A7135">
        <w:rPr>
          <w:b w:val="0"/>
          <w:bCs w:val="0"/>
        </w:rPr>
        <w:t xml:space="preserve">, </w:t>
      </w:r>
      <w:r w:rsidRPr="005A7135">
        <w:rPr>
          <w:b w:val="0"/>
          <w:bCs w:val="0"/>
          <w:i/>
        </w:rPr>
        <w:t>Jurisprudence</w:t>
      </w:r>
      <w:r w:rsidRPr="005A7135">
        <w:rPr>
          <w:b w:val="0"/>
          <w:bCs w:val="0"/>
        </w:rPr>
        <w:t xml:space="preserve">, Harvard University Press, 1974 (Revised </w:t>
      </w:r>
      <w:proofErr w:type="spellStart"/>
      <w:r w:rsidRPr="005A7135">
        <w:rPr>
          <w:b w:val="0"/>
          <w:bCs w:val="0"/>
        </w:rPr>
        <w:t>Edn</w:t>
      </w:r>
      <w:proofErr w:type="spellEnd"/>
      <w:r w:rsidRPr="005A7135">
        <w:rPr>
          <w:b w:val="0"/>
          <w:bCs w:val="0"/>
        </w:rPr>
        <w:t xml:space="preserve">) </w:t>
      </w:r>
    </w:p>
    <w:p w:rsidR="00160142" w:rsidRPr="005A7135" w:rsidRDefault="00160142" w:rsidP="00160142">
      <w:pPr>
        <w:pStyle w:val="BodyText"/>
      </w:pPr>
    </w:p>
    <w:p w:rsidR="00160142" w:rsidRPr="005A7135" w:rsidRDefault="00160142" w:rsidP="00160142">
      <w:pPr>
        <w:pStyle w:val="BodyText"/>
      </w:pPr>
      <w:r w:rsidRPr="005A7135">
        <w:t>References:</w:t>
      </w:r>
    </w:p>
    <w:p w:rsidR="00160142" w:rsidRPr="005A7135" w:rsidRDefault="00160142" w:rsidP="00160142">
      <w:pPr>
        <w:pStyle w:val="BodyText"/>
        <w:numPr>
          <w:ilvl w:val="0"/>
          <w:numId w:val="357"/>
        </w:numPr>
        <w:rPr>
          <w:b w:val="0"/>
          <w:bCs w:val="0"/>
        </w:rPr>
      </w:pPr>
      <w:proofErr w:type="spellStart"/>
      <w:r w:rsidRPr="005A7135">
        <w:rPr>
          <w:b w:val="0"/>
          <w:bCs w:val="0"/>
        </w:rPr>
        <w:t>Amartya</w:t>
      </w:r>
      <w:proofErr w:type="spellEnd"/>
      <w:r w:rsidRPr="005A7135">
        <w:rPr>
          <w:b w:val="0"/>
          <w:bCs w:val="0"/>
        </w:rPr>
        <w:t xml:space="preserve"> </w:t>
      </w:r>
      <w:proofErr w:type="spellStart"/>
      <w:r w:rsidRPr="005A7135">
        <w:rPr>
          <w:b w:val="0"/>
          <w:bCs w:val="0"/>
        </w:rPr>
        <w:t>Sen</w:t>
      </w:r>
      <w:proofErr w:type="spellEnd"/>
      <w:r w:rsidRPr="005A7135">
        <w:rPr>
          <w:b w:val="0"/>
          <w:bCs w:val="0"/>
        </w:rPr>
        <w:t xml:space="preserve">, </w:t>
      </w:r>
      <w:r w:rsidRPr="005A7135">
        <w:rPr>
          <w:b w:val="0"/>
          <w:bCs w:val="0"/>
          <w:i/>
        </w:rPr>
        <w:t>The Idea of Justice</w:t>
      </w:r>
      <w:r w:rsidRPr="005A7135">
        <w:rPr>
          <w:b w:val="0"/>
          <w:bCs w:val="0"/>
        </w:rPr>
        <w:t xml:space="preserve">, </w:t>
      </w:r>
      <w:r w:rsidRPr="005A7135">
        <w:rPr>
          <w:b w:val="0"/>
          <w:shd w:val="clear" w:color="auto" w:fill="FFFFFF"/>
        </w:rPr>
        <w:t>Cambridge, Mass.: Belknap Press/Harvard University Press, 2009</w:t>
      </w:r>
    </w:p>
    <w:p w:rsidR="00160142" w:rsidRPr="005A7135" w:rsidRDefault="00160142" w:rsidP="00160142">
      <w:pPr>
        <w:pStyle w:val="ListParagraph"/>
        <w:numPr>
          <w:ilvl w:val="0"/>
          <w:numId w:val="357"/>
        </w:numPr>
        <w:spacing w:after="0" w:line="240" w:lineRule="auto"/>
        <w:rPr>
          <w:rFonts w:ascii="Times New Roman" w:hAnsi="Times New Roman"/>
          <w:sz w:val="24"/>
          <w:szCs w:val="24"/>
        </w:rPr>
      </w:pPr>
      <w:proofErr w:type="spellStart"/>
      <w:r w:rsidRPr="005A7135">
        <w:rPr>
          <w:rFonts w:ascii="Times New Roman" w:hAnsi="Times New Roman"/>
          <w:sz w:val="24"/>
          <w:szCs w:val="24"/>
        </w:rPr>
        <w:t>Chandran</w:t>
      </w:r>
      <w:proofErr w:type="spellEnd"/>
      <w:r w:rsidRPr="005A7135">
        <w:rPr>
          <w:rFonts w:ascii="Times New Roman" w:hAnsi="Times New Roman"/>
          <w:sz w:val="24"/>
          <w:szCs w:val="24"/>
        </w:rPr>
        <w:t xml:space="preserve"> </w:t>
      </w:r>
      <w:proofErr w:type="spellStart"/>
      <w:r w:rsidRPr="005A7135">
        <w:rPr>
          <w:rFonts w:ascii="Times New Roman" w:hAnsi="Times New Roman"/>
          <w:sz w:val="24"/>
          <w:szCs w:val="24"/>
        </w:rPr>
        <w:t>Kukathas</w:t>
      </w:r>
      <w:proofErr w:type="spellEnd"/>
      <w:r w:rsidRPr="005A7135">
        <w:rPr>
          <w:rFonts w:ascii="Times New Roman" w:hAnsi="Times New Roman"/>
          <w:sz w:val="24"/>
          <w:szCs w:val="24"/>
        </w:rPr>
        <w:t xml:space="preserve"> and Philip Pettit, </w:t>
      </w:r>
      <w:r w:rsidRPr="005A7135">
        <w:rPr>
          <w:rFonts w:ascii="Times New Roman" w:hAnsi="Times New Roman"/>
          <w:i/>
          <w:sz w:val="24"/>
          <w:szCs w:val="24"/>
        </w:rPr>
        <w:t>Rawls: A Theory of Justice and its Critics</w:t>
      </w:r>
      <w:r w:rsidRPr="005A7135">
        <w:rPr>
          <w:rFonts w:ascii="Times New Roman" w:hAnsi="Times New Roman"/>
          <w:sz w:val="24"/>
          <w:szCs w:val="24"/>
        </w:rPr>
        <w:t xml:space="preserve">, </w:t>
      </w:r>
      <w:r w:rsidRPr="005A7135">
        <w:rPr>
          <w:rFonts w:ascii="Times New Roman" w:hAnsi="Times New Roman"/>
          <w:sz w:val="24"/>
          <w:szCs w:val="24"/>
          <w:shd w:val="clear" w:color="auto" w:fill="FFFFFF"/>
        </w:rPr>
        <w:t>Cambridge : Polity Press, 1990</w:t>
      </w:r>
      <w:r w:rsidRPr="005A7135">
        <w:rPr>
          <w:rFonts w:ascii="Times New Roman" w:hAnsi="Times New Roman"/>
          <w:sz w:val="24"/>
          <w:szCs w:val="24"/>
        </w:rPr>
        <w:t xml:space="preserve"> </w:t>
      </w:r>
    </w:p>
    <w:p w:rsidR="00160142" w:rsidRPr="005A7135" w:rsidRDefault="00160142" w:rsidP="00160142">
      <w:pPr>
        <w:pStyle w:val="ListParagraph"/>
        <w:numPr>
          <w:ilvl w:val="0"/>
          <w:numId w:val="357"/>
        </w:numPr>
        <w:spacing w:after="0" w:line="240" w:lineRule="auto"/>
        <w:rPr>
          <w:rFonts w:ascii="Times New Roman" w:hAnsi="Times New Roman"/>
          <w:sz w:val="24"/>
          <w:szCs w:val="24"/>
          <w:shd w:val="clear" w:color="auto" w:fill="FFFFFF"/>
        </w:rPr>
      </w:pPr>
      <w:r w:rsidRPr="005A7135">
        <w:rPr>
          <w:rFonts w:ascii="Times New Roman" w:hAnsi="Times New Roman"/>
          <w:sz w:val="24"/>
          <w:szCs w:val="24"/>
          <w:shd w:val="clear" w:color="auto" w:fill="FFFFFF"/>
        </w:rPr>
        <w:t>Jonathan Wolff</w:t>
      </w:r>
      <w:r w:rsidRPr="005A7135">
        <w:rPr>
          <w:rFonts w:ascii="Times New Roman" w:hAnsi="Times New Roman"/>
          <w:bCs/>
          <w:sz w:val="24"/>
          <w:szCs w:val="24"/>
        </w:rPr>
        <w:t xml:space="preserve"> , Robert </w:t>
      </w:r>
      <w:proofErr w:type="spellStart"/>
      <w:r w:rsidRPr="005A7135">
        <w:rPr>
          <w:rFonts w:ascii="Times New Roman" w:hAnsi="Times New Roman"/>
          <w:bCs/>
          <w:sz w:val="24"/>
          <w:szCs w:val="24"/>
        </w:rPr>
        <w:t>Nozick</w:t>
      </w:r>
      <w:proofErr w:type="spellEnd"/>
      <w:r w:rsidRPr="005A7135">
        <w:rPr>
          <w:rFonts w:ascii="Times New Roman" w:hAnsi="Times New Roman"/>
          <w:bCs/>
          <w:sz w:val="24"/>
          <w:szCs w:val="24"/>
        </w:rPr>
        <w:t xml:space="preserve">, </w:t>
      </w:r>
      <w:r w:rsidRPr="005A7135">
        <w:rPr>
          <w:rFonts w:ascii="Times New Roman" w:hAnsi="Times New Roman"/>
          <w:bCs/>
          <w:i/>
          <w:sz w:val="24"/>
          <w:szCs w:val="24"/>
        </w:rPr>
        <w:t xml:space="preserve"> Property, Justice, and the Minimal State</w:t>
      </w:r>
      <w:r w:rsidRPr="005A7135">
        <w:rPr>
          <w:rFonts w:ascii="Times New Roman" w:hAnsi="Times New Roman"/>
          <w:bCs/>
          <w:sz w:val="24"/>
          <w:szCs w:val="24"/>
        </w:rPr>
        <w:t xml:space="preserve">, </w:t>
      </w:r>
      <w:r w:rsidRPr="005A7135">
        <w:rPr>
          <w:rFonts w:ascii="Times New Roman" w:hAnsi="Times New Roman"/>
          <w:sz w:val="24"/>
          <w:szCs w:val="24"/>
          <w:shd w:val="clear" w:color="auto" w:fill="FFFFFF"/>
        </w:rPr>
        <w:t>Stanford University Press, 1991</w:t>
      </w:r>
    </w:p>
    <w:p w:rsidR="00160142" w:rsidRPr="005A7135" w:rsidRDefault="00160142" w:rsidP="00160142">
      <w:pPr>
        <w:pStyle w:val="ListParagraph"/>
        <w:numPr>
          <w:ilvl w:val="0"/>
          <w:numId w:val="357"/>
        </w:numPr>
        <w:spacing w:after="0" w:line="240" w:lineRule="auto"/>
        <w:rPr>
          <w:rFonts w:ascii="Times New Roman" w:hAnsi="Times New Roman"/>
          <w:sz w:val="24"/>
          <w:szCs w:val="24"/>
        </w:rPr>
      </w:pPr>
      <w:r w:rsidRPr="005A7135">
        <w:rPr>
          <w:rFonts w:ascii="Times New Roman" w:hAnsi="Times New Roman"/>
          <w:sz w:val="24"/>
          <w:szCs w:val="24"/>
        </w:rPr>
        <w:t xml:space="preserve">Granville Austin, </w:t>
      </w:r>
      <w:r w:rsidRPr="005A7135">
        <w:rPr>
          <w:rFonts w:ascii="Times New Roman" w:hAnsi="Times New Roman"/>
          <w:i/>
          <w:sz w:val="24"/>
          <w:szCs w:val="24"/>
        </w:rPr>
        <w:t>Indian Constitution, The Cornerstone of a Nation</w:t>
      </w:r>
      <w:r w:rsidRPr="005A7135">
        <w:rPr>
          <w:rFonts w:ascii="Times New Roman" w:hAnsi="Times New Roman"/>
          <w:sz w:val="24"/>
          <w:szCs w:val="24"/>
        </w:rPr>
        <w:t>, New Delhi, Oxford University Press, 2007</w:t>
      </w:r>
    </w:p>
    <w:p w:rsidR="00160142" w:rsidRPr="005A7135" w:rsidRDefault="00160142" w:rsidP="00160142">
      <w:pPr>
        <w:pStyle w:val="NoSpacing"/>
        <w:jc w:val="center"/>
        <w:rPr>
          <w:rFonts w:ascii="Times New Roman" w:hAnsi="Times New Roman"/>
          <w:b/>
          <w:sz w:val="24"/>
          <w:szCs w:val="24"/>
          <w:u w:val="single"/>
        </w:rPr>
      </w:pPr>
    </w:p>
    <w:p w:rsidR="00160142" w:rsidRPr="005A7135" w:rsidRDefault="00160142" w:rsidP="00160142">
      <w:pPr>
        <w:pStyle w:val="NoSpacing"/>
        <w:jc w:val="center"/>
        <w:rPr>
          <w:rFonts w:ascii="Times New Roman" w:hAnsi="Times New Roman"/>
          <w:b/>
          <w:sz w:val="24"/>
          <w:szCs w:val="24"/>
          <w:u w:val="single"/>
        </w:rPr>
      </w:pPr>
    </w:p>
    <w:p w:rsidR="00160142" w:rsidRPr="005A7135" w:rsidRDefault="00160142" w:rsidP="00160142">
      <w:pPr>
        <w:pStyle w:val="NoSpacing"/>
        <w:jc w:val="center"/>
        <w:rPr>
          <w:rFonts w:ascii="Times New Roman" w:hAnsi="Times New Roman"/>
          <w:b/>
          <w:sz w:val="24"/>
          <w:szCs w:val="24"/>
          <w:u w:val="single"/>
        </w:rPr>
      </w:pPr>
    </w:p>
    <w:p w:rsidR="00160142" w:rsidRPr="005A7135" w:rsidRDefault="00160142" w:rsidP="00160142">
      <w:pPr>
        <w:pStyle w:val="NoSpacing"/>
        <w:jc w:val="center"/>
        <w:rPr>
          <w:rFonts w:ascii="Times New Roman" w:hAnsi="Times New Roman"/>
          <w:b/>
          <w:sz w:val="24"/>
          <w:szCs w:val="24"/>
          <w:u w:val="single"/>
        </w:rPr>
      </w:pPr>
    </w:p>
    <w:p w:rsidR="00160142" w:rsidRPr="005A7135" w:rsidRDefault="00160142" w:rsidP="00160142">
      <w:pPr>
        <w:pStyle w:val="NoSpacing"/>
        <w:jc w:val="center"/>
        <w:rPr>
          <w:rFonts w:ascii="Times New Roman" w:hAnsi="Times New Roman"/>
          <w:b/>
          <w:sz w:val="24"/>
          <w:szCs w:val="24"/>
          <w:u w:val="single"/>
        </w:rPr>
      </w:pPr>
    </w:p>
    <w:p w:rsidR="00160142" w:rsidRPr="005A7135" w:rsidRDefault="00160142" w:rsidP="00160142">
      <w:pPr>
        <w:pStyle w:val="NoSpacing"/>
        <w:jc w:val="center"/>
        <w:rPr>
          <w:rFonts w:ascii="Times New Roman" w:hAnsi="Times New Roman"/>
          <w:b/>
          <w:sz w:val="24"/>
          <w:szCs w:val="24"/>
          <w:u w:val="single"/>
        </w:rPr>
      </w:pPr>
    </w:p>
    <w:p w:rsidR="00160142" w:rsidRPr="005A7135" w:rsidRDefault="00160142" w:rsidP="00160142">
      <w:pPr>
        <w:pStyle w:val="NoSpacing"/>
        <w:jc w:val="center"/>
        <w:rPr>
          <w:rFonts w:ascii="Times New Roman" w:hAnsi="Times New Roman"/>
          <w:b/>
          <w:sz w:val="24"/>
          <w:szCs w:val="24"/>
          <w:u w:val="single"/>
        </w:rPr>
      </w:pPr>
    </w:p>
    <w:p w:rsidR="00160142" w:rsidRPr="005A7135" w:rsidRDefault="00160142" w:rsidP="00160142">
      <w:pPr>
        <w:pStyle w:val="NoSpacing"/>
        <w:jc w:val="center"/>
        <w:rPr>
          <w:rFonts w:ascii="Times New Roman" w:hAnsi="Times New Roman"/>
          <w:b/>
          <w:sz w:val="24"/>
          <w:szCs w:val="24"/>
          <w:u w:val="single"/>
        </w:rPr>
      </w:pPr>
    </w:p>
    <w:p w:rsidR="00160142" w:rsidRPr="005A7135" w:rsidRDefault="00160142" w:rsidP="00160142">
      <w:pPr>
        <w:pStyle w:val="NoSpacing"/>
        <w:jc w:val="center"/>
        <w:rPr>
          <w:rFonts w:ascii="Times New Roman" w:hAnsi="Times New Roman"/>
          <w:b/>
          <w:sz w:val="24"/>
          <w:szCs w:val="24"/>
          <w:u w:val="single"/>
        </w:rPr>
      </w:pPr>
    </w:p>
    <w:p w:rsidR="00160142" w:rsidRPr="005A7135" w:rsidRDefault="00160142" w:rsidP="00160142">
      <w:pPr>
        <w:pStyle w:val="NoSpacing"/>
        <w:jc w:val="center"/>
        <w:rPr>
          <w:rFonts w:ascii="Times New Roman" w:hAnsi="Times New Roman"/>
          <w:b/>
          <w:sz w:val="24"/>
          <w:szCs w:val="24"/>
          <w:u w:val="single"/>
        </w:rPr>
      </w:pPr>
    </w:p>
    <w:p w:rsidR="00160142" w:rsidRPr="005A7135" w:rsidRDefault="00160142" w:rsidP="00160142">
      <w:pPr>
        <w:pStyle w:val="NoSpacing"/>
        <w:jc w:val="center"/>
        <w:rPr>
          <w:rFonts w:ascii="Times New Roman" w:hAnsi="Times New Roman"/>
          <w:b/>
          <w:sz w:val="24"/>
          <w:szCs w:val="24"/>
          <w:u w:val="single"/>
        </w:rPr>
      </w:pPr>
    </w:p>
    <w:p w:rsidR="00160142" w:rsidRPr="005A7135" w:rsidRDefault="00160142" w:rsidP="00160142">
      <w:pPr>
        <w:pStyle w:val="NoSpacing"/>
        <w:jc w:val="center"/>
        <w:rPr>
          <w:rFonts w:ascii="Times New Roman" w:hAnsi="Times New Roman"/>
          <w:b/>
          <w:sz w:val="24"/>
          <w:szCs w:val="24"/>
          <w:u w:val="single"/>
        </w:rPr>
      </w:pPr>
    </w:p>
    <w:p w:rsidR="00160142" w:rsidRPr="005A7135" w:rsidRDefault="00160142" w:rsidP="00160142">
      <w:pPr>
        <w:pStyle w:val="NoSpacing"/>
        <w:jc w:val="center"/>
        <w:rPr>
          <w:rFonts w:ascii="Times New Roman" w:hAnsi="Times New Roman"/>
          <w:b/>
          <w:sz w:val="24"/>
          <w:szCs w:val="24"/>
          <w:u w:val="single"/>
        </w:rPr>
      </w:pPr>
    </w:p>
    <w:p w:rsidR="00160142" w:rsidRPr="005A7135" w:rsidRDefault="00160142" w:rsidP="00160142">
      <w:pPr>
        <w:pStyle w:val="NoSpacing"/>
        <w:jc w:val="center"/>
        <w:rPr>
          <w:rFonts w:ascii="Times New Roman" w:hAnsi="Times New Roman"/>
          <w:b/>
          <w:sz w:val="24"/>
          <w:szCs w:val="24"/>
          <w:u w:val="single"/>
        </w:rPr>
      </w:pPr>
    </w:p>
    <w:p w:rsidR="00160142" w:rsidRPr="005A7135" w:rsidRDefault="00160142" w:rsidP="00160142">
      <w:pPr>
        <w:pStyle w:val="NoSpacing"/>
        <w:jc w:val="center"/>
        <w:rPr>
          <w:rFonts w:ascii="Times New Roman" w:hAnsi="Times New Roman"/>
          <w:b/>
          <w:sz w:val="24"/>
          <w:szCs w:val="24"/>
          <w:u w:val="single"/>
        </w:rPr>
      </w:pPr>
    </w:p>
    <w:p w:rsidR="00160142" w:rsidRPr="005A7135" w:rsidRDefault="00160142" w:rsidP="00160142">
      <w:pPr>
        <w:pStyle w:val="NoSpacing"/>
        <w:jc w:val="center"/>
        <w:rPr>
          <w:rFonts w:ascii="Times New Roman" w:hAnsi="Times New Roman"/>
          <w:b/>
          <w:sz w:val="24"/>
          <w:szCs w:val="24"/>
          <w:u w:val="single"/>
        </w:rPr>
      </w:pPr>
    </w:p>
    <w:p w:rsidR="00160142" w:rsidRPr="005A7135" w:rsidRDefault="00160142" w:rsidP="00160142">
      <w:pPr>
        <w:pStyle w:val="NoSpacing"/>
        <w:jc w:val="center"/>
        <w:rPr>
          <w:rFonts w:ascii="Times New Roman" w:hAnsi="Times New Roman"/>
          <w:b/>
          <w:sz w:val="24"/>
          <w:szCs w:val="24"/>
          <w:u w:val="single"/>
        </w:rPr>
      </w:pPr>
    </w:p>
    <w:p w:rsidR="00160142" w:rsidRPr="005A7135" w:rsidRDefault="00160142" w:rsidP="00160142">
      <w:pPr>
        <w:pStyle w:val="NoSpacing"/>
        <w:jc w:val="center"/>
        <w:rPr>
          <w:rFonts w:ascii="Times New Roman" w:hAnsi="Times New Roman"/>
          <w:b/>
          <w:sz w:val="24"/>
          <w:szCs w:val="24"/>
          <w:u w:val="single"/>
        </w:rPr>
      </w:pPr>
    </w:p>
    <w:p w:rsidR="00160142" w:rsidRPr="005A7135" w:rsidRDefault="00160142" w:rsidP="00160142">
      <w:pPr>
        <w:pStyle w:val="NoSpacing"/>
        <w:jc w:val="center"/>
        <w:rPr>
          <w:rFonts w:ascii="Times New Roman" w:hAnsi="Times New Roman"/>
          <w:b/>
          <w:sz w:val="24"/>
          <w:szCs w:val="24"/>
          <w:u w:val="single"/>
        </w:rPr>
      </w:pPr>
    </w:p>
    <w:p w:rsidR="00160142" w:rsidRPr="005A7135" w:rsidRDefault="00160142" w:rsidP="00160142">
      <w:pPr>
        <w:pStyle w:val="NoSpacing"/>
        <w:jc w:val="center"/>
        <w:rPr>
          <w:rFonts w:ascii="Times New Roman" w:hAnsi="Times New Roman"/>
          <w:b/>
          <w:sz w:val="24"/>
          <w:szCs w:val="24"/>
          <w:u w:val="single"/>
        </w:rPr>
      </w:pPr>
    </w:p>
    <w:p w:rsidR="00160142" w:rsidRPr="005A7135" w:rsidRDefault="00160142" w:rsidP="00160142">
      <w:pPr>
        <w:pStyle w:val="NoSpacing"/>
        <w:jc w:val="center"/>
        <w:rPr>
          <w:rFonts w:ascii="Times New Roman" w:hAnsi="Times New Roman"/>
          <w:b/>
          <w:sz w:val="24"/>
          <w:szCs w:val="24"/>
          <w:u w:val="single"/>
        </w:rPr>
      </w:pPr>
    </w:p>
    <w:p w:rsidR="00160142" w:rsidRPr="005A7135" w:rsidRDefault="00160142" w:rsidP="00160142">
      <w:pPr>
        <w:pStyle w:val="NoSpacing"/>
        <w:jc w:val="center"/>
        <w:rPr>
          <w:rFonts w:ascii="Times New Roman" w:hAnsi="Times New Roman"/>
          <w:b/>
          <w:sz w:val="24"/>
          <w:szCs w:val="24"/>
          <w:u w:val="single"/>
        </w:rPr>
      </w:pPr>
    </w:p>
    <w:p w:rsidR="00160142" w:rsidRPr="005A7135" w:rsidRDefault="00160142" w:rsidP="00160142">
      <w:pPr>
        <w:pStyle w:val="NoSpacing"/>
        <w:jc w:val="center"/>
        <w:rPr>
          <w:rFonts w:ascii="Times New Roman" w:hAnsi="Times New Roman"/>
          <w:b/>
          <w:sz w:val="24"/>
          <w:szCs w:val="24"/>
          <w:u w:val="single"/>
        </w:rPr>
      </w:pPr>
    </w:p>
    <w:p w:rsidR="00160142" w:rsidRPr="005A7135" w:rsidRDefault="00160142" w:rsidP="00160142">
      <w:pPr>
        <w:pStyle w:val="NoSpacing"/>
        <w:jc w:val="center"/>
        <w:rPr>
          <w:rFonts w:ascii="Times New Roman" w:hAnsi="Times New Roman"/>
          <w:b/>
          <w:sz w:val="24"/>
          <w:szCs w:val="24"/>
          <w:u w:val="single"/>
        </w:rPr>
      </w:pPr>
    </w:p>
    <w:p w:rsidR="00160142" w:rsidRPr="005A7135" w:rsidRDefault="00160142" w:rsidP="00160142">
      <w:pPr>
        <w:pStyle w:val="NoSpacing"/>
        <w:jc w:val="center"/>
        <w:rPr>
          <w:rFonts w:ascii="Times New Roman" w:hAnsi="Times New Roman"/>
          <w:b/>
          <w:sz w:val="24"/>
          <w:szCs w:val="24"/>
          <w:u w:val="single"/>
        </w:rPr>
      </w:pPr>
    </w:p>
    <w:p w:rsidR="00160142" w:rsidRPr="005A7135" w:rsidRDefault="00160142" w:rsidP="00160142">
      <w:pPr>
        <w:pStyle w:val="NoSpacing"/>
        <w:jc w:val="center"/>
        <w:rPr>
          <w:rFonts w:ascii="Times New Roman" w:hAnsi="Times New Roman"/>
          <w:b/>
          <w:sz w:val="24"/>
          <w:szCs w:val="24"/>
          <w:u w:val="single"/>
        </w:rPr>
      </w:pPr>
    </w:p>
    <w:p w:rsidR="00160142" w:rsidRPr="005A7135" w:rsidRDefault="00160142" w:rsidP="00160142">
      <w:pPr>
        <w:pStyle w:val="NoSpacing"/>
        <w:jc w:val="center"/>
        <w:rPr>
          <w:rFonts w:ascii="Times New Roman" w:hAnsi="Times New Roman"/>
          <w:b/>
          <w:sz w:val="24"/>
          <w:szCs w:val="24"/>
          <w:u w:val="single"/>
        </w:rPr>
      </w:pPr>
    </w:p>
    <w:p w:rsidR="00160142" w:rsidRPr="005A7135" w:rsidRDefault="00160142" w:rsidP="00160142">
      <w:pPr>
        <w:pStyle w:val="NoSpacing"/>
        <w:jc w:val="center"/>
        <w:rPr>
          <w:rFonts w:ascii="Times New Roman" w:hAnsi="Times New Roman"/>
          <w:b/>
          <w:sz w:val="24"/>
          <w:szCs w:val="24"/>
          <w:u w:val="single"/>
        </w:rPr>
      </w:pPr>
    </w:p>
    <w:p w:rsidR="00160142" w:rsidRPr="005A7135" w:rsidRDefault="00160142" w:rsidP="00160142">
      <w:pPr>
        <w:pStyle w:val="NoSpacing"/>
        <w:jc w:val="center"/>
        <w:rPr>
          <w:rFonts w:ascii="Times New Roman" w:hAnsi="Times New Roman"/>
          <w:b/>
          <w:sz w:val="24"/>
          <w:szCs w:val="24"/>
          <w:u w:val="single"/>
        </w:rPr>
      </w:pPr>
    </w:p>
    <w:p w:rsidR="00160142" w:rsidRPr="005A7135" w:rsidRDefault="00160142" w:rsidP="00160142">
      <w:pPr>
        <w:pStyle w:val="NoSpacing"/>
        <w:jc w:val="center"/>
        <w:rPr>
          <w:rFonts w:ascii="Times New Roman" w:hAnsi="Times New Roman"/>
          <w:b/>
          <w:sz w:val="24"/>
          <w:szCs w:val="24"/>
          <w:u w:val="single"/>
        </w:rPr>
      </w:pPr>
    </w:p>
    <w:p w:rsidR="00160142" w:rsidRPr="005A7135" w:rsidRDefault="00160142" w:rsidP="00160142">
      <w:pPr>
        <w:pStyle w:val="NoSpacing"/>
        <w:jc w:val="center"/>
        <w:rPr>
          <w:rFonts w:ascii="Times New Roman" w:hAnsi="Times New Roman"/>
          <w:b/>
          <w:sz w:val="24"/>
          <w:szCs w:val="24"/>
          <w:u w:val="single"/>
        </w:rPr>
      </w:pPr>
    </w:p>
    <w:p w:rsidR="00160142" w:rsidRPr="005A7135" w:rsidRDefault="00160142" w:rsidP="00160142">
      <w:pPr>
        <w:pStyle w:val="NoSpacing"/>
        <w:jc w:val="center"/>
        <w:rPr>
          <w:rFonts w:ascii="Times New Roman" w:hAnsi="Times New Roman"/>
          <w:b/>
          <w:sz w:val="24"/>
          <w:szCs w:val="24"/>
          <w:u w:val="single"/>
        </w:rPr>
      </w:pPr>
    </w:p>
    <w:p w:rsidR="00160142" w:rsidRPr="005A7135" w:rsidRDefault="00160142" w:rsidP="00160142">
      <w:pPr>
        <w:pStyle w:val="NoSpacing"/>
        <w:jc w:val="center"/>
        <w:rPr>
          <w:rFonts w:ascii="Times New Roman" w:hAnsi="Times New Roman"/>
          <w:b/>
          <w:sz w:val="24"/>
          <w:szCs w:val="24"/>
          <w:u w:val="single"/>
        </w:rPr>
      </w:pPr>
    </w:p>
    <w:p w:rsidR="00160142" w:rsidRPr="005A7135" w:rsidRDefault="00160142" w:rsidP="00160142">
      <w:pPr>
        <w:pStyle w:val="NoSpacing"/>
        <w:jc w:val="center"/>
        <w:rPr>
          <w:rFonts w:ascii="Times New Roman" w:hAnsi="Times New Roman"/>
          <w:b/>
          <w:sz w:val="24"/>
          <w:szCs w:val="24"/>
          <w:u w:val="single"/>
        </w:rPr>
      </w:pPr>
    </w:p>
    <w:p w:rsidR="00160142" w:rsidRPr="005A7135" w:rsidRDefault="00160142" w:rsidP="00160142">
      <w:pPr>
        <w:pStyle w:val="NoSpacing"/>
        <w:jc w:val="center"/>
        <w:rPr>
          <w:rFonts w:ascii="Times New Roman" w:hAnsi="Times New Roman"/>
          <w:b/>
          <w:sz w:val="24"/>
          <w:szCs w:val="24"/>
          <w:u w:val="single"/>
        </w:rPr>
      </w:pPr>
    </w:p>
    <w:p w:rsidR="00160142" w:rsidRPr="005A7135" w:rsidRDefault="00160142" w:rsidP="00160142">
      <w:pPr>
        <w:pStyle w:val="NoSpacing"/>
        <w:jc w:val="center"/>
        <w:rPr>
          <w:rFonts w:ascii="Times New Roman" w:hAnsi="Times New Roman"/>
          <w:b/>
          <w:sz w:val="24"/>
          <w:szCs w:val="24"/>
          <w:u w:val="single"/>
        </w:rPr>
      </w:pPr>
    </w:p>
    <w:p w:rsidR="00160142" w:rsidRPr="005A7135" w:rsidRDefault="00160142" w:rsidP="00160142">
      <w:pPr>
        <w:pStyle w:val="NoSpacing"/>
        <w:jc w:val="center"/>
        <w:rPr>
          <w:rFonts w:ascii="Times New Roman" w:hAnsi="Times New Roman"/>
          <w:b/>
          <w:sz w:val="24"/>
          <w:szCs w:val="24"/>
          <w:u w:val="single"/>
        </w:rPr>
      </w:pPr>
    </w:p>
    <w:p w:rsidR="00160142" w:rsidRPr="005A7135" w:rsidRDefault="00160142" w:rsidP="00160142">
      <w:pPr>
        <w:pStyle w:val="NoSpacing"/>
        <w:jc w:val="center"/>
        <w:rPr>
          <w:rFonts w:ascii="Times New Roman" w:hAnsi="Times New Roman"/>
          <w:b/>
          <w:sz w:val="24"/>
          <w:szCs w:val="24"/>
          <w:u w:val="single"/>
        </w:rPr>
      </w:pPr>
    </w:p>
    <w:p w:rsidR="00160142" w:rsidRPr="005A7135" w:rsidRDefault="00160142" w:rsidP="00160142">
      <w:pPr>
        <w:pStyle w:val="NoSpacing"/>
        <w:jc w:val="center"/>
        <w:rPr>
          <w:rFonts w:ascii="Times New Roman" w:hAnsi="Times New Roman"/>
          <w:b/>
          <w:sz w:val="24"/>
          <w:szCs w:val="24"/>
          <w:u w:val="single"/>
        </w:rPr>
      </w:pPr>
    </w:p>
    <w:p w:rsidR="00160142" w:rsidRPr="005A7135" w:rsidRDefault="00160142" w:rsidP="00160142">
      <w:pPr>
        <w:pStyle w:val="NoSpacing"/>
        <w:jc w:val="center"/>
        <w:rPr>
          <w:rFonts w:ascii="Times New Roman" w:hAnsi="Times New Roman"/>
          <w:b/>
          <w:sz w:val="24"/>
          <w:szCs w:val="24"/>
          <w:u w:val="single"/>
        </w:rPr>
      </w:pPr>
    </w:p>
    <w:p w:rsidR="00160142" w:rsidRPr="005A7135" w:rsidRDefault="00160142" w:rsidP="00160142">
      <w:pPr>
        <w:pStyle w:val="NoSpacing"/>
        <w:jc w:val="center"/>
        <w:rPr>
          <w:rFonts w:ascii="Times New Roman" w:hAnsi="Times New Roman"/>
          <w:b/>
          <w:sz w:val="24"/>
          <w:szCs w:val="24"/>
          <w:u w:val="single"/>
        </w:rPr>
      </w:pPr>
      <w:r w:rsidRPr="005A7135">
        <w:rPr>
          <w:rFonts w:ascii="Times New Roman" w:hAnsi="Times New Roman"/>
          <w:b/>
          <w:sz w:val="24"/>
          <w:szCs w:val="24"/>
          <w:u w:val="single"/>
        </w:rPr>
        <w:lastRenderedPageBreak/>
        <w:t>Sixth Semester</w:t>
      </w:r>
    </w:p>
    <w:p w:rsidR="00160142" w:rsidRPr="005A7135" w:rsidRDefault="00160142" w:rsidP="00160142">
      <w:pPr>
        <w:pStyle w:val="NoSpacing"/>
        <w:rPr>
          <w:rFonts w:ascii="Times New Roman" w:hAnsi="Times New Roman"/>
          <w:b/>
          <w:sz w:val="24"/>
          <w:szCs w:val="24"/>
        </w:rPr>
      </w:pPr>
      <w:r w:rsidRPr="005A7135">
        <w:rPr>
          <w:rFonts w:ascii="Times New Roman" w:hAnsi="Times New Roman"/>
          <w:b/>
          <w:sz w:val="24"/>
          <w:szCs w:val="24"/>
        </w:rPr>
        <w:t>LLB</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Paper Code: LLB 304</w:t>
      </w:r>
    </w:p>
    <w:p w:rsidR="00160142" w:rsidRPr="005A7135" w:rsidRDefault="00160142" w:rsidP="00160142">
      <w:pPr>
        <w:pStyle w:val="NoSpacing"/>
        <w:rPr>
          <w:rFonts w:ascii="Times New Roman" w:hAnsi="Times New Roman"/>
          <w:b/>
          <w:sz w:val="24"/>
          <w:szCs w:val="24"/>
        </w:rPr>
      </w:pPr>
      <w:r w:rsidRPr="005A7135">
        <w:rPr>
          <w:rFonts w:ascii="Times New Roman" w:hAnsi="Times New Roman"/>
          <w:b/>
          <w:sz w:val="24"/>
          <w:szCs w:val="24"/>
        </w:rPr>
        <w:t>Subject: International Law</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L4 PSDA3 C5</w:t>
      </w:r>
    </w:p>
    <w:p w:rsidR="00160142" w:rsidRPr="005A7135" w:rsidRDefault="00160142" w:rsidP="00160142">
      <w:pPr>
        <w:pStyle w:val="NoSpacing"/>
        <w:rPr>
          <w:rFonts w:ascii="Times New Roman" w:hAnsi="Times New Roman"/>
          <w:b/>
          <w:sz w:val="24"/>
          <w:szCs w:val="24"/>
        </w:rPr>
      </w:pPr>
    </w:p>
    <w:p w:rsidR="00160142" w:rsidRPr="005A7135" w:rsidRDefault="00160142" w:rsidP="0016014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5A7135">
        <w:rPr>
          <w:rFonts w:ascii="Times New Roman" w:hAnsi="Times New Roman"/>
          <w:b/>
          <w:sz w:val="24"/>
          <w:szCs w:val="24"/>
        </w:rPr>
        <w:t>Objective</w:t>
      </w:r>
      <w:r w:rsidRPr="005A7135">
        <w:rPr>
          <w:rFonts w:ascii="Times New Roman" w:hAnsi="Times New Roman"/>
          <w:sz w:val="24"/>
          <w:szCs w:val="24"/>
        </w:rPr>
        <w:t xml:space="preserve">: The objectives of this paper are to acquaint students with basics of Public       International law and update them with the latest development. </w:t>
      </w: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spacing w:after="0" w:line="240" w:lineRule="auto"/>
        <w:rPr>
          <w:rFonts w:ascii="Times New Roman" w:hAnsi="Times New Roman"/>
          <w:b/>
          <w:sz w:val="24"/>
          <w:szCs w:val="24"/>
        </w:rPr>
      </w:pPr>
      <w:r w:rsidRPr="005A7135">
        <w:rPr>
          <w:rFonts w:ascii="Times New Roman" w:hAnsi="Times New Roman"/>
          <w:b/>
          <w:sz w:val="24"/>
          <w:szCs w:val="24"/>
        </w:rPr>
        <w:t>Unit-I:</w:t>
      </w:r>
      <w:r w:rsidRPr="005A7135">
        <w:rPr>
          <w:rFonts w:ascii="Times New Roman" w:hAnsi="Times New Roman"/>
          <w:b/>
          <w:sz w:val="24"/>
          <w:szCs w:val="24"/>
        </w:rPr>
        <w:tab/>
        <w:t xml:space="preserve"> Introduction</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(Lectures-10)</w:t>
      </w: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pStyle w:val="ListParagraph"/>
        <w:numPr>
          <w:ilvl w:val="0"/>
          <w:numId w:val="132"/>
        </w:numPr>
        <w:spacing w:after="0" w:line="240" w:lineRule="auto"/>
        <w:ind w:left="1080"/>
        <w:rPr>
          <w:rFonts w:ascii="Times New Roman" w:hAnsi="Times New Roman"/>
          <w:sz w:val="24"/>
          <w:szCs w:val="24"/>
        </w:rPr>
      </w:pPr>
      <w:r w:rsidRPr="005A7135">
        <w:rPr>
          <w:rFonts w:ascii="Times New Roman" w:hAnsi="Times New Roman"/>
          <w:sz w:val="24"/>
          <w:szCs w:val="24"/>
        </w:rPr>
        <w:t>Nature and Development of International Law</w:t>
      </w:r>
    </w:p>
    <w:p w:rsidR="00160142" w:rsidRPr="005A7135" w:rsidRDefault="00160142" w:rsidP="00160142">
      <w:pPr>
        <w:pStyle w:val="ListParagraph"/>
        <w:numPr>
          <w:ilvl w:val="0"/>
          <w:numId w:val="132"/>
        </w:numPr>
        <w:spacing w:after="0" w:line="240" w:lineRule="auto"/>
        <w:ind w:left="1080"/>
        <w:rPr>
          <w:rFonts w:ascii="Times New Roman" w:hAnsi="Times New Roman"/>
          <w:sz w:val="24"/>
          <w:szCs w:val="24"/>
        </w:rPr>
      </w:pPr>
      <w:r w:rsidRPr="005A7135">
        <w:rPr>
          <w:rFonts w:ascii="Times New Roman" w:hAnsi="Times New Roman"/>
          <w:sz w:val="24"/>
          <w:szCs w:val="24"/>
        </w:rPr>
        <w:t>Subject of International Law</w:t>
      </w:r>
    </w:p>
    <w:p w:rsidR="00160142" w:rsidRPr="005A7135" w:rsidRDefault="00160142" w:rsidP="00160142">
      <w:pPr>
        <w:pStyle w:val="ListParagraph"/>
        <w:numPr>
          <w:ilvl w:val="0"/>
          <w:numId w:val="134"/>
        </w:numPr>
        <w:spacing w:after="0" w:line="240" w:lineRule="auto"/>
        <w:ind w:left="1800"/>
        <w:rPr>
          <w:rFonts w:ascii="Times New Roman" w:hAnsi="Times New Roman"/>
          <w:sz w:val="24"/>
          <w:szCs w:val="24"/>
        </w:rPr>
      </w:pPr>
      <w:r w:rsidRPr="005A7135">
        <w:rPr>
          <w:rFonts w:ascii="Times New Roman" w:hAnsi="Times New Roman"/>
          <w:sz w:val="24"/>
          <w:szCs w:val="24"/>
        </w:rPr>
        <w:t>Concept of Subject of Law And of Legal Personality</w:t>
      </w:r>
    </w:p>
    <w:p w:rsidR="00160142" w:rsidRPr="005A7135" w:rsidRDefault="00160142" w:rsidP="00160142">
      <w:pPr>
        <w:pStyle w:val="ListParagraph"/>
        <w:numPr>
          <w:ilvl w:val="0"/>
          <w:numId w:val="134"/>
        </w:numPr>
        <w:spacing w:after="0" w:line="240" w:lineRule="auto"/>
        <w:ind w:left="1800"/>
        <w:rPr>
          <w:rFonts w:ascii="Times New Roman" w:hAnsi="Times New Roman"/>
          <w:sz w:val="24"/>
          <w:szCs w:val="24"/>
        </w:rPr>
      </w:pPr>
      <w:r w:rsidRPr="005A7135">
        <w:rPr>
          <w:rFonts w:ascii="Times New Roman" w:hAnsi="Times New Roman"/>
          <w:sz w:val="24"/>
          <w:szCs w:val="24"/>
        </w:rPr>
        <w:t>States : Condition of Statehood, Territory And Underlying Principles, Sovereignty</w:t>
      </w:r>
    </w:p>
    <w:p w:rsidR="00160142" w:rsidRPr="005A7135" w:rsidRDefault="00160142" w:rsidP="00160142">
      <w:pPr>
        <w:pStyle w:val="ListParagraph"/>
        <w:numPr>
          <w:ilvl w:val="0"/>
          <w:numId w:val="134"/>
        </w:numPr>
        <w:spacing w:after="0" w:line="240" w:lineRule="auto"/>
        <w:ind w:left="1800"/>
        <w:rPr>
          <w:rFonts w:ascii="Times New Roman" w:hAnsi="Times New Roman"/>
          <w:sz w:val="24"/>
          <w:szCs w:val="24"/>
        </w:rPr>
      </w:pPr>
      <w:r w:rsidRPr="005A7135">
        <w:rPr>
          <w:rFonts w:ascii="Times New Roman" w:hAnsi="Times New Roman"/>
          <w:sz w:val="24"/>
          <w:szCs w:val="24"/>
        </w:rPr>
        <w:t>International Organisation: Concept, Right and Duties under International Law</w:t>
      </w:r>
    </w:p>
    <w:p w:rsidR="00160142" w:rsidRPr="005A7135" w:rsidRDefault="00160142" w:rsidP="00160142">
      <w:pPr>
        <w:pStyle w:val="ListParagraph"/>
        <w:numPr>
          <w:ilvl w:val="0"/>
          <w:numId w:val="134"/>
        </w:numPr>
        <w:spacing w:after="0" w:line="240" w:lineRule="auto"/>
        <w:ind w:left="1800"/>
        <w:rPr>
          <w:rFonts w:ascii="Times New Roman" w:hAnsi="Times New Roman"/>
          <w:sz w:val="24"/>
          <w:szCs w:val="24"/>
        </w:rPr>
      </w:pPr>
      <w:r w:rsidRPr="005A7135">
        <w:rPr>
          <w:rFonts w:ascii="Times New Roman" w:hAnsi="Times New Roman"/>
          <w:sz w:val="24"/>
          <w:szCs w:val="24"/>
        </w:rPr>
        <w:t>Status of Individual</w:t>
      </w:r>
    </w:p>
    <w:p w:rsidR="00160142" w:rsidRPr="005A7135" w:rsidRDefault="00160142" w:rsidP="00160142">
      <w:pPr>
        <w:pStyle w:val="ListParagraph"/>
        <w:numPr>
          <w:ilvl w:val="0"/>
          <w:numId w:val="134"/>
        </w:numPr>
        <w:spacing w:after="0" w:line="240" w:lineRule="auto"/>
        <w:ind w:left="1800"/>
        <w:rPr>
          <w:rFonts w:ascii="Times New Roman" w:hAnsi="Times New Roman"/>
          <w:sz w:val="24"/>
          <w:szCs w:val="24"/>
        </w:rPr>
      </w:pPr>
      <w:r w:rsidRPr="005A7135">
        <w:rPr>
          <w:rFonts w:ascii="Times New Roman" w:hAnsi="Times New Roman"/>
          <w:sz w:val="24"/>
          <w:szCs w:val="24"/>
        </w:rPr>
        <w:t>Other Non State Actors</w:t>
      </w:r>
    </w:p>
    <w:p w:rsidR="00160142" w:rsidRPr="005A7135" w:rsidRDefault="00160142" w:rsidP="00160142">
      <w:pPr>
        <w:pStyle w:val="ListParagraph"/>
        <w:numPr>
          <w:ilvl w:val="0"/>
          <w:numId w:val="132"/>
        </w:numPr>
        <w:spacing w:after="0" w:line="240" w:lineRule="auto"/>
        <w:ind w:left="1080"/>
        <w:rPr>
          <w:rFonts w:ascii="Times New Roman" w:hAnsi="Times New Roman"/>
          <w:sz w:val="24"/>
          <w:szCs w:val="24"/>
        </w:rPr>
      </w:pPr>
      <w:r w:rsidRPr="005A7135">
        <w:rPr>
          <w:rFonts w:ascii="Times New Roman" w:hAnsi="Times New Roman"/>
          <w:sz w:val="24"/>
          <w:szCs w:val="24"/>
        </w:rPr>
        <w:t>Relationship Between International Law and Municipal Law (UK, USA, India, China &amp; Russia)</w:t>
      </w:r>
    </w:p>
    <w:p w:rsidR="00160142" w:rsidRPr="005A7135" w:rsidRDefault="00160142" w:rsidP="00160142">
      <w:pPr>
        <w:pStyle w:val="ListParagraph"/>
        <w:numPr>
          <w:ilvl w:val="0"/>
          <w:numId w:val="132"/>
        </w:numPr>
        <w:spacing w:after="0" w:line="240" w:lineRule="auto"/>
        <w:ind w:left="1080"/>
        <w:rPr>
          <w:rFonts w:ascii="Times New Roman" w:hAnsi="Times New Roman"/>
          <w:sz w:val="24"/>
          <w:szCs w:val="24"/>
        </w:rPr>
      </w:pPr>
      <w:r w:rsidRPr="005A7135">
        <w:rPr>
          <w:rFonts w:ascii="Times New Roman" w:hAnsi="Times New Roman"/>
          <w:sz w:val="24"/>
          <w:szCs w:val="24"/>
        </w:rPr>
        <w:t>Codification of International Law</w:t>
      </w: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spacing w:after="0" w:line="240" w:lineRule="auto"/>
        <w:rPr>
          <w:rFonts w:ascii="Times New Roman" w:hAnsi="Times New Roman"/>
          <w:b/>
          <w:sz w:val="24"/>
          <w:szCs w:val="24"/>
        </w:rPr>
      </w:pPr>
      <w:r w:rsidRPr="005A7135">
        <w:rPr>
          <w:rFonts w:ascii="Times New Roman" w:hAnsi="Times New Roman"/>
          <w:b/>
          <w:sz w:val="24"/>
          <w:szCs w:val="24"/>
        </w:rPr>
        <w:t>Unit-II:  Sources of International Law</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(Lectures-10)</w:t>
      </w: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pStyle w:val="ListParagraph"/>
        <w:numPr>
          <w:ilvl w:val="0"/>
          <w:numId w:val="133"/>
        </w:numPr>
        <w:spacing w:after="0" w:line="240" w:lineRule="auto"/>
        <w:rPr>
          <w:rFonts w:ascii="Times New Roman" w:hAnsi="Times New Roman"/>
          <w:sz w:val="24"/>
          <w:szCs w:val="24"/>
        </w:rPr>
      </w:pPr>
      <w:r w:rsidRPr="005A7135">
        <w:rPr>
          <w:rFonts w:ascii="Times New Roman" w:hAnsi="Times New Roman"/>
          <w:sz w:val="24"/>
          <w:szCs w:val="24"/>
        </w:rPr>
        <w:t>Treaties</w:t>
      </w:r>
    </w:p>
    <w:p w:rsidR="00160142" w:rsidRPr="005A7135" w:rsidRDefault="00160142" w:rsidP="00160142">
      <w:pPr>
        <w:pStyle w:val="ListParagraph"/>
        <w:numPr>
          <w:ilvl w:val="0"/>
          <w:numId w:val="133"/>
        </w:numPr>
        <w:spacing w:after="0" w:line="240" w:lineRule="auto"/>
        <w:rPr>
          <w:rFonts w:ascii="Times New Roman" w:hAnsi="Times New Roman"/>
          <w:sz w:val="24"/>
          <w:szCs w:val="24"/>
        </w:rPr>
      </w:pPr>
      <w:r w:rsidRPr="005A7135">
        <w:rPr>
          <w:rFonts w:ascii="Times New Roman" w:hAnsi="Times New Roman"/>
          <w:sz w:val="24"/>
          <w:szCs w:val="24"/>
        </w:rPr>
        <w:t>Custom</w:t>
      </w:r>
    </w:p>
    <w:p w:rsidR="00160142" w:rsidRPr="005A7135" w:rsidRDefault="00160142" w:rsidP="00160142">
      <w:pPr>
        <w:pStyle w:val="ListParagraph"/>
        <w:numPr>
          <w:ilvl w:val="0"/>
          <w:numId w:val="133"/>
        </w:numPr>
        <w:spacing w:after="0" w:line="240" w:lineRule="auto"/>
        <w:rPr>
          <w:rFonts w:ascii="Times New Roman" w:hAnsi="Times New Roman"/>
          <w:sz w:val="24"/>
          <w:szCs w:val="24"/>
        </w:rPr>
      </w:pPr>
      <w:r w:rsidRPr="005A7135">
        <w:rPr>
          <w:rFonts w:ascii="Times New Roman" w:hAnsi="Times New Roman"/>
          <w:sz w:val="24"/>
          <w:szCs w:val="24"/>
        </w:rPr>
        <w:t>General Principles</w:t>
      </w:r>
    </w:p>
    <w:p w:rsidR="00160142" w:rsidRPr="005A7135" w:rsidRDefault="00160142" w:rsidP="00160142">
      <w:pPr>
        <w:pStyle w:val="ListParagraph"/>
        <w:numPr>
          <w:ilvl w:val="0"/>
          <w:numId w:val="133"/>
        </w:numPr>
        <w:spacing w:after="0" w:line="240" w:lineRule="auto"/>
        <w:rPr>
          <w:rFonts w:ascii="Times New Roman" w:hAnsi="Times New Roman"/>
          <w:sz w:val="24"/>
          <w:szCs w:val="24"/>
        </w:rPr>
      </w:pPr>
      <w:r w:rsidRPr="005A7135">
        <w:rPr>
          <w:rFonts w:ascii="Times New Roman" w:hAnsi="Times New Roman"/>
          <w:sz w:val="24"/>
          <w:szCs w:val="24"/>
        </w:rPr>
        <w:t>Jurist Works</w:t>
      </w:r>
    </w:p>
    <w:p w:rsidR="00160142" w:rsidRPr="005A7135" w:rsidRDefault="00160142" w:rsidP="00160142">
      <w:pPr>
        <w:pStyle w:val="ListParagraph"/>
        <w:numPr>
          <w:ilvl w:val="0"/>
          <w:numId w:val="133"/>
        </w:numPr>
        <w:spacing w:after="0" w:line="240" w:lineRule="auto"/>
        <w:rPr>
          <w:rFonts w:ascii="Times New Roman" w:hAnsi="Times New Roman"/>
          <w:sz w:val="24"/>
          <w:szCs w:val="24"/>
        </w:rPr>
      </w:pPr>
      <w:r w:rsidRPr="005A7135">
        <w:rPr>
          <w:rFonts w:ascii="Times New Roman" w:hAnsi="Times New Roman"/>
          <w:sz w:val="24"/>
          <w:szCs w:val="24"/>
        </w:rPr>
        <w:t>General Assembly Resolutions, Security Council Resolutions</w:t>
      </w:r>
    </w:p>
    <w:p w:rsidR="00160142" w:rsidRPr="005A7135" w:rsidRDefault="00160142" w:rsidP="00160142">
      <w:pPr>
        <w:pStyle w:val="ListParagraph"/>
        <w:numPr>
          <w:ilvl w:val="0"/>
          <w:numId w:val="133"/>
        </w:numPr>
        <w:spacing w:after="0" w:line="240" w:lineRule="auto"/>
        <w:rPr>
          <w:rFonts w:ascii="Times New Roman" w:hAnsi="Times New Roman"/>
          <w:sz w:val="24"/>
          <w:szCs w:val="24"/>
        </w:rPr>
      </w:pPr>
      <w:r w:rsidRPr="005A7135">
        <w:rPr>
          <w:rFonts w:ascii="Times New Roman" w:hAnsi="Times New Roman"/>
          <w:sz w:val="24"/>
          <w:szCs w:val="24"/>
        </w:rPr>
        <w:t>Other Sources</w:t>
      </w: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spacing w:after="0" w:line="240" w:lineRule="auto"/>
        <w:rPr>
          <w:rFonts w:ascii="Times New Roman" w:hAnsi="Times New Roman"/>
          <w:b/>
          <w:sz w:val="24"/>
          <w:szCs w:val="24"/>
        </w:rPr>
      </w:pPr>
      <w:r w:rsidRPr="005A7135">
        <w:rPr>
          <w:rFonts w:ascii="Times New Roman" w:hAnsi="Times New Roman"/>
          <w:b/>
          <w:sz w:val="24"/>
          <w:szCs w:val="24"/>
        </w:rPr>
        <w:t xml:space="preserve">Unit-III: Recognition, Extradition and the Law of the Sea </w:t>
      </w:r>
      <w:r w:rsidRPr="005A7135">
        <w:rPr>
          <w:rFonts w:ascii="Times New Roman" w:hAnsi="Times New Roman"/>
          <w:b/>
          <w:sz w:val="24"/>
          <w:szCs w:val="24"/>
        </w:rPr>
        <w:tab/>
      </w:r>
      <w:r w:rsidRPr="005A7135">
        <w:rPr>
          <w:rFonts w:ascii="Times New Roman" w:hAnsi="Times New Roman"/>
          <w:b/>
          <w:sz w:val="24"/>
          <w:szCs w:val="24"/>
        </w:rPr>
        <w:tab/>
        <w:t>(Lectures-10)</w:t>
      </w: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pStyle w:val="ListParagraph"/>
        <w:numPr>
          <w:ilvl w:val="0"/>
          <w:numId w:val="135"/>
        </w:numPr>
        <w:spacing w:after="0" w:line="240" w:lineRule="auto"/>
        <w:ind w:left="1080"/>
        <w:rPr>
          <w:rFonts w:ascii="Times New Roman" w:hAnsi="Times New Roman"/>
          <w:sz w:val="24"/>
          <w:szCs w:val="24"/>
        </w:rPr>
      </w:pPr>
      <w:r w:rsidRPr="005A7135">
        <w:rPr>
          <w:rFonts w:ascii="Times New Roman" w:hAnsi="Times New Roman"/>
          <w:sz w:val="24"/>
          <w:szCs w:val="24"/>
        </w:rPr>
        <w:t>Recognition</w:t>
      </w:r>
    </w:p>
    <w:p w:rsidR="00160142" w:rsidRPr="005A7135" w:rsidRDefault="00160142" w:rsidP="00160142">
      <w:pPr>
        <w:pStyle w:val="ListParagraph"/>
        <w:numPr>
          <w:ilvl w:val="0"/>
          <w:numId w:val="139"/>
        </w:numPr>
        <w:spacing w:after="0" w:line="240" w:lineRule="auto"/>
        <w:ind w:left="1800"/>
        <w:rPr>
          <w:rFonts w:ascii="Times New Roman" w:hAnsi="Times New Roman"/>
          <w:sz w:val="24"/>
          <w:szCs w:val="24"/>
        </w:rPr>
      </w:pPr>
      <w:r w:rsidRPr="005A7135">
        <w:rPr>
          <w:rFonts w:ascii="Times New Roman" w:hAnsi="Times New Roman"/>
          <w:sz w:val="24"/>
          <w:szCs w:val="24"/>
        </w:rPr>
        <w:t>Theories of Recognition</w:t>
      </w:r>
    </w:p>
    <w:p w:rsidR="00160142" w:rsidRPr="005A7135" w:rsidRDefault="00160142" w:rsidP="00160142">
      <w:pPr>
        <w:pStyle w:val="ListParagraph"/>
        <w:numPr>
          <w:ilvl w:val="0"/>
          <w:numId w:val="139"/>
        </w:numPr>
        <w:spacing w:after="0" w:line="240" w:lineRule="auto"/>
        <w:ind w:left="1800"/>
        <w:rPr>
          <w:rFonts w:ascii="Times New Roman" w:hAnsi="Times New Roman"/>
          <w:sz w:val="24"/>
          <w:szCs w:val="24"/>
        </w:rPr>
      </w:pPr>
      <w:proofErr w:type="spellStart"/>
      <w:r w:rsidRPr="005A7135">
        <w:rPr>
          <w:rFonts w:ascii="Times New Roman" w:hAnsi="Times New Roman"/>
          <w:i/>
          <w:sz w:val="24"/>
          <w:szCs w:val="24"/>
        </w:rPr>
        <w:t>Defacto</w:t>
      </w:r>
      <w:proofErr w:type="spellEnd"/>
      <w:r w:rsidRPr="005A7135">
        <w:rPr>
          <w:rFonts w:ascii="Times New Roman" w:hAnsi="Times New Roman"/>
          <w:sz w:val="24"/>
          <w:szCs w:val="24"/>
        </w:rPr>
        <w:t xml:space="preserve">, </w:t>
      </w:r>
      <w:proofErr w:type="spellStart"/>
      <w:r w:rsidRPr="005A7135">
        <w:rPr>
          <w:rFonts w:ascii="Times New Roman" w:hAnsi="Times New Roman"/>
          <w:i/>
          <w:sz w:val="24"/>
          <w:szCs w:val="24"/>
        </w:rPr>
        <w:t>Dejure</w:t>
      </w:r>
      <w:proofErr w:type="spellEnd"/>
      <w:r w:rsidRPr="005A7135">
        <w:rPr>
          <w:rFonts w:ascii="Times New Roman" w:hAnsi="Times New Roman"/>
          <w:sz w:val="24"/>
          <w:szCs w:val="24"/>
        </w:rPr>
        <w:t xml:space="preserve"> Recognition</w:t>
      </w:r>
    </w:p>
    <w:p w:rsidR="00160142" w:rsidRPr="005A7135" w:rsidRDefault="00160142" w:rsidP="00160142">
      <w:pPr>
        <w:pStyle w:val="ListParagraph"/>
        <w:numPr>
          <w:ilvl w:val="0"/>
          <w:numId w:val="139"/>
        </w:numPr>
        <w:spacing w:after="0" w:line="240" w:lineRule="auto"/>
        <w:ind w:left="1800"/>
        <w:rPr>
          <w:rFonts w:ascii="Times New Roman" w:hAnsi="Times New Roman"/>
          <w:sz w:val="24"/>
          <w:szCs w:val="24"/>
        </w:rPr>
      </w:pPr>
      <w:r w:rsidRPr="005A7135">
        <w:rPr>
          <w:rFonts w:ascii="Times New Roman" w:hAnsi="Times New Roman"/>
          <w:sz w:val="24"/>
          <w:szCs w:val="24"/>
        </w:rPr>
        <w:t>Implied Recognition</w:t>
      </w:r>
    </w:p>
    <w:p w:rsidR="00160142" w:rsidRPr="005A7135" w:rsidRDefault="00160142" w:rsidP="00160142">
      <w:pPr>
        <w:pStyle w:val="ListParagraph"/>
        <w:numPr>
          <w:ilvl w:val="0"/>
          <w:numId w:val="139"/>
        </w:numPr>
        <w:spacing w:after="0" w:line="240" w:lineRule="auto"/>
        <w:ind w:left="1800"/>
        <w:rPr>
          <w:rFonts w:ascii="Times New Roman" w:hAnsi="Times New Roman"/>
          <w:sz w:val="24"/>
          <w:szCs w:val="24"/>
        </w:rPr>
      </w:pPr>
      <w:r w:rsidRPr="005A7135">
        <w:rPr>
          <w:rFonts w:ascii="Times New Roman" w:hAnsi="Times New Roman"/>
          <w:sz w:val="24"/>
          <w:szCs w:val="24"/>
        </w:rPr>
        <w:t>Withdrawal of Recognition</w:t>
      </w:r>
    </w:p>
    <w:p w:rsidR="00160142" w:rsidRPr="005A7135" w:rsidRDefault="00160142" w:rsidP="00160142">
      <w:pPr>
        <w:pStyle w:val="ListParagraph"/>
        <w:numPr>
          <w:ilvl w:val="0"/>
          <w:numId w:val="139"/>
        </w:numPr>
        <w:spacing w:after="0" w:line="240" w:lineRule="auto"/>
        <w:ind w:left="1800"/>
        <w:rPr>
          <w:rFonts w:ascii="Times New Roman" w:hAnsi="Times New Roman"/>
          <w:sz w:val="24"/>
          <w:szCs w:val="24"/>
        </w:rPr>
      </w:pPr>
      <w:r w:rsidRPr="005A7135">
        <w:rPr>
          <w:rFonts w:ascii="Times New Roman" w:hAnsi="Times New Roman"/>
          <w:sz w:val="24"/>
          <w:szCs w:val="24"/>
        </w:rPr>
        <w:t>Retroactive Effects of Recognition</w:t>
      </w:r>
    </w:p>
    <w:p w:rsidR="00160142" w:rsidRPr="005A7135" w:rsidRDefault="00160142" w:rsidP="00160142">
      <w:pPr>
        <w:pStyle w:val="ListParagraph"/>
        <w:numPr>
          <w:ilvl w:val="0"/>
          <w:numId w:val="135"/>
        </w:numPr>
        <w:spacing w:after="0" w:line="240" w:lineRule="auto"/>
        <w:ind w:left="1080"/>
        <w:rPr>
          <w:rFonts w:ascii="Times New Roman" w:hAnsi="Times New Roman"/>
          <w:sz w:val="24"/>
          <w:szCs w:val="24"/>
        </w:rPr>
      </w:pPr>
      <w:r w:rsidRPr="005A7135">
        <w:rPr>
          <w:rFonts w:ascii="Times New Roman" w:hAnsi="Times New Roman"/>
          <w:sz w:val="24"/>
          <w:szCs w:val="24"/>
        </w:rPr>
        <w:t>Extradition and Asylum</w:t>
      </w:r>
    </w:p>
    <w:p w:rsidR="00160142" w:rsidRPr="005A7135" w:rsidRDefault="00160142" w:rsidP="00160142">
      <w:pPr>
        <w:pStyle w:val="ListParagraph"/>
        <w:numPr>
          <w:ilvl w:val="0"/>
          <w:numId w:val="136"/>
        </w:numPr>
        <w:spacing w:after="0" w:line="240" w:lineRule="auto"/>
        <w:ind w:left="1800"/>
        <w:rPr>
          <w:rFonts w:ascii="Times New Roman" w:hAnsi="Times New Roman"/>
          <w:sz w:val="24"/>
          <w:szCs w:val="24"/>
        </w:rPr>
      </w:pPr>
      <w:r w:rsidRPr="005A7135">
        <w:rPr>
          <w:rFonts w:ascii="Times New Roman" w:hAnsi="Times New Roman"/>
          <w:sz w:val="24"/>
          <w:szCs w:val="24"/>
        </w:rPr>
        <w:t>State Jurisdiction</w:t>
      </w:r>
    </w:p>
    <w:p w:rsidR="00160142" w:rsidRPr="005A7135" w:rsidRDefault="00160142" w:rsidP="00160142">
      <w:pPr>
        <w:pStyle w:val="ListParagraph"/>
        <w:numPr>
          <w:ilvl w:val="0"/>
          <w:numId w:val="136"/>
        </w:numPr>
        <w:spacing w:after="0" w:line="240" w:lineRule="auto"/>
        <w:ind w:left="1800"/>
        <w:rPr>
          <w:rFonts w:ascii="Times New Roman" w:hAnsi="Times New Roman"/>
          <w:sz w:val="24"/>
          <w:szCs w:val="24"/>
        </w:rPr>
      </w:pPr>
      <w:r w:rsidRPr="005A7135">
        <w:rPr>
          <w:rFonts w:ascii="Times New Roman" w:hAnsi="Times New Roman"/>
          <w:sz w:val="24"/>
          <w:szCs w:val="24"/>
        </w:rPr>
        <w:t>Customary Law Basis</w:t>
      </w:r>
    </w:p>
    <w:p w:rsidR="00160142" w:rsidRPr="005A7135" w:rsidRDefault="00160142" w:rsidP="00160142">
      <w:pPr>
        <w:pStyle w:val="ListParagraph"/>
        <w:numPr>
          <w:ilvl w:val="0"/>
          <w:numId w:val="136"/>
        </w:numPr>
        <w:spacing w:after="0" w:line="240" w:lineRule="auto"/>
        <w:ind w:left="1800"/>
        <w:rPr>
          <w:rFonts w:ascii="Times New Roman" w:hAnsi="Times New Roman"/>
          <w:sz w:val="24"/>
          <w:szCs w:val="24"/>
        </w:rPr>
      </w:pPr>
      <w:r w:rsidRPr="005A7135">
        <w:rPr>
          <w:rFonts w:ascii="Times New Roman" w:hAnsi="Times New Roman"/>
          <w:sz w:val="24"/>
          <w:szCs w:val="24"/>
        </w:rPr>
        <w:t>Treaty Law</w:t>
      </w:r>
    </w:p>
    <w:p w:rsidR="00160142" w:rsidRPr="005A7135" w:rsidRDefault="00160142" w:rsidP="00160142">
      <w:pPr>
        <w:pStyle w:val="ListParagraph"/>
        <w:numPr>
          <w:ilvl w:val="0"/>
          <w:numId w:val="136"/>
        </w:numPr>
        <w:spacing w:after="0" w:line="240" w:lineRule="auto"/>
        <w:ind w:left="1800"/>
        <w:rPr>
          <w:rFonts w:ascii="Times New Roman" w:hAnsi="Times New Roman"/>
          <w:sz w:val="24"/>
          <w:szCs w:val="24"/>
        </w:rPr>
      </w:pPr>
      <w:r w:rsidRPr="005A7135">
        <w:rPr>
          <w:rFonts w:ascii="Times New Roman" w:hAnsi="Times New Roman"/>
          <w:sz w:val="24"/>
          <w:szCs w:val="24"/>
        </w:rPr>
        <w:t>The Nature of Obligation</w:t>
      </w:r>
    </w:p>
    <w:p w:rsidR="00160142" w:rsidRPr="005A7135" w:rsidRDefault="00160142" w:rsidP="00160142">
      <w:pPr>
        <w:pStyle w:val="ListParagraph"/>
        <w:numPr>
          <w:ilvl w:val="0"/>
          <w:numId w:val="135"/>
        </w:numPr>
        <w:spacing w:after="0" w:line="240" w:lineRule="auto"/>
        <w:ind w:left="1080"/>
        <w:rPr>
          <w:rFonts w:ascii="Times New Roman" w:hAnsi="Times New Roman"/>
          <w:sz w:val="24"/>
          <w:szCs w:val="24"/>
        </w:rPr>
      </w:pPr>
      <w:r w:rsidRPr="005A7135">
        <w:rPr>
          <w:rFonts w:ascii="Times New Roman" w:hAnsi="Times New Roman"/>
          <w:sz w:val="24"/>
          <w:szCs w:val="24"/>
        </w:rPr>
        <w:t>Law of The Sea</w:t>
      </w:r>
    </w:p>
    <w:p w:rsidR="00160142" w:rsidRPr="005A7135" w:rsidRDefault="00160142" w:rsidP="00160142">
      <w:pPr>
        <w:pStyle w:val="ListParagraph"/>
        <w:numPr>
          <w:ilvl w:val="0"/>
          <w:numId w:val="137"/>
        </w:numPr>
        <w:spacing w:after="0" w:line="240" w:lineRule="auto"/>
        <w:ind w:left="1800"/>
        <w:rPr>
          <w:rFonts w:ascii="Times New Roman" w:hAnsi="Times New Roman"/>
          <w:sz w:val="24"/>
          <w:szCs w:val="24"/>
        </w:rPr>
      </w:pPr>
      <w:r w:rsidRPr="005A7135">
        <w:rPr>
          <w:rFonts w:ascii="Times New Roman" w:hAnsi="Times New Roman"/>
          <w:sz w:val="24"/>
          <w:szCs w:val="24"/>
        </w:rPr>
        <w:t>Territorial Sea</w:t>
      </w:r>
    </w:p>
    <w:p w:rsidR="00160142" w:rsidRPr="005A7135" w:rsidRDefault="00160142" w:rsidP="00160142">
      <w:pPr>
        <w:pStyle w:val="ListParagraph"/>
        <w:numPr>
          <w:ilvl w:val="0"/>
          <w:numId w:val="137"/>
        </w:numPr>
        <w:spacing w:after="0" w:line="240" w:lineRule="auto"/>
        <w:ind w:left="1800"/>
        <w:rPr>
          <w:rFonts w:ascii="Times New Roman" w:hAnsi="Times New Roman"/>
          <w:sz w:val="24"/>
          <w:szCs w:val="24"/>
        </w:rPr>
      </w:pPr>
      <w:r w:rsidRPr="005A7135">
        <w:rPr>
          <w:rFonts w:ascii="Times New Roman" w:hAnsi="Times New Roman"/>
          <w:sz w:val="24"/>
          <w:szCs w:val="24"/>
        </w:rPr>
        <w:t>Contiguous Zone</w:t>
      </w:r>
    </w:p>
    <w:p w:rsidR="00160142" w:rsidRPr="005A7135" w:rsidRDefault="00160142" w:rsidP="00160142">
      <w:pPr>
        <w:pStyle w:val="ListParagraph"/>
        <w:numPr>
          <w:ilvl w:val="0"/>
          <w:numId w:val="137"/>
        </w:numPr>
        <w:spacing w:after="0" w:line="240" w:lineRule="auto"/>
        <w:ind w:left="1800"/>
        <w:rPr>
          <w:rFonts w:ascii="Times New Roman" w:hAnsi="Times New Roman"/>
          <w:sz w:val="24"/>
          <w:szCs w:val="24"/>
        </w:rPr>
      </w:pPr>
      <w:r w:rsidRPr="005A7135">
        <w:rPr>
          <w:rFonts w:ascii="Times New Roman" w:hAnsi="Times New Roman"/>
          <w:sz w:val="24"/>
          <w:szCs w:val="24"/>
        </w:rPr>
        <w:t>Exclusive Economic Zone</w:t>
      </w:r>
    </w:p>
    <w:p w:rsidR="00160142" w:rsidRPr="005A7135" w:rsidRDefault="00160142" w:rsidP="00160142">
      <w:pPr>
        <w:pStyle w:val="ListParagraph"/>
        <w:numPr>
          <w:ilvl w:val="0"/>
          <w:numId w:val="137"/>
        </w:numPr>
        <w:spacing w:after="0" w:line="240" w:lineRule="auto"/>
        <w:ind w:left="1800"/>
        <w:rPr>
          <w:rFonts w:ascii="Times New Roman" w:hAnsi="Times New Roman"/>
          <w:sz w:val="24"/>
          <w:szCs w:val="24"/>
        </w:rPr>
      </w:pPr>
      <w:r w:rsidRPr="005A7135">
        <w:rPr>
          <w:rFonts w:ascii="Times New Roman" w:hAnsi="Times New Roman"/>
          <w:sz w:val="24"/>
          <w:szCs w:val="24"/>
        </w:rPr>
        <w:t>Continental Shelf</w:t>
      </w:r>
    </w:p>
    <w:p w:rsidR="00160142" w:rsidRPr="005A7135" w:rsidRDefault="00160142" w:rsidP="00160142">
      <w:pPr>
        <w:pStyle w:val="ListParagraph"/>
        <w:numPr>
          <w:ilvl w:val="0"/>
          <w:numId w:val="137"/>
        </w:numPr>
        <w:spacing w:after="0" w:line="240" w:lineRule="auto"/>
        <w:ind w:left="1800"/>
        <w:rPr>
          <w:rFonts w:ascii="Times New Roman" w:hAnsi="Times New Roman"/>
          <w:sz w:val="24"/>
          <w:szCs w:val="24"/>
        </w:rPr>
      </w:pPr>
      <w:r w:rsidRPr="005A7135">
        <w:rPr>
          <w:rFonts w:ascii="Times New Roman" w:hAnsi="Times New Roman"/>
          <w:sz w:val="24"/>
          <w:szCs w:val="24"/>
        </w:rPr>
        <w:t>High Sea</w:t>
      </w: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spacing w:after="0" w:line="240" w:lineRule="auto"/>
        <w:rPr>
          <w:rFonts w:ascii="Times New Roman" w:hAnsi="Times New Roman"/>
          <w:b/>
          <w:sz w:val="24"/>
          <w:szCs w:val="24"/>
        </w:rPr>
      </w:pPr>
      <w:r w:rsidRPr="005A7135">
        <w:rPr>
          <w:rFonts w:ascii="Times New Roman" w:hAnsi="Times New Roman"/>
          <w:b/>
          <w:sz w:val="24"/>
          <w:szCs w:val="24"/>
        </w:rPr>
        <w:t>Unit - IV: Contemporary International Issues</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(Lectures-10)</w:t>
      </w: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pStyle w:val="ListParagraph"/>
        <w:numPr>
          <w:ilvl w:val="0"/>
          <w:numId w:val="138"/>
        </w:numPr>
        <w:spacing w:after="0" w:line="240" w:lineRule="auto"/>
        <w:rPr>
          <w:rFonts w:ascii="Times New Roman" w:hAnsi="Times New Roman"/>
          <w:sz w:val="24"/>
          <w:szCs w:val="24"/>
        </w:rPr>
      </w:pPr>
      <w:r w:rsidRPr="005A7135">
        <w:rPr>
          <w:rFonts w:ascii="Times New Roman" w:hAnsi="Times New Roman"/>
          <w:sz w:val="24"/>
          <w:szCs w:val="24"/>
        </w:rPr>
        <w:t>Prohibition of the Use of Force</w:t>
      </w:r>
    </w:p>
    <w:p w:rsidR="00160142" w:rsidRPr="005A7135" w:rsidRDefault="00160142" w:rsidP="00160142">
      <w:pPr>
        <w:pStyle w:val="ListParagraph"/>
        <w:numPr>
          <w:ilvl w:val="0"/>
          <w:numId w:val="138"/>
        </w:numPr>
        <w:spacing w:after="0" w:line="240" w:lineRule="auto"/>
        <w:rPr>
          <w:rFonts w:ascii="Times New Roman" w:hAnsi="Times New Roman"/>
          <w:sz w:val="24"/>
          <w:szCs w:val="24"/>
        </w:rPr>
      </w:pPr>
      <w:r w:rsidRPr="005A7135">
        <w:rPr>
          <w:rFonts w:ascii="Times New Roman" w:hAnsi="Times New Roman"/>
          <w:sz w:val="24"/>
          <w:szCs w:val="24"/>
        </w:rPr>
        <w:t>Exceptions to the Prohibition: Individual and Collective Self Defence, Authorized or Recognised Military Actions</w:t>
      </w:r>
    </w:p>
    <w:p w:rsidR="00160142" w:rsidRPr="005A7135" w:rsidRDefault="00160142" w:rsidP="00160142">
      <w:pPr>
        <w:pStyle w:val="ListParagraph"/>
        <w:numPr>
          <w:ilvl w:val="0"/>
          <w:numId w:val="138"/>
        </w:numPr>
        <w:spacing w:after="0" w:line="240" w:lineRule="auto"/>
        <w:rPr>
          <w:rFonts w:ascii="Times New Roman" w:hAnsi="Times New Roman"/>
          <w:sz w:val="24"/>
          <w:szCs w:val="24"/>
        </w:rPr>
      </w:pPr>
      <w:r w:rsidRPr="005A7135">
        <w:rPr>
          <w:rFonts w:ascii="Times New Roman" w:hAnsi="Times New Roman"/>
          <w:sz w:val="24"/>
          <w:szCs w:val="24"/>
        </w:rPr>
        <w:t>Responsibility to Protect</w:t>
      </w:r>
    </w:p>
    <w:p w:rsidR="00160142" w:rsidRPr="005A7135" w:rsidRDefault="00160142" w:rsidP="00160142">
      <w:pPr>
        <w:spacing w:after="0" w:line="240" w:lineRule="auto"/>
        <w:rPr>
          <w:rFonts w:ascii="Times New Roman" w:hAnsi="Times New Roman"/>
          <w:sz w:val="24"/>
          <w:szCs w:val="24"/>
        </w:rPr>
      </w:pPr>
    </w:p>
    <w:p w:rsidR="00160142" w:rsidRPr="005A7135" w:rsidRDefault="00160142" w:rsidP="00160142">
      <w:pPr>
        <w:ind w:firstLine="360"/>
        <w:rPr>
          <w:rFonts w:ascii="Times New Roman" w:hAnsi="Times New Roman"/>
          <w:b/>
          <w:sz w:val="24"/>
          <w:szCs w:val="24"/>
        </w:rPr>
      </w:pPr>
      <w:r w:rsidRPr="005A7135">
        <w:rPr>
          <w:rFonts w:ascii="Times New Roman" w:hAnsi="Times New Roman"/>
          <w:b/>
          <w:sz w:val="24"/>
          <w:szCs w:val="24"/>
          <w:shd w:val="clear" w:color="auto" w:fill="BFBFBF"/>
        </w:rPr>
        <w:t>PSDA (Professional Skill Development Activities)</w:t>
      </w:r>
      <w:r w:rsidRPr="005A7135">
        <w:rPr>
          <w:rFonts w:ascii="Times New Roman" w:hAnsi="Times New Roman"/>
          <w:b/>
          <w:sz w:val="24"/>
          <w:szCs w:val="24"/>
          <w:shd w:val="clear" w:color="auto" w:fill="BFBFBF"/>
        </w:rPr>
        <w:tab/>
      </w:r>
      <w:r w:rsidRPr="005A7135">
        <w:rPr>
          <w:rFonts w:ascii="Times New Roman" w:hAnsi="Times New Roman"/>
          <w:b/>
          <w:sz w:val="24"/>
          <w:szCs w:val="24"/>
          <w:shd w:val="clear" w:color="auto" w:fill="BFBFBF"/>
        </w:rPr>
        <w:tab/>
        <w:t xml:space="preserve">               3 Hrs/Week</w:t>
      </w:r>
      <w:r w:rsidRPr="005A7135">
        <w:rPr>
          <w:rFonts w:ascii="Times New Roman" w:hAnsi="Times New Roman"/>
          <w:b/>
          <w:sz w:val="24"/>
          <w:szCs w:val="24"/>
          <w:shd w:val="clear" w:color="auto" w:fill="BFBFBF"/>
        </w:rPr>
        <w:tab/>
      </w:r>
    </w:p>
    <w:p w:rsidR="00160142" w:rsidRPr="005A7135" w:rsidRDefault="00160142" w:rsidP="00160142">
      <w:pPr>
        <w:numPr>
          <w:ilvl w:val="0"/>
          <w:numId w:val="157"/>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5A7135">
        <w:rPr>
          <w:rFonts w:ascii="Times New Roman" w:hAnsi="Times New Roman"/>
          <w:sz w:val="24"/>
          <w:szCs w:val="24"/>
        </w:rPr>
        <w:t>Research Paper</w:t>
      </w:r>
    </w:p>
    <w:p w:rsidR="00160142" w:rsidRPr="005A7135" w:rsidRDefault="00160142" w:rsidP="00160142">
      <w:pPr>
        <w:numPr>
          <w:ilvl w:val="0"/>
          <w:numId w:val="157"/>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5A7135">
        <w:rPr>
          <w:rFonts w:ascii="Times New Roman" w:hAnsi="Times New Roman"/>
          <w:sz w:val="24"/>
          <w:szCs w:val="24"/>
        </w:rPr>
        <w:t>Moot Court</w:t>
      </w:r>
    </w:p>
    <w:p w:rsidR="00160142" w:rsidRPr="005A7135" w:rsidRDefault="00160142" w:rsidP="00160142">
      <w:pPr>
        <w:numPr>
          <w:ilvl w:val="0"/>
          <w:numId w:val="157"/>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5A7135">
        <w:rPr>
          <w:rFonts w:ascii="Times New Roman" w:hAnsi="Times New Roman"/>
          <w:sz w:val="24"/>
          <w:szCs w:val="24"/>
        </w:rPr>
        <w:t>Symposium on Contemporary Issues</w:t>
      </w:r>
    </w:p>
    <w:p w:rsidR="00160142" w:rsidRPr="005A7135" w:rsidRDefault="00160142" w:rsidP="00160142">
      <w:pPr>
        <w:numPr>
          <w:ilvl w:val="0"/>
          <w:numId w:val="157"/>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5A7135">
        <w:rPr>
          <w:rFonts w:ascii="Times New Roman" w:hAnsi="Times New Roman"/>
          <w:sz w:val="24"/>
          <w:szCs w:val="24"/>
        </w:rPr>
        <w:t>Analysis of International Treaties/Convention</w:t>
      </w:r>
    </w:p>
    <w:p w:rsidR="00160142" w:rsidRPr="005A7135" w:rsidRDefault="00160142" w:rsidP="00160142">
      <w:pPr>
        <w:numPr>
          <w:ilvl w:val="0"/>
          <w:numId w:val="157"/>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5A7135">
        <w:rPr>
          <w:rFonts w:ascii="Times New Roman" w:hAnsi="Times New Roman"/>
          <w:sz w:val="24"/>
          <w:szCs w:val="24"/>
        </w:rPr>
        <w:t>Discussion Forums</w:t>
      </w:r>
    </w:p>
    <w:p w:rsidR="00160142" w:rsidRPr="005A7135" w:rsidRDefault="00160142" w:rsidP="00160142">
      <w:pPr>
        <w:spacing w:after="0" w:line="240" w:lineRule="auto"/>
        <w:rPr>
          <w:rFonts w:ascii="Times New Roman" w:hAnsi="Times New Roman"/>
          <w:sz w:val="24"/>
          <w:szCs w:val="24"/>
        </w:rPr>
      </w:pPr>
    </w:p>
    <w:p w:rsidR="00160142" w:rsidRPr="005A7135" w:rsidRDefault="00160142" w:rsidP="00160142">
      <w:pPr>
        <w:spacing w:after="0" w:line="240" w:lineRule="auto"/>
        <w:rPr>
          <w:rFonts w:ascii="Times New Roman" w:hAnsi="Times New Roman"/>
          <w:b/>
          <w:sz w:val="24"/>
          <w:szCs w:val="24"/>
        </w:rPr>
      </w:pPr>
      <w:r w:rsidRPr="005A7135">
        <w:rPr>
          <w:rFonts w:ascii="Times New Roman" w:hAnsi="Times New Roman"/>
          <w:b/>
          <w:sz w:val="24"/>
          <w:szCs w:val="24"/>
        </w:rPr>
        <w:t>Text Books:</w:t>
      </w:r>
    </w:p>
    <w:p w:rsidR="00160142" w:rsidRPr="005A7135" w:rsidRDefault="00160142" w:rsidP="00160142">
      <w:pPr>
        <w:pStyle w:val="BodyText"/>
        <w:numPr>
          <w:ilvl w:val="0"/>
          <w:numId w:val="140"/>
        </w:numPr>
        <w:rPr>
          <w:b w:val="0"/>
          <w:bCs w:val="0"/>
        </w:rPr>
      </w:pPr>
      <w:proofErr w:type="spellStart"/>
      <w:r w:rsidRPr="005A7135">
        <w:rPr>
          <w:b w:val="0"/>
          <w:bCs w:val="0"/>
        </w:rPr>
        <w:t>Oppeniheim</w:t>
      </w:r>
      <w:proofErr w:type="spellEnd"/>
      <w:r w:rsidRPr="005A7135">
        <w:rPr>
          <w:b w:val="0"/>
          <w:bCs w:val="0"/>
        </w:rPr>
        <w:t xml:space="preserve">, </w:t>
      </w:r>
      <w:r w:rsidRPr="005A7135">
        <w:rPr>
          <w:b w:val="0"/>
          <w:bCs w:val="0"/>
          <w:i/>
        </w:rPr>
        <w:t xml:space="preserve">International Law, </w:t>
      </w:r>
      <w:proofErr w:type="spellStart"/>
      <w:r w:rsidRPr="005A7135">
        <w:rPr>
          <w:b w:val="0"/>
          <w:bCs w:val="0"/>
        </w:rPr>
        <w:t>Biblio</w:t>
      </w:r>
      <w:proofErr w:type="spellEnd"/>
      <w:r w:rsidRPr="005A7135">
        <w:rPr>
          <w:b w:val="0"/>
          <w:bCs w:val="0"/>
        </w:rPr>
        <w:t xml:space="preserve"> Bazaar, LIC, 2010</w:t>
      </w:r>
    </w:p>
    <w:p w:rsidR="00160142" w:rsidRPr="005A7135" w:rsidRDefault="00160142" w:rsidP="00160142">
      <w:pPr>
        <w:pStyle w:val="BodyText"/>
        <w:numPr>
          <w:ilvl w:val="0"/>
          <w:numId w:val="140"/>
        </w:numPr>
        <w:rPr>
          <w:b w:val="0"/>
          <w:bCs w:val="0"/>
        </w:rPr>
      </w:pPr>
      <w:r w:rsidRPr="005A7135">
        <w:rPr>
          <w:b w:val="0"/>
          <w:bCs w:val="0"/>
        </w:rPr>
        <w:t xml:space="preserve">James Crawford </w:t>
      </w:r>
      <w:proofErr w:type="spellStart"/>
      <w:r w:rsidRPr="005A7135">
        <w:rPr>
          <w:b w:val="0"/>
          <w:bCs w:val="0"/>
        </w:rPr>
        <w:t>Brownlie</w:t>
      </w:r>
      <w:proofErr w:type="spellEnd"/>
      <w:r w:rsidRPr="005A7135">
        <w:rPr>
          <w:b w:val="0"/>
          <w:bCs w:val="0"/>
        </w:rPr>
        <w:t xml:space="preserve">, </w:t>
      </w:r>
      <w:r w:rsidRPr="005A7135">
        <w:rPr>
          <w:b w:val="0"/>
          <w:bCs w:val="0"/>
          <w:i/>
        </w:rPr>
        <w:t>Principles of International Law</w:t>
      </w:r>
      <w:r w:rsidRPr="005A7135">
        <w:rPr>
          <w:b w:val="0"/>
          <w:bCs w:val="0"/>
        </w:rPr>
        <w:t>, Oxford University Press, 2013</w:t>
      </w:r>
    </w:p>
    <w:p w:rsidR="00160142" w:rsidRPr="005A7135" w:rsidRDefault="00160142" w:rsidP="00160142">
      <w:pPr>
        <w:spacing w:after="0" w:line="240" w:lineRule="auto"/>
        <w:rPr>
          <w:rFonts w:ascii="Times New Roman" w:hAnsi="Times New Roman"/>
          <w:b/>
          <w:sz w:val="24"/>
          <w:szCs w:val="24"/>
        </w:rPr>
      </w:pPr>
      <w:r w:rsidRPr="005A7135">
        <w:rPr>
          <w:rFonts w:ascii="Times New Roman" w:hAnsi="Times New Roman"/>
          <w:b/>
          <w:sz w:val="24"/>
          <w:szCs w:val="24"/>
        </w:rPr>
        <w:t>References:</w:t>
      </w:r>
    </w:p>
    <w:p w:rsidR="00160142" w:rsidRPr="005A7135" w:rsidRDefault="00160142" w:rsidP="00160142">
      <w:pPr>
        <w:pStyle w:val="BodyText"/>
        <w:ind w:left="540"/>
        <w:rPr>
          <w:b w:val="0"/>
          <w:bCs w:val="0"/>
        </w:rPr>
      </w:pPr>
    </w:p>
    <w:p w:rsidR="00160142" w:rsidRPr="005A7135" w:rsidRDefault="00160142" w:rsidP="00160142">
      <w:pPr>
        <w:pStyle w:val="BodyText"/>
        <w:numPr>
          <w:ilvl w:val="0"/>
          <w:numId w:val="358"/>
        </w:numPr>
        <w:rPr>
          <w:b w:val="0"/>
          <w:bCs w:val="0"/>
        </w:rPr>
      </w:pPr>
      <w:r w:rsidRPr="005A7135">
        <w:rPr>
          <w:b w:val="0"/>
          <w:bCs w:val="0"/>
        </w:rPr>
        <w:t xml:space="preserve">Starke, </w:t>
      </w:r>
      <w:r w:rsidRPr="005A7135">
        <w:rPr>
          <w:b w:val="0"/>
          <w:bCs w:val="0"/>
          <w:i/>
        </w:rPr>
        <w:t>Introduction to International Law</w:t>
      </w:r>
      <w:r w:rsidRPr="005A7135">
        <w:rPr>
          <w:b w:val="0"/>
          <w:bCs w:val="0"/>
        </w:rPr>
        <w:t xml:space="preserve"> , Oxford University Press, 2013</w:t>
      </w:r>
    </w:p>
    <w:p w:rsidR="00160142" w:rsidRPr="005A7135" w:rsidRDefault="00160142" w:rsidP="00160142">
      <w:pPr>
        <w:pStyle w:val="BodyText"/>
        <w:numPr>
          <w:ilvl w:val="0"/>
          <w:numId w:val="358"/>
        </w:numPr>
        <w:rPr>
          <w:b w:val="0"/>
          <w:bCs w:val="0"/>
        </w:rPr>
      </w:pPr>
      <w:r w:rsidRPr="005A7135">
        <w:rPr>
          <w:b w:val="0"/>
          <w:bCs w:val="0"/>
        </w:rPr>
        <w:t xml:space="preserve">Shaw, </w:t>
      </w:r>
      <w:r w:rsidRPr="005A7135">
        <w:rPr>
          <w:b w:val="0"/>
          <w:bCs w:val="0"/>
          <w:i/>
        </w:rPr>
        <w:t>International Law</w:t>
      </w:r>
      <w:r w:rsidRPr="005A7135">
        <w:rPr>
          <w:b w:val="0"/>
          <w:bCs w:val="0"/>
        </w:rPr>
        <w:t>, Cambridge University Press, 2008 (6</w:t>
      </w:r>
      <w:r w:rsidRPr="005A7135">
        <w:rPr>
          <w:b w:val="0"/>
          <w:bCs w:val="0"/>
          <w:vertAlign w:val="superscript"/>
        </w:rPr>
        <w:t>th</w:t>
      </w:r>
      <w:r w:rsidRPr="005A7135">
        <w:rPr>
          <w:b w:val="0"/>
          <w:bCs w:val="0"/>
        </w:rPr>
        <w:t xml:space="preserve"> </w:t>
      </w:r>
      <w:proofErr w:type="spellStart"/>
      <w:r w:rsidRPr="005A7135">
        <w:rPr>
          <w:b w:val="0"/>
          <w:bCs w:val="0"/>
        </w:rPr>
        <w:t>Edn</w:t>
      </w:r>
      <w:proofErr w:type="spellEnd"/>
      <w:r w:rsidRPr="005A7135">
        <w:rPr>
          <w:b w:val="0"/>
          <w:bCs w:val="0"/>
        </w:rPr>
        <w:t>)</w:t>
      </w:r>
    </w:p>
    <w:p w:rsidR="00160142" w:rsidRPr="005A7135" w:rsidRDefault="00160142" w:rsidP="00160142">
      <w:pPr>
        <w:pStyle w:val="BodyText"/>
        <w:numPr>
          <w:ilvl w:val="0"/>
          <w:numId w:val="358"/>
        </w:numPr>
        <w:rPr>
          <w:b w:val="0"/>
          <w:bCs w:val="0"/>
        </w:rPr>
      </w:pPr>
      <w:r w:rsidRPr="005A7135">
        <w:rPr>
          <w:b w:val="0"/>
          <w:bCs w:val="0"/>
        </w:rPr>
        <w:t xml:space="preserve">A. Boyle &amp; C. </w:t>
      </w:r>
      <w:proofErr w:type="spellStart"/>
      <w:r w:rsidRPr="005A7135">
        <w:rPr>
          <w:b w:val="0"/>
          <w:bCs w:val="0"/>
        </w:rPr>
        <w:t>Chinkin</w:t>
      </w:r>
      <w:proofErr w:type="spellEnd"/>
      <w:r w:rsidRPr="005A7135">
        <w:rPr>
          <w:b w:val="0"/>
          <w:bCs w:val="0"/>
        </w:rPr>
        <w:t xml:space="preserve">, </w:t>
      </w:r>
      <w:r w:rsidRPr="005A7135">
        <w:rPr>
          <w:b w:val="0"/>
          <w:bCs w:val="0"/>
          <w:i/>
        </w:rPr>
        <w:t>The Making of International Law, Foundations of Public International Law</w:t>
      </w:r>
      <w:r w:rsidRPr="005A7135">
        <w:rPr>
          <w:b w:val="0"/>
          <w:bCs w:val="0"/>
        </w:rPr>
        <w:t>, Oxford University Press, 2007</w:t>
      </w:r>
    </w:p>
    <w:p w:rsidR="00160142" w:rsidRPr="005A7135" w:rsidRDefault="00160142" w:rsidP="00160142">
      <w:pPr>
        <w:pStyle w:val="BodyText"/>
        <w:numPr>
          <w:ilvl w:val="0"/>
          <w:numId w:val="358"/>
        </w:numPr>
        <w:rPr>
          <w:b w:val="0"/>
          <w:bCs w:val="0"/>
        </w:rPr>
      </w:pPr>
      <w:r w:rsidRPr="005A7135">
        <w:rPr>
          <w:b w:val="0"/>
          <w:bCs w:val="0"/>
        </w:rPr>
        <w:t xml:space="preserve">R. P. </w:t>
      </w:r>
      <w:proofErr w:type="spellStart"/>
      <w:r w:rsidRPr="005A7135">
        <w:rPr>
          <w:b w:val="0"/>
          <w:bCs w:val="0"/>
        </w:rPr>
        <w:t>Dhokalia</w:t>
      </w:r>
      <w:proofErr w:type="spellEnd"/>
      <w:r w:rsidRPr="005A7135">
        <w:rPr>
          <w:b w:val="0"/>
          <w:bCs w:val="0"/>
        </w:rPr>
        <w:t xml:space="preserve">, </w:t>
      </w:r>
      <w:r w:rsidRPr="005A7135">
        <w:rPr>
          <w:b w:val="0"/>
          <w:bCs w:val="0"/>
          <w:i/>
        </w:rPr>
        <w:t>The Codification of Public International Law</w:t>
      </w:r>
      <w:r w:rsidRPr="005A7135">
        <w:rPr>
          <w:b w:val="0"/>
          <w:bCs w:val="0"/>
        </w:rPr>
        <w:t>, United Kingdom: Manchester University Press, 1970</w:t>
      </w:r>
    </w:p>
    <w:p w:rsidR="00160142" w:rsidRPr="005A7135" w:rsidRDefault="00160142" w:rsidP="00160142">
      <w:pPr>
        <w:pStyle w:val="BodyText"/>
        <w:numPr>
          <w:ilvl w:val="0"/>
          <w:numId w:val="358"/>
        </w:numPr>
        <w:rPr>
          <w:b w:val="0"/>
          <w:bCs w:val="0"/>
        </w:rPr>
      </w:pPr>
      <w:r w:rsidRPr="005A7135">
        <w:rPr>
          <w:b w:val="0"/>
          <w:bCs w:val="0"/>
        </w:rPr>
        <w:t xml:space="preserve">Mark </w:t>
      </w:r>
      <w:proofErr w:type="spellStart"/>
      <w:r w:rsidRPr="005A7135">
        <w:rPr>
          <w:b w:val="0"/>
          <w:bCs w:val="0"/>
        </w:rPr>
        <w:t>Villiger</w:t>
      </w:r>
      <w:proofErr w:type="spellEnd"/>
      <w:r w:rsidRPr="005A7135">
        <w:rPr>
          <w:b w:val="0"/>
          <w:bCs w:val="0"/>
        </w:rPr>
        <w:t xml:space="preserve">, “The Factual Framework: Codification in Past and Present”, in </w:t>
      </w:r>
      <w:r w:rsidRPr="005A7135">
        <w:rPr>
          <w:b w:val="0"/>
          <w:bCs w:val="0"/>
          <w:i/>
        </w:rPr>
        <w:t>Customary International Law and Treaties</w:t>
      </w:r>
      <w:r w:rsidRPr="005A7135">
        <w:rPr>
          <w:b w:val="0"/>
          <w:bCs w:val="0"/>
        </w:rPr>
        <w:t xml:space="preserve">, Mark </w:t>
      </w:r>
      <w:proofErr w:type="spellStart"/>
      <w:r w:rsidRPr="005A7135">
        <w:rPr>
          <w:b w:val="0"/>
          <w:bCs w:val="0"/>
        </w:rPr>
        <w:t>Villger</w:t>
      </w:r>
      <w:proofErr w:type="spellEnd"/>
      <w:r w:rsidRPr="005A7135">
        <w:rPr>
          <w:b w:val="0"/>
          <w:bCs w:val="0"/>
        </w:rPr>
        <w:t xml:space="preserve">, pp.63-113, The Netherlands: </w:t>
      </w:r>
      <w:proofErr w:type="spellStart"/>
      <w:r w:rsidRPr="005A7135">
        <w:rPr>
          <w:b w:val="0"/>
          <w:bCs w:val="0"/>
        </w:rPr>
        <w:t>Martinus</w:t>
      </w:r>
      <w:proofErr w:type="spellEnd"/>
      <w:r w:rsidRPr="005A7135">
        <w:rPr>
          <w:b w:val="0"/>
          <w:bCs w:val="0"/>
        </w:rPr>
        <w:t xml:space="preserve"> </w:t>
      </w:r>
      <w:proofErr w:type="spellStart"/>
      <w:r w:rsidRPr="005A7135">
        <w:rPr>
          <w:b w:val="0"/>
          <w:bCs w:val="0"/>
        </w:rPr>
        <w:t>Nijhoff</w:t>
      </w:r>
      <w:proofErr w:type="spellEnd"/>
      <w:r w:rsidRPr="005A7135">
        <w:rPr>
          <w:b w:val="0"/>
          <w:bCs w:val="0"/>
        </w:rPr>
        <w:t>, 1985</w:t>
      </w:r>
    </w:p>
    <w:p w:rsidR="00160142" w:rsidRPr="005A7135" w:rsidRDefault="00160142" w:rsidP="00160142">
      <w:pPr>
        <w:pStyle w:val="BodyText"/>
        <w:numPr>
          <w:ilvl w:val="0"/>
          <w:numId w:val="358"/>
        </w:numPr>
        <w:rPr>
          <w:b w:val="0"/>
          <w:bCs w:val="0"/>
        </w:rPr>
      </w:pPr>
      <w:r w:rsidRPr="005A7135">
        <w:rPr>
          <w:b w:val="0"/>
          <w:bCs w:val="0"/>
        </w:rPr>
        <w:t xml:space="preserve">S.K. </w:t>
      </w:r>
      <w:proofErr w:type="spellStart"/>
      <w:r w:rsidRPr="005A7135">
        <w:rPr>
          <w:b w:val="0"/>
          <w:bCs w:val="0"/>
        </w:rPr>
        <w:t>Kapoor</w:t>
      </w:r>
      <w:proofErr w:type="spellEnd"/>
      <w:r w:rsidRPr="005A7135">
        <w:rPr>
          <w:b w:val="0"/>
          <w:bCs w:val="0"/>
        </w:rPr>
        <w:t xml:space="preserve">, </w:t>
      </w:r>
      <w:r w:rsidRPr="005A7135">
        <w:rPr>
          <w:b w:val="0"/>
          <w:bCs w:val="0"/>
          <w:i/>
        </w:rPr>
        <w:t>International Law, Human Rights</w:t>
      </w:r>
      <w:r w:rsidRPr="005A7135">
        <w:rPr>
          <w:b w:val="0"/>
          <w:bCs w:val="0"/>
        </w:rPr>
        <w:t>, Central Law Agency, 2009</w:t>
      </w:r>
    </w:p>
    <w:p w:rsidR="00160142" w:rsidRPr="005A7135" w:rsidRDefault="00160142" w:rsidP="00160142">
      <w:pPr>
        <w:pStyle w:val="BodyText"/>
        <w:numPr>
          <w:ilvl w:val="0"/>
          <w:numId w:val="358"/>
        </w:numPr>
        <w:rPr>
          <w:b w:val="0"/>
          <w:bCs w:val="0"/>
        </w:rPr>
      </w:pPr>
      <w:proofErr w:type="spellStart"/>
      <w:r w:rsidRPr="005A7135">
        <w:rPr>
          <w:b w:val="0"/>
          <w:bCs w:val="0"/>
        </w:rPr>
        <w:t>Brownlie</w:t>
      </w:r>
      <w:proofErr w:type="spellEnd"/>
      <w:r w:rsidRPr="005A7135">
        <w:rPr>
          <w:b w:val="0"/>
          <w:bCs w:val="0"/>
        </w:rPr>
        <w:t xml:space="preserve">, </w:t>
      </w:r>
      <w:r w:rsidRPr="005A7135">
        <w:rPr>
          <w:b w:val="0"/>
          <w:bCs w:val="0"/>
          <w:i/>
        </w:rPr>
        <w:t>International Law and the Use of Force by States</w:t>
      </w:r>
      <w:r w:rsidRPr="005A7135">
        <w:rPr>
          <w:b w:val="0"/>
          <w:bCs w:val="0"/>
        </w:rPr>
        <w:t>, Oxford: Clarendon Press, 1991</w:t>
      </w:r>
    </w:p>
    <w:p w:rsidR="00160142" w:rsidRPr="005A7135" w:rsidRDefault="00160142" w:rsidP="00160142">
      <w:pPr>
        <w:pStyle w:val="ListParagraph"/>
        <w:spacing w:after="0" w:line="240" w:lineRule="auto"/>
        <w:ind w:left="0"/>
        <w:rPr>
          <w:rFonts w:ascii="Times New Roman" w:hAnsi="Times New Roman"/>
          <w:sz w:val="24"/>
          <w:szCs w:val="24"/>
          <w:vertAlign w:val="superscript"/>
          <w:lang w:eastAsia="en-IN"/>
        </w:rPr>
      </w:pPr>
    </w:p>
    <w:p w:rsidR="00160142" w:rsidRPr="005A7135" w:rsidRDefault="00160142" w:rsidP="00160142">
      <w:pPr>
        <w:pStyle w:val="ListParagraph"/>
        <w:spacing w:after="0" w:line="240" w:lineRule="auto"/>
        <w:rPr>
          <w:rFonts w:ascii="Times New Roman" w:hAnsi="Times New Roman"/>
          <w:sz w:val="24"/>
          <w:szCs w:val="24"/>
          <w:vertAlign w:val="superscript"/>
          <w:lang w:eastAsia="en-IN"/>
        </w:rPr>
      </w:pP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pStyle w:val="NoSpacing"/>
        <w:jc w:val="center"/>
        <w:rPr>
          <w:rFonts w:ascii="Times New Roman" w:hAnsi="Times New Roman"/>
          <w:b/>
          <w:sz w:val="24"/>
          <w:szCs w:val="24"/>
          <w:u w:val="single"/>
        </w:rPr>
      </w:pPr>
      <w:r w:rsidRPr="005A7135">
        <w:rPr>
          <w:rFonts w:ascii="Times New Roman" w:hAnsi="Times New Roman"/>
          <w:b/>
          <w:sz w:val="24"/>
          <w:szCs w:val="24"/>
          <w:u w:val="single"/>
        </w:rPr>
        <w:lastRenderedPageBreak/>
        <w:t>Sixth Semester</w:t>
      </w:r>
    </w:p>
    <w:p w:rsidR="00160142" w:rsidRPr="005A7135" w:rsidRDefault="00160142" w:rsidP="00160142">
      <w:pPr>
        <w:pStyle w:val="NoSpacing"/>
        <w:rPr>
          <w:rFonts w:ascii="Times New Roman" w:hAnsi="Times New Roman"/>
          <w:b/>
          <w:sz w:val="24"/>
          <w:szCs w:val="24"/>
        </w:rPr>
      </w:pPr>
      <w:r w:rsidRPr="005A7135">
        <w:rPr>
          <w:rFonts w:ascii="Times New Roman" w:hAnsi="Times New Roman"/>
          <w:b/>
          <w:sz w:val="24"/>
          <w:szCs w:val="24"/>
        </w:rPr>
        <w:t>LLB</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 xml:space="preserve">    Paper Code: LLB 306</w:t>
      </w:r>
    </w:p>
    <w:p w:rsidR="00160142" w:rsidRPr="005A7135" w:rsidRDefault="00160142" w:rsidP="00160142">
      <w:pPr>
        <w:pStyle w:val="NoSpacing"/>
        <w:rPr>
          <w:rFonts w:ascii="Times New Roman" w:hAnsi="Times New Roman"/>
          <w:b/>
          <w:sz w:val="24"/>
          <w:szCs w:val="24"/>
        </w:rPr>
      </w:pPr>
      <w:r w:rsidRPr="005A7135">
        <w:rPr>
          <w:rFonts w:ascii="Times New Roman" w:hAnsi="Times New Roman"/>
          <w:b/>
          <w:sz w:val="24"/>
          <w:szCs w:val="24"/>
        </w:rPr>
        <w:t>Subject: Property Law</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 xml:space="preserve">    L4 PSDA2 C5</w:t>
      </w: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tabs>
          <w:tab w:val="left" w:pos="0"/>
        </w:tabs>
        <w:autoSpaceDE w:val="0"/>
        <w:autoSpaceDN w:val="0"/>
        <w:adjustRightInd w:val="0"/>
        <w:spacing w:after="0" w:line="240" w:lineRule="auto"/>
        <w:rPr>
          <w:rFonts w:ascii="Times New Roman" w:hAnsi="Times New Roman"/>
          <w:sz w:val="24"/>
          <w:szCs w:val="24"/>
        </w:rPr>
      </w:pPr>
    </w:p>
    <w:p w:rsidR="00160142" w:rsidRPr="005A7135" w:rsidRDefault="00C507B8" w:rsidP="00160142">
      <w:pPr>
        <w:tabs>
          <w:tab w:val="left" w:pos="0"/>
        </w:tabs>
        <w:autoSpaceDE w:val="0"/>
        <w:autoSpaceDN w:val="0"/>
        <w:adjustRightInd w:val="0"/>
        <w:spacing w:after="0" w:line="240" w:lineRule="auto"/>
        <w:rPr>
          <w:rFonts w:ascii="Times New Roman" w:hAnsi="Times New Roman"/>
          <w:b/>
          <w:sz w:val="24"/>
          <w:szCs w:val="24"/>
        </w:rPr>
      </w:pPr>
      <w:r w:rsidRPr="00C507B8">
        <w:rPr>
          <w:noProof/>
        </w:rPr>
        <w:pict>
          <v:shape id="_x0000_s1059" type="#_x0000_t202" style="position:absolute;margin-left:0;margin-top:-15.8pt;width:495pt;height:38.15pt;z-index:12">
            <v:textbox>
              <w:txbxContent>
                <w:p w:rsidR="00521A37" w:rsidRPr="00CE3DAD" w:rsidRDefault="00521A37" w:rsidP="00160142">
                  <w:pPr>
                    <w:pStyle w:val="BodyTextIndent2"/>
                    <w:spacing w:after="0" w:line="240" w:lineRule="auto"/>
                    <w:ind w:left="0"/>
                    <w:jc w:val="both"/>
                    <w:rPr>
                      <w:rFonts w:ascii="Times New Roman" w:hAnsi="Times New Roman"/>
                      <w:sz w:val="24"/>
                      <w:szCs w:val="24"/>
                    </w:rPr>
                  </w:pPr>
                  <w:r w:rsidRPr="00CE3DAD">
                    <w:rPr>
                      <w:rFonts w:ascii="Times New Roman" w:hAnsi="Times New Roman"/>
                      <w:b/>
                      <w:sz w:val="24"/>
                      <w:szCs w:val="24"/>
                    </w:rPr>
                    <w:t>Objective:</w:t>
                  </w:r>
                  <w:r>
                    <w:rPr>
                      <w:rFonts w:ascii="Times New Roman" w:hAnsi="Times New Roman"/>
                      <w:sz w:val="24"/>
                      <w:szCs w:val="24"/>
                    </w:rPr>
                    <w:t xml:space="preserve"> The o</w:t>
                  </w:r>
                  <w:r w:rsidRPr="00CE3DAD">
                    <w:rPr>
                      <w:rFonts w:ascii="Times New Roman" w:hAnsi="Times New Roman"/>
                      <w:sz w:val="24"/>
                      <w:szCs w:val="24"/>
                    </w:rPr>
                    <w:t>bjective of this paper is to focus on concept and classification of property as well as principles governing transfer of immovable property.</w:t>
                  </w:r>
                </w:p>
              </w:txbxContent>
            </v:textbox>
          </v:shape>
        </w:pict>
      </w:r>
      <w:r w:rsidR="00160142" w:rsidRPr="005A7135">
        <w:rPr>
          <w:rFonts w:ascii="Times New Roman" w:hAnsi="Times New Roman"/>
          <w:b/>
          <w:sz w:val="24"/>
          <w:szCs w:val="24"/>
        </w:rPr>
        <w:t xml:space="preserve"> </w:t>
      </w:r>
    </w:p>
    <w:p w:rsidR="00160142" w:rsidRPr="005A7135" w:rsidRDefault="00160142" w:rsidP="00160142">
      <w:pPr>
        <w:tabs>
          <w:tab w:val="left" w:pos="0"/>
        </w:tabs>
        <w:autoSpaceDE w:val="0"/>
        <w:autoSpaceDN w:val="0"/>
        <w:adjustRightInd w:val="0"/>
        <w:spacing w:after="0" w:line="240" w:lineRule="auto"/>
        <w:rPr>
          <w:rFonts w:ascii="Times New Roman" w:hAnsi="Times New Roman"/>
          <w:b/>
          <w:sz w:val="24"/>
          <w:szCs w:val="24"/>
        </w:rPr>
      </w:pPr>
    </w:p>
    <w:p w:rsidR="00160142" w:rsidRPr="005A7135" w:rsidRDefault="00160142" w:rsidP="00160142">
      <w:pPr>
        <w:tabs>
          <w:tab w:val="left" w:pos="0"/>
        </w:tabs>
        <w:autoSpaceDE w:val="0"/>
        <w:autoSpaceDN w:val="0"/>
        <w:adjustRightInd w:val="0"/>
        <w:spacing w:after="0" w:line="240" w:lineRule="auto"/>
        <w:rPr>
          <w:rFonts w:ascii="Times New Roman" w:hAnsi="Times New Roman"/>
          <w:b/>
          <w:sz w:val="24"/>
          <w:szCs w:val="24"/>
        </w:rPr>
      </w:pPr>
    </w:p>
    <w:p w:rsidR="00160142" w:rsidRPr="005A7135" w:rsidRDefault="00160142" w:rsidP="00160142">
      <w:pPr>
        <w:tabs>
          <w:tab w:val="left" w:pos="0"/>
        </w:tabs>
        <w:autoSpaceDE w:val="0"/>
        <w:autoSpaceDN w:val="0"/>
        <w:adjustRightInd w:val="0"/>
        <w:spacing w:after="0"/>
        <w:rPr>
          <w:rFonts w:ascii="Times New Roman" w:hAnsi="Times New Roman"/>
          <w:b/>
          <w:sz w:val="24"/>
          <w:szCs w:val="24"/>
        </w:rPr>
      </w:pPr>
      <w:r w:rsidRPr="005A7135">
        <w:rPr>
          <w:rFonts w:ascii="Times New Roman" w:hAnsi="Times New Roman"/>
          <w:b/>
          <w:sz w:val="24"/>
          <w:szCs w:val="24"/>
        </w:rPr>
        <w:t>Unit-I: Concept of Property and General Principles Relating to Transfer of Property</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(Lectures – 10)</w:t>
      </w:r>
    </w:p>
    <w:p w:rsidR="00160142" w:rsidRPr="005A7135" w:rsidRDefault="00160142" w:rsidP="00160142">
      <w:pPr>
        <w:numPr>
          <w:ilvl w:val="0"/>
          <w:numId w:val="142"/>
        </w:numPr>
        <w:tabs>
          <w:tab w:val="left" w:pos="0"/>
        </w:tabs>
        <w:autoSpaceDE w:val="0"/>
        <w:autoSpaceDN w:val="0"/>
        <w:adjustRightInd w:val="0"/>
        <w:spacing w:after="0"/>
        <w:rPr>
          <w:rFonts w:ascii="Times New Roman" w:hAnsi="Times New Roman"/>
          <w:sz w:val="24"/>
          <w:szCs w:val="24"/>
        </w:rPr>
      </w:pPr>
      <w:r w:rsidRPr="005A7135">
        <w:rPr>
          <w:rFonts w:ascii="Times New Roman" w:hAnsi="Times New Roman"/>
          <w:sz w:val="24"/>
          <w:szCs w:val="24"/>
        </w:rPr>
        <w:t xml:space="preserve">Concept of Property: Distinction between Movable and Immovable Property </w:t>
      </w:r>
    </w:p>
    <w:p w:rsidR="00160142" w:rsidRPr="005A7135" w:rsidRDefault="00160142" w:rsidP="00160142">
      <w:pPr>
        <w:numPr>
          <w:ilvl w:val="0"/>
          <w:numId w:val="142"/>
        </w:numPr>
        <w:tabs>
          <w:tab w:val="left" w:pos="0"/>
        </w:tabs>
        <w:autoSpaceDE w:val="0"/>
        <w:autoSpaceDN w:val="0"/>
        <w:adjustRightInd w:val="0"/>
        <w:spacing w:after="0"/>
        <w:rPr>
          <w:rFonts w:ascii="Times New Roman" w:hAnsi="Times New Roman"/>
          <w:sz w:val="24"/>
          <w:szCs w:val="24"/>
        </w:rPr>
      </w:pPr>
      <w:r w:rsidRPr="005A7135">
        <w:rPr>
          <w:rFonts w:ascii="Times New Roman" w:hAnsi="Times New Roman"/>
          <w:sz w:val="24"/>
          <w:szCs w:val="24"/>
        </w:rPr>
        <w:t xml:space="preserve"> Conditions Restricting Transfer</w:t>
      </w:r>
    </w:p>
    <w:p w:rsidR="00160142" w:rsidRPr="005A7135" w:rsidRDefault="00160142" w:rsidP="00160142">
      <w:pPr>
        <w:numPr>
          <w:ilvl w:val="0"/>
          <w:numId w:val="142"/>
        </w:numPr>
        <w:tabs>
          <w:tab w:val="left" w:pos="0"/>
        </w:tabs>
        <w:autoSpaceDE w:val="0"/>
        <w:autoSpaceDN w:val="0"/>
        <w:adjustRightInd w:val="0"/>
        <w:spacing w:after="0"/>
        <w:rPr>
          <w:rFonts w:ascii="Times New Roman" w:hAnsi="Times New Roman"/>
          <w:sz w:val="24"/>
          <w:szCs w:val="24"/>
        </w:rPr>
      </w:pPr>
      <w:r w:rsidRPr="005A7135">
        <w:rPr>
          <w:rFonts w:ascii="Times New Roman" w:hAnsi="Times New Roman"/>
          <w:sz w:val="24"/>
          <w:szCs w:val="24"/>
        </w:rPr>
        <w:t>Definition of Transfer of Property</w:t>
      </w:r>
    </w:p>
    <w:p w:rsidR="00160142" w:rsidRPr="005A7135" w:rsidRDefault="00160142" w:rsidP="00160142">
      <w:pPr>
        <w:numPr>
          <w:ilvl w:val="0"/>
          <w:numId w:val="142"/>
        </w:numPr>
        <w:tabs>
          <w:tab w:val="left" w:pos="0"/>
        </w:tabs>
        <w:autoSpaceDE w:val="0"/>
        <w:autoSpaceDN w:val="0"/>
        <w:adjustRightInd w:val="0"/>
        <w:spacing w:after="0"/>
        <w:rPr>
          <w:rFonts w:ascii="Times New Roman" w:hAnsi="Times New Roman"/>
          <w:sz w:val="24"/>
          <w:szCs w:val="24"/>
        </w:rPr>
      </w:pPr>
      <w:r w:rsidRPr="005A7135">
        <w:rPr>
          <w:rFonts w:ascii="Times New Roman" w:hAnsi="Times New Roman"/>
          <w:sz w:val="24"/>
          <w:szCs w:val="24"/>
        </w:rPr>
        <w:t>Transferable and Non-Transferable Property</w:t>
      </w:r>
    </w:p>
    <w:p w:rsidR="00160142" w:rsidRPr="005A7135" w:rsidRDefault="00160142" w:rsidP="00160142">
      <w:pPr>
        <w:numPr>
          <w:ilvl w:val="0"/>
          <w:numId w:val="142"/>
        </w:numPr>
        <w:tabs>
          <w:tab w:val="left" w:pos="0"/>
        </w:tabs>
        <w:autoSpaceDE w:val="0"/>
        <w:autoSpaceDN w:val="0"/>
        <w:adjustRightInd w:val="0"/>
        <w:spacing w:after="0"/>
        <w:rPr>
          <w:rFonts w:ascii="Times New Roman" w:hAnsi="Times New Roman"/>
          <w:sz w:val="24"/>
          <w:szCs w:val="24"/>
        </w:rPr>
      </w:pPr>
      <w:r w:rsidRPr="005A7135">
        <w:rPr>
          <w:rFonts w:ascii="Times New Roman" w:hAnsi="Times New Roman"/>
          <w:sz w:val="24"/>
          <w:szCs w:val="24"/>
        </w:rPr>
        <w:t>Transfer to an Unborn Person and Rule against Perpetuity</w:t>
      </w:r>
    </w:p>
    <w:p w:rsidR="00160142" w:rsidRPr="005A7135" w:rsidRDefault="00160142" w:rsidP="00160142">
      <w:pPr>
        <w:numPr>
          <w:ilvl w:val="0"/>
          <w:numId w:val="142"/>
        </w:numPr>
        <w:tabs>
          <w:tab w:val="left" w:pos="0"/>
        </w:tabs>
        <w:autoSpaceDE w:val="0"/>
        <w:autoSpaceDN w:val="0"/>
        <w:adjustRightInd w:val="0"/>
        <w:spacing w:after="0"/>
        <w:rPr>
          <w:rFonts w:ascii="Times New Roman" w:hAnsi="Times New Roman"/>
          <w:sz w:val="24"/>
          <w:szCs w:val="24"/>
        </w:rPr>
      </w:pPr>
      <w:r w:rsidRPr="005A7135">
        <w:rPr>
          <w:rFonts w:ascii="Times New Roman" w:hAnsi="Times New Roman"/>
          <w:sz w:val="24"/>
          <w:szCs w:val="24"/>
        </w:rPr>
        <w:t>Vested and Contingent interest</w:t>
      </w:r>
    </w:p>
    <w:p w:rsidR="00160142" w:rsidRPr="005A7135" w:rsidRDefault="00160142" w:rsidP="00160142">
      <w:pPr>
        <w:numPr>
          <w:ilvl w:val="0"/>
          <w:numId w:val="142"/>
        </w:numPr>
        <w:tabs>
          <w:tab w:val="left" w:pos="0"/>
        </w:tabs>
        <w:autoSpaceDE w:val="0"/>
        <w:autoSpaceDN w:val="0"/>
        <w:adjustRightInd w:val="0"/>
        <w:spacing w:after="0"/>
        <w:rPr>
          <w:rFonts w:ascii="Times New Roman" w:hAnsi="Times New Roman"/>
          <w:sz w:val="24"/>
          <w:szCs w:val="24"/>
        </w:rPr>
      </w:pPr>
      <w:r w:rsidRPr="005A7135">
        <w:rPr>
          <w:rFonts w:ascii="Times New Roman" w:hAnsi="Times New Roman"/>
          <w:sz w:val="24"/>
          <w:szCs w:val="24"/>
        </w:rPr>
        <w:t xml:space="preserve"> Rule of Election</w:t>
      </w:r>
    </w:p>
    <w:p w:rsidR="00160142" w:rsidRPr="005A7135" w:rsidRDefault="00160142" w:rsidP="00160142">
      <w:pPr>
        <w:tabs>
          <w:tab w:val="left" w:pos="0"/>
          <w:tab w:val="left" w:pos="2400"/>
        </w:tabs>
        <w:autoSpaceDE w:val="0"/>
        <w:autoSpaceDN w:val="0"/>
        <w:adjustRightInd w:val="0"/>
        <w:spacing w:after="0"/>
        <w:rPr>
          <w:rFonts w:ascii="Times New Roman" w:hAnsi="Times New Roman"/>
          <w:sz w:val="24"/>
          <w:szCs w:val="24"/>
        </w:rPr>
      </w:pPr>
    </w:p>
    <w:p w:rsidR="00160142" w:rsidRPr="005A7135" w:rsidRDefault="00160142" w:rsidP="00160142">
      <w:pPr>
        <w:autoSpaceDE w:val="0"/>
        <w:autoSpaceDN w:val="0"/>
        <w:adjustRightInd w:val="0"/>
        <w:spacing w:after="0"/>
        <w:rPr>
          <w:rFonts w:ascii="Times New Roman" w:hAnsi="Times New Roman"/>
          <w:b/>
          <w:sz w:val="24"/>
          <w:szCs w:val="24"/>
        </w:rPr>
      </w:pPr>
      <w:r w:rsidRPr="005A7135">
        <w:rPr>
          <w:rFonts w:ascii="Times New Roman" w:hAnsi="Times New Roman"/>
          <w:b/>
          <w:sz w:val="24"/>
          <w:szCs w:val="24"/>
        </w:rPr>
        <w:t xml:space="preserve">Unit-II: General Principles Governing Transfer of Immovable Property </w:t>
      </w:r>
    </w:p>
    <w:p w:rsidR="00160142" w:rsidRPr="005A7135" w:rsidRDefault="00160142" w:rsidP="00160142">
      <w:pPr>
        <w:autoSpaceDE w:val="0"/>
        <w:autoSpaceDN w:val="0"/>
        <w:adjustRightInd w:val="0"/>
        <w:spacing w:after="0"/>
        <w:ind w:left="7200"/>
        <w:rPr>
          <w:rFonts w:ascii="Times New Roman" w:hAnsi="Times New Roman"/>
          <w:sz w:val="24"/>
          <w:szCs w:val="24"/>
        </w:rPr>
      </w:pPr>
      <w:r w:rsidRPr="005A7135">
        <w:rPr>
          <w:rFonts w:ascii="Times New Roman" w:hAnsi="Times New Roman"/>
          <w:b/>
          <w:sz w:val="24"/>
          <w:szCs w:val="24"/>
        </w:rPr>
        <w:t>(Lectures– 10</w:t>
      </w:r>
      <w:r w:rsidRPr="005A7135">
        <w:rPr>
          <w:rFonts w:ascii="Times New Roman" w:hAnsi="Times New Roman"/>
          <w:sz w:val="24"/>
          <w:szCs w:val="24"/>
        </w:rPr>
        <w:t>)</w:t>
      </w:r>
    </w:p>
    <w:p w:rsidR="00160142" w:rsidRPr="005A7135" w:rsidRDefault="00160142" w:rsidP="00160142">
      <w:pPr>
        <w:autoSpaceDE w:val="0"/>
        <w:autoSpaceDN w:val="0"/>
        <w:adjustRightInd w:val="0"/>
        <w:spacing w:after="0"/>
        <w:ind w:firstLine="720"/>
        <w:rPr>
          <w:rFonts w:ascii="Times New Roman" w:hAnsi="Times New Roman"/>
          <w:sz w:val="24"/>
          <w:szCs w:val="24"/>
        </w:rPr>
      </w:pPr>
      <w:proofErr w:type="gramStart"/>
      <w:r w:rsidRPr="005A7135">
        <w:rPr>
          <w:rFonts w:ascii="Times New Roman" w:hAnsi="Times New Roman"/>
          <w:sz w:val="24"/>
          <w:szCs w:val="24"/>
        </w:rPr>
        <w:t>a</w:t>
      </w:r>
      <w:proofErr w:type="gramEnd"/>
      <w:r w:rsidRPr="005A7135">
        <w:rPr>
          <w:rFonts w:ascii="Times New Roman" w:hAnsi="Times New Roman"/>
          <w:sz w:val="24"/>
          <w:szCs w:val="24"/>
        </w:rPr>
        <w:t>. Transfer by Ostensible Owner</w:t>
      </w:r>
    </w:p>
    <w:p w:rsidR="00160142" w:rsidRPr="005A7135" w:rsidRDefault="00160142" w:rsidP="00160142">
      <w:pPr>
        <w:autoSpaceDE w:val="0"/>
        <w:autoSpaceDN w:val="0"/>
        <w:adjustRightInd w:val="0"/>
        <w:spacing w:after="0"/>
        <w:ind w:firstLine="720"/>
        <w:rPr>
          <w:rFonts w:ascii="Times New Roman" w:hAnsi="Times New Roman"/>
          <w:sz w:val="24"/>
          <w:szCs w:val="24"/>
        </w:rPr>
      </w:pPr>
      <w:r w:rsidRPr="005A7135">
        <w:rPr>
          <w:rFonts w:ascii="Times New Roman" w:hAnsi="Times New Roman"/>
          <w:sz w:val="24"/>
          <w:szCs w:val="24"/>
        </w:rPr>
        <w:t xml:space="preserve">b. Rule of Feeding Grant by </w:t>
      </w:r>
      <w:proofErr w:type="spellStart"/>
      <w:r w:rsidRPr="005A7135">
        <w:rPr>
          <w:rFonts w:ascii="Times New Roman" w:hAnsi="Times New Roman"/>
          <w:i/>
          <w:sz w:val="24"/>
          <w:szCs w:val="24"/>
        </w:rPr>
        <w:t>Estoppel</w:t>
      </w:r>
      <w:proofErr w:type="spellEnd"/>
    </w:p>
    <w:p w:rsidR="00160142" w:rsidRPr="005A7135" w:rsidRDefault="00160142" w:rsidP="00160142">
      <w:pPr>
        <w:autoSpaceDE w:val="0"/>
        <w:autoSpaceDN w:val="0"/>
        <w:adjustRightInd w:val="0"/>
        <w:spacing w:after="0"/>
        <w:ind w:firstLine="720"/>
        <w:rPr>
          <w:rFonts w:ascii="Times New Roman" w:hAnsi="Times New Roman"/>
          <w:sz w:val="24"/>
          <w:szCs w:val="24"/>
        </w:rPr>
      </w:pPr>
      <w:r w:rsidRPr="005A7135">
        <w:rPr>
          <w:rFonts w:ascii="Times New Roman" w:hAnsi="Times New Roman"/>
          <w:sz w:val="24"/>
          <w:szCs w:val="24"/>
        </w:rPr>
        <w:t xml:space="preserve">c. Rule of </w:t>
      </w:r>
      <w:proofErr w:type="spellStart"/>
      <w:r w:rsidRPr="005A7135">
        <w:rPr>
          <w:rFonts w:ascii="Times New Roman" w:hAnsi="Times New Roman"/>
          <w:i/>
          <w:sz w:val="24"/>
          <w:szCs w:val="24"/>
        </w:rPr>
        <w:t>Lis</w:t>
      </w:r>
      <w:proofErr w:type="spellEnd"/>
      <w:r w:rsidRPr="005A7135">
        <w:rPr>
          <w:rFonts w:ascii="Times New Roman" w:hAnsi="Times New Roman"/>
          <w:i/>
          <w:sz w:val="24"/>
          <w:szCs w:val="24"/>
        </w:rPr>
        <w:t xml:space="preserve"> </w:t>
      </w:r>
      <w:proofErr w:type="spellStart"/>
      <w:r w:rsidRPr="005A7135">
        <w:rPr>
          <w:rFonts w:ascii="Times New Roman" w:hAnsi="Times New Roman"/>
          <w:i/>
          <w:sz w:val="24"/>
          <w:szCs w:val="24"/>
        </w:rPr>
        <w:t>pendens</w:t>
      </w:r>
      <w:proofErr w:type="spellEnd"/>
    </w:p>
    <w:p w:rsidR="00160142" w:rsidRPr="005A7135" w:rsidRDefault="00160142" w:rsidP="00160142">
      <w:pPr>
        <w:autoSpaceDE w:val="0"/>
        <w:autoSpaceDN w:val="0"/>
        <w:adjustRightInd w:val="0"/>
        <w:spacing w:after="0"/>
        <w:ind w:firstLine="720"/>
        <w:rPr>
          <w:rFonts w:ascii="Times New Roman" w:hAnsi="Times New Roman"/>
          <w:sz w:val="24"/>
          <w:szCs w:val="24"/>
        </w:rPr>
      </w:pPr>
      <w:r w:rsidRPr="005A7135">
        <w:rPr>
          <w:rFonts w:ascii="Times New Roman" w:hAnsi="Times New Roman"/>
          <w:sz w:val="24"/>
          <w:szCs w:val="24"/>
        </w:rPr>
        <w:t>d. Fraudulent Transfer</w:t>
      </w:r>
    </w:p>
    <w:p w:rsidR="00160142" w:rsidRPr="005A7135" w:rsidRDefault="00160142" w:rsidP="00160142">
      <w:pPr>
        <w:autoSpaceDE w:val="0"/>
        <w:autoSpaceDN w:val="0"/>
        <w:adjustRightInd w:val="0"/>
        <w:spacing w:after="0"/>
        <w:ind w:firstLine="720"/>
        <w:rPr>
          <w:rFonts w:ascii="Times New Roman" w:hAnsi="Times New Roman"/>
          <w:sz w:val="24"/>
          <w:szCs w:val="24"/>
        </w:rPr>
      </w:pPr>
      <w:r w:rsidRPr="005A7135">
        <w:rPr>
          <w:rFonts w:ascii="Times New Roman" w:hAnsi="Times New Roman"/>
          <w:sz w:val="24"/>
          <w:szCs w:val="24"/>
        </w:rPr>
        <w:t>e. Rule of Art Performance</w:t>
      </w:r>
    </w:p>
    <w:p w:rsidR="00160142" w:rsidRPr="005A7135" w:rsidRDefault="00160142" w:rsidP="00160142">
      <w:pPr>
        <w:autoSpaceDE w:val="0"/>
        <w:autoSpaceDN w:val="0"/>
        <w:adjustRightInd w:val="0"/>
        <w:spacing w:after="0"/>
        <w:ind w:firstLine="720"/>
        <w:rPr>
          <w:rFonts w:ascii="Times New Roman" w:hAnsi="Times New Roman"/>
          <w:sz w:val="24"/>
          <w:szCs w:val="24"/>
        </w:rPr>
      </w:pPr>
      <w:r w:rsidRPr="005A7135">
        <w:rPr>
          <w:rFonts w:ascii="Times New Roman" w:hAnsi="Times New Roman"/>
          <w:sz w:val="24"/>
          <w:szCs w:val="24"/>
        </w:rPr>
        <w:t>f. Actionable Claim</w:t>
      </w:r>
    </w:p>
    <w:p w:rsidR="00160142" w:rsidRPr="005A7135" w:rsidRDefault="00160142" w:rsidP="00160142">
      <w:pPr>
        <w:autoSpaceDE w:val="0"/>
        <w:autoSpaceDN w:val="0"/>
        <w:adjustRightInd w:val="0"/>
        <w:spacing w:after="0"/>
        <w:rPr>
          <w:rFonts w:ascii="Times New Roman" w:hAnsi="Times New Roman"/>
          <w:sz w:val="24"/>
          <w:szCs w:val="24"/>
        </w:rPr>
      </w:pPr>
    </w:p>
    <w:p w:rsidR="00160142" w:rsidRPr="005A7135" w:rsidRDefault="00160142" w:rsidP="00160142">
      <w:pPr>
        <w:autoSpaceDE w:val="0"/>
        <w:autoSpaceDN w:val="0"/>
        <w:adjustRightInd w:val="0"/>
        <w:spacing w:after="0"/>
        <w:rPr>
          <w:rFonts w:ascii="Times New Roman" w:hAnsi="Times New Roman"/>
          <w:b/>
          <w:sz w:val="24"/>
          <w:szCs w:val="24"/>
        </w:rPr>
      </w:pPr>
      <w:r w:rsidRPr="005A7135">
        <w:rPr>
          <w:rFonts w:ascii="Times New Roman" w:hAnsi="Times New Roman"/>
          <w:b/>
          <w:sz w:val="24"/>
          <w:szCs w:val="24"/>
        </w:rPr>
        <w:t xml:space="preserve">Unit – III: Specific Transfers – I </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(Lectures – 10)</w:t>
      </w:r>
    </w:p>
    <w:p w:rsidR="00160142" w:rsidRPr="005A7135" w:rsidRDefault="00160142" w:rsidP="00160142">
      <w:pPr>
        <w:autoSpaceDE w:val="0"/>
        <w:autoSpaceDN w:val="0"/>
        <w:adjustRightInd w:val="0"/>
        <w:spacing w:after="0"/>
        <w:rPr>
          <w:rFonts w:ascii="Times New Roman" w:hAnsi="Times New Roman"/>
          <w:b/>
          <w:sz w:val="24"/>
          <w:szCs w:val="24"/>
        </w:rPr>
      </w:pPr>
    </w:p>
    <w:p w:rsidR="00160142" w:rsidRPr="005A7135" w:rsidRDefault="00160142" w:rsidP="00160142">
      <w:pPr>
        <w:numPr>
          <w:ilvl w:val="0"/>
          <w:numId w:val="143"/>
        </w:numPr>
        <w:autoSpaceDE w:val="0"/>
        <w:autoSpaceDN w:val="0"/>
        <w:adjustRightInd w:val="0"/>
        <w:spacing w:after="0"/>
        <w:rPr>
          <w:rFonts w:ascii="Times New Roman" w:hAnsi="Times New Roman"/>
          <w:sz w:val="24"/>
          <w:szCs w:val="24"/>
        </w:rPr>
      </w:pPr>
      <w:r w:rsidRPr="005A7135">
        <w:rPr>
          <w:rFonts w:ascii="Times New Roman" w:hAnsi="Times New Roman"/>
          <w:sz w:val="24"/>
          <w:szCs w:val="24"/>
        </w:rPr>
        <w:t>Mortgage: Definitions and Kinds, Rights and Liabilities of Mortgagor and Mortgagee</w:t>
      </w:r>
    </w:p>
    <w:p w:rsidR="00160142" w:rsidRPr="005A7135" w:rsidRDefault="00160142" w:rsidP="00160142">
      <w:pPr>
        <w:numPr>
          <w:ilvl w:val="0"/>
          <w:numId w:val="143"/>
        </w:numPr>
        <w:autoSpaceDE w:val="0"/>
        <w:autoSpaceDN w:val="0"/>
        <w:adjustRightInd w:val="0"/>
        <w:spacing w:after="0"/>
        <w:rPr>
          <w:rFonts w:ascii="Times New Roman" w:hAnsi="Times New Roman"/>
          <w:sz w:val="24"/>
          <w:szCs w:val="24"/>
        </w:rPr>
      </w:pPr>
      <w:r w:rsidRPr="005A7135">
        <w:rPr>
          <w:rFonts w:ascii="Times New Roman" w:hAnsi="Times New Roman"/>
          <w:sz w:val="24"/>
          <w:szCs w:val="24"/>
        </w:rPr>
        <w:t>Charge</w:t>
      </w:r>
    </w:p>
    <w:p w:rsidR="00160142" w:rsidRPr="005A7135" w:rsidRDefault="00160142" w:rsidP="00160142">
      <w:pPr>
        <w:autoSpaceDE w:val="0"/>
        <w:autoSpaceDN w:val="0"/>
        <w:adjustRightInd w:val="0"/>
        <w:spacing w:after="0"/>
        <w:rPr>
          <w:rFonts w:ascii="Times New Roman" w:hAnsi="Times New Roman"/>
          <w:sz w:val="24"/>
          <w:szCs w:val="24"/>
        </w:rPr>
      </w:pPr>
    </w:p>
    <w:p w:rsidR="00160142" w:rsidRPr="005A7135" w:rsidRDefault="00160142" w:rsidP="00160142">
      <w:pPr>
        <w:autoSpaceDE w:val="0"/>
        <w:autoSpaceDN w:val="0"/>
        <w:adjustRightInd w:val="0"/>
        <w:spacing w:after="0"/>
        <w:rPr>
          <w:rFonts w:ascii="Times New Roman" w:hAnsi="Times New Roman"/>
          <w:b/>
          <w:sz w:val="24"/>
          <w:szCs w:val="24"/>
        </w:rPr>
      </w:pPr>
      <w:r w:rsidRPr="005A7135">
        <w:rPr>
          <w:rFonts w:ascii="Times New Roman" w:hAnsi="Times New Roman"/>
          <w:b/>
          <w:sz w:val="24"/>
          <w:szCs w:val="24"/>
        </w:rPr>
        <w:t xml:space="preserve">Unit – IV: Specific Transfer – II </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(Lectures – 10)</w:t>
      </w:r>
    </w:p>
    <w:p w:rsidR="00160142" w:rsidRPr="005A7135" w:rsidRDefault="00160142" w:rsidP="00160142">
      <w:pPr>
        <w:autoSpaceDE w:val="0"/>
        <w:autoSpaceDN w:val="0"/>
        <w:adjustRightInd w:val="0"/>
        <w:spacing w:after="0"/>
        <w:rPr>
          <w:rFonts w:ascii="Times New Roman" w:hAnsi="Times New Roman"/>
          <w:b/>
          <w:sz w:val="24"/>
          <w:szCs w:val="24"/>
        </w:rPr>
      </w:pPr>
    </w:p>
    <w:p w:rsidR="00160142" w:rsidRPr="005A7135" w:rsidRDefault="00160142" w:rsidP="00160142">
      <w:pPr>
        <w:numPr>
          <w:ilvl w:val="0"/>
          <w:numId w:val="141"/>
        </w:numPr>
        <w:autoSpaceDE w:val="0"/>
        <w:autoSpaceDN w:val="0"/>
        <w:adjustRightInd w:val="0"/>
        <w:spacing w:after="0"/>
        <w:rPr>
          <w:rFonts w:ascii="Times New Roman" w:hAnsi="Times New Roman"/>
          <w:sz w:val="24"/>
          <w:szCs w:val="24"/>
        </w:rPr>
      </w:pPr>
      <w:r w:rsidRPr="005A7135">
        <w:rPr>
          <w:rFonts w:ascii="Times New Roman" w:hAnsi="Times New Roman"/>
          <w:sz w:val="24"/>
          <w:szCs w:val="24"/>
        </w:rPr>
        <w:t xml:space="preserve">Sale and Gift </w:t>
      </w:r>
    </w:p>
    <w:p w:rsidR="00160142" w:rsidRPr="005A7135" w:rsidRDefault="00160142" w:rsidP="00160142">
      <w:pPr>
        <w:numPr>
          <w:ilvl w:val="0"/>
          <w:numId w:val="141"/>
        </w:numPr>
        <w:autoSpaceDE w:val="0"/>
        <w:autoSpaceDN w:val="0"/>
        <w:adjustRightInd w:val="0"/>
        <w:spacing w:after="0"/>
        <w:rPr>
          <w:rFonts w:ascii="Times New Roman" w:hAnsi="Times New Roman"/>
          <w:sz w:val="24"/>
          <w:szCs w:val="24"/>
        </w:rPr>
      </w:pPr>
      <w:r w:rsidRPr="005A7135">
        <w:rPr>
          <w:rFonts w:ascii="Times New Roman" w:hAnsi="Times New Roman"/>
          <w:sz w:val="24"/>
          <w:szCs w:val="24"/>
        </w:rPr>
        <w:t xml:space="preserve">Lease </w:t>
      </w: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ind w:firstLine="360"/>
        <w:rPr>
          <w:rFonts w:ascii="Times New Roman" w:hAnsi="Times New Roman"/>
          <w:b/>
          <w:sz w:val="24"/>
          <w:szCs w:val="24"/>
        </w:rPr>
      </w:pPr>
      <w:r w:rsidRPr="005A7135">
        <w:rPr>
          <w:rFonts w:ascii="Times New Roman" w:hAnsi="Times New Roman"/>
          <w:b/>
          <w:sz w:val="24"/>
          <w:szCs w:val="24"/>
          <w:shd w:val="clear" w:color="auto" w:fill="BFBFBF"/>
        </w:rPr>
        <w:t>PSDA (Professional Skill Development Activities)</w:t>
      </w:r>
      <w:r w:rsidRPr="005A7135">
        <w:rPr>
          <w:rFonts w:ascii="Times New Roman" w:hAnsi="Times New Roman"/>
          <w:b/>
          <w:sz w:val="24"/>
          <w:szCs w:val="24"/>
          <w:shd w:val="clear" w:color="auto" w:fill="BFBFBF"/>
        </w:rPr>
        <w:tab/>
      </w:r>
      <w:r w:rsidRPr="005A7135">
        <w:rPr>
          <w:rFonts w:ascii="Times New Roman" w:hAnsi="Times New Roman"/>
          <w:b/>
          <w:sz w:val="24"/>
          <w:szCs w:val="24"/>
          <w:shd w:val="clear" w:color="auto" w:fill="BFBFBF"/>
        </w:rPr>
        <w:tab/>
        <w:t xml:space="preserve">               3 Hrs/Week</w:t>
      </w:r>
      <w:r w:rsidRPr="005A7135">
        <w:rPr>
          <w:rFonts w:ascii="Times New Roman" w:hAnsi="Times New Roman"/>
          <w:b/>
          <w:sz w:val="24"/>
          <w:szCs w:val="24"/>
          <w:shd w:val="clear" w:color="auto" w:fill="BFBFBF"/>
        </w:rPr>
        <w:tab/>
      </w:r>
    </w:p>
    <w:p w:rsidR="00160142" w:rsidRPr="005A7135" w:rsidRDefault="00160142" w:rsidP="00160142">
      <w:pPr>
        <w:numPr>
          <w:ilvl w:val="0"/>
          <w:numId w:val="158"/>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sz w:val="24"/>
          <w:szCs w:val="24"/>
        </w:rPr>
      </w:pPr>
      <w:r w:rsidRPr="005A7135">
        <w:rPr>
          <w:rFonts w:ascii="Times New Roman" w:hAnsi="Times New Roman"/>
          <w:sz w:val="24"/>
          <w:szCs w:val="24"/>
        </w:rPr>
        <w:t>Drafting a Mortgage/Sale/Gift/Lease Deed</w:t>
      </w:r>
    </w:p>
    <w:p w:rsidR="00160142" w:rsidRPr="005A7135" w:rsidRDefault="00160142" w:rsidP="00160142">
      <w:pPr>
        <w:numPr>
          <w:ilvl w:val="0"/>
          <w:numId w:val="158"/>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sz w:val="24"/>
          <w:szCs w:val="24"/>
        </w:rPr>
      </w:pPr>
      <w:r w:rsidRPr="005A7135">
        <w:rPr>
          <w:rFonts w:ascii="Times New Roman" w:hAnsi="Times New Roman"/>
          <w:sz w:val="24"/>
          <w:szCs w:val="24"/>
        </w:rPr>
        <w:t>Visit to Record Room</w:t>
      </w:r>
    </w:p>
    <w:p w:rsidR="00160142" w:rsidRPr="005A7135" w:rsidRDefault="00160142" w:rsidP="00160142">
      <w:pPr>
        <w:numPr>
          <w:ilvl w:val="0"/>
          <w:numId w:val="158"/>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sz w:val="24"/>
          <w:szCs w:val="24"/>
        </w:rPr>
      </w:pPr>
      <w:r w:rsidRPr="005A7135">
        <w:rPr>
          <w:rFonts w:ascii="Times New Roman" w:hAnsi="Times New Roman"/>
          <w:sz w:val="24"/>
          <w:szCs w:val="24"/>
        </w:rPr>
        <w:t>Class Moot Court</w:t>
      </w:r>
    </w:p>
    <w:p w:rsidR="00160142" w:rsidRPr="005A7135" w:rsidRDefault="00160142" w:rsidP="00160142">
      <w:pPr>
        <w:numPr>
          <w:ilvl w:val="0"/>
          <w:numId w:val="158"/>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sz w:val="24"/>
          <w:szCs w:val="24"/>
        </w:rPr>
      </w:pPr>
      <w:r w:rsidRPr="005A7135">
        <w:rPr>
          <w:rFonts w:ascii="Times New Roman" w:hAnsi="Times New Roman"/>
          <w:sz w:val="24"/>
          <w:szCs w:val="24"/>
        </w:rPr>
        <w:t>Awareness Camp</w:t>
      </w: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r w:rsidRPr="005A7135">
        <w:rPr>
          <w:rFonts w:ascii="Times New Roman" w:hAnsi="Times New Roman"/>
          <w:b/>
          <w:sz w:val="24"/>
          <w:szCs w:val="24"/>
        </w:rPr>
        <w:lastRenderedPageBreak/>
        <w:t>Text Books:</w:t>
      </w:r>
    </w:p>
    <w:p w:rsidR="00160142" w:rsidRPr="005A7135" w:rsidRDefault="00160142" w:rsidP="00160142">
      <w:pPr>
        <w:numPr>
          <w:ilvl w:val="0"/>
          <w:numId w:val="144"/>
        </w:numPr>
        <w:autoSpaceDE w:val="0"/>
        <w:autoSpaceDN w:val="0"/>
        <w:adjustRightInd w:val="0"/>
        <w:spacing w:after="0" w:line="240" w:lineRule="auto"/>
        <w:rPr>
          <w:rFonts w:ascii="Times New Roman" w:hAnsi="Times New Roman"/>
          <w:sz w:val="24"/>
          <w:szCs w:val="24"/>
        </w:rPr>
      </w:pPr>
      <w:proofErr w:type="spellStart"/>
      <w:r w:rsidRPr="005A7135">
        <w:rPr>
          <w:rFonts w:ascii="Times New Roman" w:hAnsi="Times New Roman"/>
          <w:sz w:val="24"/>
          <w:szCs w:val="24"/>
        </w:rPr>
        <w:t>Mulla</w:t>
      </w:r>
      <w:proofErr w:type="spellEnd"/>
      <w:r w:rsidRPr="005A7135">
        <w:rPr>
          <w:rFonts w:ascii="Times New Roman" w:hAnsi="Times New Roman"/>
          <w:sz w:val="24"/>
          <w:szCs w:val="24"/>
        </w:rPr>
        <w:t xml:space="preserve">, </w:t>
      </w:r>
      <w:r w:rsidRPr="005A7135">
        <w:rPr>
          <w:rFonts w:ascii="Times New Roman" w:hAnsi="Times New Roman"/>
          <w:i/>
          <w:sz w:val="24"/>
          <w:szCs w:val="24"/>
        </w:rPr>
        <w:t>Transfer of Property Act</w:t>
      </w:r>
      <w:r w:rsidRPr="005A7135">
        <w:rPr>
          <w:rFonts w:ascii="Times New Roman" w:hAnsi="Times New Roman"/>
          <w:sz w:val="24"/>
          <w:szCs w:val="24"/>
        </w:rPr>
        <w:t xml:space="preserve">, Lexis </w:t>
      </w:r>
      <w:proofErr w:type="spellStart"/>
      <w:r w:rsidRPr="005A7135">
        <w:rPr>
          <w:rFonts w:ascii="Times New Roman" w:hAnsi="Times New Roman"/>
          <w:sz w:val="24"/>
          <w:szCs w:val="24"/>
        </w:rPr>
        <w:t>Nexis</w:t>
      </w:r>
      <w:proofErr w:type="spellEnd"/>
      <w:r w:rsidRPr="005A7135">
        <w:rPr>
          <w:rFonts w:ascii="Times New Roman" w:hAnsi="Times New Roman"/>
          <w:sz w:val="24"/>
          <w:szCs w:val="24"/>
        </w:rPr>
        <w:t>, 2013</w:t>
      </w:r>
    </w:p>
    <w:p w:rsidR="00160142" w:rsidRPr="005A7135" w:rsidRDefault="00160142" w:rsidP="00160142">
      <w:pPr>
        <w:numPr>
          <w:ilvl w:val="0"/>
          <w:numId w:val="144"/>
        </w:numPr>
        <w:rPr>
          <w:rFonts w:ascii="Times New Roman" w:hAnsi="Times New Roman"/>
          <w:i/>
          <w:sz w:val="24"/>
          <w:szCs w:val="24"/>
        </w:rPr>
      </w:pPr>
      <w:proofErr w:type="spellStart"/>
      <w:r w:rsidRPr="005A7135">
        <w:rPr>
          <w:rFonts w:ascii="Times New Roman" w:hAnsi="Times New Roman"/>
          <w:sz w:val="24"/>
          <w:szCs w:val="24"/>
        </w:rPr>
        <w:t>Poonam</w:t>
      </w:r>
      <w:proofErr w:type="spellEnd"/>
      <w:r w:rsidRPr="005A7135">
        <w:rPr>
          <w:rFonts w:ascii="Times New Roman" w:hAnsi="Times New Roman"/>
          <w:sz w:val="24"/>
          <w:szCs w:val="24"/>
        </w:rPr>
        <w:t xml:space="preserve"> </w:t>
      </w:r>
      <w:proofErr w:type="spellStart"/>
      <w:r w:rsidRPr="005A7135">
        <w:rPr>
          <w:rFonts w:ascii="Times New Roman" w:hAnsi="Times New Roman"/>
          <w:sz w:val="24"/>
          <w:szCs w:val="24"/>
        </w:rPr>
        <w:t>Pradhan</w:t>
      </w:r>
      <w:proofErr w:type="spellEnd"/>
      <w:r w:rsidRPr="005A7135">
        <w:rPr>
          <w:rFonts w:ascii="Times New Roman" w:hAnsi="Times New Roman"/>
          <w:sz w:val="24"/>
          <w:szCs w:val="24"/>
        </w:rPr>
        <w:t xml:space="preserve"> </w:t>
      </w:r>
      <w:proofErr w:type="spellStart"/>
      <w:r w:rsidRPr="005A7135">
        <w:rPr>
          <w:rFonts w:ascii="Times New Roman" w:hAnsi="Times New Roman"/>
          <w:sz w:val="24"/>
          <w:szCs w:val="24"/>
        </w:rPr>
        <w:t>Saxena</w:t>
      </w:r>
      <w:proofErr w:type="spellEnd"/>
      <w:r w:rsidRPr="005A7135">
        <w:rPr>
          <w:rFonts w:ascii="Times New Roman" w:hAnsi="Times New Roman"/>
          <w:sz w:val="24"/>
          <w:szCs w:val="24"/>
        </w:rPr>
        <w:t xml:space="preserve">, </w:t>
      </w:r>
      <w:r w:rsidRPr="005A7135">
        <w:rPr>
          <w:rFonts w:ascii="Times New Roman" w:hAnsi="Times New Roman"/>
          <w:i/>
          <w:sz w:val="24"/>
          <w:szCs w:val="24"/>
        </w:rPr>
        <w:t xml:space="preserve">Property Law, </w:t>
      </w:r>
      <w:r w:rsidRPr="005A7135">
        <w:rPr>
          <w:rFonts w:ascii="Times New Roman" w:hAnsi="Times New Roman"/>
          <w:sz w:val="24"/>
          <w:szCs w:val="24"/>
        </w:rPr>
        <w:t>2011</w:t>
      </w:r>
    </w:p>
    <w:p w:rsidR="00160142" w:rsidRPr="005A7135" w:rsidRDefault="00160142" w:rsidP="00160142">
      <w:pPr>
        <w:autoSpaceDE w:val="0"/>
        <w:autoSpaceDN w:val="0"/>
        <w:adjustRightInd w:val="0"/>
        <w:spacing w:after="0" w:line="240" w:lineRule="auto"/>
        <w:rPr>
          <w:rFonts w:ascii="Times New Roman" w:hAnsi="Times New Roman"/>
          <w:b/>
          <w:sz w:val="24"/>
          <w:szCs w:val="24"/>
        </w:rPr>
      </w:pPr>
      <w:r w:rsidRPr="005A7135">
        <w:rPr>
          <w:rFonts w:ascii="Times New Roman" w:hAnsi="Times New Roman"/>
          <w:b/>
          <w:sz w:val="24"/>
          <w:szCs w:val="24"/>
        </w:rPr>
        <w:t>References:</w:t>
      </w: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numPr>
          <w:ilvl w:val="0"/>
          <w:numId w:val="359"/>
        </w:numPr>
        <w:spacing w:after="0" w:line="240" w:lineRule="auto"/>
        <w:rPr>
          <w:rFonts w:ascii="Times New Roman" w:hAnsi="Times New Roman"/>
          <w:i/>
          <w:sz w:val="24"/>
          <w:szCs w:val="24"/>
        </w:rPr>
      </w:pPr>
      <w:r w:rsidRPr="005A7135">
        <w:rPr>
          <w:rFonts w:ascii="Times New Roman" w:hAnsi="Times New Roman"/>
          <w:sz w:val="24"/>
          <w:szCs w:val="24"/>
        </w:rPr>
        <w:t xml:space="preserve">James Charles Smith, </w:t>
      </w:r>
      <w:proofErr w:type="spellStart"/>
      <w:r w:rsidRPr="005A7135">
        <w:rPr>
          <w:rFonts w:ascii="Times New Roman" w:hAnsi="Times New Roman"/>
          <w:i/>
          <w:sz w:val="24"/>
          <w:szCs w:val="24"/>
        </w:rPr>
        <w:t>Propert</w:t>
      </w:r>
      <w:proofErr w:type="spellEnd"/>
      <w:r w:rsidRPr="005A7135">
        <w:rPr>
          <w:rFonts w:ascii="Times New Roman" w:hAnsi="Times New Roman"/>
          <w:i/>
          <w:sz w:val="24"/>
          <w:szCs w:val="24"/>
        </w:rPr>
        <w:t xml:space="preserve"> and Sovereignty (Law, Property and Society)</w:t>
      </w:r>
      <w:r w:rsidRPr="005A7135">
        <w:rPr>
          <w:rFonts w:ascii="Times New Roman" w:hAnsi="Times New Roman"/>
          <w:sz w:val="24"/>
          <w:szCs w:val="24"/>
        </w:rPr>
        <w:t xml:space="preserve">, </w:t>
      </w:r>
      <w:proofErr w:type="spellStart"/>
      <w:r w:rsidRPr="005A7135">
        <w:rPr>
          <w:rFonts w:ascii="Times New Roman" w:hAnsi="Times New Roman"/>
          <w:sz w:val="24"/>
          <w:szCs w:val="24"/>
        </w:rPr>
        <w:t>Ashgate</w:t>
      </w:r>
      <w:proofErr w:type="spellEnd"/>
      <w:r w:rsidRPr="005A7135">
        <w:rPr>
          <w:rFonts w:ascii="Times New Roman" w:hAnsi="Times New Roman"/>
          <w:sz w:val="24"/>
          <w:szCs w:val="24"/>
        </w:rPr>
        <w:t>, 2014</w:t>
      </w:r>
    </w:p>
    <w:p w:rsidR="00160142" w:rsidRPr="005A7135" w:rsidRDefault="00160142" w:rsidP="00160142">
      <w:pPr>
        <w:numPr>
          <w:ilvl w:val="0"/>
          <w:numId w:val="359"/>
        </w:numPr>
        <w:spacing w:after="0" w:line="240" w:lineRule="auto"/>
        <w:rPr>
          <w:rFonts w:ascii="Times New Roman" w:hAnsi="Times New Roman"/>
          <w:i/>
          <w:sz w:val="24"/>
          <w:szCs w:val="24"/>
        </w:rPr>
      </w:pPr>
      <w:proofErr w:type="spellStart"/>
      <w:r w:rsidRPr="005A7135">
        <w:rPr>
          <w:rFonts w:ascii="Times New Roman" w:hAnsi="Times New Roman"/>
          <w:sz w:val="24"/>
          <w:szCs w:val="24"/>
        </w:rPr>
        <w:t>Avtar</w:t>
      </w:r>
      <w:proofErr w:type="spellEnd"/>
      <w:r w:rsidRPr="005A7135">
        <w:rPr>
          <w:rFonts w:ascii="Times New Roman" w:hAnsi="Times New Roman"/>
          <w:sz w:val="24"/>
          <w:szCs w:val="24"/>
        </w:rPr>
        <w:t xml:space="preserve"> Singh, </w:t>
      </w:r>
      <w:r w:rsidRPr="005A7135">
        <w:rPr>
          <w:rFonts w:ascii="Times New Roman" w:hAnsi="Times New Roman"/>
          <w:i/>
          <w:sz w:val="24"/>
          <w:szCs w:val="24"/>
        </w:rPr>
        <w:t>Transfer of Property Act</w:t>
      </w:r>
      <w:r w:rsidRPr="005A7135">
        <w:rPr>
          <w:rFonts w:ascii="Times New Roman" w:hAnsi="Times New Roman"/>
          <w:sz w:val="24"/>
          <w:szCs w:val="24"/>
        </w:rPr>
        <w:t xml:space="preserve">, Universal Publishing </w:t>
      </w:r>
      <w:proofErr w:type="spellStart"/>
      <w:r w:rsidRPr="005A7135">
        <w:rPr>
          <w:rFonts w:ascii="Times New Roman" w:hAnsi="Times New Roman"/>
          <w:sz w:val="24"/>
          <w:szCs w:val="24"/>
        </w:rPr>
        <w:t>Pvt</w:t>
      </w:r>
      <w:proofErr w:type="spellEnd"/>
      <w:r w:rsidRPr="005A7135">
        <w:rPr>
          <w:rFonts w:ascii="Times New Roman" w:hAnsi="Times New Roman"/>
          <w:sz w:val="24"/>
          <w:szCs w:val="24"/>
        </w:rPr>
        <w:t xml:space="preserve"> Ltd., 2012</w:t>
      </w:r>
    </w:p>
    <w:p w:rsidR="00160142" w:rsidRPr="005A7135" w:rsidRDefault="00160142" w:rsidP="00160142">
      <w:pPr>
        <w:numPr>
          <w:ilvl w:val="0"/>
          <w:numId w:val="359"/>
        </w:numPr>
        <w:spacing w:after="0" w:line="240" w:lineRule="auto"/>
        <w:rPr>
          <w:rFonts w:ascii="Times New Roman" w:hAnsi="Times New Roman"/>
          <w:i/>
          <w:sz w:val="24"/>
          <w:szCs w:val="24"/>
        </w:rPr>
      </w:pPr>
      <w:proofErr w:type="spellStart"/>
      <w:r w:rsidRPr="005A7135">
        <w:rPr>
          <w:rFonts w:ascii="Times New Roman" w:hAnsi="Times New Roman"/>
          <w:sz w:val="24"/>
          <w:szCs w:val="24"/>
        </w:rPr>
        <w:t>Sandeep</w:t>
      </w:r>
      <w:proofErr w:type="spellEnd"/>
      <w:r w:rsidRPr="005A7135">
        <w:rPr>
          <w:rFonts w:ascii="Times New Roman" w:hAnsi="Times New Roman"/>
          <w:sz w:val="24"/>
          <w:szCs w:val="24"/>
        </w:rPr>
        <w:t xml:space="preserve"> </w:t>
      </w:r>
      <w:proofErr w:type="spellStart"/>
      <w:r w:rsidRPr="005A7135">
        <w:rPr>
          <w:rFonts w:ascii="Times New Roman" w:hAnsi="Times New Roman"/>
          <w:sz w:val="24"/>
          <w:szCs w:val="24"/>
        </w:rPr>
        <w:t>Bhalla</w:t>
      </w:r>
      <w:proofErr w:type="spellEnd"/>
      <w:r w:rsidRPr="005A7135">
        <w:rPr>
          <w:rFonts w:ascii="Times New Roman" w:hAnsi="Times New Roman"/>
          <w:sz w:val="24"/>
          <w:szCs w:val="24"/>
        </w:rPr>
        <w:t xml:space="preserve">, </w:t>
      </w:r>
      <w:r w:rsidRPr="005A7135">
        <w:rPr>
          <w:rFonts w:ascii="Times New Roman" w:hAnsi="Times New Roman"/>
          <w:i/>
          <w:sz w:val="24"/>
          <w:szCs w:val="24"/>
        </w:rPr>
        <w:t xml:space="preserve">Digest of Cases on Transfer of Property in India, </w:t>
      </w:r>
      <w:r w:rsidRPr="005A7135">
        <w:rPr>
          <w:rFonts w:ascii="Times New Roman" w:hAnsi="Times New Roman"/>
          <w:sz w:val="24"/>
          <w:szCs w:val="24"/>
        </w:rPr>
        <w:t>Eastern Book Company, 2</w:t>
      </w:r>
      <w:r w:rsidRPr="005A7135">
        <w:rPr>
          <w:rFonts w:ascii="Times New Roman" w:hAnsi="Times New Roman"/>
          <w:sz w:val="24"/>
          <w:szCs w:val="24"/>
          <w:vertAlign w:val="superscript"/>
        </w:rPr>
        <w:t>nd</w:t>
      </w:r>
      <w:r w:rsidRPr="005A7135">
        <w:rPr>
          <w:rFonts w:ascii="Times New Roman" w:hAnsi="Times New Roman"/>
          <w:sz w:val="24"/>
          <w:szCs w:val="24"/>
        </w:rPr>
        <w:t xml:space="preserve"> </w:t>
      </w:r>
      <w:proofErr w:type="spellStart"/>
      <w:r w:rsidRPr="005A7135">
        <w:rPr>
          <w:rFonts w:ascii="Times New Roman" w:hAnsi="Times New Roman"/>
          <w:sz w:val="24"/>
          <w:szCs w:val="24"/>
        </w:rPr>
        <w:t>Edn</w:t>
      </w:r>
      <w:proofErr w:type="spellEnd"/>
      <w:r w:rsidRPr="005A7135">
        <w:rPr>
          <w:rFonts w:ascii="Times New Roman" w:hAnsi="Times New Roman"/>
          <w:sz w:val="24"/>
          <w:szCs w:val="24"/>
        </w:rPr>
        <w:t xml:space="preserve">., 2012 </w:t>
      </w:r>
    </w:p>
    <w:p w:rsidR="00160142" w:rsidRPr="005A7135" w:rsidRDefault="00160142" w:rsidP="00160142">
      <w:pPr>
        <w:ind w:left="720"/>
        <w:rPr>
          <w:rFonts w:ascii="Times New Roman" w:hAnsi="Times New Roman"/>
          <w:sz w:val="24"/>
          <w:szCs w:val="24"/>
        </w:rPr>
      </w:pPr>
    </w:p>
    <w:p w:rsidR="00160142" w:rsidRPr="005A7135" w:rsidRDefault="00160142" w:rsidP="00160142">
      <w:pPr>
        <w:ind w:left="720"/>
        <w:rPr>
          <w:rFonts w:ascii="Times New Roman" w:hAnsi="Times New Roman"/>
          <w:i/>
          <w:sz w:val="24"/>
          <w:szCs w:val="24"/>
        </w:rPr>
      </w:pPr>
    </w:p>
    <w:p w:rsidR="00160142" w:rsidRPr="005A7135" w:rsidRDefault="00160142" w:rsidP="00160142">
      <w:pPr>
        <w:pStyle w:val="NoSpacing"/>
        <w:jc w:val="center"/>
        <w:rPr>
          <w:rFonts w:ascii="Times New Roman" w:hAnsi="Times New Roman"/>
          <w:b/>
          <w:sz w:val="24"/>
          <w:szCs w:val="24"/>
          <w:u w:val="single"/>
        </w:rPr>
      </w:pPr>
    </w:p>
    <w:p w:rsidR="00160142" w:rsidRPr="005A7135" w:rsidRDefault="00160142" w:rsidP="00160142">
      <w:pPr>
        <w:pStyle w:val="NoSpacing"/>
        <w:jc w:val="center"/>
        <w:rPr>
          <w:rFonts w:ascii="Times New Roman" w:hAnsi="Times New Roman"/>
          <w:b/>
          <w:sz w:val="24"/>
          <w:szCs w:val="24"/>
          <w:u w:val="single"/>
        </w:rPr>
      </w:pPr>
    </w:p>
    <w:p w:rsidR="00160142" w:rsidRPr="005A7135" w:rsidRDefault="00160142" w:rsidP="00160142">
      <w:pPr>
        <w:pStyle w:val="NoSpacing"/>
        <w:jc w:val="center"/>
        <w:rPr>
          <w:rFonts w:ascii="Times New Roman" w:hAnsi="Times New Roman"/>
          <w:b/>
          <w:sz w:val="24"/>
          <w:szCs w:val="24"/>
          <w:u w:val="single"/>
        </w:rPr>
      </w:pPr>
    </w:p>
    <w:p w:rsidR="00160142" w:rsidRPr="005A7135" w:rsidRDefault="00160142" w:rsidP="00160142">
      <w:pPr>
        <w:pStyle w:val="NoSpacing"/>
        <w:jc w:val="center"/>
        <w:rPr>
          <w:rFonts w:ascii="Times New Roman" w:hAnsi="Times New Roman"/>
          <w:b/>
          <w:sz w:val="24"/>
          <w:szCs w:val="24"/>
          <w:u w:val="single"/>
        </w:rPr>
      </w:pPr>
    </w:p>
    <w:p w:rsidR="00160142" w:rsidRPr="005A7135" w:rsidRDefault="00160142" w:rsidP="00160142">
      <w:pPr>
        <w:pStyle w:val="NoSpacing"/>
        <w:jc w:val="center"/>
        <w:rPr>
          <w:rFonts w:ascii="Times New Roman" w:hAnsi="Times New Roman"/>
          <w:b/>
          <w:sz w:val="24"/>
          <w:szCs w:val="24"/>
          <w:u w:val="single"/>
        </w:rPr>
      </w:pPr>
    </w:p>
    <w:p w:rsidR="00160142" w:rsidRPr="005A7135" w:rsidRDefault="00160142" w:rsidP="00160142">
      <w:pPr>
        <w:pStyle w:val="NoSpacing"/>
        <w:jc w:val="center"/>
        <w:rPr>
          <w:rFonts w:ascii="Times New Roman" w:hAnsi="Times New Roman"/>
          <w:b/>
          <w:sz w:val="24"/>
          <w:szCs w:val="24"/>
          <w:u w:val="single"/>
        </w:rPr>
      </w:pPr>
    </w:p>
    <w:p w:rsidR="00160142" w:rsidRPr="005A7135" w:rsidRDefault="00160142" w:rsidP="00160142">
      <w:pPr>
        <w:pStyle w:val="NoSpacing"/>
        <w:jc w:val="center"/>
        <w:rPr>
          <w:rFonts w:ascii="Times New Roman" w:hAnsi="Times New Roman"/>
          <w:b/>
          <w:sz w:val="24"/>
          <w:szCs w:val="24"/>
          <w:u w:val="single"/>
        </w:rPr>
      </w:pPr>
    </w:p>
    <w:p w:rsidR="00160142" w:rsidRPr="005A7135" w:rsidRDefault="00160142" w:rsidP="00160142">
      <w:pPr>
        <w:pStyle w:val="NoSpacing"/>
        <w:jc w:val="center"/>
        <w:rPr>
          <w:rFonts w:ascii="Times New Roman" w:hAnsi="Times New Roman"/>
          <w:b/>
          <w:sz w:val="24"/>
          <w:szCs w:val="24"/>
          <w:u w:val="single"/>
        </w:rPr>
      </w:pPr>
    </w:p>
    <w:p w:rsidR="00160142" w:rsidRPr="005A7135" w:rsidRDefault="00160142" w:rsidP="00160142">
      <w:pPr>
        <w:pStyle w:val="NoSpacing"/>
        <w:jc w:val="center"/>
        <w:rPr>
          <w:rFonts w:ascii="Times New Roman" w:hAnsi="Times New Roman"/>
          <w:b/>
          <w:sz w:val="24"/>
          <w:szCs w:val="24"/>
          <w:u w:val="single"/>
        </w:rPr>
      </w:pPr>
    </w:p>
    <w:p w:rsidR="00160142" w:rsidRPr="005A7135" w:rsidRDefault="00160142" w:rsidP="00160142">
      <w:pPr>
        <w:pStyle w:val="NoSpacing"/>
        <w:jc w:val="center"/>
        <w:rPr>
          <w:rFonts w:ascii="Times New Roman" w:hAnsi="Times New Roman"/>
          <w:b/>
          <w:sz w:val="24"/>
          <w:szCs w:val="24"/>
          <w:u w:val="single"/>
        </w:rPr>
      </w:pPr>
    </w:p>
    <w:p w:rsidR="00160142" w:rsidRPr="005A7135" w:rsidRDefault="00160142" w:rsidP="00160142">
      <w:pPr>
        <w:pStyle w:val="NoSpacing"/>
        <w:jc w:val="center"/>
        <w:rPr>
          <w:rFonts w:ascii="Times New Roman" w:hAnsi="Times New Roman"/>
          <w:b/>
          <w:sz w:val="24"/>
          <w:szCs w:val="24"/>
          <w:u w:val="single"/>
        </w:rPr>
      </w:pPr>
    </w:p>
    <w:p w:rsidR="00160142" w:rsidRPr="005A7135" w:rsidRDefault="00160142" w:rsidP="00160142">
      <w:pPr>
        <w:pStyle w:val="NoSpacing"/>
        <w:jc w:val="center"/>
        <w:rPr>
          <w:rFonts w:ascii="Times New Roman" w:hAnsi="Times New Roman"/>
          <w:b/>
          <w:sz w:val="24"/>
          <w:szCs w:val="24"/>
          <w:u w:val="single"/>
        </w:rPr>
      </w:pPr>
    </w:p>
    <w:p w:rsidR="00160142" w:rsidRPr="005A7135" w:rsidRDefault="00160142" w:rsidP="00160142">
      <w:pPr>
        <w:pStyle w:val="NoSpacing"/>
        <w:jc w:val="center"/>
        <w:rPr>
          <w:rFonts w:ascii="Times New Roman" w:hAnsi="Times New Roman"/>
          <w:b/>
          <w:sz w:val="24"/>
          <w:szCs w:val="24"/>
          <w:u w:val="single"/>
        </w:rPr>
      </w:pPr>
    </w:p>
    <w:p w:rsidR="00160142" w:rsidRPr="005A7135" w:rsidRDefault="00160142" w:rsidP="00160142">
      <w:pPr>
        <w:pStyle w:val="NoSpacing"/>
        <w:jc w:val="center"/>
        <w:rPr>
          <w:rFonts w:ascii="Times New Roman" w:hAnsi="Times New Roman"/>
          <w:b/>
          <w:sz w:val="24"/>
          <w:szCs w:val="24"/>
          <w:u w:val="single"/>
        </w:rPr>
      </w:pPr>
    </w:p>
    <w:p w:rsidR="00160142" w:rsidRPr="005A7135" w:rsidRDefault="00160142" w:rsidP="00160142">
      <w:pPr>
        <w:pStyle w:val="NoSpacing"/>
        <w:jc w:val="center"/>
        <w:rPr>
          <w:rFonts w:ascii="Times New Roman" w:hAnsi="Times New Roman"/>
          <w:b/>
          <w:sz w:val="24"/>
          <w:szCs w:val="24"/>
          <w:u w:val="single"/>
        </w:rPr>
      </w:pPr>
    </w:p>
    <w:p w:rsidR="00160142" w:rsidRPr="005A7135" w:rsidRDefault="00160142" w:rsidP="00160142">
      <w:pPr>
        <w:pStyle w:val="NoSpacing"/>
        <w:jc w:val="center"/>
        <w:rPr>
          <w:rFonts w:ascii="Times New Roman" w:hAnsi="Times New Roman"/>
          <w:b/>
          <w:sz w:val="24"/>
          <w:szCs w:val="24"/>
          <w:u w:val="single"/>
        </w:rPr>
      </w:pPr>
    </w:p>
    <w:p w:rsidR="00160142" w:rsidRPr="005A7135" w:rsidRDefault="00160142" w:rsidP="00160142">
      <w:pPr>
        <w:pStyle w:val="NoSpacing"/>
        <w:jc w:val="center"/>
        <w:rPr>
          <w:rFonts w:ascii="Times New Roman" w:hAnsi="Times New Roman"/>
          <w:b/>
          <w:sz w:val="24"/>
          <w:szCs w:val="24"/>
          <w:u w:val="single"/>
        </w:rPr>
      </w:pPr>
    </w:p>
    <w:p w:rsidR="00160142" w:rsidRPr="005A7135" w:rsidRDefault="00160142" w:rsidP="00160142">
      <w:pPr>
        <w:pStyle w:val="NoSpacing"/>
        <w:jc w:val="center"/>
        <w:rPr>
          <w:rFonts w:ascii="Times New Roman" w:hAnsi="Times New Roman"/>
          <w:b/>
          <w:sz w:val="24"/>
          <w:szCs w:val="24"/>
          <w:u w:val="single"/>
        </w:rPr>
      </w:pPr>
    </w:p>
    <w:p w:rsidR="00160142" w:rsidRPr="005A7135" w:rsidRDefault="00160142" w:rsidP="00160142">
      <w:pPr>
        <w:pStyle w:val="NoSpacing"/>
        <w:jc w:val="center"/>
        <w:rPr>
          <w:rFonts w:ascii="Times New Roman" w:hAnsi="Times New Roman"/>
          <w:b/>
          <w:sz w:val="24"/>
          <w:szCs w:val="24"/>
          <w:u w:val="single"/>
        </w:rPr>
      </w:pPr>
    </w:p>
    <w:p w:rsidR="00160142" w:rsidRPr="005A7135" w:rsidRDefault="00160142" w:rsidP="00160142">
      <w:pPr>
        <w:pStyle w:val="NoSpacing"/>
        <w:jc w:val="center"/>
        <w:rPr>
          <w:rFonts w:ascii="Times New Roman" w:hAnsi="Times New Roman"/>
          <w:b/>
          <w:sz w:val="24"/>
          <w:szCs w:val="24"/>
          <w:u w:val="single"/>
        </w:rPr>
      </w:pPr>
    </w:p>
    <w:p w:rsidR="00644A72" w:rsidRPr="005A7135" w:rsidRDefault="00644A72" w:rsidP="00160142">
      <w:pPr>
        <w:pStyle w:val="NoSpacing"/>
        <w:jc w:val="center"/>
        <w:rPr>
          <w:rFonts w:ascii="Times New Roman" w:hAnsi="Times New Roman"/>
          <w:b/>
          <w:sz w:val="24"/>
          <w:szCs w:val="24"/>
          <w:u w:val="single"/>
        </w:rPr>
      </w:pPr>
    </w:p>
    <w:p w:rsidR="00160142" w:rsidRPr="005A7135" w:rsidRDefault="00160142" w:rsidP="00160142">
      <w:pPr>
        <w:pStyle w:val="NoSpacing"/>
        <w:jc w:val="center"/>
        <w:rPr>
          <w:rFonts w:ascii="Times New Roman" w:hAnsi="Times New Roman"/>
          <w:b/>
          <w:sz w:val="24"/>
          <w:szCs w:val="24"/>
          <w:u w:val="single"/>
        </w:rPr>
      </w:pPr>
    </w:p>
    <w:p w:rsidR="00160142" w:rsidRPr="005A7135" w:rsidRDefault="00160142" w:rsidP="00160142">
      <w:pPr>
        <w:pStyle w:val="NoSpacing"/>
        <w:jc w:val="center"/>
        <w:rPr>
          <w:rFonts w:ascii="Times New Roman" w:hAnsi="Times New Roman"/>
          <w:b/>
          <w:sz w:val="24"/>
          <w:szCs w:val="24"/>
          <w:u w:val="single"/>
        </w:rPr>
      </w:pPr>
    </w:p>
    <w:p w:rsidR="00160142" w:rsidRPr="005A7135" w:rsidRDefault="00160142" w:rsidP="00160142">
      <w:pPr>
        <w:pStyle w:val="NoSpacing"/>
        <w:jc w:val="center"/>
        <w:rPr>
          <w:rFonts w:ascii="Times New Roman" w:hAnsi="Times New Roman"/>
          <w:b/>
          <w:sz w:val="24"/>
          <w:szCs w:val="24"/>
          <w:u w:val="single"/>
        </w:rPr>
      </w:pPr>
    </w:p>
    <w:p w:rsidR="00160142" w:rsidRPr="005A7135" w:rsidRDefault="00160142" w:rsidP="00160142">
      <w:pPr>
        <w:pStyle w:val="NoSpacing"/>
        <w:jc w:val="center"/>
        <w:rPr>
          <w:rFonts w:ascii="Times New Roman" w:hAnsi="Times New Roman"/>
          <w:b/>
          <w:sz w:val="24"/>
          <w:szCs w:val="24"/>
          <w:u w:val="single"/>
        </w:rPr>
      </w:pPr>
    </w:p>
    <w:p w:rsidR="00160142" w:rsidRPr="005A7135" w:rsidRDefault="00160142" w:rsidP="00160142">
      <w:pPr>
        <w:pStyle w:val="NoSpacing"/>
        <w:jc w:val="center"/>
        <w:rPr>
          <w:rFonts w:ascii="Times New Roman" w:hAnsi="Times New Roman"/>
          <w:b/>
          <w:sz w:val="24"/>
          <w:szCs w:val="24"/>
          <w:u w:val="single"/>
        </w:rPr>
      </w:pPr>
    </w:p>
    <w:p w:rsidR="00160142" w:rsidRPr="005A7135" w:rsidRDefault="00160142" w:rsidP="00160142">
      <w:pPr>
        <w:pStyle w:val="NoSpacing"/>
        <w:jc w:val="center"/>
        <w:rPr>
          <w:rFonts w:ascii="Times New Roman" w:hAnsi="Times New Roman"/>
          <w:b/>
          <w:sz w:val="24"/>
          <w:szCs w:val="24"/>
          <w:u w:val="single"/>
        </w:rPr>
      </w:pPr>
    </w:p>
    <w:p w:rsidR="00160142" w:rsidRPr="005A7135" w:rsidRDefault="00160142" w:rsidP="00160142">
      <w:pPr>
        <w:pStyle w:val="NoSpacing"/>
        <w:jc w:val="center"/>
        <w:rPr>
          <w:rFonts w:ascii="Times New Roman" w:hAnsi="Times New Roman"/>
          <w:b/>
          <w:sz w:val="24"/>
          <w:szCs w:val="24"/>
          <w:u w:val="single"/>
        </w:rPr>
      </w:pPr>
    </w:p>
    <w:p w:rsidR="00160142" w:rsidRPr="005A7135" w:rsidRDefault="00160142" w:rsidP="00160142">
      <w:pPr>
        <w:pStyle w:val="NoSpacing"/>
        <w:jc w:val="center"/>
        <w:rPr>
          <w:rFonts w:ascii="Times New Roman" w:hAnsi="Times New Roman"/>
          <w:b/>
          <w:sz w:val="24"/>
          <w:szCs w:val="24"/>
          <w:u w:val="single"/>
        </w:rPr>
      </w:pPr>
    </w:p>
    <w:p w:rsidR="00160142" w:rsidRPr="005A7135" w:rsidRDefault="00160142" w:rsidP="00160142">
      <w:pPr>
        <w:pStyle w:val="NoSpacing"/>
        <w:jc w:val="center"/>
        <w:rPr>
          <w:rFonts w:ascii="Times New Roman" w:hAnsi="Times New Roman"/>
          <w:b/>
          <w:sz w:val="24"/>
          <w:szCs w:val="24"/>
          <w:u w:val="single"/>
        </w:rPr>
      </w:pPr>
    </w:p>
    <w:p w:rsidR="00160142" w:rsidRPr="005A7135" w:rsidRDefault="00160142" w:rsidP="00160142">
      <w:pPr>
        <w:pStyle w:val="NoSpacing"/>
        <w:jc w:val="center"/>
        <w:rPr>
          <w:rFonts w:ascii="Times New Roman" w:hAnsi="Times New Roman"/>
          <w:b/>
          <w:sz w:val="24"/>
          <w:szCs w:val="24"/>
          <w:u w:val="single"/>
        </w:rPr>
      </w:pPr>
    </w:p>
    <w:p w:rsidR="00160142" w:rsidRPr="005A7135" w:rsidRDefault="00160142" w:rsidP="00160142">
      <w:pPr>
        <w:pStyle w:val="NoSpacing"/>
        <w:jc w:val="center"/>
        <w:rPr>
          <w:rFonts w:ascii="Times New Roman" w:hAnsi="Times New Roman"/>
          <w:b/>
          <w:sz w:val="24"/>
          <w:szCs w:val="24"/>
          <w:u w:val="single"/>
        </w:rPr>
      </w:pPr>
    </w:p>
    <w:p w:rsidR="00160142" w:rsidRPr="005A7135" w:rsidRDefault="00160142" w:rsidP="00160142">
      <w:pPr>
        <w:pStyle w:val="NoSpacing"/>
        <w:jc w:val="center"/>
        <w:rPr>
          <w:rFonts w:ascii="Times New Roman" w:hAnsi="Times New Roman"/>
          <w:b/>
          <w:sz w:val="24"/>
          <w:szCs w:val="24"/>
          <w:u w:val="single"/>
        </w:rPr>
      </w:pPr>
    </w:p>
    <w:p w:rsidR="00160142" w:rsidRPr="005A7135" w:rsidRDefault="00160142" w:rsidP="00160142">
      <w:pPr>
        <w:pStyle w:val="NoSpacing"/>
        <w:jc w:val="center"/>
        <w:rPr>
          <w:rFonts w:ascii="Times New Roman" w:hAnsi="Times New Roman"/>
          <w:b/>
          <w:sz w:val="24"/>
          <w:szCs w:val="24"/>
          <w:u w:val="single"/>
        </w:rPr>
      </w:pPr>
    </w:p>
    <w:p w:rsidR="00160142" w:rsidRPr="005A7135" w:rsidRDefault="00160142" w:rsidP="00160142">
      <w:pPr>
        <w:pStyle w:val="NoSpacing"/>
        <w:jc w:val="center"/>
        <w:rPr>
          <w:rFonts w:ascii="Times New Roman" w:hAnsi="Times New Roman"/>
          <w:b/>
          <w:sz w:val="24"/>
          <w:szCs w:val="24"/>
          <w:u w:val="single"/>
        </w:rPr>
      </w:pPr>
    </w:p>
    <w:p w:rsidR="00160142" w:rsidRPr="005A7135" w:rsidRDefault="00160142" w:rsidP="00160142">
      <w:pPr>
        <w:pStyle w:val="NoSpacing"/>
        <w:jc w:val="center"/>
        <w:rPr>
          <w:rFonts w:ascii="Times New Roman" w:hAnsi="Times New Roman"/>
          <w:b/>
          <w:sz w:val="24"/>
          <w:szCs w:val="24"/>
          <w:u w:val="single"/>
        </w:rPr>
      </w:pPr>
      <w:r w:rsidRPr="005A7135">
        <w:rPr>
          <w:rFonts w:ascii="Times New Roman" w:hAnsi="Times New Roman"/>
          <w:b/>
          <w:sz w:val="24"/>
          <w:szCs w:val="24"/>
          <w:u w:val="single"/>
        </w:rPr>
        <w:lastRenderedPageBreak/>
        <w:t>Sixth Semester</w:t>
      </w:r>
    </w:p>
    <w:p w:rsidR="00160142" w:rsidRPr="005A7135" w:rsidRDefault="00160142" w:rsidP="00160142">
      <w:pPr>
        <w:pStyle w:val="NoSpacing"/>
        <w:rPr>
          <w:rFonts w:ascii="Times New Roman" w:hAnsi="Times New Roman"/>
          <w:b/>
          <w:sz w:val="24"/>
          <w:szCs w:val="24"/>
        </w:rPr>
      </w:pPr>
      <w:r w:rsidRPr="005A7135">
        <w:rPr>
          <w:rFonts w:ascii="Times New Roman" w:hAnsi="Times New Roman"/>
          <w:b/>
          <w:sz w:val="24"/>
          <w:szCs w:val="24"/>
        </w:rPr>
        <w:t>LLB</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 xml:space="preserve">    Paper Code: LLB 308</w:t>
      </w:r>
    </w:p>
    <w:p w:rsidR="00160142" w:rsidRPr="005A7135" w:rsidRDefault="00160142" w:rsidP="00160142">
      <w:pPr>
        <w:pStyle w:val="NoSpacing"/>
        <w:rPr>
          <w:rFonts w:ascii="Times New Roman" w:hAnsi="Times New Roman"/>
          <w:b/>
          <w:sz w:val="24"/>
          <w:szCs w:val="24"/>
        </w:rPr>
      </w:pPr>
      <w:r w:rsidRPr="005A7135">
        <w:rPr>
          <w:rFonts w:ascii="Times New Roman" w:hAnsi="Times New Roman"/>
          <w:b/>
          <w:sz w:val="24"/>
          <w:szCs w:val="24"/>
        </w:rPr>
        <w:t>Subject: Investment and Competition Law</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 xml:space="preserve">    </w:t>
      </w:r>
      <w:proofErr w:type="gramStart"/>
      <w:r w:rsidRPr="005A7135">
        <w:rPr>
          <w:rFonts w:ascii="Times New Roman" w:hAnsi="Times New Roman"/>
          <w:b/>
          <w:sz w:val="24"/>
          <w:szCs w:val="24"/>
        </w:rPr>
        <w:t>L4  PSDA3</w:t>
      </w:r>
      <w:proofErr w:type="gramEnd"/>
      <w:r w:rsidRPr="005A7135">
        <w:rPr>
          <w:rFonts w:ascii="Times New Roman" w:hAnsi="Times New Roman"/>
          <w:b/>
          <w:sz w:val="24"/>
          <w:szCs w:val="24"/>
        </w:rPr>
        <w:t xml:space="preserve">  C5</w:t>
      </w:r>
    </w:p>
    <w:p w:rsidR="00160142" w:rsidRPr="005A7135" w:rsidRDefault="00C507B8" w:rsidP="00160142">
      <w:pPr>
        <w:tabs>
          <w:tab w:val="center" w:pos="6840"/>
          <w:tab w:val="center" w:pos="7740"/>
          <w:tab w:val="center" w:pos="8640"/>
        </w:tabs>
        <w:rPr>
          <w:rFonts w:ascii="Times New Roman" w:hAnsi="Times New Roman"/>
          <w:b/>
          <w:bCs/>
          <w:sz w:val="24"/>
          <w:szCs w:val="24"/>
        </w:rPr>
      </w:pPr>
      <w:r w:rsidRPr="00C507B8">
        <w:rPr>
          <w:noProof/>
        </w:rPr>
        <w:pict>
          <v:shape id="_x0000_s1056" type="#_x0000_t202" style="position:absolute;margin-left:-18pt;margin-top:7.05pt;width:495pt;height:42.45pt;z-index:9">
            <v:textbox style="mso-next-textbox:#_x0000_s1056">
              <w:txbxContent>
                <w:p w:rsidR="00521A37" w:rsidRPr="00CE3DAD" w:rsidRDefault="00521A37" w:rsidP="00160142">
                  <w:pPr>
                    <w:pStyle w:val="Header"/>
                    <w:tabs>
                      <w:tab w:val="left" w:pos="720"/>
                    </w:tabs>
                    <w:ind w:left="180"/>
                    <w:jc w:val="both"/>
                    <w:rPr>
                      <w:rFonts w:ascii="Times New Roman" w:hAnsi="Times New Roman"/>
                      <w:sz w:val="24"/>
                    </w:rPr>
                  </w:pPr>
                  <w:r w:rsidRPr="00CE3DAD">
                    <w:rPr>
                      <w:rFonts w:ascii="Times New Roman" w:hAnsi="Times New Roman"/>
                      <w:b/>
                      <w:sz w:val="24"/>
                    </w:rPr>
                    <w:t>Objective:</w:t>
                  </w:r>
                  <w:r w:rsidRPr="00CE3DAD">
                    <w:rPr>
                      <w:rFonts w:ascii="Times New Roman" w:hAnsi="Times New Roman"/>
                      <w:sz w:val="24"/>
                    </w:rPr>
                    <w:t xml:space="preserve"> This paper focuses on the investment and competition laws of India in the context of new economic order.</w:t>
                  </w:r>
                </w:p>
              </w:txbxContent>
            </v:textbox>
          </v:shape>
        </w:pict>
      </w:r>
    </w:p>
    <w:p w:rsidR="00160142" w:rsidRPr="005A7135" w:rsidRDefault="00160142" w:rsidP="00160142">
      <w:pPr>
        <w:tabs>
          <w:tab w:val="num" w:pos="540"/>
        </w:tabs>
        <w:ind w:left="540" w:hanging="540"/>
        <w:jc w:val="right"/>
        <w:rPr>
          <w:rFonts w:ascii="Times New Roman" w:hAnsi="Times New Roman"/>
          <w:b/>
          <w:bCs/>
          <w:sz w:val="24"/>
          <w:szCs w:val="24"/>
        </w:rPr>
      </w:pPr>
    </w:p>
    <w:p w:rsidR="00160142" w:rsidRPr="005A7135" w:rsidRDefault="00160142" w:rsidP="00160142">
      <w:pPr>
        <w:tabs>
          <w:tab w:val="num" w:pos="540"/>
        </w:tabs>
        <w:ind w:left="540" w:hanging="540"/>
        <w:jc w:val="right"/>
        <w:rPr>
          <w:rFonts w:ascii="Times New Roman" w:hAnsi="Times New Roman"/>
          <w:b/>
          <w:bCs/>
          <w:sz w:val="24"/>
          <w:szCs w:val="24"/>
        </w:rPr>
      </w:pPr>
    </w:p>
    <w:p w:rsidR="00160142" w:rsidRPr="005A7135" w:rsidRDefault="00160142" w:rsidP="00160142">
      <w:pPr>
        <w:spacing w:line="240" w:lineRule="auto"/>
        <w:rPr>
          <w:rFonts w:ascii="Times New Roman" w:hAnsi="Times New Roman"/>
          <w:b/>
          <w:sz w:val="24"/>
          <w:szCs w:val="24"/>
        </w:rPr>
      </w:pPr>
      <w:r w:rsidRPr="005A7135">
        <w:rPr>
          <w:rFonts w:ascii="Times New Roman" w:hAnsi="Times New Roman"/>
          <w:b/>
          <w:sz w:val="24"/>
          <w:szCs w:val="24"/>
        </w:rPr>
        <w:t>Unit-I: Investment and Securities Laws</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(Lectures-08)</w:t>
      </w:r>
    </w:p>
    <w:p w:rsidR="00160142" w:rsidRPr="005A7135" w:rsidRDefault="00160142" w:rsidP="00160142">
      <w:pPr>
        <w:pStyle w:val="ListParagraph"/>
        <w:numPr>
          <w:ilvl w:val="0"/>
          <w:numId w:val="148"/>
        </w:numPr>
        <w:spacing w:line="240" w:lineRule="auto"/>
        <w:rPr>
          <w:rFonts w:ascii="Times New Roman" w:hAnsi="Times New Roman"/>
          <w:sz w:val="24"/>
          <w:szCs w:val="24"/>
        </w:rPr>
      </w:pPr>
      <w:r w:rsidRPr="005A7135">
        <w:rPr>
          <w:rFonts w:ascii="Times New Roman" w:hAnsi="Times New Roman"/>
          <w:sz w:val="24"/>
          <w:szCs w:val="24"/>
        </w:rPr>
        <w:t>Evolution of Securities and Investment Laws in India</w:t>
      </w:r>
    </w:p>
    <w:p w:rsidR="00160142" w:rsidRPr="005A7135" w:rsidRDefault="00160142" w:rsidP="00160142">
      <w:pPr>
        <w:pStyle w:val="ListParagraph"/>
        <w:numPr>
          <w:ilvl w:val="0"/>
          <w:numId w:val="148"/>
        </w:numPr>
        <w:spacing w:line="240" w:lineRule="auto"/>
        <w:rPr>
          <w:rFonts w:ascii="Times New Roman" w:hAnsi="Times New Roman"/>
          <w:sz w:val="24"/>
          <w:szCs w:val="24"/>
        </w:rPr>
      </w:pPr>
      <w:r w:rsidRPr="005A7135">
        <w:rPr>
          <w:rFonts w:ascii="Times New Roman" w:hAnsi="Times New Roman"/>
          <w:sz w:val="24"/>
          <w:szCs w:val="24"/>
        </w:rPr>
        <w:t>Concept of Securities and Kinds of Securities</w:t>
      </w:r>
    </w:p>
    <w:p w:rsidR="00160142" w:rsidRPr="005A7135" w:rsidRDefault="00160142" w:rsidP="00160142">
      <w:pPr>
        <w:pStyle w:val="ListParagraph"/>
        <w:numPr>
          <w:ilvl w:val="0"/>
          <w:numId w:val="148"/>
        </w:numPr>
        <w:spacing w:line="240" w:lineRule="auto"/>
        <w:jc w:val="both"/>
        <w:rPr>
          <w:rFonts w:ascii="Times New Roman" w:hAnsi="Times New Roman"/>
          <w:sz w:val="24"/>
          <w:szCs w:val="24"/>
        </w:rPr>
      </w:pPr>
      <w:r w:rsidRPr="005A7135">
        <w:rPr>
          <w:rFonts w:ascii="Times New Roman" w:hAnsi="Times New Roman"/>
          <w:sz w:val="24"/>
          <w:szCs w:val="24"/>
        </w:rPr>
        <w:t>Regulatory Framework to Govern Securities in India: The Securities Contracts (Regulation)   Act, 1956 - Delisting of Securities; Role of Stock Exchange under It - Powers and Functions under SEBI Act, 1992; The Depositories Act, 1996 - Dematerialisation of Shares</w:t>
      </w:r>
    </w:p>
    <w:p w:rsidR="00160142" w:rsidRPr="005A7135" w:rsidRDefault="00160142" w:rsidP="00160142">
      <w:pPr>
        <w:spacing w:line="240" w:lineRule="auto"/>
        <w:rPr>
          <w:rFonts w:ascii="Times New Roman" w:hAnsi="Times New Roman"/>
          <w:b/>
          <w:sz w:val="24"/>
          <w:szCs w:val="24"/>
        </w:rPr>
      </w:pPr>
      <w:r w:rsidRPr="005A7135">
        <w:rPr>
          <w:rFonts w:ascii="Times New Roman" w:hAnsi="Times New Roman"/>
          <w:b/>
          <w:sz w:val="24"/>
          <w:szCs w:val="24"/>
        </w:rPr>
        <w:t>Unit-II: Banks and Securities</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(Lectures-08)</w:t>
      </w:r>
    </w:p>
    <w:p w:rsidR="00160142" w:rsidRPr="005A7135" w:rsidRDefault="00160142" w:rsidP="00160142">
      <w:pPr>
        <w:pStyle w:val="ListParagraph"/>
        <w:numPr>
          <w:ilvl w:val="0"/>
          <w:numId w:val="145"/>
        </w:numPr>
        <w:rPr>
          <w:rFonts w:ascii="Times New Roman" w:hAnsi="Times New Roman"/>
          <w:sz w:val="24"/>
          <w:szCs w:val="24"/>
        </w:rPr>
      </w:pPr>
      <w:r w:rsidRPr="005A7135">
        <w:rPr>
          <w:rFonts w:ascii="Times New Roman" w:hAnsi="Times New Roman"/>
          <w:sz w:val="24"/>
          <w:szCs w:val="24"/>
        </w:rPr>
        <w:t>Role of Banks to Issue Securities</w:t>
      </w:r>
    </w:p>
    <w:p w:rsidR="00160142" w:rsidRPr="005A7135" w:rsidRDefault="00160142" w:rsidP="00160142">
      <w:pPr>
        <w:pStyle w:val="ListParagraph"/>
        <w:numPr>
          <w:ilvl w:val="0"/>
          <w:numId w:val="145"/>
        </w:numPr>
        <w:rPr>
          <w:rFonts w:ascii="Times New Roman" w:hAnsi="Times New Roman"/>
          <w:sz w:val="24"/>
          <w:szCs w:val="24"/>
        </w:rPr>
      </w:pPr>
      <w:r w:rsidRPr="005A7135">
        <w:rPr>
          <w:rFonts w:ascii="Times New Roman" w:hAnsi="Times New Roman"/>
          <w:sz w:val="24"/>
          <w:szCs w:val="24"/>
        </w:rPr>
        <w:t>Changing Functions of Banks from Direct Lending to Modern System of Investment Banking.</w:t>
      </w:r>
    </w:p>
    <w:p w:rsidR="00160142" w:rsidRPr="005A7135" w:rsidRDefault="00160142" w:rsidP="00160142">
      <w:pPr>
        <w:pStyle w:val="ListParagraph"/>
        <w:numPr>
          <w:ilvl w:val="0"/>
          <w:numId w:val="145"/>
        </w:numPr>
        <w:rPr>
          <w:rFonts w:ascii="Times New Roman" w:hAnsi="Times New Roman"/>
          <w:sz w:val="24"/>
          <w:szCs w:val="24"/>
        </w:rPr>
      </w:pPr>
      <w:r w:rsidRPr="005A7135">
        <w:rPr>
          <w:rFonts w:ascii="Times New Roman" w:hAnsi="Times New Roman"/>
          <w:sz w:val="24"/>
          <w:szCs w:val="24"/>
        </w:rPr>
        <w:t xml:space="preserve"> Securitization and Reconstruction of Financial Assets and Enforcement of Security Interest Act, 2002: Its Background , Importance, The Debt Recovery Tribunals and Important Case Law</w:t>
      </w:r>
    </w:p>
    <w:p w:rsidR="00160142" w:rsidRPr="005A7135" w:rsidRDefault="00160142" w:rsidP="00160142">
      <w:pPr>
        <w:rPr>
          <w:rFonts w:ascii="Times New Roman" w:hAnsi="Times New Roman"/>
          <w:b/>
          <w:sz w:val="24"/>
          <w:szCs w:val="24"/>
        </w:rPr>
      </w:pPr>
      <w:r w:rsidRPr="005A7135">
        <w:rPr>
          <w:rFonts w:ascii="Times New Roman" w:hAnsi="Times New Roman"/>
          <w:b/>
          <w:sz w:val="24"/>
          <w:szCs w:val="24"/>
        </w:rPr>
        <w:t>Unit-III: Foreign Investment Laws</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(Lectures-12)</w:t>
      </w:r>
    </w:p>
    <w:p w:rsidR="00160142" w:rsidRPr="005A7135" w:rsidRDefault="00160142" w:rsidP="00160142">
      <w:pPr>
        <w:pStyle w:val="ListParagraph"/>
        <w:numPr>
          <w:ilvl w:val="0"/>
          <w:numId w:val="146"/>
        </w:numPr>
        <w:jc w:val="both"/>
        <w:rPr>
          <w:rFonts w:ascii="Times New Roman" w:hAnsi="Times New Roman"/>
          <w:sz w:val="24"/>
          <w:szCs w:val="24"/>
        </w:rPr>
      </w:pPr>
      <w:r w:rsidRPr="005A7135">
        <w:rPr>
          <w:rFonts w:ascii="Times New Roman" w:hAnsi="Times New Roman"/>
          <w:sz w:val="24"/>
          <w:szCs w:val="24"/>
        </w:rPr>
        <w:t>Role of the Foreign Exchange Management Act, 1999 to Regulate Foreign Trade - Difference from FERA, Administration of Exchange Control, Adjudicatory Powers</w:t>
      </w:r>
    </w:p>
    <w:p w:rsidR="00160142" w:rsidRPr="005A7135" w:rsidRDefault="00160142" w:rsidP="00160142">
      <w:pPr>
        <w:pStyle w:val="ListParagraph"/>
        <w:numPr>
          <w:ilvl w:val="0"/>
          <w:numId w:val="146"/>
        </w:numPr>
        <w:jc w:val="both"/>
        <w:rPr>
          <w:rFonts w:ascii="Times New Roman" w:hAnsi="Times New Roman"/>
          <w:sz w:val="24"/>
          <w:szCs w:val="24"/>
        </w:rPr>
      </w:pPr>
      <w:r w:rsidRPr="005A7135">
        <w:rPr>
          <w:rFonts w:ascii="Times New Roman" w:hAnsi="Times New Roman"/>
          <w:sz w:val="24"/>
          <w:szCs w:val="24"/>
        </w:rPr>
        <w:t>Foreign Trade (Development &amp; Regulation) Act, 1992</w:t>
      </w:r>
    </w:p>
    <w:p w:rsidR="00160142" w:rsidRPr="005A7135" w:rsidRDefault="00160142" w:rsidP="00160142">
      <w:pPr>
        <w:pStyle w:val="ListParagraph"/>
        <w:numPr>
          <w:ilvl w:val="0"/>
          <w:numId w:val="146"/>
        </w:numPr>
        <w:jc w:val="both"/>
        <w:rPr>
          <w:rFonts w:ascii="Times New Roman" w:hAnsi="Times New Roman"/>
          <w:sz w:val="24"/>
          <w:szCs w:val="24"/>
        </w:rPr>
      </w:pPr>
      <w:r w:rsidRPr="005A7135">
        <w:rPr>
          <w:rFonts w:ascii="Times New Roman" w:hAnsi="Times New Roman"/>
          <w:sz w:val="24"/>
          <w:szCs w:val="24"/>
        </w:rPr>
        <w:t xml:space="preserve">Joint ventures in India and Foreign Collaborations: Concept of Transnational Corporations and Multinational Corporations – UNCTAD model </w:t>
      </w:r>
    </w:p>
    <w:p w:rsidR="00160142" w:rsidRPr="005A7135" w:rsidRDefault="00160142" w:rsidP="00160142">
      <w:pPr>
        <w:pStyle w:val="ListParagraph"/>
        <w:numPr>
          <w:ilvl w:val="0"/>
          <w:numId w:val="146"/>
        </w:numPr>
        <w:jc w:val="both"/>
        <w:rPr>
          <w:rFonts w:ascii="Times New Roman" w:hAnsi="Times New Roman"/>
          <w:sz w:val="24"/>
          <w:szCs w:val="24"/>
        </w:rPr>
      </w:pPr>
      <w:r w:rsidRPr="005A7135">
        <w:rPr>
          <w:rFonts w:ascii="Times New Roman" w:hAnsi="Times New Roman"/>
          <w:sz w:val="24"/>
          <w:szCs w:val="24"/>
        </w:rPr>
        <w:t xml:space="preserve">Foreign Direct Investment, Foreign Institutional Investors: Its Regulatory Mechanism in India, Concept of Special Economic Zone(SEZ) </w:t>
      </w:r>
    </w:p>
    <w:p w:rsidR="00160142" w:rsidRPr="005A7135" w:rsidRDefault="00160142" w:rsidP="00160142">
      <w:pPr>
        <w:rPr>
          <w:rFonts w:ascii="Times New Roman" w:hAnsi="Times New Roman"/>
          <w:b/>
          <w:sz w:val="24"/>
          <w:szCs w:val="24"/>
        </w:rPr>
      </w:pPr>
      <w:r w:rsidRPr="005A7135">
        <w:rPr>
          <w:rFonts w:ascii="Times New Roman" w:hAnsi="Times New Roman"/>
          <w:b/>
          <w:sz w:val="24"/>
          <w:szCs w:val="24"/>
        </w:rPr>
        <w:t>Unit-IV: The Competition Law in India</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(Lectures-12)</w:t>
      </w:r>
    </w:p>
    <w:p w:rsidR="00160142" w:rsidRPr="005A7135" w:rsidRDefault="00160142" w:rsidP="00160142">
      <w:pPr>
        <w:pStyle w:val="ListParagraph"/>
        <w:numPr>
          <w:ilvl w:val="0"/>
          <w:numId w:val="147"/>
        </w:numPr>
        <w:rPr>
          <w:rFonts w:ascii="Times New Roman" w:hAnsi="Times New Roman"/>
          <w:sz w:val="24"/>
          <w:szCs w:val="24"/>
        </w:rPr>
      </w:pPr>
      <w:r w:rsidRPr="005A7135">
        <w:rPr>
          <w:rFonts w:ascii="Times New Roman" w:hAnsi="Times New Roman"/>
          <w:sz w:val="24"/>
          <w:szCs w:val="24"/>
        </w:rPr>
        <w:t>Evolution of Competition Law in India, Difference from the MRTP Act</w:t>
      </w:r>
    </w:p>
    <w:p w:rsidR="00160142" w:rsidRPr="005A7135" w:rsidRDefault="00160142" w:rsidP="00160142">
      <w:pPr>
        <w:pStyle w:val="ListParagraph"/>
        <w:numPr>
          <w:ilvl w:val="0"/>
          <w:numId w:val="147"/>
        </w:numPr>
        <w:rPr>
          <w:rFonts w:ascii="Times New Roman" w:hAnsi="Times New Roman"/>
          <w:sz w:val="24"/>
          <w:szCs w:val="24"/>
        </w:rPr>
      </w:pPr>
      <w:r w:rsidRPr="005A7135">
        <w:rPr>
          <w:rFonts w:ascii="Times New Roman" w:hAnsi="Times New Roman"/>
          <w:sz w:val="24"/>
          <w:szCs w:val="24"/>
        </w:rPr>
        <w:t>Anti-Competitive Agreements, Vertical and Horizontal Agreements, Predatory Pricing</w:t>
      </w:r>
    </w:p>
    <w:p w:rsidR="00160142" w:rsidRPr="005A7135" w:rsidRDefault="00160142" w:rsidP="00160142">
      <w:pPr>
        <w:pStyle w:val="ListParagraph"/>
        <w:numPr>
          <w:ilvl w:val="0"/>
          <w:numId w:val="147"/>
        </w:numPr>
        <w:rPr>
          <w:rFonts w:ascii="Times New Roman" w:hAnsi="Times New Roman"/>
          <w:sz w:val="24"/>
          <w:szCs w:val="24"/>
        </w:rPr>
      </w:pPr>
      <w:r w:rsidRPr="005A7135">
        <w:rPr>
          <w:rFonts w:ascii="Times New Roman" w:hAnsi="Times New Roman"/>
          <w:sz w:val="24"/>
          <w:szCs w:val="24"/>
        </w:rPr>
        <w:t>Abuse of Dominance</w:t>
      </w:r>
    </w:p>
    <w:p w:rsidR="00160142" w:rsidRPr="005A7135" w:rsidRDefault="00160142" w:rsidP="00160142">
      <w:pPr>
        <w:pStyle w:val="ListParagraph"/>
        <w:numPr>
          <w:ilvl w:val="0"/>
          <w:numId w:val="147"/>
        </w:numPr>
        <w:rPr>
          <w:rFonts w:ascii="Times New Roman" w:hAnsi="Times New Roman"/>
          <w:sz w:val="24"/>
          <w:szCs w:val="24"/>
        </w:rPr>
      </w:pPr>
      <w:r w:rsidRPr="005A7135">
        <w:rPr>
          <w:rFonts w:ascii="Times New Roman" w:hAnsi="Times New Roman"/>
          <w:sz w:val="24"/>
          <w:szCs w:val="24"/>
        </w:rPr>
        <w:t>Combinations and its Regulations</w:t>
      </w:r>
    </w:p>
    <w:p w:rsidR="00160142" w:rsidRPr="005A7135" w:rsidRDefault="00160142" w:rsidP="00160142">
      <w:pPr>
        <w:pStyle w:val="ListParagraph"/>
        <w:numPr>
          <w:ilvl w:val="0"/>
          <w:numId w:val="147"/>
        </w:numPr>
        <w:rPr>
          <w:rFonts w:ascii="Times New Roman" w:hAnsi="Times New Roman"/>
          <w:sz w:val="24"/>
          <w:szCs w:val="24"/>
        </w:rPr>
      </w:pPr>
      <w:r w:rsidRPr="005A7135">
        <w:rPr>
          <w:rFonts w:ascii="Times New Roman" w:hAnsi="Times New Roman"/>
          <w:sz w:val="24"/>
          <w:szCs w:val="24"/>
        </w:rPr>
        <w:t>Powers and Functions of Competition Commission of India, Appellate Authorities, Competition Advocacy.</w:t>
      </w:r>
    </w:p>
    <w:p w:rsidR="00160142" w:rsidRPr="005A7135" w:rsidRDefault="00160142" w:rsidP="00160142">
      <w:pPr>
        <w:pStyle w:val="ListParagraph"/>
        <w:numPr>
          <w:ilvl w:val="0"/>
          <w:numId w:val="147"/>
        </w:numPr>
        <w:rPr>
          <w:rFonts w:ascii="Times New Roman" w:hAnsi="Times New Roman"/>
          <w:sz w:val="24"/>
          <w:szCs w:val="24"/>
        </w:rPr>
      </w:pPr>
      <w:r w:rsidRPr="005A7135">
        <w:rPr>
          <w:rFonts w:ascii="Times New Roman" w:hAnsi="Times New Roman"/>
          <w:sz w:val="24"/>
          <w:szCs w:val="24"/>
        </w:rPr>
        <w:t xml:space="preserve">Brief concept of the Development of Competition Laws in USA and UK  </w:t>
      </w:r>
    </w:p>
    <w:p w:rsidR="00160142" w:rsidRPr="005A7135" w:rsidRDefault="00160142" w:rsidP="00160142">
      <w:pPr>
        <w:pStyle w:val="ListParagraph"/>
        <w:ind w:left="615"/>
        <w:rPr>
          <w:rFonts w:ascii="Times New Roman" w:hAnsi="Times New Roman"/>
          <w:b/>
          <w:sz w:val="24"/>
          <w:szCs w:val="24"/>
        </w:rPr>
      </w:pPr>
    </w:p>
    <w:p w:rsidR="00160142" w:rsidRPr="005A7135" w:rsidRDefault="00160142" w:rsidP="00160142">
      <w:pPr>
        <w:ind w:firstLine="360"/>
        <w:rPr>
          <w:rFonts w:ascii="Times New Roman" w:hAnsi="Times New Roman"/>
          <w:b/>
          <w:sz w:val="24"/>
          <w:szCs w:val="24"/>
        </w:rPr>
      </w:pPr>
      <w:r w:rsidRPr="005A7135">
        <w:rPr>
          <w:rFonts w:ascii="Times New Roman" w:hAnsi="Times New Roman"/>
          <w:b/>
          <w:sz w:val="24"/>
          <w:szCs w:val="24"/>
          <w:shd w:val="clear" w:color="auto" w:fill="BFBFBF"/>
        </w:rPr>
        <w:lastRenderedPageBreak/>
        <w:t>PSDA (Professional Skill Development Activities)</w:t>
      </w:r>
      <w:r w:rsidRPr="005A7135">
        <w:rPr>
          <w:rFonts w:ascii="Times New Roman" w:hAnsi="Times New Roman"/>
          <w:b/>
          <w:sz w:val="24"/>
          <w:szCs w:val="24"/>
          <w:shd w:val="clear" w:color="auto" w:fill="BFBFBF"/>
        </w:rPr>
        <w:tab/>
      </w:r>
      <w:r w:rsidRPr="005A7135">
        <w:rPr>
          <w:rFonts w:ascii="Times New Roman" w:hAnsi="Times New Roman"/>
          <w:b/>
          <w:sz w:val="24"/>
          <w:szCs w:val="24"/>
          <w:shd w:val="clear" w:color="auto" w:fill="BFBFBF"/>
        </w:rPr>
        <w:tab/>
        <w:t xml:space="preserve">               3 Hrs/Week</w:t>
      </w:r>
      <w:r w:rsidRPr="005A7135">
        <w:rPr>
          <w:rFonts w:ascii="Times New Roman" w:hAnsi="Times New Roman"/>
          <w:b/>
          <w:sz w:val="24"/>
          <w:szCs w:val="24"/>
          <w:shd w:val="clear" w:color="auto" w:fill="BFBFBF"/>
        </w:rPr>
        <w:tab/>
      </w:r>
    </w:p>
    <w:p w:rsidR="00160142" w:rsidRPr="005A7135" w:rsidRDefault="00160142" w:rsidP="00160142">
      <w:pPr>
        <w:pStyle w:val="ListParagraph"/>
        <w:numPr>
          <w:ilvl w:val="0"/>
          <w:numId w:val="159"/>
        </w:num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5A7135">
        <w:rPr>
          <w:rFonts w:ascii="Times New Roman" w:hAnsi="Times New Roman"/>
          <w:sz w:val="24"/>
          <w:szCs w:val="24"/>
        </w:rPr>
        <w:t>CCI’s Case Following</w:t>
      </w:r>
    </w:p>
    <w:p w:rsidR="00160142" w:rsidRPr="005A7135" w:rsidRDefault="00160142" w:rsidP="00160142">
      <w:pPr>
        <w:pStyle w:val="ListParagraph"/>
        <w:numPr>
          <w:ilvl w:val="0"/>
          <w:numId w:val="159"/>
        </w:num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5A7135">
        <w:rPr>
          <w:rFonts w:ascii="Times New Roman" w:hAnsi="Times New Roman"/>
          <w:sz w:val="24"/>
          <w:szCs w:val="24"/>
        </w:rPr>
        <w:t>Analysis of FDI Policy and Changes</w:t>
      </w:r>
    </w:p>
    <w:p w:rsidR="00160142" w:rsidRPr="005A7135" w:rsidRDefault="00160142" w:rsidP="00160142">
      <w:pPr>
        <w:pStyle w:val="ListParagraph"/>
        <w:numPr>
          <w:ilvl w:val="0"/>
          <w:numId w:val="159"/>
        </w:num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5A7135">
        <w:rPr>
          <w:rFonts w:ascii="Times New Roman" w:hAnsi="Times New Roman"/>
          <w:sz w:val="24"/>
          <w:szCs w:val="24"/>
        </w:rPr>
        <w:t>Visit to Competition Commission</w:t>
      </w:r>
    </w:p>
    <w:p w:rsidR="00160142" w:rsidRPr="005A7135" w:rsidRDefault="00160142" w:rsidP="00160142">
      <w:pPr>
        <w:pStyle w:val="ListParagraph"/>
        <w:numPr>
          <w:ilvl w:val="0"/>
          <w:numId w:val="159"/>
        </w:num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5A7135">
        <w:rPr>
          <w:rFonts w:ascii="Times New Roman" w:hAnsi="Times New Roman"/>
          <w:sz w:val="24"/>
          <w:szCs w:val="24"/>
        </w:rPr>
        <w:t>Appreciation of Proceedings/Activities of Stock Exchange</w:t>
      </w:r>
    </w:p>
    <w:p w:rsidR="00160142" w:rsidRPr="005A7135" w:rsidRDefault="00160142" w:rsidP="00160142">
      <w:pPr>
        <w:pStyle w:val="ListParagraph"/>
        <w:ind w:left="615"/>
        <w:rPr>
          <w:rFonts w:ascii="Times New Roman" w:hAnsi="Times New Roman"/>
          <w:b/>
          <w:sz w:val="24"/>
          <w:szCs w:val="24"/>
        </w:rPr>
      </w:pPr>
    </w:p>
    <w:p w:rsidR="00160142" w:rsidRPr="005A7135" w:rsidRDefault="00160142" w:rsidP="00160142">
      <w:pPr>
        <w:pStyle w:val="ListParagraph"/>
        <w:ind w:left="0"/>
        <w:rPr>
          <w:rFonts w:ascii="Times New Roman" w:hAnsi="Times New Roman"/>
          <w:b/>
          <w:sz w:val="24"/>
          <w:szCs w:val="24"/>
        </w:rPr>
      </w:pPr>
      <w:r w:rsidRPr="005A7135">
        <w:rPr>
          <w:rFonts w:ascii="Times New Roman" w:hAnsi="Times New Roman"/>
          <w:b/>
          <w:sz w:val="24"/>
          <w:szCs w:val="24"/>
        </w:rPr>
        <w:t>Text Books:</w:t>
      </w:r>
    </w:p>
    <w:p w:rsidR="00160142" w:rsidRPr="005A7135" w:rsidRDefault="00160142" w:rsidP="00160142">
      <w:pPr>
        <w:pStyle w:val="ListParagraph"/>
        <w:numPr>
          <w:ilvl w:val="0"/>
          <w:numId w:val="149"/>
        </w:numPr>
        <w:rPr>
          <w:rFonts w:ascii="Times New Roman" w:hAnsi="Times New Roman"/>
          <w:sz w:val="24"/>
          <w:szCs w:val="24"/>
        </w:rPr>
      </w:pPr>
      <w:r w:rsidRPr="005A7135">
        <w:rPr>
          <w:rFonts w:ascii="Times New Roman" w:hAnsi="Times New Roman"/>
          <w:sz w:val="24"/>
          <w:szCs w:val="24"/>
        </w:rPr>
        <w:t xml:space="preserve">Richard Whish &amp; David Bailey, </w:t>
      </w:r>
      <w:r w:rsidRPr="005A7135">
        <w:rPr>
          <w:rFonts w:ascii="Times New Roman" w:hAnsi="Times New Roman"/>
          <w:i/>
          <w:sz w:val="24"/>
          <w:szCs w:val="24"/>
        </w:rPr>
        <w:t>Competition Law</w:t>
      </w:r>
      <w:r w:rsidRPr="005A7135">
        <w:rPr>
          <w:rFonts w:ascii="Times New Roman" w:hAnsi="Times New Roman"/>
          <w:sz w:val="24"/>
          <w:szCs w:val="24"/>
        </w:rPr>
        <w:t xml:space="preserve"> , Oxford University Press, 2012 (7</w:t>
      </w:r>
      <w:r w:rsidRPr="005A7135">
        <w:rPr>
          <w:rFonts w:ascii="Times New Roman" w:hAnsi="Times New Roman"/>
          <w:sz w:val="24"/>
          <w:szCs w:val="24"/>
          <w:vertAlign w:val="superscript"/>
        </w:rPr>
        <w:t>th</w:t>
      </w:r>
      <w:r w:rsidRPr="005A7135">
        <w:rPr>
          <w:rFonts w:ascii="Times New Roman" w:hAnsi="Times New Roman"/>
          <w:sz w:val="24"/>
          <w:szCs w:val="24"/>
        </w:rPr>
        <w:t xml:space="preserve"> </w:t>
      </w:r>
      <w:proofErr w:type="spellStart"/>
      <w:r w:rsidRPr="005A7135">
        <w:rPr>
          <w:rFonts w:ascii="Times New Roman" w:hAnsi="Times New Roman"/>
          <w:sz w:val="24"/>
          <w:szCs w:val="24"/>
        </w:rPr>
        <w:t>Edn</w:t>
      </w:r>
      <w:proofErr w:type="spellEnd"/>
      <w:r w:rsidRPr="005A7135">
        <w:rPr>
          <w:rFonts w:ascii="Times New Roman" w:hAnsi="Times New Roman"/>
          <w:sz w:val="24"/>
          <w:szCs w:val="24"/>
        </w:rPr>
        <w:t xml:space="preserve">) </w:t>
      </w:r>
    </w:p>
    <w:p w:rsidR="00160142" w:rsidRPr="005A7135" w:rsidRDefault="00160142" w:rsidP="00160142">
      <w:pPr>
        <w:pStyle w:val="ListParagraph"/>
        <w:numPr>
          <w:ilvl w:val="0"/>
          <w:numId w:val="149"/>
        </w:numPr>
        <w:rPr>
          <w:rFonts w:ascii="Times New Roman" w:hAnsi="Times New Roman"/>
          <w:sz w:val="24"/>
          <w:szCs w:val="24"/>
        </w:rPr>
      </w:pPr>
      <w:proofErr w:type="spellStart"/>
      <w:r w:rsidRPr="005A7135">
        <w:rPr>
          <w:rFonts w:ascii="Times New Roman" w:hAnsi="Times New Roman"/>
          <w:sz w:val="24"/>
          <w:szCs w:val="24"/>
        </w:rPr>
        <w:t>Avtar</w:t>
      </w:r>
      <w:proofErr w:type="spellEnd"/>
      <w:r w:rsidRPr="005A7135">
        <w:rPr>
          <w:rFonts w:ascii="Times New Roman" w:hAnsi="Times New Roman"/>
          <w:sz w:val="24"/>
          <w:szCs w:val="24"/>
        </w:rPr>
        <w:t xml:space="preserve"> Singh, </w:t>
      </w:r>
      <w:r w:rsidRPr="005A7135">
        <w:rPr>
          <w:rFonts w:ascii="Times New Roman" w:hAnsi="Times New Roman"/>
          <w:i/>
          <w:sz w:val="24"/>
          <w:szCs w:val="24"/>
        </w:rPr>
        <w:t>Competition Law</w:t>
      </w:r>
      <w:r w:rsidRPr="005A7135">
        <w:rPr>
          <w:rFonts w:ascii="Times New Roman" w:hAnsi="Times New Roman"/>
          <w:sz w:val="24"/>
          <w:szCs w:val="24"/>
        </w:rPr>
        <w:t xml:space="preserve">,  Eastern Book Company, 2012 </w:t>
      </w:r>
    </w:p>
    <w:p w:rsidR="00160142" w:rsidRPr="005A7135" w:rsidRDefault="00160142" w:rsidP="00160142">
      <w:pPr>
        <w:pStyle w:val="ListParagraph"/>
        <w:ind w:left="0"/>
        <w:rPr>
          <w:rFonts w:ascii="Times New Roman" w:hAnsi="Times New Roman"/>
          <w:b/>
          <w:sz w:val="24"/>
          <w:szCs w:val="24"/>
        </w:rPr>
      </w:pPr>
      <w:r w:rsidRPr="005A7135">
        <w:rPr>
          <w:rFonts w:ascii="Times New Roman" w:hAnsi="Times New Roman"/>
          <w:b/>
          <w:sz w:val="24"/>
          <w:szCs w:val="24"/>
        </w:rPr>
        <w:t>References:</w:t>
      </w:r>
    </w:p>
    <w:p w:rsidR="00160142" w:rsidRPr="005A7135" w:rsidRDefault="00160142" w:rsidP="00160142">
      <w:pPr>
        <w:pStyle w:val="ListParagraph"/>
        <w:numPr>
          <w:ilvl w:val="0"/>
          <w:numId w:val="360"/>
        </w:numPr>
        <w:rPr>
          <w:rFonts w:ascii="Times New Roman" w:hAnsi="Times New Roman"/>
          <w:sz w:val="24"/>
          <w:szCs w:val="24"/>
        </w:rPr>
      </w:pPr>
      <w:r w:rsidRPr="005A7135">
        <w:rPr>
          <w:rFonts w:ascii="Times New Roman" w:hAnsi="Times New Roman"/>
          <w:sz w:val="24"/>
          <w:szCs w:val="24"/>
        </w:rPr>
        <w:t>V.A.</w:t>
      </w:r>
      <w:r w:rsidRPr="005A7135">
        <w:rPr>
          <w:rFonts w:ascii="Times New Roman" w:hAnsi="Times New Roman"/>
          <w:i/>
          <w:sz w:val="24"/>
          <w:szCs w:val="24"/>
        </w:rPr>
        <w:t xml:space="preserve"> </w:t>
      </w:r>
      <w:proofErr w:type="spellStart"/>
      <w:r w:rsidRPr="005A7135">
        <w:rPr>
          <w:rFonts w:ascii="Times New Roman" w:hAnsi="Times New Roman"/>
          <w:sz w:val="24"/>
          <w:szCs w:val="24"/>
        </w:rPr>
        <w:t>Avdhani</w:t>
      </w:r>
      <w:proofErr w:type="spellEnd"/>
      <w:r w:rsidRPr="005A7135">
        <w:rPr>
          <w:rFonts w:ascii="Times New Roman" w:hAnsi="Times New Roman"/>
          <w:sz w:val="24"/>
          <w:szCs w:val="24"/>
        </w:rPr>
        <w:t xml:space="preserve">, </w:t>
      </w:r>
      <w:r w:rsidRPr="005A7135">
        <w:rPr>
          <w:rFonts w:ascii="Times New Roman" w:hAnsi="Times New Roman"/>
          <w:i/>
          <w:sz w:val="24"/>
          <w:szCs w:val="24"/>
        </w:rPr>
        <w:t xml:space="preserve"> Investment and Securities Market in India</w:t>
      </w:r>
      <w:r w:rsidRPr="005A7135">
        <w:rPr>
          <w:rFonts w:ascii="Times New Roman" w:hAnsi="Times New Roman"/>
          <w:sz w:val="24"/>
          <w:szCs w:val="24"/>
        </w:rPr>
        <w:t>,  Himalaya Publishing House, 2011 (9</w:t>
      </w:r>
      <w:r w:rsidRPr="005A7135">
        <w:rPr>
          <w:rFonts w:ascii="Times New Roman" w:hAnsi="Times New Roman"/>
          <w:sz w:val="24"/>
          <w:szCs w:val="24"/>
          <w:vertAlign w:val="superscript"/>
        </w:rPr>
        <w:t>th</w:t>
      </w:r>
      <w:r w:rsidRPr="005A7135">
        <w:rPr>
          <w:rFonts w:ascii="Times New Roman" w:hAnsi="Times New Roman"/>
          <w:sz w:val="24"/>
          <w:szCs w:val="24"/>
        </w:rPr>
        <w:t xml:space="preserve"> </w:t>
      </w:r>
      <w:proofErr w:type="spellStart"/>
      <w:r w:rsidRPr="005A7135">
        <w:rPr>
          <w:rFonts w:ascii="Times New Roman" w:hAnsi="Times New Roman"/>
          <w:sz w:val="24"/>
          <w:szCs w:val="24"/>
        </w:rPr>
        <w:t>Edn</w:t>
      </w:r>
      <w:proofErr w:type="spellEnd"/>
      <w:r w:rsidRPr="005A7135">
        <w:rPr>
          <w:rFonts w:ascii="Times New Roman" w:hAnsi="Times New Roman"/>
          <w:sz w:val="24"/>
          <w:szCs w:val="24"/>
        </w:rPr>
        <w:t xml:space="preserve">) </w:t>
      </w:r>
    </w:p>
    <w:p w:rsidR="00160142" w:rsidRPr="005A7135" w:rsidRDefault="00160142" w:rsidP="00160142">
      <w:pPr>
        <w:pStyle w:val="ListParagraph"/>
        <w:numPr>
          <w:ilvl w:val="0"/>
          <w:numId w:val="360"/>
        </w:numPr>
        <w:rPr>
          <w:rFonts w:ascii="Times New Roman" w:hAnsi="Times New Roman"/>
          <w:sz w:val="24"/>
          <w:szCs w:val="24"/>
        </w:rPr>
      </w:pPr>
      <w:proofErr w:type="spellStart"/>
      <w:r w:rsidRPr="005A7135">
        <w:rPr>
          <w:rFonts w:ascii="Times New Roman" w:hAnsi="Times New Roman"/>
          <w:sz w:val="24"/>
          <w:szCs w:val="24"/>
        </w:rPr>
        <w:t>Vinod</w:t>
      </w:r>
      <w:proofErr w:type="spellEnd"/>
      <w:r w:rsidRPr="005A7135">
        <w:rPr>
          <w:rFonts w:ascii="Times New Roman" w:hAnsi="Times New Roman"/>
          <w:sz w:val="24"/>
          <w:szCs w:val="24"/>
        </w:rPr>
        <w:t xml:space="preserve"> </w:t>
      </w:r>
      <w:proofErr w:type="spellStart"/>
      <w:r w:rsidRPr="005A7135">
        <w:rPr>
          <w:rFonts w:ascii="Times New Roman" w:hAnsi="Times New Roman"/>
          <w:sz w:val="24"/>
          <w:szCs w:val="24"/>
        </w:rPr>
        <w:t>Dhall</w:t>
      </w:r>
      <w:proofErr w:type="spellEnd"/>
      <w:r w:rsidRPr="005A7135">
        <w:rPr>
          <w:rFonts w:ascii="Times New Roman" w:hAnsi="Times New Roman"/>
          <w:sz w:val="24"/>
          <w:szCs w:val="24"/>
        </w:rPr>
        <w:t xml:space="preserve">, </w:t>
      </w:r>
      <w:r w:rsidRPr="005A7135">
        <w:rPr>
          <w:rFonts w:ascii="Times New Roman" w:hAnsi="Times New Roman"/>
          <w:i/>
          <w:sz w:val="24"/>
          <w:szCs w:val="24"/>
        </w:rPr>
        <w:t>Competition Law Today</w:t>
      </w:r>
      <w:r w:rsidRPr="005A7135">
        <w:rPr>
          <w:rFonts w:ascii="Times New Roman" w:hAnsi="Times New Roman"/>
          <w:sz w:val="24"/>
          <w:szCs w:val="24"/>
        </w:rPr>
        <w:t>, Oxford University Press, 2007</w:t>
      </w:r>
    </w:p>
    <w:p w:rsidR="00160142" w:rsidRPr="005A7135" w:rsidRDefault="00160142" w:rsidP="00160142">
      <w:pPr>
        <w:pStyle w:val="ListParagraph"/>
        <w:numPr>
          <w:ilvl w:val="0"/>
          <w:numId w:val="360"/>
        </w:numPr>
        <w:rPr>
          <w:rFonts w:ascii="Times New Roman" w:hAnsi="Times New Roman"/>
          <w:sz w:val="24"/>
          <w:szCs w:val="24"/>
        </w:rPr>
      </w:pPr>
      <w:proofErr w:type="spellStart"/>
      <w:r w:rsidRPr="005A7135">
        <w:rPr>
          <w:rFonts w:ascii="Times New Roman" w:hAnsi="Times New Roman"/>
          <w:sz w:val="24"/>
          <w:szCs w:val="24"/>
        </w:rPr>
        <w:t>Taxmann’s</w:t>
      </w:r>
      <w:proofErr w:type="spellEnd"/>
      <w:r w:rsidRPr="005A7135">
        <w:rPr>
          <w:rFonts w:ascii="Times New Roman" w:hAnsi="Times New Roman"/>
          <w:sz w:val="24"/>
          <w:szCs w:val="24"/>
        </w:rPr>
        <w:t xml:space="preserve"> </w:t>
      </w:r>
      <w:r w:rsidRPr="005A7135">
        <w:rPr>
          <w:rFonts w:ascii="Times New Roman" w:hAnsi="Times New Roman"/>
          <w:i/>
          <w:sz w:val="24"/>
          <w:szCs w:val="24"/>
        </w:rPr>
        <w:t>Competition Act</w:t>
      </w:r>
      <w:r w:rsidRPr="005A7135">
        <w:rPr>
          <w:rFonts w:ascii="Times New Roman" w:hAnsi="Times New Roman"/>
          <w:sz w:val="24"/>
          <w:szCs w:val="24"/>
        </w:rPr>
        <w:t>, 2002</w:t>
      </w: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r w:rsidRPr="005A7135">
        <w:rPr>
          <w:rFonts w:ascii="Times New Roman" w:hAnsi="Times New Roman"/>
          <w:b/>
          <w:sz w:val="24"/>
          <w:szCs w:val="24"/>
          <w:u w:val="single"/>
        </w:rPr>
        <w:lastRenderedPageBreak/>
        <w:t>Sixth Semester</w:t>
      </w:r>
    </w:p>
    <w:p w:rsidR="00160142" w:rsidRPr="005A7135" w:rsidRDefault="00160142" w:rsidP="00160142">
      <w:pPr>
        <w:autoSpaceDE w:val="0"/>
        <w:autoSpaceDN w:val="0"/>
        <w:adjustRightInd w:val="0"/>
        <w:spacing w:after="0" w:line="240" w:lineRule="auto"/>
        <w:rPr>
          <w:rFonts w:ascii="Times New Roman" w:hAnsi="Times New Roman"/>
          <w:b/>
          <w:sz w:val="24"/>
          <w:szCs w:val="24"/>
        </w:rPr>
      </w:pPr>
      <w:r w:rsidRPr="005A7135">
        <w:rPr>
          <w:rFonts w:ascii="Times New Roman" w:hAnsi="Times New Roman"/>
          <w:b/>
          <w:sz w:val="24"/>
          <w:szCs w:val="24"/>
        </w:rPr>
        <w:t>LLB</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 xml:space="preserve">    Paper Code: LLB 310</w:t>
      </w:r>
    </w:p>
    <w:p w:rsidR="00160142" w:rsidRPr="005A7135" w:rsidRDefault="00160142" w:rsidP="00160142">
      <w:pPr>
        <w:autoSpaceDE w:val="0"/>
        <w:autoSpaceDN w:val="0"/>
        <w:adjustRightInd w:val="0"/>
        <w:spacing w:after="0" w:line="240" w:lineRule="auto"/>
        <w:rPr>
          <w:rFonts w:ascii="Times New Roman" w:hAnsi="Times New Roman"/>
          <w:b/>
          <w:sz w:val="24"/>
          <w:szCs w:val="24"/>
        </w:rPr>
      </w:pPr>
      <w:r w:rsidRPr="005A7135">
        <w:rPr>
          <w:rFonts w:ascii="Times New Roman" w:hAnsi="Times New Roman"/>
          <w:b/>
          <w:sz w:val="24"/>
          <w:szCs w:val="24"/>
        </w:rPr>
        <w:t xml:space="preserve">Subject: Code of Criminal Procedure    </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 xml:space="preserve">    L4 PSDA3    C5</w:t>
      </w: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C507B8" w:rsidP="00160142">
      <w:pPr>
        <w:autoSpaceDE w:val="0"/>
        <w:autoSpaceDN w:val="0"/>
        <w:adjustRightInd w:val="0"/>
        <w:spacing w:after="0" w:line="240" w:lineRule="auto"/>
        <w:jc w:val="right"/>
        <w:rPr>
          <w:rFonts w:ascii="Times New Roman" w:hAnsi="Times New Roman"/>
          <w:sz w:val="24"/>
          <w:szCs w:val="24"/>
        </w:rPr>
      </w:pPr>
      <w:r w:rsidRPr="00C507B8">
        <w:rPr>
          <w:noProof/>
        </w:rPr>
        <w:pict>
          <v:shape id="_x0000_s1060" type="#_x0000_t202" style="position:absolute;left:0;text-align:left;margin-left:-3pt;margin-top:2.85pt;width:510pt;height:36.75pt;z-index:13">
            <v:textbox style="mso-next-textbox:#_x0000_s1060">
              <w:txbxContent>
                <w:p w:rsidR="00521A37" w:rsidRPr="00CE3DAD" w:rsidRDefault="00521A37" w:rsidP="00160142">
                  <w:pPr>
                    <w:pStyle w:val="BodyTextIndent2"/>
                    <w:tabs>
                      <w:tab w:val="left" w:pos="720"/>
                    </w:tabs>
                    <w:spacing w:after="0" w:line="240" w:lineRule="auto"/>
                    <w:ind w:left="0"/>
                    <w:jc w:val="both"/>
                    <w:rPr>
                      <w:rFonts w:ascii="Times New Roman" w:hAnsi="Times New Roman"/>
                      <w:sz w:val="24"/>
                      <w:szCs w:val="24"/>
                    </w:rPr>
                  </w:pPr>
                  <w:r w:rsidRPr="00CE3DAD">
                    <w:rPr>
                      <w:rFonts w:ascii="Times New Roman" w:hAnsi="Times New Roman"/>
                      <w:b/>
                      <w:sz w:val="24"/>
                      <w:szCs w:val="24"/>
                    </w:rPr>
                    <w:t xml:space="preserve">Objective: </w:t>
                  </w:r>
                  <w:r w:rsidRPr="00CE3DAD">
                    <w:rPr>
                      <w:rFonts w:ascii="Times New Roman" w:hAnsi="Times New Roman"/>
                      <w:sz w:val="24"/>
                      <w:szCs w:val="24"/>
                    </w:rPr>
                    <w:t>This paper is to give students thorough knowledge of procedural aspects of working of criminal courts and other machineries.</w:t>
                  </w:r>
                </w:p>
              </w:txbxContent>
            </v:textbox>
          </v:shape>
        </w:pict>
      </w:r>
    </w:p>
    <w:p w:rsidR="00160142" w:rsidRPr="005A7135" w:rsidRDefault="00160142" w:rsidP="00160142">
      <w:pPr>
        <w:autoSpaceDE w:val="0"/>
        <w:autoSpaceDN w:val="0"/>
        <w:adjustRightInd w:val="0"/>
        <w:spacing w:after="0" w:line="240" w:lineRule="auto"/>
        <w:jc w:val="right"/>
        <w:rPr>
          <w:rFonts w:ascii="Times New Roman" w:hAnsi="Times New Roman"/>
          <w:sz w:val="24"/>
          <w:szCs w:val="24"/>
        </w:rPr>
      </w:pPr>
    </w:p>
    <w:p w:rsidR="00160142" w:rsidRPr="005A7135" w:rsidRDefault="00160142" w:rsidP="00160142">
      <w:pPr>
        <w:autoSpaceDE w:val="0"/>
        <w:autoSpaceDN w:val="0"/>
        <w:adjustRightInd w:val="0"/>
        <w:spacing w:after="0" w:line="240" w:lineRule="auto"/>
        <w:jc w:val="right"/>
        <w:rPr>
          <w:rFonts w:ascii="Times New Roman" w:hAnsi="Times New Roman"/>
          <w:sz w:val="24"/>
          <w:szCs w:val="24"/>
        </w:rPr>
      </w:pPr>
    </w:p>
    <w:p w:rsidR="00160142" w:rsidRPr="005A7135" w:rsidRDefault="00160142" w:rsidP="00160142">
      <w:pPr>
        <w:autoSpaceDE w:val="0"/>
        <w:autoSpaceDN w:val="0"/>
        <w:adjustRightInd w:val="0"/>
        <w:spacing w:after="0" w:line="240" w:lineRule="auto"/>
        <w:jc w:val="right"/>
        <w:rPr>
          <w:rFonts w:ascii="Times New Roman" w:hAnsi="Times New Roman"/>
          <w:sz w:val="24"/>
          <w:szCs w:val="24"/>
        </w:rPr>
      </w:pPr>
    </w:p>
    <w:p w:rsidR="00160142" w:rsidRPr="005A7135" w:rsidRDefault="00160142" w:rsidP="00160142">
      <w:pPr>
        <w:autoSpaceDE w:val="0"/>
        <w:autoSpaceDN w:val="0"/>
        <w:adjustRightInd w:val="0"/>
        <w:spacing w:after="0" w:line="240" w:lineRule="auto"/>
        <w:jc w:val="right"/>
        <w:rPr>
          <w:rFonts w:ascii="Times New Roman" w:hAnsi="Times New Roman"/>
          <w:sz w:val="24"/>
          <w:szCs w:val="24"/>
        </w:rPr>
      </w:pP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p>
    <w:p w:rsidR="00160142" w:rsidRPr="005A7135" w:rsidRDefault="00160142" w:rsidP="00160142">
      <w:pPr>
        <w:autoSpaceDE w:val="0"/>
        <w:autoSpaceDN w:val="0"/>
        <w:adjustRightInd w:val="0"/>
        <w:spacing w:after="0" w:line="240" w:lineRule="auto"/>
        <w:rPr>
          <w:rFonts w:ascii="Times New Roman" w:hAnsi="Times New Roman"/>
          <w:b/>
          <w:sz w:val="24"/>
          <w:szCs w:val="24"/>
        </w:rPr>
      </w:pPr>
      <w:r w:rsidRPr="005A7135">
        <w:rPr>
          <w:rFonts w:ascii="Times New Roman" w:hAnsi="Times New Roman"/>
          <w:b/>
          <w:sz w:val="24"/>
          <w:szCs w:val="24"/>
        </w:rPr>
        <w:t xml:space="preserve">Unit -1: Introduction </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(Lectures-10)</w:t>
      </w: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pStyle w:val="ListParagraph"/>
        <w:numPr>
          <w:ilvl w:val="0"/>
          <w:numId w:val="150"/>
        </w:numPr>
        <w:autoSpaceDE w:val="0"/>
        <w:autoSpaceDN w:val="0"/>
        <w:adjustRightInd w:val="0"/>
        <w:spacing w:after="0" w:line="240" w:lineRule="auto"/>
        <w:rPr>
          <w:rFonts w:ascii="Times New Roman" w:hAnsi="Times New Roman"/>
          <w:b/>
          <w:sz w:val="24"/>
          <w:szCs w:val="24"/>
        </w:rPr>
      </w:pPr>
      <w:r w:rsidRPr="005A7135">
        <w:rPr>
          <w:rFonts w:ascii="Times New Roman" w:hAnsi="Times New Roman"/>
          <w:sz w:val="24"/>
          <w:szCs w:val="24"/>
        </w:rPr>
        <w:t xml:space="preserve">Object  and Importance of </w:t>
      </w:r>
      <w:proofErr w:type="spellStart"/>
      <w:r w:rsidRPr="005A7135">
        <w:rPr>
          <w:rFonts w:ascii="Times New Roman" w:hAnsi="Times New Roman"/>
          <w:sz w:val="24"/>
          <w:szCs w:val="24"/>
        </w:rPr>
        <w:t>Cr.P.C</w:t>
      </w:r>
      <w:proofErr w:type="spellEnd"/>
    </w:p>
    <w:p w:rsidR="00160142" w:rsidRPr="005A7135" w:rsidRDefault="00160142" w:rsidP="00160142">
      <w:pPr>
        <w:pStyle w:val="ListParagraph"/>
        <w:numPr>
          <w:ilvl w:val="0"/>
          <w:numId w:val="150"/>
        </w:numPr>
        <w:autoSpaceDE w:val="0"/>
        <w:autoSpaceDN w:val="0"/>
        <w:adjustRightInd w:val="0"/>
        <w:spacing w:after="0" w:line="240" w:lineRule="auto"/>
        <w:rPr>
          <w:rFonts w:ascii="Times New Roman" w:hAnsi="Times New Roman"/>
          <w:b/>
          <w:sz w:val="24"/>
          <w:szCs w:val="24"/>
        </w:rPr>
      </w:pPr>
      <w:r w:rsidRPr="005A7135">
        <w:rPr>
          <w:rFonts w:ascii="Times New Roman" w:hAnsi="Times New Roman"/>
          <w:sz w:val="24"/>
          <w:szCs w:val="24"/>
        </w:rPr>
        <w:t xml:space="preserve">Functionaries under the </w:t>
      </w:r>
      <w:proofErr w:type="spellStart"/>
      <w:r w:rsidRPr="005A7135">
        <w:rPr>
          <w:rFonts w:ascii="Times New Roman" w:hAnsi="Times New Roman"/>
          <w:sz w:val="24"/>
          <w:szCs w:val="24"/>
        </w:rPr>
        <w:t>Cr.P.C</w:t>
      </w:r>
      <w:proofErr w:type="spellEnd"/>
    </w:p>
    <w:p w:rsidR="00160142" w:rsidRPr="005A7135" w:rsidRDefault="00160142" w:rsidP="00160142">
      <w:pPr>
        <w:pStyle w:val="ListParagraph"/>
        <w:numPr>
          <w:ilvl w:val="0"/>
          <w:numId w:val="150"/>
        </w:numPr>
        <w:rPr>
          <w:rFonts w:ascii="Times New Roman" w:hAnsi="Times New Roman"/>
          <w:sz w:val="24"/>
          <w:szCs w:val="24"/>
        </w:rPr>
      </w:pPr>
      <w:r w:rsidRPr="005A7135">
        <w:rPr>
          <w:rFonts w:ascii="Times New Roman" w:hAnsi="Times New Roman"/>
          <w:sz w:val="24"/>
          <w:szCs w:val="24"/>
        </w:rPr>
        <w:t xml:space="preserve">Basic Concepts: </w:t>
      </w:r>
      <w:proofErr w:type="spellStart"/>
      <w:r w:rsidRPr="005A7135">
        <w:rPr>
          <w:rFonts w:ascii="Times New Roman" w:hAnsi="Times New Roman"/>
          <w:sz w:val="24"/>
          <w:szCs w:val="24"/>
        </w:rPr>
        <w:t>Bailable</w:t>
      </w:r>
      <w:proofErr w:type="spellEnd"/>
      <w:r w:rsidRPr="005A7135">
        <w:rPr>
          <w:rFonts w:ascii="Times New Roman" w:hAnsi="Times New Roman"/>
          <w:sz w:val="24"/>
          <w:szCs w:val="24"/>
        </w:rPr>
        <w:t xml:space="preserve"> Offence,  Non-</w:t>
      </w:r>
      <w:proofErr w:type="spellStart"/>
      <w:r w:rsidRPr="005A7135">
        <w:rPr>
          <w:rFonts w:ascii="Times New Roman" w:hAnsi="Times New Roman"/>
          <w:sz w:val="24"/>
          <w:szCs w:val="24"/>
        </w:rPr>
        <w:t>Bailable</w:t>
      </w:r>
      <w:proofErr w:type="spellEnd"/>
      <w:r w:rsidRPr="005A7135">
        <w:rPr>
          <w:rFonts w:ascii="Times New Roman" w:hAnsi="Times New Roman"/>
          <w:sz w:val="24"/>
          <w:szCs w:val="24"/>
        </w:rPr>
        <w:t xml:space="preserve"> Offence, Cognizable Offence , Non-cognizable Offence, Complaint, Charge, Police Report, Investigation, Inquiry and Trial, Summons Case, Warrant Case</w:t>
      </w:r>
    </w:p>
    <w:p w:rsidR="00160142" w:rsidRPr="005A7135" w:rsidRDefault="00160142" w:rsidP="00160142">
      <w:pPr>
        <w:autoSpaceDE w:val="0"/>
        <w:autoSpaceDN w:val="0"/>
        <w:adjustRightInd w:val="0"/>
        <w:spacing w:after="0" w:line="240" w:lineRule="auto"/>
        <w:rPr>
          <w:rFonts w:ascii="Times New Roman" w:hAnsi="Times New Roman"/>
          <w:b/>
          <w:sz w:val="24"/>
          <w:szCs w:val="24"/>
        </w:rPr>
      </w:pPr>
      <w:r w:rsidRPr="005A7135">
        <w:rPr>
          <w:rFonts w:ascii="Times New Roman" w:hAnsi="Times New Roman"/>
          <w:b/>
          <w:sz w:val="24"/>
          <w:szCs w:val="24"/>
        </w:rPr>
        <w:t>UNIT-II: Arrest, Bail and Pre-Trial Proceedings</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(Lectures-10)</w:t>
      </w: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pStyle w:val="ListParagraph"/>
        <w:numPr>
          <w:ilvl w:val="0"/>
          <w:numId w:val="151"/>
        </w:numPr>
        <w:autoSpaceDE w:val="0"/>
        <w:autoSpaceDN w:val="0"/>
        <w:adjustRightInd w:val="0"/>
        <w:spacing w:after="0" w:line="240" w:lineRule="auto"/>
        <w:rPr>
          <w:rFonts w:ascii="Times New Roman" w:hAnsi="Times New Roman"/>
          <w:b/>
          <w:sz w:val="24"/>
          <w:szCs w:val="24"/>
        </w:rPr>
      </w:pPr>
      <w:r w:rsidRPr="005A7135">
        <w:rPr>
          <w:rFonts w:ascii="Times New Roman" w:hAnsi="Times New Roman"/>
          <w:sz w:val="24"/>
          <w:szCs w:val="24"/>
        </w:rPr>
        <w:t>Arrest and  Rights of an Arrested Person</w:t>
      </w:r>
    </w:p>
    <w:p w:rsidR="00160142" w:rsidRPr="005A7135" w:rsidRDefault="00160142" w:rsidP="00160142">
      <w:pPr>
        <w:pStyle w:val="ListParagraph"/>
        <w:numPr>
          <w:ilvl w:val="0"/>
          <w:numId w:val="151"/>
        </w:numPr>
        <w:rPr>
          <w:rFonts w:ascii="Times New Roman" w:hAnsi="Times New Roman"/>
          <w:sz w:val="24"/>
          <w:szCs w:val="24"/>
        </w:rPr>
      </w:pPr>
      <w:r w:rsidRPr="005A7135">
        <w:rPr>
          <w:rFonts w:ascii="Times New Roman" w:hAnsi="Times New Roman"/>
          <w:sz w:val="24"/>
          <w:szCs w:val="24"/>
        </w:rPr>
        <w:t>Provision for Bail under the Code</w:t>
      </w:r>
    </w:p>
    <w:p w:rsidR="00160142" w:rsidRPr="005A7135" w:rsidRDefault="00160142" w:rsidP="00160142">
      <w:pPr>
        <w:pStyle w:val="ListParagraph"/>
        <w:numPr>
          <w:ilvl w:val="0"/>
          <w:numId w:val="151"/>
        </w:numPr>
        <w:rPr>
          <w:rFonts w:ascii="Times New Roman" w:hAnsi="Times New Roman"/>
          <w:sz w:val="24"/>
          <w:szCs w:val="24"/>
        </w:rPr>
      </w:pPr>
      <w:r w:rsidRPr="005A7135">
        <w:rPr>
          <w:rFonts w:ascii="Times New Roman" w:hAnsi="Times New Roman"/>
          <w:sz w:val="24"/>
          <w:szCs w:val="24"/>
        </w:rPr>
        <w:t xml:space="preserve">Process to Compel Appearance of Person </w:t>
      </w:r>
    </w:p>
    <w:p w:rsidR="00160142" w:rsidRPr="005A7135" w:rsidRDefault="00160142" w:rsidP="00160142">
      <w:pPr>
        <w:pStyle w:val="ListParagraph"/>
        <w:numPr>
          <w:ilvl w:val="0"/>
          <w:numId w:val="151"/>
        </w:numPr>
        <w:rPr>
          <w:rFonts w:ascii="Times New Roman" w:hAnsi="Times New Roman"/>
          <w:sz w:val="24"/>
          <w:szCs w:val="24"/>
        </w:rPr>
      </w:pPr>
      <w:r w:rsidRPr="005A7135">
        <w:rPr>
          <w:rFonts w:ascii="Times New Roman" w:hAnsi="Times New Roman"/>
          <w:sz w:val="24"/>
          <w:szCs w:val="24"/>
        </w:rPr>
        <w:t>Process to Compel Production of Things</w:t>
      </w:r>
    </w:p>
    <w:p w:rsidR="00160142" w:rsidRPr="005A7135" w:rsidRDefault="00160142" w:rsidP="00160142">
      <w:pPr>
        <w:pStyle w:val="ListParagraph"/>
        <w:numPr>
          <w:ilvl w:val="0"/>
          <w:numId w:val="151"/>
        </w:numPr>
        <w:autoSpaceDE w:val="0"/>
        <w:autoSpaceDN w:val="0"/>
        <w:adjustRightInd w:val="0"/>
        <w:rPr>
          <w:rFonts w:ascii="Times New Roman" w:hAnsi="Times New Roman"/>
          <w:sz w:val="24"/>
          <w:szCs w:val="24"/>
        </w:rPr>
      </w:pPr>
      <w:r w:rsidRPr="005A7135">
        <w:rPr>
          <w:rFonts w:ascii="Times New Roman" w:hAnsi="Times New Roman"/>
          <w:sz w:val="24"/>
          <w:szCs w:val="24"/>
        </w:rPr>
        <w:t>Condition Requisites for Initiation of Proceeding</w:t>
      </w:r>
    </w:p>
    <w:p w:rsidR="00160142" w:rsidRPr="005A7135" w:rsidRDefault="00160142" w:rsidP="00160142">
      <w:pPr>
        <w:pStyle w:val="ListParagraph"/>
        <w:numPr>
          <w:ilvl w:val="0"/>
          <w:numId w:val="151"/>
        </w:numPr>
        <w:autoSpaceDE w:val="0"/>
        <w:autoSpaceDN w:val="0"/>
        <w:adjustRightInd w:val="0"/>
        <w:rPr>
          <w:rFonts w:ascii="Times New Roman" w:hAnsi="Times New Roman"/>
          <w:sz w:val="24"/>
          <w:szCs w:val="24"/>
        </w:rPr>
      </w:pPr>
      <w:r w:rsidRPr="005A7135">
        <w:rPr>
          <w:rFonts w:ascii="Times New Roman" w:hAnsi="Times New Roman"/>
          <w:sz w:val="24"/>
          <w:szCs w:val="24"/>
        </w:rPr>
        <w:t xml:space="preserve">Complaint to Magistrate </w:t>
      </w:r>
    </w:p>
    <w:p w:rsidR="00160142" w:rsidRPr="005A7135" w:rsidRDefault="00160142" w:rsidP="00160142">
      <w:pPr>
        <w:pStyle w:val="ListParagraph"/>
        <w:numPr>
          <w:ilvl w:val="0"/>
          <w:numId w:val="151"/>
        </w:numPr>
        <w:autoSpaceDE w:val="0"/>
        <w:autoSpaceDN w:val="0"/>
        <w:adjustRightInd w:val="0"/>
        <w:rPr>
          <w:rFonts w:ascii="Times New Roman" w:hAnsi="Times New Roman"/>
          <w:sz w:val="24"/>
          <w:szCs w:val="24"/>
        </w:rPr>
      </w:pPr>
      <w:r w:rsidRPr="005A7135">
        <w:rPr>
          <w:rFonts w:ascii="Times New Roman" w:hAnsi="Times New Roman"/>
          <w:sz w:val="24"/>
          <w:szCs w:val="24"/>
        </w:rPr>
        <w:t>Commencement of Proceeding before Magistrate</w:t>
      </w:r>
    </w:p>
    <w:p w:rsidR="00160142" w:rsidRPr="005A7135" w:rsidRDefault="00160142" w:rsidP="00160142">
      <w:pPr>
        <w:pStyle w:val="ListParagraph"/>
        <w:autoSpaceDE w:val="0"/>
        <w:autoSpaceDN w:val="0"/>
        <w:adjustRightInd w:val="0"/>
        <w:spacing w:after="0" w:line="240" w:lineRule="auto"/>
        <w:ind w:left="1440"/>
        <w:rPr>
          <w:rFonts w:ascii="Times New Roman" w:hAnsi="Times New Roman"/>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r w:rsidRPr="005A7135">
        <w:rPr>
          <w:rFonts w:ascii="Times New Roman" w:hAnsi="Times New Roman"/>
          <w:b/>
          <w:sz w:val="24"/>
          <w:szCs w:val="24"/>
        </w:rPr>
        <w:t xml:space="preserve">UNIT-III: Trial Proceedings </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(Lectures-10)</w:t>
      </w:r>
    </w:p>
    <w:p w:rsidR="00160142" w:rsidRPr="005A7135" w:rsidRDefault="00160142" w:rsidP="00160142">
      <w:pPr>
        <w:autoSpaceDE w:val="0"/>
        <w:autoSpaceDN w:val="0"/>
        <w:adjustRightInd w:val="0"/>
        <w:spacing w:after="0" w:line="240" w:lineRule="auto"/>
        <w:rPr>
          <w:rFonts w:ascii="Times New Roman" w:hAnsi="Times New Roman"/>
          <w:sz w:val="24"/>
          <w:szCs w:val="24"/>
        </w:rPr>
      </w:pP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p>
    <w:p w:rsidR="00160142" w:rsidRPr="005A7135" w:rsidRDefault="00160142" w:rsidP="00160142">
      <w:pPr>
        <w:pStyle w:val="ListParagraph"/>
        <w:numPr>
          <w:ilvl w:val="0"/>
          <w:numId w:val="154"/>
        </w:numPr>
        <w:autoSpaceDE w:val="0"/>
        <w:autoSpaceDN w:val="0"/>
        <w:adjustRightInd w:val="0"/>
        <w:spacing w:after="0" w:line="240" w:lineRule="auto"/>
        <w:rPr>
          <w:rFonts w:ascii="Times New Roman" w:hAnsi="Times New Roman"/>
          <w:sz w:val="24"/>
          <w:szCs w:val="24"/>
        </w:rPr>
      </w:pPr>
      <w:r w:rsidRPr="005A7135">
        <w:rPr>
          <w:rFonts w:ascii="Times New Roman" w:hAnsi="Times New Roman"/>
          <w:sz w:val="24"/>
          <w:szCs w:val="24"/>
        </w:rPr>
        <w:t xml:space="preserve">Framing of Charges and </w:t>
      </w:r>
      <w:proofErr w:type="spellStart"/>
      <w:r w:rsidRPr="005A7135">
        <w:rPr>
          <w:rFonts w:ascii="Times New Roman" w:hAnsi="Times New Roman"/>
          <w:sz w:val="24"/>
          <w:szCs w:val="24"/>
        </w:rPr>
        <w:t>Joinder</w:t>
      </w:r>
      <w:proofErr w:type="spellEnd"/>
      <w:r w:rsidRPr="005A7135">
        <w:rPr>
          <w:rFonts w:ascii="Times New Roman" w:hAnsi="Times New Roman"/>
          <w:sz w:val="24"/>
          <w:szCs w:val="24"/>
        </w:rPr>
        <w:t xml:space="preserve"> of Charges </w:t>
      </w:r>
    </w:p>
    <w:p w:rsidR="00160142" w:rsidRPr="005A7135" w:rsidRDefault="00160142" w:rsidP="00160142">
      <w:pPr>
        <w:pStyle w:val="ListParagraph"/>
        <w:numPr>
          <w:ilvl w:val="0"/>
          <w:numId w:val="154"/>
        </w:numPr>
        <w:autoSpaceDE w:val="0"/>
        <w:autoSpaceDN w:val="0"/>
        <w:adjustRightInd w:val="0"/>
        <w:spacing w:after="0" w:line="240" w:lineRule="auto"/>
        <w:rPr>
          <w:rFonts w:ascii="Times New Roman" w:hAnsi="Times New Roman"/>
          <w:sz w:val="24"/>
          <w:szCs w:val="24"/>
        </w:rPr>
      </w:pPr>
      <w:r w:rsidRPr="005A7135">
        <w:rPr>
          <w:rFonts w:ascii="Times New Roman" w:hAnsi="Times New Roman"/>
          <w:sz w:val="24"/>
          <w:szCs w:val="24"/>
        </w:rPr>
        <w:t>Jurisdiction of the Criminal Courts in Inquiries and Trials</w:t>
      </w:r>
    </w:p>
    <w:p w:rsidR="00160142" w:rsidRPr="005A7135" w:rsidRDefault="00160142" w:rsidP="00160142">
      <w:pPr>
        <w:pStyle w:val="ListParagraph"/>
        <w:numPr>
          <w:ilvl w:val="0"/>
          <w:numId w:val="154"/>
        </w:numPr>
        <w:rPr>
          <w:rFonts w:ascii="Times New Roman" w:hAnsi="Times New Roman"/>
          <w:sz w:val="24"/>
          <w:szCs w:val="24"/>
        </w:rPr>
      </w:pPr>
      <w:r w:rsidRPr="005A7135">
        <w:rPr>
          <w:rFonts w:ascii="Times New Roman" w:hAnsi="Times New Roman"/>
          <w:sz w:val="24"/>
          <w:szCs w:val="24"/>
        </w:rPr>
        <w:t>Types of trials: Sessions Trial, Warrant Trial, Summons Trial, Summary Trial</w:t>
      </w:r>
    </w:p>
    <w:p w:rsidR="00160142" w:rsidRPr="005A7135" w:rsidRDefault="00160142" w:rsidP="00160142">
      <w:pPr>
        <w:pStyle w:val="ListParagraph"/>
        <w:numPr>
          <w:ilvl w:val="0"/>
          <w:numId w:val="154"/>
        </w:numPr>
        <w:rPr>
          <w:rFonts w:ascii="Times New Roman" w:hAnsi="Times New Roman"/>
          <w:sz w:val="24"/>
          <w:szCs w:val="24"/>
        </w:rPr>
      </w:pPr>
      <w:r w:rsidRPr="005A7135">
        <w:rPr>
          <w:rFonts w:ascii="Times New Roman" w:hAnsi="Times New Roman"/>
          <w:sz w:val="24"/>
          <w:szCs w:val="24"/>
        </w:rPr>
        <w:t>Judgement and Sentences under the Code</w:t>
      </w:r>
    </w:p>
    <w:p w:rsidR="00160142" w:rsidRPr="005A7135" w:rsidRDefault="00160142" w:rsidP="00160142">
      <w:pPr>
        <w:pStyle w:val="ListParagraph"/>
        <w:numPr>
          <w:ilvl w:val="0"/>
          <w:numId w:val="154"/>
        </w:numPr>
        <w:autoSpaceDE w:val="0"/>
        <w:autoSpaceDN w:val="0"/>
        <w:adjustRightInd w:val="0"/>
        <w:spacing w:after="0" w:line="240" w:lineRule="auto"/>
        <w:rPr>
          <w:rFonts w:ascii="Times New Roman" w:hAnsi="Times New Roman"/>
          <w:sz w:val="24"/>
          <w:szCs w:val="24"/>
        </w:rPr>
      </w:pPr>
      <w:r w:rsidRPr="005A7135">
        <w:rPr>
          <w:rFonts w:ascii="Times New Roman" w:hAnsi="Times New Roman"/>
          <w:sz w:val="24"/>
          <w:szCs w:val="24"/>
        </w:rPr>
        <w:t>Submission of Death Sentences for Confirmation</w:t>
      </w:r>
    </w:p>
    <w:p w:rsidR="00160142" w:rsidRPr="005A7135" w:rsidRDefault="00160142" w:rsidP="00160142">
      <w:pPr>
        <w:pStyle w:val="ListParagraph"/>
        <w:numPr>
          <w:ilvl w:val="0"/>
          <w:numId w:val="154"/>
        </w:numPr>
        <w:rPr>
          <w:rFonts w:ascii="Times New Roman" w:hAnsi="Times New Roman"/>
          <w:sz w:val="24"/>
          <w:szCs w:val="24"/>
        </w:rPr>
      </w:pPr>
      <w:r w:rsidRPr="005A7135">
        <w:rPr>
          <w:rFonts w:ascii="Times New Roman" w:hAnsi="Times New Roman"/>
          <w:sz w:val="24"/>
          <w:szCs w:val="24"/>
        </w:rPr>
        <w:t>General Provisions as to Inquiries and Trial</w:t>
      </w:r>
    </w:p>
    <w:p w:rsidR="00160142" w:rsidRPr="005A7135" w:rsidRDefault="00160142" w:rsidP="00160142">
      <w:pPr>
        <w:pStyle w:val="ListParagraph"/>
        <w:numPr>
          <w:ilvl w:val="0"/>
          <w:numId w:val="154"/>
        </w:numPr>
        <w:autoSpaceDE w:val="0"/>
        <w:autoSpaceDN w:val="0"/>
        <w:adjustRightInd w:val="0"/>
        <w:rPr>
          <w:rFonts w:ascii="Times New Roman" w:hAnsi="Times New Roman"/>
          <w:sz w:val="24"/>
          <w:szCs w:val="24"/>
        </w:rPr>
      </w:pPr>
      <w:r w:rsidRPr="005A7135">
        <w:rPr>
          <w:rFonts w:ascii="Times New Roman" w:hAnsi="Times New Roman"/>
          <w:sz w:val="24"/>
          <w:szCs w:val="24"/>
        </w:rPr>
        <w:t>Execution, Suspension, Remission and Commutation of Sentences</w:t>
      </w:r>
    </w:p>
    <w:p w:rsidR="00160142" w:rsidRPr="005A7135" w:rsidRDefault="00160142" w:rsidP="00160142">
      <w:pPr>
        <w:pStyle w:val="ListParagraph"/>
        <w:rPr>
          <w:rFonts w:ascii="Times New Roman" w:hAnsi="Times New Roman"/>
          <w:sz w:val="24"/>
          <w:szCs w:val="24"/>
        </w:rPr>
      </w:pPr>
    </w:p>
    <w:p w:rsidR="00160142" w:rsidRPr="005A7135" w:rsidRDefault="00160142" w:rsidP="00160142">
      <w:pPr>
        <w:autoSpaceDE w:val="0"/>
        <w:autoSpaceDN w:val="0"/>
        <w:adjustRightInd w:val="0"/>
        <w:spacing w:after="0" w:line="240" w:lineRule="auto"/>
        <w:rPr>
          <w:rFonts w:ascii="Times New Roman" w:hAnsi="Times New Roman"/>
          <w:b/>
          <w:bCs/>
          <w:sz w:val="24"/>
          <w:szCs w:val="24"/>
        </w:rPr>
      </w:pPr>
      <w:r w:rsidRPr="005A7135">
        <w:rPr>
          <w:rFonts w:ascii="Times New Roman" w:hAnsi="Times New Roman"/>
          <w:b/>
          <w:sz w:val="24"/>
          <w:szCs w:val="24"/>
        </w:rPr>
        <w:t xml:space="preserve">UNIT-IV: </w:t>
      </w:r>
      <w:r w:rsidRPr="005A7135">
        <w:rPr>
          <w:rFonts w:ascii="Times New Roman" w:hAnsi="Times New Roman"/>
          <w:b/>
          <w:bCs/>
          <w:sz w:val="24"/>
          <w:szCs w:val="24"/>
        </w:rPr>
        <w:t>Miscellaneous</w:t>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sz w:val="24"/>
          <w:szCs w:val="24"/>
        </w:rPr>
        <w:t>(Lectures-10)</w:t>
      </w: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pStyle w:val="ListParagraph"/>
        <w:numPr>
          <w:ilvl w:val="0"/>
          <w:numId w:val="152"/>
        </w:numPr>
        <w:autoSpaceDE w:val="0"/>
        <w:autoSpaceDN w:val="0"/>
        <w:adjustRightInd w:val="0"/>
        <w:spacing w:after="0" w:line="240" w:lineRule="auto"/>
        <w:ind w:left="1080"/>
        <w:rPr>
          <w:rFonts w:ascii="Times New Roman" w:hAnsi="Times New Roman"/>
          <w:sz w:val="24"/>
          <w:szCs w:val="24"/>
        </w:rPr>
      </w:pPr>
      <w:r w:rsidRPr="005A7135">
        <w:rPr>
          <w:rFonts w:ascii="Times New Roman" w:hAnsi="Times New Roman"/>
          <w:sz w:val="24"/>
          <w:szCs w:val="24"/>
        </w:rPr>
        <w:t>Appeals</w:t>
      </w:r>
    </w:p>
    <w:p w:rsidR="00160142" w:rsidRPr="005A7135" w:rsidRDefault="00160142" w:rsidP="00160142">
      <w:pPr>
        <w:pStyle w:val="ListParagraph"/>
        <w:numPr>
          <w:ilvl w:val="0"/>
          <w:numId w:val="153"/>
        </w:numPr>
        <w:ind w:left="1080"/>
        <w:rPr>
          <w:rFonts w:ascii="Times New Roman" w:hAnsi="Times New Roman"/>
          <w:sz w:val="24"/>
          <w:szCs w:val="24"/>
        </w:rPr>
      </w:pPr>
      <w:r w:rsidRPr="005A7135">
        <w:rPr>
          <w:rFonts w:ascii="Times New Roman" w:hAnsi="Times New Roman"/>
          <w:sz w:val="24"/>
          <w:szCs w:val="24"/>
        </w:rPr>
        <w:t xml:space="preserve">Reference  and Revision </w:t>
      </w:r>
    </w:p>
    <w:p w:rsidR="00160142" w:rsidRPr="005A7135" w:rsidRDefault="00160142" w:rsidP="00160142">
      <w:pPr>
        <w:pStyle w:val="ListParagraph"/>
        <w:numPr>
          <w:ilvl w:val="0"/>
          <w:numId w:val="153"/>
        </w:numPr>
        <w:ind w:left="1080"/>
        <w:rPr>
          <w:rFonts w:ascii="Times New Roman" w:hAnsi="Times New Roman"/>
          <w:sz w:val="24"/>
          <w:szCs w:val="24"/>
        </w:rPr>
      </w:pPr>
      <w:r w:rsidRPr="005A7135">
        <w:rPr>
          <w:rFonts w:ascii="Times New Roman" w:hAnsi="Times New Roman"/>
          <w:sz w:val="24"/>
          <w:szCs w:val="24"/>
        </w:rPr>
        <w:t>Inherent Power of Court</w:t>
      </w:r>
    </w:p>
    <w:p w:rsidR="00160142" w:rsidRPr="005A7135" w:rsidRDefault="00160142" w:rsidP="00160142">
      <w:pPr>
        <w:pStyle w:val="ListParagraph"/>
        <w:numPr>
          <w:ilvl w:val="0"/>
          <w:numId w:val="153"/>
        </w:numPr>
        <w:autoSpaceDE w:val="0"/>
        <w:autoSpaceDN w:val="0"/>
        <w:adjustRightInd w:val="0"/>
        <w:ind w:left="1080"/>
        <w:rPr>
          <w:rFonts w:ascii="Times New Roman" w:hAnsi="Times New Roman"/>
          <w:sz w:val="24"/>
          <w:szCs w:val="24"/>
        </w:rPr>
      </w:pPr>
      <w:r w:rsidRPr="005A7135">
        <w:rPr>
          <w:rFonts w:ascii="Times New Roman" w:hAnsi="Times New Roman"/>
          <w:sz w:val="24"/>
          <w:szCs w:val="24"/>
        </w:rPr>
        <w:t>Transfer of Criminal Cases</w:t>
      </w:r>
    </w:p>
    <w:p w:rsidR="00160142" w:rsidRPr="005A7135" w:rsidRDefault="00160142" w:rsidP="00160142">
      <w:pPr>
        <w:pStyle w:val="ListParagraph"/>
        <w:numPr>
          <w:ilvl w:val="0"/>
          <w:numId w:val="153"/>
        </w:numPr>
        <w:ind w:left="1080"/>
        <w:rPr>
          <w:rFonts w:ascii="Times New Roman" w:hAnsi="Times New Roman"/>
          <w:sz w:val="24"/>
          <w:szCs w:val="24"/>
        </w:rPr>
      </w:pPr>
      <w:r w:rsidRPr="005A7135">
        <w:rPr>
          <w:rFonts w:ascii="Times New Roman" w:hAnsi="Times New Roman"/>
          <w:sz w:val="24"/>
          <w:szCs w:val="24"/>
        </w:rPr>
        <w:t>Plea Bargaining</w:t>
      </w:r>
    </w:p>
    <w:p w:rsidR="00160142" w:rsidRPr="005A7135" w:rsidRDefault="00160142" w:rsidP="00160142">
      <w:pPr>
        <w:pStyle w:val="ListParagraph"/>
        <w:autoSpaceDE w:val="0"/>
        <w:autoSpaceDN w:val="0"/>
        <w:adjustRightInd w:val="0"/>
        <w:spacing w:after="0" w:line="240" w:lineRule="auto"/>
        <w:rPr>
          <w:rFonts w:ascii="Times New Roman" w:hAnsi="Times New Roman"/>
          <w:b/>
          <w:sz w:val="24"/>
          <w:szCs w:val="24"/>
        </w:rPr>
      </w:pPr>
    </w:p>
    <w:p w:rsidR="00160142" w:rsidRPr="005A7135" w:rsidRDefault="00160142" w:rsidP="00160142">
      <w:pPr>
        <w:rPr>
          <w:rFonts w:ascii="Times New Roman" w:hAnsi="Times New Roman"/>
          <w:b/>
          <w:sz w:val="24"/>
          <w:szCs w:val="24"/>
        </w:rPr>
      </w:pPr>
    </w:p>
    <w:p w:rsidR="00160142" w:rsidRPr="005A7135" w:rsidRDefault="00160142" w:rsidP="00160142">
      <w:pPr>
        <w:ind w:firstLine="360"/>
        <w:rPr>
          <w:rFonts w:ascii="Times New Roman" w:hAnsi="Times New Roman"/>
          <w:b/>
          <w:sz w:val="24"/>
          <w:szCs w:val="24"/>
        </w:rPr>
      </w:pPr>
      <w:r w:rsidRPr="005A7135">
        <w:rPr>
          <w:rFonts w:ascii="Times New Roman" w:hAnsi="Times New Roman"/>
          <w:b/>
          <w:sz w:val="24"/>
          <w:szCs w:val="24"/>
          <w:shd w:val="clear" w:color="auto" w:fill="BFBFBF"/>
        </w:rPr>
        <w:lastRenderedPageBreak/>
        <w:t>PSDA (Professional Skill Development Activities)</w:t>
      </w:r>
      <w:r w:rsidRPr="005A7135">
        <w:rPr>
          <w:rFonts w:ascii="Times New Roman" w:hAnsi="Times New Roman"/>
          <w:b/>
          <w:sz w:val="24"/>
          <w:szCs w:val="24"/>
          <w:shd w:val="clear" w:color="auto" w:fill="BFBFBF"/>
        </w:rPr>
        <w:tab/>
      </w:r>
      <w:r w:rsidRPr="005A7135">
        <w:rPr>
          <w:rFonts w:ascii="Times New Roman" w:hAnsi="Times New Roman"/>
          <w:b/>
          <w:sz w:val="24"/>
          <w:szCs w:val="24"/>
          <w:shd w:val="clear" w:color="auto" w:fill="BFBFBF"/>
        </w:rPr>
        <w:tab/>
        <w:t xml:space="preserve">               3 Hrs/Week</w:t>
      </w:r>
      <w:r w:rsidRPr="005A7135">
        <w:rPr>
          <w:rFonts w:ascii="Times New Roman" w:hAnsi="Times New Roman"/>
          <w:b/>
          <w:sz w:val="24"/>
          <w:szCs w:val="24"/>
          <w:shd w:val="clear" w:color="auto" w:fill="BFBFBF"/>
        </w:rPr>
        <w:tab/>
      </w:r>
    </w:p>
    <w:p w:rsidR="00160142" w:rsidRPr="005A7135" w:rsidRDefault="00160142" w:rsidP="00160142">
      <w:pPr>
        <w:pStyle w:val="ListParagraph"/>
        <w:numPr>
          <w:ilvl w:val="0"/>
          <w:numId w:val="160"/>
        </w:num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5A7135">
        <w:rPr>
          <w:rFonts w:ascii="Times New Roman" w:hAnsi="Times New Roman"/>
          <w:sz w:val="24"/>
          <w:szCs w:val="24"/>
        </w:rPr>
        <w:t>Mock Trial</w:t>
      </w:r>
    </w:p>
    <w:p w:rsidR="00160142" w:rsidRPr="005A7135" w:rsidRDefault="00160142" w:rsidP="00160142">
      <w:pPr>
        <w:pStyle w:val="ListParagraph"/>
        <w:numPr>
          <w:ilvl w:val="0"/>
          <w:numId w:val="160"/>
        </w:num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5A7135">
        <w:rPr>
          <w:rFonts w:ascii="Times New Roman" w:hAnsi="Times New Roman"/>
          <w:sz w:val="24"/>
          <w:szCs w:val="24"/>
        </w:rPr>
        <w:t>Visit to Police Station/Court/Prosecution Office</w:t>
      </w:r>
    </w:p>
    <w:p w:rsidR="00160142" w:rsidRPr="005A7135" w:rsidRDefault="00160142" w:rsidP="00160142">
      <w:pPr>
        <w:pStyle w:val="ListParagraph"/>
        <w:numPr>
          <w:ilvl w:val="0"/>
          <w:numId w:val="160"/>
        </w:num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5A7135">
        <w:rPr>
          <w:rFonts w:ascii="Times New Roman" w:hAnsi="Times New Roman"/>
          <w:sz w:val="24"/>
          <w:szCs w:val="24"/>
        </w:rPr>
        <w:t>Visit to Jail</w:t>
      </w:r>
    </w:p>
    <w:p w:rsidR="00160142" w:rsidRPr="005A7135" w:rsidRDefault="00160142" w:rsidP="00160142">
      <w:pPr>
        <w:pStyle w:val="ListParagraph"/>
        <w:numPr>
          <w:ilvl w:val="0"/>
          <w:numId w:val="160"/>
        </w:num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5A7135">
        <w:rPr>
          <w:rFonts w:ascii="Times New Roman" w:hAnsi="Times New Roman"/>
          <w:sz w:val="24"/>
          <w:szCs w:val="24"/>
        </w:rPr>
        <w:t>Symposium on Sentencing</w:t>
      </w:r>
    </w:p>
    <w:p w:rsidR="00160142" w:rsidRPr="005A7135" w:rsidRDefault="00160142" w:rsidP="00160142">
      <w:pPr>
        <w:pStyle w:val="ListParagraph"/>
        <w:numPr>
          <w:ilvl w:val="0"/>
          <w:numId w:val="160"/>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sz w:val="24"/>
          <w:szCs w:val="24"/>
        </w:rPr>
      </w:pPr>
      <w:r w:rsidRPr="005A7135">
        <w:rPr>
          <w:rFonts w:ascii="Times New Roman" w:hAnsi="Times New Roman"/>
          <w:sz w:val="24"/>
          <w:szCs w:val="24"/>
        </w:rPr>
        <w:t>Exercise on Plea Bargaining</w:t>
      </w:r>
    </w:p>
    <w:p w:rsidR="00160142" w:rsidRPr="005A7135" w:rsidRDefault="00160142" w:rsidP="00160142">
      <w:pPr>
        <w:pStyle w:val="BodyText"/>
      </w:pPr>
    </w:p>
    <w:p w:rsidR="00160142" w:rsidRPr="005A7135" w:rsidRDefault="00160142" w:rsidP="00160142">
      <w:pPr>
        <w:jc w:val="both"/>
        <w:rPr>
          <w:rFonts w:ascii="Times New Roman" w:hAnsi="Times New Roman"/>
          <w:b/>
          <w:sz w:val="24"/>
          <w:szCs w:val="24"/>
        </w:rPr>
      </w:pPr>
      <w:r w:rsidRPr="005A7135">
        <w:rPr>
          <w:rFonts w:ascii="Times New Roman" w:hAnsi="Times New Roman"/>
          <w:b/>
          <w:sz w:val="24"/>
          <w:szCs w:val="24"/>
        </w:rPr>
        <w:t>Text Books:</w:t>
      </w:r>
    </w:p>
    <w:p w:rsidR="00160142" w:rsidRPr="005A7135" w:rsidRDefault="00160142" w:rsidP="00160142">
      <w:pPr>
        <w:pStyle w:val="ListParagraph"/>
        <w:numPr>
          <w:ilvl w:val="0"/>
          <w:numId w:val="155"/>
        </w:numPr>
        <w:jc w:val="both"/>
        <w:rPr>
          <w:rFonts w:ascii="Times New Roman" w:hAnsi="Times New Roman"/>
          <w:sz w:val="24"/>
          <w:szCs w:val="24"/>
        </w:rPr>
      </w:pPr>
      <w:proofErr w:type="spellStart"/>
      <w:r w:rsidRPr="005A7135">
        <w:rPr>
          <w:rFonts w:ascii="Times New Roman" w:hAnsi="Times New Roman"/>
          <w:sz w:val="24"/>
          <w:szCs w:val="24"/>
        </w:rPr>
        <w:t>Ratanlal</w:t>
      </w:r>
      <w:proofErr w:type="spellEnd"/>
      <w:r w:rsidRPr="005A7135">
        <w:rPr>
          <w:rFonts w:ascii="Times New Roman" w:hAnsi="Times New Roman"/>
          <w:sz w:val="24"/>
          <w:szCs w:val="24"/>
        </w:rPr>
        <w:t xml:space="preserve"> &amp; </w:t>
      </w:r>
      <w:proofErr w:type="spellStart"/>
      <w:r w:rsidRPr="005A7135">
        <w:rPr>
          <w:rFonts w:ascii="Times New Roman" w:hAnsi="Times New Roman"/>
          <w:sz w:val="24"/>
          <w:szCs w:val="24"/>
        </w:rPr>
        <w:t>Dhirajlal</w:t>
      </w:r>
      <w:proofErr w:type="spellEnd"/>
      <w:r w:rsidRPr="005A7135">
        <w:rPr>
          <w:rFonts w:ascii="Times New Roman" w:hAnsi="Times New Roman"/>
          <w:sz w:val="24"/>
          <w:szCs w:val="24"/>
        </w:rPr>
        <w:t xml:space="preserve">, </w:t>
      </w:r>
      <w:r w:rsidRPr="005A7135">
        <w:rPr>
          <w:rFonts w:ascii="Times New Roman" w:hAnsi="Times New Roman"/>
          <w:i/>
          <w:sz w:val="24"/>
          <w:szCs w:val="24"/>
        </w:rPr>
        <w:t xml:space="preserve">Criminal Procedure, </w:t>
      </w:r>
      <w:r w:rsidRPr="005A7135">
        <w:rPr>
          <w:rFonts w:ascii="Times New Roman" w:hAnsi="Times New Roman"/>
          <w:sz w:val="24"/>
          <w:szCs w:val="24"/>
        </w:rPr>
        <w:t xml:space="preserve"> Lexis </w:t>
      </w:r>
      <w:proofErr w:type="spellStart"/>
      <w:r w:rsidRPr="005A7135">
        <w:rPr>
          <w:rFonts w:ascii="Times New Roman" w:hAnsi="Times New Roman"/>
          <w:sz w:val="24"/>
          <w:szCs w:val="24"/>
        </w:rPr>
        <w:t>Nexis</w:t>
      </w:r>
      <w:proofErr w:type="spellEnd"/>
      <w:r w:rsidRPr="005A7135">
        <w:rPr>
          <w:rFonts w:ascii="Times New Roman" w:hAnsi="Times New Roman"/>
          <w:sz w:val="24"/>
          <w:szCs w:val="24"/>
        </w:rPr>
        <w:t xml:space="preserve"> </w:t>
      </w:r>
      <w:proofErr w:type="spellStart"/>
      <w:r w:rsidRPr="005A7135">
        <w:rPr>
          <w:rFonts w:ascii="Times New Roman" w:hAnsi="Times New Roman"/>
          <w:sz w:val="24"/>
          <w:szCs w:val="24"/>
        </w:rPr>
        <w:t>Butterworths</w:t>
      </w:r>
      <w:proofErr w:type="spellEnd"/>
      <w:r w:rsidRPr="005A7135">
        <w:rPr>
          <w:rFonts w:ascii="Times New Roman" w:hAnsi="Times New Roman"/>
          <w:sz w:val="24"/>
          <w:szCs w:val="24"/>
        </w:rPr>
        <w:t xml:space="preserve"> </w:t>
      </w:r>
      <w:proofErr w:type="spellStart"/>
      <w:r w:rsidRPr="005A7135">
        <w:rPr>
          <w:rFonts w:ascii="Times New Roman" w:hAnsi="Times New Roman"/>
          <w:sz w:val="24"/>
          <w:szCs w:val="24"/>
        </w:rPr>
        <w:t>Wadhwa</w:t>
      </w:r>
      <w:proofErr w:type="spellEnd"/>
      <w:r w:rsidRPr="005A7135">
        <w:rPr>
          <w:rFonts w:ascii="Times New Roman" w:hAnsi="Times New Roman"/>
          <w:sz w:val="24"/>
          <w:szCs w:val="24"/>
        </w:rPr>
        <w:t>, Nagpur, 2012</w:t>
      </w:r>
    </w:p>
    <w:p w:rsidR="00160142" w:rsidRPr="005A7135" w:rsidRDefault="00160142" w:rsidP="00160142">
      <w:pPr>
        <w:pStyle w:val="ListParagraph"/>
        <w:numPr>
          <w:ilvl w:val="0"/>
          <w:numId w:val="155"/>
        </w:numPr>
        <w:jc w:val="both"/>
        <w:rPr>
          <w:rFonts w:ascii="Times New Roman" w:hAnsi="Times New Roman"/>
          <w:sz w:val="24"/>
          <w:szCs w:val="24"/>
        </w:rPr>
      </w:pPr>
      <w:r w:rsidRPr="005A7135">
        <w:rPr>
          <w:rFonts w:ascii="Times New Roman" w:hAnsi="Times New Roman"/>
          <w:sz w:val="24"/>
          <w:szCs w:val="24"/>
        </w:rPr>
        <w:t xml:space="preserve">S.C. </w:t>
      </w:r>
      <w:proofErr w:type="spellStart"/>
      <w:r w:rsidRPr="005A7135">
        <w:rPr>
          <w:rFonts w:ascii="Times New Roman" w:hAnsi="Times New Roman"/>
          <w:sz w:val="24"/>
          <w:szCs w:val="24"/>
        </w:rPr>
        <w:t>Sarkar</w:t>
      </w:r>
      <w:proofErr w:type="spellEnd"/>
      <w:r w:rsidRPr="005A7135">
        <w:rPr>
          <w:rFonts w:ascii="Times New Roman" w:hAnsi="Times New Roman"/>
          <w:sz w:val="24"/>
          <w:szCs w:val="24"/>
        </w:rPr>
        <w:t xml:space="preserve">, </w:t>
      </w:r>
      <w:r w:rsidRPr="005A7135">
        <w:rPr>
          <w:rFonts w:ascii="Times New Roman" w:hAnsi="Times New Roman"/>
          <w:i/>
          <w:sz w:val="24"/>
          <w:szCs w:val="24"/>
        </w:rPr>
        <w:t xml:space="preserve">The Law of Criminal Procedure, </w:t>
      </w:r>
      <w:proofErr w:type="spellStart"/>
      <w:r w:rsidRPr="005A7135">
        <w:rPr>
          <w:rFonts w:ascii="Times New Roman" w:hAnsi="Times New Roman"/>
          <w:sz w:val="24"/>
          <w:szCs w:val="24"/>
        </w:rPr>
        <w:t>Wadhawa</w:t>
      </w:r>
      <w:proofErr w:type="spellEnd"/>
      <w:r w:rsidRPr="005A7135">
        <w:rPr>
          <w:rFonts w:ascii="Times New Roman" w:hAnsi="Times New Roman"/>
          <w:sz w:val="24"/>
          <w:szCs w:val="24"/>
        </w:rPr>
        <w:t xml:space="preserve"> &amp; Co. , Nagpur, 2007</w:t>
      </w:r>
    </w:p>
    <w:p w:rsidR="00160142" w:rsidRPr="005A7135" w:rsidRDefault="00160142" w:rsidP="00160142">
      <w:pPr>
        <w:jc w:val="both"/>
        <w:rPr>
          <w:rFonts w:ascii="Times New Roman" w:hAnsi="Times New Roman"/>
          <w:b/>
          <w:sz w:val="24"/>
          <w:szCs w:val="24"/>
        </w:rPr>
      </w:pPr>
      <w:r w:rsidRPr="005A7135">
        <w:rPr>
          <w:rFonts w:ascii="Times New Roman" w:hAnsi="Times New Roman"/>
          <w:b/>
          <w:sz w:val="24"/>
          <w:szCs w:val="24"/>
        </w:rPr>
        <w:t>References:</w:t>
      </w:r>
    </w:p>
    <w:p w:rsidR="00160142" w:rsidRPr="005A7135" w:rsidRDefault="00160142" w:rsidP="00160142">
      <w:pPr>
        <w:pStyle w:val="ListParagraph"/>
        <w:numPr>
          <w:ilvl w:val="0"/>
          <w:numId w:val="361"/>
        </w:numPr>
        <w:jc w:val="both"/>
        <w:rPr>
          <w:rFonts w:ascii="Times New Roman" w:hAnsi="Times New Roman"/>
          <w:sz w:val="24"/>
          <w:szCs w:val="24"/>
        </w:rPr>
      </w:pPr>
      <w:r w:rsidRPr="005A7135">
        <w:rPr>
          <w:rFonts w:ascii="Times New Roman" w:hAnsi="Times New Roman"/>
          <w:sz w:val="24"/>
          <w:szCs w:val="24"/>
        </w:rPr>
        <w:t xml:space="preserve">K.N. </w:t>
      </w:r>
      <w:proofErr w:type="spellStart"/>
      <w:r w:rsidRPr="005A7135">
        <w:rPr>
          <w:rFonts w:ascii="Times New Roman" w:hAnsi="Times New Roman"/>
          <w:sz w:val="24"/>
          <w:szCs w:val="24"/>
        </w:rPr>
        <w:t>Chandrasekharan</w:t>
      </w:r>
      <w:proofErr w:type="spellEnd"/>
      <w:r w:rsidRPr="005A7135">
        <w:rPr>
          <w:rFonts w:ascii="Times New Roman" w:hAnsi="Times New Roman"/>
          <w:sz w:val="24"/>
          <w:szCs w:val="24"/>
        </w:rPr>
        <w:t xml:space="preserve"> </w:t>
      </w:r>
      <w:proofErr w:type="spellStart"/>
      <w:r w:rsidRPr="005A7135">
        <w:rPr>
          <w:rFonts w:ascii="Times New Roman" w:hAnsi="Times New Roman"/>
          <w:sz w:val="24"/>
          <w:szCs w:val="24"/>
        </w:rPr>
        <w:t>Pillai</w:t>
      </w:r>
      <w:proofErr w:type="spellEnd"/>
      <w:r w:rsidRPr="005A7135">
        <w:rPr>
          <w:rFonts w:ascii="Times New Roman" w:hAnsi="Times New Roman"/>
          <w:sz w:val="24"/>
          <w:szCs w:val="24"/>
        </w:rPr>
        <w:t xml:space="preserve">, </w:t>
      </w:r>
      <w:r w:rsidRPr="005A7135">
        <w:rPr>
          <w:rFonts w:ascii="Times New Roman" w:hAnsi="Times New Roman"/>
          <w:i/>
          <w:sz w:val="24"/>
          <w:szCs w:val="24"/>
        </w:rPr>
        <w:t xml:space="preserve">R.V. </w:t>
      </w:r>
      <w:proofErr w:type="spellStart"/>
      <w:r w:rsidRPr="005A7135">
        <w:rPr>
          <w:rFonts w:ascii="Times New Roman" w:hAnsi="Times New Roman"/>
          <w:i/>
          <w:sz w:val="24"/>
          <w:szCs w:val="24"/>
        </w:rPr>
        <w:t>Kelkar’s</w:t>
      </w:r>
      <w:proofErr w:type="spellEnd"/>
      <w:r w:rsidRPr="005A7135">
        <w:rPr>
          <w:rFonts w:ascii="Times New Roman" w:hAnsi="Times New Roman"/>
          <w:i/>
          <w:sz w:val="24"/>
          <w:szCs w:val="24"/>
        </w:rPr>
        <w:t xml:space="preserve"> Lectures on Criminal Procedure, </w:t>
      </w:r>
      <w:r w:rsidRPr="005A7135">
        <w:rPr>
          <w:rFonts w:ascii="Times New Roman" w:hAnsi="Times New Roman"/>
          <w:sz w:val="24"/>
          <w:szCs w:val="24"/>
        </w:rPr>
        <w:t>Eastern Book Company, 2013</w:t>
      </w:r>
    </w:p>
    <w:p w:rsidR="00160142" w:rsidRPr="005A7135" w:rsidRDefault="00160142" w:rsidP="00160142">
      <w:pPr>
        <w:pStyle w:val="ListParagraph"/>
        <w:numPr>
          <w:ilvl w:val="0"/>
          <w:numId w:val="361"/>
        </w:numPr>
        <w:jc w:val="both"/>
        <w:rPr>
          <w:rFonts w:ascii="Times New Roman" w:hAnsi="Times New Roman"/>
          <w:sz w:val="24"/>
          <w:szCs w:val="24"/>
        </w:rPr>
      </w:pPr>
      <w:r w:rsidRPr="005A7135">
        <w:rPr>
          <w:rFonts w:ascii="Times New Roman" w:hAnsi="Times New Roman"/>
          <w:sz w:val="24"/>
          <w:szCs w:val="24"/>
        </w:rPr>
        <w:t xml:space="preserve">K.N. </w:t>
      </w:r>
      <w:proofErr w:type="spellStart"/>
      <w:r w:rsidRPr="005A7135">
        <w:rPr>
          <w:rFonts w:ascii="Times New Roman" w:hAnsi="Times New Roman"/>
          <w:sz w:val="24"/>
          <w:szCs w:val="24"/>
        </w:rPr>
        <w:t>Chandrasekharan</w:t>
      </w:r>
      <w:proofErr w:type="spellEnd"/>
      <w:r w:rsidRPr="005A7135">
        <w:rPr>
          <w:rFonts w:ascii="Times New Roman" w:hAnsi="Times New Roman"/>
          <w:sz w:val="24"/>
          <w:szCs w:val="24"/>
        </w:rPr>
        <w:t xml:space="preserve"> </w:t>
      </w:r>
      <w:proofErr w:type="spellStart"/>
      <w:r w:rsidRPr="005A7135">
        <w:rPr>
          <w:rFonts w:ascii="Times New Roman" w:hAnsi="Times New Roman"/>
          <w:sz w:val="24"/>
          <w:szCs w:val="24"/>
        </w:rPr>
        <w:t>Pillai</w:t>
      </w:r>
      <w:proofErr w:type="spellEnd"/>
      <w:r w:rsidRPr="005A7135">
        <w:rPr>
          <w:rFonts w:ascii="Times New Roman" w:hAnsi="Times New Roman"/>
          <w:sz w:val="24"/>
          <w:szCs w:val="24"/>
        </w:rPr>
        <w:t xml:space="preserve">, </w:t>
      </w:r>
      <w:r w:rsidRPr="005A7135">
        <w:rPr>
          <w:rFonts w:ascii="Times New Roman" w:hAnsi="Times New Roman"/>
          <w:i/>
          <w:sz w:val="24"/>
          <w:szCs w:val="24"/>
        </w:rPr>
        <w:t xml:space="preserve">Criminal Procedure, </w:t>
      </w:r>
      <w:r w:rsidRPr="005A7135">
        <w:rPr>
          <w:rFonts w:ascii="Times New Roman" w:hAnsi="Times New Roman"/>
          <w:sz w:val="24"/>
          <w:szCs w:val="24"/>
        </w:rPr>
        <w:t>Eastern Book Company, 2004</w:t>
      </w:r>
    </w:p>
    <w:p w:rsidR="00160142" w:rsidRPr="005A7135" w:rsidRDefault="00160142" w:rsidP="00160142">
      <w:pPr>
        <w:pStyle w:val="ListParagraph"/>
        <w:numPr>
          <w:ilvl w:val="0"/>
          <w:numId w:val="361"/>
        </w:numPr>
        <w:jc w:val="both"/>
        <w:rPr>
          <w:rFonts w:ascii="Times New Roman" w:hAnsi="Times New Roman"/>
          <w:sz w:val="24"/>
          <w:szCs w:val="24"/>
        </w:rPr>
      </w:pPr>
      <w:proofErr w:type="spellStart"/>
      <w:r w:rsidRPr="005A7135">
        <w:rPr>
          <w:rFonts w:ascii="Times New Roman" w:hAnsi="Times New Roman"/>
          <w:sz w:val="24"/>
          <w:szCs w:val="24"/>
        </w:rPr>
        <w:t>Aiyer</w:t>
      </w:r>
      <w:proofErr w:type="spellEnd"/>
      <w:r w:rsidRPr="005A7135">
        <w:rPr>
          <w:rFonts w:ascii="Times New Roman" w:hAnsi="Times New Roman"/>
          <w:sz w:val="24"/>
          <w:szCs w:val="24"/>
        </w:rPr>
        <w:t xml:space="preserve">, </w:t>
      </w:r>
      <w:proofErr w:type="spellStart"/>
      <w:r w:rsidRPr="005A7135">
        <w:rPr>
          <w:rFonts w:ascii="Times New Roman" w:hAnsi="Times New Roman"/>
          <w:sz w:val="24"/>
          <w:szCs w:val="24"/>
        </w:rPr>
        <w:t>Mitter</w:t>
      </w:r>
      <w:proofErr w:type="spellEnd"/>
      <w:r w:rsidRPr="005A7135">
        <w:rPr>
          <w:rFonts w:ascii="Times New Roman" w:hAnsi="Times New Roman"/>
          <w:sz w:val="24"/>
          <w:szCs w:val="24"/>
        </w:rPr>
        <w:t xml:space="preserve">, </w:t>
      </w:r>
      <w:r w:rsidRPr="005A7135">
        <w:rPr>
          <w:rFonts w:ascii="Times New Roman" w:hAnsi="Times New Roman"/>
          <w:i/>
          <w:sz w:val="24"/>
          <w:szCs w:val="24"/>
        </w:rPr>
        <w:t xml:space="preserve">Law of Bails- Practice and Procedure, </w:t>
      </w:r>
      <w:r w:rsidRPr="005A7135">
        <w:rPr>
          <w:rFonts w:ascii="Times New Roman" w:hAnsi="Times New Roman"/>
          <w:sz w:val="24"/>
          <w:szCs w:val="24"/>
        </w:rPr>
        <w:t>Law Publishers(India) Pvt. Ltd., 2012</w:t>
      </w:r>
    </w:p>
    <w:p w:rsidR="00160142" w:rsidRPr="005A7135" w:rsidRDefault="00160142" w:rsidP="00160142">
      <w:pPr>
        <w:pStyle w:val="ListParagraph"/>
        <w:numPr>
          <w:ilvl w:val="0"/>
          <w:numId w:val="361"/>
        </w:numPr>
        <w:jc w:val="both"/>
        <w:rPr>
          <w:rFonts w:ascii="Times New Roman" w:hAnsi="Times New Roman"/>
          <w:sz w:val="24"/>
          <w:szCs w:val="24"/>
        </w:rPr>
      </w:pPr>
      <w:r w:rsidRPr="005A7135">
        <w:rPr>
          <w:rFonts w:ascii="Times New Roman" w:hAnsi="Times New Roman"/>
          <w:sz w:val="24"/>
          <w:szCs w:val="24"/>
        </w:rPr>
        <w:t xml:space="preserve">P.V. Ramakrishna, </w:t>
      </w:r>
      <w:r w:rsidRPr="005A7135">
        <w:rPr>
          <w:rFonts w:ascii="Times New Roman" w:hAnsi="Times New Roman"/>
          <w:i/>
          <w:sz w:val="24"/>
          <w:szCs w:val="24"/>
        </w:rPr>
        <w:t xml:space="preserve">Law of Bail, Bonds, Arrest and Custody, </w:t>
      </w:r>
      <w:r w:rsidRPr="005A7135">
        <w:rPr>
          <w:rFonts w:ascii="Times New Roman" w:hAnsi="Times New Roman"/>
          <w:sz w:val="24"/>
          <w:szCs w:val="24"/>
        </w:rPr>
        <w:t xml:space="preserve">Lexis </w:t>
      </w:r>
      <w:proofErr w:type="spellStart"/>
      <w:r w:rsidRPr="005A7135">
        <w:rPr>
          <w:rFonts w:ascii="Times New Roman" w:hAnsi="Times New Roman"/>
          <w:sz w:val="24"/>
          <w:szCs w:val="24"/>
        </w:rPr>
        <w:t>Nexis</w:t>
      </w:r>
      <w:proofErr w:type="spellEnd"/>
      <w:r w:rsidRPr="005A7135">
        <w:rPr>
          <w:rFonts w:ascii="Times New Roman" w:hAnsi="Times New Roman"/>
          <w:sz w:val="24"/>
          <w:szCs w:val="24"/>
        </w:rPr>
        <w:t>, 2008</w:t>
      </w:r>
    </w:p>
    <w:p w:rsidR="00160142" w:rsidRPr="005A7135" w:rsidRDefault="00160142" w:rsidP="00160142">
      <w:pPr>
        <w:pStyle w:val="ListParagraph"/>
        <w:numPr>
          <w:ilvl w:val="0"/>
          <w:numId w:val="361"/>
        </w:numPr>
        <w:jc w:val="both"/>
        <w:rPr>
          <w:rFonts w:ascii="Times New Roman" w:hAnsi="Times New Roman"/>
          <w:sz w:val="24"/>
          <w:szCs w:val="24"/>
        </w:rPr>
      </w:pPr>
      <w:r w:rsidRPr="005A7135">
        <w:rPr>
          <w:rFonts w:ascii="Times New Roman" w:hAnsi="Times New Roman"/>
          <w:sz w:val="24"/>
          <w:szCs w:val="24"/>
        </w:rPr>
        <w:t xml:space="preserve">P.K. </w:t>
      </w:r>
      <w:proofErr w:type="spellStart"/>
      <w:r w:rsidRPr="005A7135">
        <w:rPr>
          <w:rFonts w:ascii="Times New Roman" w:hAnsi="Times New Roman"/>
          <w:sz w:val="24"/>
          <w:szCs w:val="24"/>
        </w:rPr>
        <w:t>Majumdar</w:t>
      </w:r>
      <w:proofErr w:type="spellEnd"/>
      <w:r w:rsidRPr="005A7135">
        <w:rPr>
          <w:rFonts w:ascii="Times New Roman" w:hAnsi="Times New Roman"/>
          <w:sz w:val="24"/>
          <w:szCs w:val="24"/>
        </w:rPr>
        <w:t xml:space="preserve">, </w:t>
      </w:r>
      <w:r w:rsidRPr="005A7135">
        <w:rPr>
          <w:rFonts w:ascii="Times New Roman" w:hAnsi="Times New Roman"/>
          <w:i/>
          <w:sz w:val="24"/>
          <w:szCs w:val="24"/>
        </w:rPr>
        <w:t xml:space="preserve">Law of Bails, Bonds and Arrest, </w:t>
      </w:r>
      <w:r w:rsidRPr="005A7135">
        <w:rPr>
          <w:rFonts w:ascii="Times New Roman" w:hAnsi="Times New Roman"/>
          <w:sz w:val="24"/>
          <w:szCs w:val="24"/>
        </w:rPr>
        <w:t>Orient Publication, 2012</w:t>
      </w:r>
    </w:p>
    <w:p w:rsidR="00160142" w:rsidRPr="005A7135" w:rsidRDefault="00160142" w:rsidP="00160142">
      <w:pPr>
        <w:pStyle w:val="ListParagraph"/>
        <w:numPr>
          <w:ilvl w:val="0"/>
          <w:numId w:val="361"/>
        </w:numPr>
        <w:jc w:val="both"/>
        <w:rPr>
          <w:rFonts w:ascii="Times New Roman" w:hAnsi="Times New Roman"/>
          <w:sz w:val="24"/>
          <w:szCs w:val="24"/>
        </w:rPr>
      </w:pPr>
      <w:r w:rsidRPr="005A7135">
        <w:rPr>
          <w:rFonts w:ascii="Times New Roman" w:hAnsi="Times New Roman"/>
          <w:sz w:val="24"/>
          <w:szCs w:val="24"/>
        </w:rPr>
        <w:t xml:space="preserve">Justice P.S. </w:t>
      </w:r>
      <w:proofErr w:type="spellStart"/>
      <w:r w:rsidRPr="005A7135">
        <w:rPr>
          <w:rFonts w:ascii="Times New Roman" w:hAnsi="Times New Roman"/>
          <w:sz w:val="24"/>
          <w:szCs w:val="24"/>
        </w:rPr>
        <w:t>Narayana</w:t>
      </w:r>
      <w:proofErr w:type="spellEnd"/>
      <w:r w:rsidRPr="005A7135">
        <w:rPr>
          <w:rFonts w:ascii="Times New Roman" w:hAnsi="Times New Roman"/>
          <w:sz w:val="24"/>
          <w:szCs w:val="24"/>
        </w:rPr>
        <w:t xml:space="preserve">, </w:t>
      </w:r>
      <w:r w:rsidRPr="005A7135">
        <w:rPr>
          <w:rFonts w:ascii="Times New Roman" w:hAnsi="Times New Roman"/>
          <w:i/>
          <w:sz w:val="24"/>
          <w:szCs w:val="24"/>
        </w:rPr>
        <w:t xml:space="preserve">Code of Criminal Procedure, </w:t>
      </w:r>
      <w:r w:rsidRPr="005A7135">
        <w:rPr>
          <w:rFonts w:ascii="Times New Roman" w:hAnsi="Times New Roman"/>
          <w:sz w:val="24"/>
          <w:szCs w:val="24"/>
        </w:rPr>
        <w:t>ALT Publications, 2012</w:t>
      </w:r>
    </w:p>
    <w:p w:rsidR="00160142" w:rsidRPr="005A7135" w:rsidRDefault="00160142" w:rsidP="00160142">
      <w:pPr>
        <w:pStyle w:val="ListParagraph"/>
        <w:numPr>
          <w:ilvl w:val="0"/>
          <w:numId w:val="361"/>
        </w:numPr>
        <w:jc w:val="both"/>
        <w:rPr>
          <w:rFonts w:ascii="Times New Roman" w:hAnsi="Times New Roman"/>
          <w:sz w:val="24"/>
          <w:szCs w:val="24"/>
        </w:rPr>
      </w:pPr>
      <w:r w:rsidRPr="005A7135">
        <w:rPr>
          <w:rFonts w:ascii="Times New Roman" w:hAnsi="Times New Roman"/>
          <w:i/>
          <w:sz w:val="24"/>
          <w:szCs w:val="24"/>
        </w:rPr>
        <w:t>Bare Act of Code of Criminal Procedure, 1973</w:t>
      </w:r>
    </w:p>
    <w:p w:rsidR="00160142" w:rsidRPr="005A7135" w:rsidRDefault="00160142" w:rsidP="00160142">
      <w:pPr>
        <w:jc w:val="both"/>
        <w:rPr>
          <w:rFonts w:ascii="Times New Roman" w:hAnsi="Times New Roman"/>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jc w:val="center"/>
        <w:rPr>
          <w:rFonts w:ascii="Times New Roman" w:hAnsi="Times New Roman"/>
          <w:sz w:val="24"/>
          <w:szCs w:val="24"/>
        </w:rPr>
      </w:pPr>
      <w:r w:rsidRPr="005A7135">
        <w:rPr>
          <w:rFonts w:ascii="Times New Roman" w:hAnsi="Times New Roman"/>
          <w:b/>
          <w:sz w:val="24"/>
          <w:szCs w:val="24"/>
          <w:u w:val="single"/>
        </w:rPr>
        <w:lastRenderedPageBreak/>
        <w:t>Sixth Semester</w:t>
      </w:r>
    </w:p>
    <w:p w:rsidR="00160142" w:rsidRPr="005A7135" w:rsidRDefault="00160142" w:rsidP="00160142">
      <w:pPr>
        <w:pStyle w:val="Subtitle"/>
      </w:pPr>
      <w:r w:rsidRPr="005A7135">
        <w:t>LLB</w:t>
      </w:r>
      <w:r w:rsidRPr="005A7135">
        <w:tab/>
      </w:r>
      <w:r w:rsidRPr="005A7135">
        <w:tab/>
      </w:r>
      <w:r w:rsidRPr="005A7135">
        <w:tab/>
      </w:r>
      <w:r w:rsidRPr="005A7135">
        <w:tab/>
      </w:r>
      <w:r w:rsidRPr="005A7135">
        <w:tab/>
      </w:r>
      <w:r w:rsidRPr="005A7135">
        <w:tab/>
      </w:r>
      <w:r w:rsidRPr="005A7135">
        <w:tab/>
      </w:r>
      <w:r w:rsidRPr="005A7135">
        <w:tab/>
      </w:r>
      <w:r w:rsidRPr="005A7135">
        <w:tab/>
        <w:t xml:space="preserve">   Paper Code: LLB 352</w:t>
      </w:r>
    </w:p>
    <w:p w:rsidR="00160142" w:rsidRPr="005A7135" w:rsidRDefault="00160142" w:rsidP="00160142">
      <w:pPr>
        <w:rPr>
          <w:rFonts w:ascii="Times New Roman" w:hAnsi="Times New Roman"/>
          <w:sz w:val="24"/>
          <w:szCs w:val="24"/>
        </w:rPr>
      </w:pPr>
      <w:r w:rsidRPr="005A7135">
        <w:rPr>
          <w:rFonts w:ascii="Times New Roman" w:hAnsi="Times New Roman"/>
          <w:b/>
          <w:sz w:val="24"/>
          <w:szCs w:val="24"/>
        </w:rPr>
        <w:t>Subject: Comprehensive Viva</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bCs/>
          <w:sz w:val="24"/>
          <w:szCs w:val="24"/>
        </w:rPr>
        <w:t xml:space="preserve">               </w:t>
      </w:r>
      <w:r w:rsidRPr="005A7135">
        <w:rPr>
          <w:rFonts w:ascii="Times New Roman" w:hAnsi="Times New Roman"/>
          <w:b/>
          <w:sz w:val="24"/>
          <w:szCs w:val="24"/>
        </w:rPr>
        <w:t>C2</w:t>
      </w:r>
      <w:r w:rsidRPr="005A7135">
        <w:rPr>
          <w:rFonts w:ascii="Times New Roman" w:hAnsi="Times New Roman"/>
          <w:b/>
          <w:bCs/>
          <w:sz w:val="24"/>
          <w:szCs w:val="24"/>
        </w:rPr>
        <w:tab/>
      </w:r>
    </w:p>
    <w:p w:rsidR="00160142" w:rsidRPr="005A7135" w:rsidRDefault="00160142" w:rsidP="00160142">
      <w:pPr>
        <w:pStyle w:val="Heading2"/>
        <w:rPr>
          <w:rFonts w:ascii="Times New Roman" w:hAnsi="Times New Roman"/>
          <w:color w:val="auto"/>
          <w:sz w:val="24"/>
          <w:szCs w:val="24"/>
        </w:rPr>
      </w:pPr>
      <w:r w:rsidRPr="005A7135">
        <w:rPr>
          <w:rFonts w:ascii="Times New Roman" w:hAnsi="Times New Roman"/>
          <w:color w:val="auto"/>
          <w:sz w:val="24"/>
          <w:szCs w:val="24"/>
        </w:rPr>
        <w:t xml:space="preserve">              </w:t>
      </w:r>
      <w:r w:rsidRPr="005A7135">
        <w:rPr>
          <w:rFonts w:ascii="Times New Roman" w:hAnsi="Times New Roman"/>
          <w:color w:val="auto"/>
          <w:sz w:val="24"/>
          <w:szCs w:val="24"/>
        </w:rPr>
        <w:tab/>
      </w:r>
    </w:p>
    <w:p w:rsidR="00160142" w:rsidRPr="005A7135" w:rsidRDefault="00160142" w:rsidP="00160142">
      <w:pPr>
        <w:pStyle w:val="ListParagraph"/>
        <w:ind w:left="0"/>
        <w:jc w:val="both"/>
        <w:rPr>
          <w:rFonts w:ascii="Times New Roman" w:hAnsi="Times New Roman"/>
          <w:b/>
          <w:sz w:val="24"/>
          <w:szCs w:val="24"/>
        </w:rPr>
      </w:pPr>
      <w:r w:rsidRPr="005A7135">
        <w:rPr>
          <w:rFonts w:ascii="Times New Roman" w:hAnsi="Times New Roman"/>
          <w:sz w:val="24"/>
          <w:szCs w:val="24"/>
        </w:rPr>
        <w:t xml:space="preserve">Comprehensive Viva shall be conducted by a board of examiners constituted by the Academic Program Committee of the USLLS.  In case of Affiliated Colleges, the board of examiners shall be constituted by a committee comprising of all faculty members of respective institutions involved in teaching LL.B Students. </w:t>
      </w: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644A72" w:rsidRPr="005A7135" w:rsidRDefault="00644A72" w:rsidP="00160142">
      <w:pPr>
        <w:autoSpaceDE w:val="0"/>
        <w:autoSpaceDN w:val="0"/>
        <w:adjustRightInd w:val="0"/>
        <w:spacing w:after="0" w:line="240" w:lineRule="auto"/>
        <w:rPr>
          <w:rFonts w:ascii="Times New Roman" w:hAnsi="Times New Roman"/>
          <w:b/>
          <w:sz w:val="24"/>
          <w:szCs w:val="24"/>
        </w:rPr>
      </w:pPr>
    </w:p>
    <w:p w:rsidR="00644A72" w:rsidRPr="005A7135" w:rsidRDefault="00644A7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spacing w:after="0" w:line="240" w:lineRule="auto"/>
        <w:jc w:val="center"/>
        <w:rPr>
          <w:rFonts w:ascii="Times New Roman" w:hAnsi="Times New Roman"/>
          <w:b/>
          <w:sz w:val="24"/>
          <w:szCs w:val="24"/>
          <w:u w:val="single"/>
        </w:rPr>
      </w:pPr>
      <w:r w:rsidRPr="005A7135">
        <w:rPr>
          <w:rFonts w:ascii="Times New Roman" w:hAnsi="Times New Roman"/>
          <w:b/>
          <w:sz w:val="24"/>
          <w:szCs w:val="24"/>
          <w:u w:val="single"/>
        </w:rPr>
        <w:lastRenderedPageBreak/>
        <w:t>Seventh Semester</w:t>
      </w:r>
    </w:p>
    <w:p w:rsidR="00160142" w:rsidRPr="005A7135" w:rsidRDefault="00160142" w:rsidP="00160142">
      <w:pPr>
        <w:spacing w:after="0" w:line="240" w:lineRule="auto"/>
        <w:rPr>
          <w:rFonts w:ascii="Times New Roman" w:hAnsi="Times New Roman"/>
          <w:b/>
          <w:sz w:val="24"/>
          <w:szCs w:val="24"/>
        </w:rPr>
      </w:pPr>
      <w:r w:rsidRPr="005A7135">
        <w:rPr>
          <w:rFonts w:ascii="Times New Roman" w:hAnsi="Times New Roman"/>
          <w:b/>
          <w:sz w:val="24"/>
          <w:szCs w:val="24"/>
        </w:rPr>
        <w:t>LLB</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 xml:space="preserve">    Paper Code: LLB 401</w:t>
      </w:r>
    </w:p>
    <w:p w:rsidR="00160142" w:rsidRPr="005A7135" w:rsidRDefault="00160142" w:rsidP="00160142">
      <w:pPr>
        <w:spacing w:after="0" w:line="240" w:lineRule="auto"/>
        <w:rPr>
          <w:rFonts w:ascii="Times New Roman" w:hAnsi="Times New Roman"/>
          <w:b/>
          <w:sz w:val="24"/>
          <w:szCs w:val="24"/>
        </w:rPr>
      </w:pPr>
      <w:r w:rsidRPr="005A7135">
        <w:rPr>
          <w:rFonts w:ascii="Times New Roman" w:hAnsi="Times New Roman"/>
          <w:b/>
          <w:sz w:val="24"/>
          <w:szCs w:val="24"/>
        </w:rPr>
        <w:t>Subject: Labour Law-I</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 xml:space="preserve">    </w:t>
      </w:r>
      <w:proofErr w:type="gramStart"/>
      <w:r w:rsidRPr="005A7135">
        <w:rPr>
          <w:rFonts w:ascii="Times New Roman" w:hAnsi="Times New Roman"/>
          <w:b/>
          <w:sz w:val="24"/>
          <w:szCs w:val="24"/>
        </w:rPr>
        <w:t>L4  PSDA3</w:t>
      </w:r>
      <w:proofErr w:type="gramEnd"/>
      <w:r w:rsidRPr="005A7135">
        <w:rPr>
          <w:rFonts w:ascii="Times New Roman" w:hAnsi="Times New Roman"/>
          <w:b/>
          <w:sz w:val="24"/>
          <w:szCs w:val="24"/>
        </w:rPr>
        <w:t xml:space="preserve"> C5</w:t>
      </w:r>
    </w:p>
    <w:p w:rsidR="00160142" w:rsidRPr="005A7135" w:rsidRDefault="00160142" w:rsidP="00160142">
      <w:pPr>
        <w:spacing w:after="0" w:line="240" w:lineRule="auto"/>
        <w:rPr>
          <w:rFonts w:ascii="Times New Roman" w:hAnsi="Times New Roman"/>
          <w:b/>
          <w:sz w:val="24"/>
          <w:szCs w:val="24"/>
        </w:rPr>
      </w:pPr>
    </w:p>
    <w:p w:rsidR="00160142" w:rsidRPr="005A7135" w:rsidRDefault="00C507B8" w:rsidP="00160142">
      <w:pPr>
        <w:tabs>
          <w:tab w:val="center" w:pos="6840"/>
          <w:tab w:val="center" w:pos="7740"/>
          <w:tab w:val="center" w:pos="8640"/>
        </w:tabs>
        <w:rPr>
          <w:rFonts w:ascii="Times New Roman" w:hAnsi="Times New Roman"/>
          <w:b/>
          <w:bCs/>
          <w:sz w:val="24"/>
          <w:szCs w:val="24"/>
        </w:rPr>
      </w:pPr>
      <w:r w:rsidRPr="00C507B8">
        <w:rPr>
          <w:noProof/>
        </w:rPr>
        <w:pict>
          <v:shape id="_x0000_s1061" type="#_x0000_t202" style="position:absolute;margin-left:-18pt;margin-top:2.35pt;width:495pt;height:41.2pt;z-index:14">
            <v:textbox>
              <w:txbxContent>
                <w:p w:rsidR="00521A37" w:rsidRPr="00BA7C78" w:rsidRDefault="00521A37" w:rsidP="00160142">
                  <w:pPr>
                    <w:pStyle w:val="BodyTextIndent2"/>
                    <w:spacing w:after="0" w:line="240" w:lineRule="auto"/>
                    <w:ind w:left="180"/>
                    <w:jc w:val="both"/>
                    <w:rPr>
                      <w:rFonts w:ascii="Times New Roman" w:hAnsi="Times New Roman"/>
                      <w:sz w:val="24"/>
                      <w:szCs w:val="24"/>
                    </w:rPr>
                  </w:pPr>
                  <w:r w:rsidRPr="00BA7C78">
                    <w:rPr>
                      <w:rFonts w:ascii="Times New Roman" w:hAnsi="Times New Roman"/>
                      <w:b/>
                      <w:sz w:val="24"/>
                      <w:szCs w:val="24"/>
                    </w:rPr>
                    <w:t>Objective:</w:t>
                  </w:r>
                  <w:r w:rsidRPr="00BA7C78">
                    <w:rPr>
                      <w:rFonts w:ascii="Times New Roman" w:hAnsi="Times New Roman"/>
                      <w:sz w:val="24"/>
                      <w:szCs w:val="24"/>
                    </w:rPr>
                    <w:t xml:space="preserve"> This paper focuses on various aspect of management of labour relation and dispute settlement bodies and techniques.</w:t>
                  </w:r>
                </w:p>
              </w:txbxContent>
            </v:textbox>
          </v:shape>
        </w:pict>
      </w:r>
    </w:p>
    <w:p w:rsidR="00160142" w:rsidRPr="005A7135" w:rsidRDefault="00160142" w:rsidP="00160142">
      <w:pPr>
        <w:tabs>
          <w:tab w:val="num" w:pos="540"/>
        </w:tabs>
        <w:ind w:left="540" w:hanging="540"/>
        <w:jc w:val="right"/>
        <w:rPr>
          <w:rFonts w:ascii="Times New Roman" w:hAnsi="Times New Roman"/>
          <w:b/>
          <w:bCs/>
          <w:sz w:val="24"/>
          <w:szCs w:val="24"/>
        </w:rPr>
      </w:pPr>
    </w:p>
    <w:p w:rsidR="00160142" w:rsidRPr="005A7135" w:rsidRDefault="00160142" w:rsidP="00160142">
      <w:pPr>
        <w:pStyle w:val="BodyText"/>
        <w:tabs>
          <w:tab w:val="left" w:pos="540"/>
        </w:tabs>
        <w:ind w:left="540" w:hanging="540"/>
      </w:pPr>
    </w:p>
    <w:p w:rsidR="00160142" w:rsidRPr="005A7135" w:rsidRDefault="00160142" w:rsidP="00160142">
      <w:pPr>
        <w:pStyle w:val="BodyText"/>
        <w:tabs>
          <w:tab w:val="left" w:pos="540"/>
        </w:tabs>
        <w:spacing w:line="276" w:lineRule="auto"/>
        <w:ind w:left="540" w:hanging="540"/>
      </w:pPr>
      <w:r w:rsidRPr="005A7135">
        <w:t>Unit-I: Trade Unions and Collective Bargaining</w:t>
      </w:r>
      <w:r w:rsidRPr="005A7135">
        <w:tab/>
      </w:r>
      <w:r w:rsidRPr="005A7135">
        <w:tab/>
      </w:r>
      <w:r w:rsidRPr="005A7135">
        <w:tab/>
      </w:r>
      <w:r w:rsidRPr="005A7135">
        <w:tab/>
        <w:t>(Lectures-10)</w:t>
      </w:r>
    </w:p>
    <w:p w:rsidR="00160142" w:rsidRPr="005A7135" w:rsidRDefault="00160142" w:rsidP="00160142">
      <w:pPr>
        <w:pStyle w:val="BodyText"/>
        <w:tabs>
          <w:tab w:val="left" w:pos="540"/>
        </w:tabs>
        <w:spacing w:line="276" w:lineRule="auto"/>
        <w:ind w:left="540" w:hanging="540"/>
      </w:pPr>
    </w:p>
    <w:p w:rsidR="00160142" w:rsidRPr="005A7135" w:rsidRDefault="00160142" w:rsidP="00160142">
      <w:pPr>
        <w:pStyle w:val="BodyText"/>
        <w:numPr>
          <w:ilvl w:val="0"/>
          <w:numId w:val="166"/>
        </w:numPr>
        <w:tabs>
          <w:tab w:val="clear" w:pos="1440"/>
          <w:tab w:val="num" w:pos="1080"/>
        </w:tabs>
        <w:spacing w:line="276" w:lineRule="auto"/>
        <w:ind w:left="1080" w:hanging="540"/>
        <w:rPr>
          <w:b w:val="0"/>
          <w:bCs w:val="0"/>
        </w:rPr>
      </w:pPr>
      <w:r w:rsidRPr="005A7135">
        <w:rPr>
          <w:b w:val="0"/>
          <w:bCs w:val="0"/>
        </w:rPr>
        <w:t xml:space="preserve">Trade Unionism in India </w:t>
      </w:r>
    </w:p>
    <w:p w:rsidR="00160142" w:rsidRPr="005A7135" w:rsidRDefault="00160142" w:rsidP="00160142">
      <w:pPr>
        <w:pStyle w:val="BodyText"/>
        <w:numPr>
          <w:ilvl w:val="0"/>
          <w:numId w:val="166"/>
        </w:numPr>
        <w:tabs>
          <w:tab w:val="clear" w:pos="1440"/>
          <w:tab w:val="num" w:pos="1080"/>
        </w:tabs>
        <w:spacing w:line="276" w:lineRule="auto"/>
        <w:ind w:left="1080" w:hanging="540"/>
        <w:rPr>
          <w:b w:val="0"/>
          <w:bCs w:val="0"/>
        </w:rPr>
      </w:pPr>
      <w:r w:rsidRPr="005A7135">
        <w:rPr>
          <w:b w:val="0"/>
          <w:bCs w:val="0"/>
        </w:rPr>
        <w:t>Definition of Trade Union and Trade Dispute</w:t>
      </w:r>
    </w:p>
    <w:p w:rsidR="00160142" w:rsidRPr="005A7135" w:rsidRDefault="00160142" w:rsidP="00160142">
      <w:pPr>
        <w:pStyle w:val="BodyText"/>
        <w:numPr>
          <w:ilvl w:val="0"/>
          <w:numId w:val="166"/>
        </w:numPr>
        <w:tabs>
          <w:tab w:val="clear" w:pos="1440"/>
          <w:tab w:val="num" w:pos="1080"/>
        </w:tabs>
        <w:spacing w:line="276" w:lineRule="auto"/>
        <w:ind w:left="1080" w:hanging="540"/>
        <w:rPr>
          <w:b w:val="0"/>
          <w:bCs w:val="0"/>
        </w:rPr>
      </w:pPr>
      <w:r w:rsidRPr="005A7135">
        <w:rPr>
          <w:b w:val="0"/>
          <w:bCs w:val="0"/>
        </w:rPr>
        <w:t xml:space="preserve">Registration of Trade Unions </w:t>
      </w:r>
    </w:p>
    <w:p w:rsidR="00160142" w:rsidRPr="005A7135" w:rsidRDefault="00160142" w:rsidP="00160142">
      <w:pPr>
        <w:pStyle w:val="BodyText"/>
        <w:numPr>
          <w:ilvl w:val="1"/>
          <w:numId w:val="161"/>
        </w:numPr>
        <w:spacing w:line="276" w:lineRule="auto"/>
        <w:rPr>
          <w:b w:val="0"/>
          <w:bCs w:val="0"/>
        </w:rPr>
      </w:pPr>
      <w:r w:rsidRPr="005A7135">
        <w:rPr>
          <w:b w:val="0"/>
          <w:bCs w:val="0"/>
        </w:rPr>
        <w:t>Legal Status of Registered Trade Union</w:t>
      </w:r>
    </w:p>
    <w:p w:rsidR="00160142" w:rsidRPr="005A7135" w:rsidRDefault="00160142" w:rsidP="00160142">
      <w:pPr>
        <w:pStyle w:val="BodyText"/>
        <w:numPr>
          <w:ilvl w:val="1"/>
          <w:numId w:val="161"/>
        </w:numPr>
        <w:spacing w:line="276" w:lineRule="auto"/>
        <w:rPr>
          <w:b w:val="0"/>
          <w:bCs w:val="0"/>
        </w:rPr>
      </w:pPr>
      <w:r w:rsidRPr="005A7135">
        <w:rPr>
          <w:b w:val="0"/>
          <w:bCs w:val="0"/>
        </w:rPr>
        <w:t>Mode of Registration</w:t>
      </w:r>
    </w:p>
    <w:p w:rsidR="00160142" w:rsidRPr="005A7135" w:rsidRDefault="00160142" w:rsidP="00160142">
      <w:pPr>
        <w:pStyle w:val="BodyText"/>
        <w:numPr>
          <w:ilvl w:val="1"/>
          <w:numId w:val="161"/>
        </w:numPr>
        <w:spacing w:line="276" w:lineRule="auto"/>
        <w:rPr>
          <w:b w:val="0"/>
          <w:bCs w:val="0"/>
        </w:rPr>
      </w:pPr>
      <w:r w:rsidRPr="005A7135">
        <w:rPr>
          <w:b w:val="0"/>
          <w:bCs w:val="0"/>
        </w:rPr>
        <w:t>Powers and Duties of Registrar</w:t>
      </w:r>
    </w:p>
    <w:p w:rsidR="00160142" w:rsidRPr="005A7135" w:rsidRDefault="00160142" w:rsidP="00160142">
      <w:pPr>
        <w:pStyle w:val="BodyText"/>
        <w:numPr>
          <w:ilvl w:val="1"/>
          <w:numId w:val="161"/>
        </w:numPr>
        <w:spacing w:line="276" w:lineRule="auto"/>
        <w:rPr>
          <w:b w:val="0"/>
          <w:bCs w:val="0"/>
        </w:rPr>
      </w:pPr>
      <w:r w:rsidRPr="005A7135">
        <w:rPr>
          <w:b w:val="0"/>
          <w:bCs w:val="0"/>
        </w:rPr>
        <w:t>Cancellation and Dissolution of Trade Union</w:t>
      </w:r>
    </w:p>
    <w:p w:rsidR="00160142" w:rsidRPr="005A7135" w:rsidRDefault="00160142" w:rsidP="00160142">
      <w:pPr>
        <w:pStyle w:val="BodyText"/>
        <w:numPr>
          <w:ilvl w:val="1"/>
          <w:numId w:val="161"/>
        </w:numPr>
        <w:spacing w:line="276" w:lineRule="auto"/>
        <w:rPr>
          <w:b w:val="0"/>
          <w:bCs w:val="0"/>
        </w:rPr>
      </w:pPr>
      <w:r w:rsidRPr="005A7135">
        <w:rPr>
          <w:b w:val="0"/>
          <w:bCs w:val="0"/>
        </w:rPr>
        <w:t>Procedure for Change of Name</w:t>
      </w:r>
    </w:p>
    <w:p w:rsidR="00160142" w:rsidRPr="005A7135" w:rsidRDefault="00160142" w:rsidP="00160142">
      <w:pPr>
        <w:pStyle w:val="BodyText"/>
        <w:numPr>
          <w:ilvl w:val="1"/>
          <w:numId w:val="161"/>
        </w:numPr>
        <w:spacing w:line="276" w:lineRule="auto"/>
        <w:rPr>
          <w:b w:val="0"/>
          <w:bCs w:val="0"/>
        </w:rPr>
      </w:pPr>
      <w:r w:rsidRPr="005A7135">
        <w:rPr>
          <w:b w:val="0"/>
          <w:bCs w:val="0"/>
        </w:rPr>
        <w:t>Amalgamation and Dissolution of Trade Union</w:t>
      </w:r>
    </w:p>
    <w:p w:rsidR="00160142" w:rsidRPr="005A7135" w:rsidRDefault="00160142" w:rsidP="00160142">
      <w:pPr>
        <w:pStyle w:val="BodyText"/>
        <w:spacing w:line="276" w:lineRule="auto"/>
        <w:ind w:left="1080"/>
        <w:rPr>
          <w:b w:val="0"/>
          <w:bCs w:val="0"/>
        </w:rPr>
      </w:pPr>
    </w:p>
    <w:p w:rsidR="00160142" w:rsidRPr="005A7135" w:rsidRDefault="00160142" w:rsidP="00160142">
      <w:pPr>
        <w:pStyle w:val="BodyText"/>
        <w:numPr>
          <w:ilvl w:val="0"/>
          <w:numId w:val="166"/>
        </w:numPr>
        <w:tabs>
          <w:tab w:val="clear" w:pos="1440"/>
          <w:tab w:val="num" w:pos="1080"/>
        </w:tabs>
        <w:spacing w:line="276" w:lineRule="auto"/>
        <w:ind w:left="1080" w:hanging="540"/>
        <w:rPr>
          <w:b w:val="0"/>
          <w:bCs w:val="0"/>
        </w:rPr>
      </w:pPr>
      <w:r w:rsidRPr="005A7135">
        <w:rPr>
          <w:b w:val="0"/>
          <w:bCs w:val="0"/>
        </w:rPr>
        <w:t>Disqualifications of Office-bearers, Right and Duties of Office-bearers and Members</w:t>
      </w:r>
    </w:p>
    <w:p w:rsidR="00160142" w:rsidRPr="005A7135" w:rsidRDefault="00160142" w:rsidP="00160142">
      <w:pPr>
        <w:pStyle w:val="BodyText"/>
        <w:numPr>
          <w:ilvl w:val="0"/>
          <w:numId w:val="166"/>
        </w:numPr>
        <w:tabs>
          <w:tab w:val="clear" w:pos="1440"/>
          <w:tab w:val="num" w:pos="1080"/>
        </w:tabs>
        <w:spacing w:line="276" w:lineRule="auto"/>
        <w:ind w:left="1080" w:hanging="540"/>
        <w:rPr>
          <w:b w:val="0"/>
          <w:bCs w:val="0"/>
        </w:rPr>
      </w:pPr>
      <w:r w:rsidRPr="005A7135">
        <w:rPr>
          <w:b w:val="0"/>
          <w:bCs w:val="0"/>
        </w:rPr>
        <w:t>General and Political Funds of Trade Union</w:t>
      </w:r>
    </w:p>
    <w:p w:rsidR="00160142" w:rsidRPr="005A7135" w:rsidRDefault="00160142" w:rsidP="00160142">
      <w:pPr>
        <w:pStyle w:val="BodyText"/>
        <w:numPr>
          <w:ilvl w:val="0"/>
          <w:numId w:val="166"/>
        </w:numPr>
        <w:tabs>
          <w:tab w:val="clear" w:pos="1440"/>
          <w:tab w:val="num" w:pos="1080"/>
        </w:tabs>
        <w:spacing w:line="276" w:lineRule="auto"/>
        <w:ind w:left="1080" w:hanging="540"/>
        <w:rPr>
          <w:b w:val="0"/>
          <w:bCs w:val="0"/>
        </w:rPr>
      </w:pPr>
      <w:r w:rsidRPr="005A7135">
        <w:rPr>
          <w:b w:val="0"/>
          <w:bCs w:val="0"/>
        </w:rPr>
        <w:t>Civil and Criminal Immunities of Registered Trade Unions</w:t>
      </w:r>
    </w:p>
    <w:p w:rsidR="00160142" w:rsidRPr="005A7135" w:rsidRDefault="00160142" w:rsidP="00160142">
      <w:pPr>
        <w:pStyle w:val="BodyText"/>
        <w:numPr>
          <w:ilvl w:val="0"/>
          <w:numId w:val="166"/>
        </w:numPr>
        <w:tabs>
          <w:tab w:val="clear" w:pos="1440"/>
          <w:tab w:val="num" w:pos="1080"/>
        </w:tabs>
        <w:spacing w:line="276" w:lineRule="auto"/>
        <w:ind w:left="1080" w:hanging="540"/>
        <w:rPr>
          <w:b w:val="0"/>
          <w:bCs w:val="0"/>
        </w:rPr>
      </w:pPr>
      <w:r w:rsidRPr="005A7135">
        <w:rPr>
          <w:b w:val="0"/>
          <w:bCs w:val="0"/>
        </w:rPr>
        <w:t>Recognition of Trade Union</w:t>
      </w:r>
    </w:p>
    <w:p w:rsidR="00160142" w:rsidRPr="005A7135" w:rsidRDefault="00160142" w:rsidP="00160142">
      <w:pPr>
        <w:pStyle w:val="BodyText"/>
        <w:numPr>
          <w:ilvl w:val="0"/>
          <w:numId w:val="166"/>
        </w:numPr>
        <w:tabs>
          <w:tab w:val="clear" w:pos="1440"/>
          <w:tab w:val="num" w:pos="1080"/>
        </w:tabs>
        <w:spacing w:line="276" w:lineRule="auto"/>
        <w:ind w:left="1080" w:right="-540" w:hanging="540"/>
        <w:rPr>
          <w:b w:val="0"/>
          <w:bCs w:val="0"/>
        </w:rPr>
      </w:pPr>
      <w:r w:rsidRPr="005A7135">
        <w:rPr>
          <w:b w:val="0"/>
          <w:bCs w:val="0"/>
        </w:rPr>
        <w:t>Collective Bargaining</w:t>
      </w:r>
      <w:r w:rsidRPr="005A7135">
        <w:rPr>
          <w:b w:val="0"/>
          <w:bCs w:val="0"/>
        </w:rPr>
        <w:tab/>
      </w:r>
      <w:r w:rsidRPr="005A7135">
        <w:rPr>
          <w:b w:val="0"/>
          <w:bCs w:val="0"/>
        </w:rPr>
        <w:tab/>
      </w:r>
      <w:r w:rsidRPr="005A7135">
        <w:rPr>
          <w:b w:val="0"/>
          <w:bCs w:val="0"/>
        </w:rPr>
        <w:tab/>
      </w:r>
      <w:r w:rsidRPr="005A7135">
        <w:rPr>
          <w:b w:val="0"/>
          <w:bCs w:val="0"/>
        </w:rPr>
        <w:tab/>
      </w:r>
      <w:r w:rsidRPr="005A7135">
        <w:rPr>
          <w:b w:val="0"/>
          <w:bCs w:val="0"/>
        </w:rPr>
        <w:tab/>
      </w:r>
      <w:r w:rsidRPr="005A7135">
        <w:rPr>
          <w:b w:val="0"/>
          <w:bCs w:val="0"/>
        </w:rPr>
        <w:tab/>
      </w:r>
    </w:p>
    <w:p w:rsidR="00160142" w:rsidRPr="005A7135" w:rsidRDefault="00160142" w:rsidP="00160142">
      <w:pPr>
        <w:pStyle w:val="BodyText"/>
        <w:spacing w:line="276" w:lineRule="auto"/>
        <w:rPr>
          <w:b w:val="0"/>
          <w:bCs w:val="0"/>
        </w:rPr>
      </w:pPr>
    </w:p>
    <w:p w:rsidR="00160142" w:rsidRPr="005A7135" w:rsidRDefault="00160142" w:rsidP="00160142">
      <w:pPr>
        <w:pStyle w:val="BodyText"/>
        <w:spacing w:line="276" w:lineRule="auto"/>
      </w:pPr>
      <w:r w:rsidRPr="005A7135">
        <w:t>Unit-II: Standing Orders</w:t>
      </w:r>
      <w:r w:rsidRPr="005A7135">
        <w:tab/>
      </w:r>
      <w:r w:rsidRPr="005A7135">
        <w:tab/>
      </w:r>
      <w:r w:rsidRPr="005A7135">
        <w:tab/>
      </w:r>
      <w:r w:rsidRPr="005A7135">
        <w:tab/>
      </w:r>
      <w:r w:rsidRPr="005A7135">
        <w:tab/>
      </w:r>
      <w:r w:rsidRPr="005A7135">
        <w:tab/>
      </w:r>
      <w:r w:rsidRPr="005A7135">
        <w:tab/>
        <w:t>(Lectures-10)</w:t>
      </w:r>
    </w:p>
    <w:p w:rsidR="00160142" w:rsidRPr="005A7135" w:rsidRDefault="00160142" w:rsidP="00160142">
      <w:pPr>
        <w:pStyle w:val="BodyText"/>
        <w:spacing w:line="276" w:lineRule="auto"/>
      </w:pPr>
    </w:p>
    <w:p w:rsidR="00160142" w:rsidRPr="005A7135" w:rsidRDefault="00160142" w:rsidP="00160142">
      <w:pPr>
        <w:pStyle w:val="BodyText"/>
        <w:numPr>
          <w:ilvl w:val="0"/>
          <w:numId w:val="167"/>
        </w:numPr>
        <w:tabs>
          <w:tab w:val="clear" w:pos="1440"/>
          <w:tab w:val="num" w:pos="1080"/>
        </w:tabs>
        <w:spacing w:line="276" w:lineRule="auto"/>
        <w:ind w:left="1080" w:hanging="540"/>
        <w:rPr>
          <w:b w:val="0"/>
          <w:bCs w:val="0"/>
        </w:rPr>
      </w:pPr>
      <w:r w:rsidRPr="005A7135">
        <w:rPr>
          <w:b w:val="0"/>
          <w:bCs w:val="0"/>
        </w:rPr>
        <w:t>Concept and Nature of Standing Orders</w:t>
      </w:r>
    </w:p>
    <w:p w:rsidR="00160142" w:rsidRPr="005A7135" w:rsidRDefault="00160142" w:rsidP="00160142">
      <w:pPr>
        <w:pStyle w:val="BodyText"/>
        <w:numPr>
          <w:ilvl w:val="0"/>
          <w:numId w:val="167"/>
        </w:numPr>
        <w:tabs>
          <w:tab w:val="clear" w:pos="1440"/>
          <w:tab w:val="num" w:pos="1080"/>
        </w:tabs>
        <w:spacing w:line="276" w:lineRule="auto"/>
        <w:ind w:left="1080" w:hanging="540"/>
        <w:rPr>
          <w:b w:val="0"/>
          <w:bCs w:val="0"/>
        </w:rPr>
      </w:pPr>
      <w:r w:rsidRPr="005A7135">
        <w:rPr>
          <w:b w:val="0"/>
          <w:bCs w:val="0"/>
        </w:rPr>
        <w:t>Scope and Coverage of the Industrial Employment (Standing Orders) Act, 1946</w:t>
      </w:r>
    </w:p>
    <w:p w:rsidR="00160142" w:rsidRPr="005A7135" w:rsidRDefault="00160142" w:rsidP="00160142">
      <w:pPr>
        <w:pStyle w:val="BodyText"/>
        <w:numPr>
          <w:ilvl w:val="0"/>
          <w:numId w:val="167"/>
        </w:numPr>
        <w:tabs>
          <w:tab w:val="clear" w:pos="1440"/>
          <w:tab w:val="num" w:pos="1080"/>
        </w:tabs>
        <w:spacing w:line="276" w:lineRule="auto"/>
        <w:ind w:left="1080" w:hanging="540"/>
        <w:rPr>
          <w:b w:val="0"/>
          <w:bCs w:val="0"/>
        </w:rPr>
      </w:pPr>
      <w:r w:rsidRPr="005A7135">
        <w:rPr>
          <w:b w:val="0"/>
          <w:bCs w:val="0"/>
        </w:rPr>
        <w:t>Certification Process</w:t>
      </w:r>
    </w:p>
    <w:p w:rsidR="00160142" w:rsidRPr="005A7135" w:rsidRDefault="00160142" w:rsidP="00160142">
      <w:pPr>
        <w:pStyle w:val="BodyText"/>
        <w:numPr>
          <w:ilvl w:val="1"/>
          <w:numId w:val="162"/>
        </w:numPr>
        <w:spacing w:line="276" w:lineRule="auto"/>
        <w:rPr>
          <w:b w:val="0"/>
          <w:bCs w:val="0"/>
        </w:rPr>
      </w:pPr>
      <w:r w:rsidRPr="005A7135">
        <w:rPr>
          <w:b w:val="0"/>
          <w:bCs w:val="0"/>
        </w:rPr>
        <w:t>Procedure for Certification</w:t>
      </w:r>
    </w:p>
    <w:p w:rsidR="00160142" w:rsidRPr="005A7135" w:rsidRDefault="00160142" w:rsidP="00160142">
      <w:pPr>
        <w:pStyle w:val="BodyText"/>
        <w:numPr>
          <w:ilvl w:val="1"/>
          <w:numId w:val="162"/>
        </w:numPr>
        <w:spacing w:line="276" w:lineRule="auto"/>
        <w:rPr>
          <w:b w:val="0"/>
          <w:bCs w:val="0"/>
        </w:rPr>
      </w:pPr>
      <w:r w:rsidRPr="005A7135">
        <w:rPr>
          <w:b w:val="0"/>
          <w:bCs w:val="0"/>
        </w:rPr>
        <w:t>Appeals against Certification</w:t>
      </w:r>
    </w:p>
    <w:p w:rsidR="00160142" w:rsidRPr="005A7135" w:rsidRDefault="00160142" w:rsidP="00160142">
      <w:pPr>
        <w:pStyle w:val="BodyText"/>
        <w:numPr>
          <w:ilvl w:val="1"/>
          <w:numId w:val="162"/>
        </w:numPr>
        <w:spacing w:line="276" w:lineRule="auto"/>
        <w:rPr>
          <w:b w:val="0"/>
          <w:bCs w:val="0"/>
        </w:rPr>
      </w:pPr>
      <w:r w:rsidRPr="005A7135">
        <w:rPr>
          <w:b w:val="0"/>
          <w:bCs w:val="0"/>
        </w:rPr>
        <w:t>Condition for Certification</w:t>
      </w:r>
    </w:p>
    <w:p w:rsidR="00160142" w:rsidRPr="005A7135" w:rsidRDefault="00160142" w:rsidP="00160142">
      <w:pPr>
        <w:pStyle w:val="BodyText"/>
        <w:numPr>
          <w:ilvl w:val="1"/>
          <w:numId w:val="162"/>
        </w:numPr>
        <w:spacing w:line="276" w:lineRule="auto"/>
        <w:rPr>
          <w:b w:val="0"/>
          <w:bCs w:val="0"/>
        </w:rPr>
      </w:pPr>
      <w:r w:rsidRPr="005A7135">
        <w:rPr>
          <w:b w:val="0"/>
          <w:bCs w:val="0"/>
        </w:rPr>
        <w:t>Date of Operation of Standing Orders</w:t>
      </w:r>
    </w:p>
    <w:p w:rsidR="00160142" w:rsidRPr="005A7135" w:rsidRDefault="00160142" w:rsidP="00160142">
      <w:pPr>
        <w:pStyle w:val="BodyText"/>
        <w:numPr>
          <w:ilvl w:val="1"/>
          <w:numId w:val="162"/>
        </w:numPr>
        <w:spacing w:line="276" w:lineRule="auto"/>
        <w:rPr>
          <w:b w:val="0"/>
          <w:bCs w:val="0"/>
        </w:rPr>
      </w:pPr>
      <w:r w:rsidRPr="005A7135">
        <w:rPr>
          <w:b w:val="0"/>
          <w:bCs w:val="0"/>
        </w:rPr>
        <w:t>Building Nature and Effect of Certified Standing Orders</w:t>
      </w:r>
    </w:p>
    <w:p w:rsidR="00160142" w:rsidRPr="005A7135" w:rsidRDefault="00160142" w:rsidP="00160142">
      <w:pPr>
        <w:pStyle w:val="BodyText"/>
        <w:numPr>
          <w:ilvl w:val="1"/>
          <w:numId w:val="162"/>
        </w:numPr>
        <w:spacing w:line="276" w:lineRule="auto"/>
        <w:rPr>
          <w:b w:val="0"/>
          <w:bCs w:val="0"/>
        </w:rPr>
      </w:pPr>
      <w:r w:rsidRPr="005A7135">
        <w:rPr>
          <w:b w:val="0"/>
          <w:bCs w:val="0"/>
        </w:rPr>
        <w:t>Posting of Standing Orders</w:t>
      </w:r>
    </w:p>
    <w:p w:rsidR="00160142" w:rsidRPr="005A7135" w:rsidRDefault="00160142" w:rsidP="00160142">
      <w:pPr>
        <w:pStyle w:val="BodyText"/>
        <w:numPr>
          <w:ilvl w:val="0"/>
          <w:numId w:val="167"/>
        </w:numPr>
        <w:tabs>
          <w:tab w:val="clear" w:pos="1440"/>
          <w:tab w:val="num" w:pos="1080"/>
        </w:tabs>
        <w:spacing w:line="276" w:lineRule="auto"/>
        <w:ind w:left="1080" w:hanging="540"/>
        <w:rPr>
          <w:b w:val="0"/>
          <w:bCs w:val="0"/>
        </w:rPr>
      </w:pPr>
      <w:r w:rsidRPr="005A7135">
        <w:rPr>
          <w:b w:val="0"/>
          <w:bCs w:val="0"/>
        </w:rPr>
        <w:t>Modification and Temporary Application of Model Standing Orders</w:t>
      </w:r>
    </w:p>
    <w:p w:rsidR="00160142" w:rsidRPr="005A7135" w:rsidRDefault="00160142" w:rsidP="00160142">
      <w:pPr>
        <w:pStyle w:val="BodyText"/>
        <w:numPr>
          <w:ilvl w:val="0"/>
          <w:numId w:val="167"/>
        </w:numPr>
        <w:tabs>
          <w:tab w:val="clear" w:pos="1440"/>
          <w:tab w:val="num" w:pos="1080"/>
        </w:tabs>
        <w:spacing w:line="276" w:lineRule="auto"/>
        <w:ind w:left="1080" w:hanging="540"/>
        <w:rPr>
          <w:b w:val="0"/>
          <w:bCs w:val="0"/>
        </w:rPr>
      </w:pPr>
      <w:r w:rsidRPr="005A7135">
        <w:rPr>
          <w:b w:val="0"/>
          <w:bCs w:val="0"/>
        </w:rPr>
        <w:t>Interpretation and Enforcement of Standing Orders</w:t>
      </w:r>
    </w:p>
    <w:p w:rsidR="00160142" w:rsidRPr="005A7135" w:rsidRDefault="00160142" w:rsidP="00160142">
      <w:pPr>
        <w:pStyle w:val="BodyText"/>
        <w:numPr>
          <w:ilvl w:val="0"/>
          <w:numId w:val="167"/>
        </w:numPr>
        <w:tabs>
          <w:tab w:val="clear" w:pos="1440"/>
          <w:tab w:val="num" w:pos="1080"/>
        </w:tabs>
        <w:spacing w:line="276" w:lineRule="auto"/>
        <w:ind w:left="1080" w:right="-360" w:hanging="540"/>
        <w:rPr>
          <w:b w:val="0"/>
          <w:bCs w:val="0"/>
        </w:rPr>
      </w:pPr>
      <w:r w:rsidRPr="005A7135">
        <w:rPr>
          <w:b w:val="0"/>
          <w:bCs w:val="0"/>
        </w:rPr>
        <w:t>Penalties and Procedure</w:t>
      </w:r>
      <w:r w:rsidRPr="005A7135">
        <w:rPr>
          <w:b w:val="0"/>
          <w:bCs w:val="0"/>
        </w:rPr>
        <w:tab/>
      </w:r>
      <w:r w:rsidRPr="005A7135">
        <w:rPr>
          <w:b w:val="0"/>
          <w:bCs w:val="0"/>
        </w:rPr>
        <w:tab/>
      </w:r>
      <w:r w:rsidRPr="005A7135">
        <w:rPr>
          <w:b w:val="0"/>
          <w:bCs w:val="0"/>
        </w:rPr>
        <w:tab/>
      </w:r>
      <w:r w:rsidRPr="005A7135">
        <w:rPr>
          <w:b w:val="0"/>
          <w:bCs w:val="0"/>
        </w:rPr>
        <w:tab/>
      </w:r>
      <w:r w:rsidRPr="005A7135">
        <w:rPr>
          <w:b w:val="0"/>
          <w:bCs w:val="0"/>
        </w:rPr>
        <w:tab/>
      </w:r>
      <w:r w:rsidRPr="005A7135">
        <w:rPr>
          <w:b w:val="0"/>
          <w:bCs w:val="0"/>
        </w:rPr>
        <w:tab/>
      </w:r>
    </w:p>
    <w:p w:rsidR="00160142" w:rsidRPr="005A7135" w:rsidRDefault="00160142" w:rsidP="00160142">
      <w:pPr>
        <w:pStyle w:val="BodyText"/>
        <w:spacing w:line="276" w:lineRule="auto"/>
        <w:rPr>
          <w:b w:val="0"/>
          <w:bCs w:val="0"/>
        </w:rPr>
      </w:pPr>
    </w:p>
    <w:p w:rsidR="00160142" w:rsidRPr="005A7135" w:rsidRDefault="00160142" w:rsidP="00160142">
      <w:pPr>
        <w:pStyle w:val="BodyText"/>
        <w:spacing w:line="276" w:lineRule="auto"/>
      </w:pPr>
    </w:p>
    <w:p w:rsidR="00160142" w:rsidRPr="005A7135" w:rsidRDefault="00160142" w:rsidP="00160142">
      <w:pPr>
        <w:pStyle w:val="BodyText"/>
        <w:spacing w:line="276" w:lineRule="auto"/>
      </w:pPr>
    </w:p>
    <w:p w:rsidR="00160142" w:rsidRPr="005A7135" w:rsidRDefault="00160142" w:rsidP="00160142">
      <w:pPr>
        <w:pStyle w:val="BodyText"/>
        <w:spacing w:line="276" w:lineRule="auto"/>
      </w:pPr>
      <w:r w:rsidRPr="005A7135">
        <w:lastRenderedPageBreak/>
        <w:t>Unit-III: Resolution of Industrial Dispute</w:t>
      </w:r>
      <w:r w:rsidRPr="005A7135">
        <w:tab/>
      </w:r>
      <w:r w:rsidRPr="005A7135">
        <w:tab/>
      </w:r>
      <w:r w:rsidRPr="005A7135">
        <w:tab/>
      </w:r>
      <w:r w:rsidRPr="005A7135">
        <w:tab/>
      </w:r>
      <w:r w:rsidRPr="005A7135">
        <w:tab/>
        <w:t>(Lectures-10)</w:t>
      </w:r>
    </w:p>
    <w:p w:rsidR="00160142" w:rsidRPr="005A7135" w:rsidRDefault="00160142" w:rsidP="00160142">
      <w:pPr>
        <w:pStyle w:val="BodyText"/>
        <w:spacing w:line="276" w:lineRule="auto"/>
      </w:pPr>
    </w:p>
    <w:p w:rsidR="00160142" w:rsidRPr="005A7135" w:rsidRDefault="00160142" w:rsidP="00160142">
      <w:pPr>
        <w:pStyle w:val="BodyText"/>
        <w:numPr>
          <w:ilvl w:val="0"/>
          <w:numId w:val="168"/>
        </w:numPr>
        <w:tabs>
          <w:tab w:val="clear" w:pos="1440"/>
          <w:tab w:val="num" w:pos="1260"/>
        </w:tabs>
        <w:ind w:left="1260" w:hanging="540"/>
        <w:rPr>
          <w:b w:val="0"/>
          <w:bCs w:val="0"/>
        </w:rPr>
      </w:pPr>
      <w:r w:rsidRPr="005A7135">
        <w:rPr>
          <w:b w:val="0"/>
          <w:bCs w:val="0"/>
        </w:rPr>
        <w:t>Industrial Dispute and Individual Dispute</w:t>
      </w:r>
    </w:p>
    <w:p w:rsidR="00160142" w:rsidRPr="005A7135" w:rsidRDefault="00160142" w:rsidP="00160142">
      <w:pPr>
        <w:pStyle w:val="BodyText"/>
        <w:numPr>
          <w:ilvl w:val="0"/>
          <w:numId w:val="168"/>
        </w:numPr>
        <w:tabs>
          <w:tab w:val="clear" w:pos="1440"/>
          <w:tab w:val="num" w:pos="1260"/>
        </w:tabs>
        <w:ind w:left="1260" w:hanging="540"/>
        <w:rPr>
          <w:b w:val="0"/>
          <w:bCs w:val="0"/>
        </w:rPr>
      </w:pPr>
      <w:r w:rsidRPr="005A7135">
        <w:rPr>
          <w:b w:val="0"/>
          <w:bCs w:val="0"/>
        </w:rPr>
        <w:t>Arena of Interaction and Participants: Industry, Workman and Employer</w:t>
      </w:r>
    </w:p>
    <w:p w:rsidR="00160142" w:rsidRPr="005A7135" w:rsidRDefault="00160142" w:rsidP="00160142">
      <w:pPr>
        <w:pStyle w:val="BodyText"/>
        <w:numPr>
          <w:ilvl w:val="0"/>
          <w:numId w:val="168"/>
        </w:numPr>
        <w:tabs>
          <w:tab w:val="clear" w:pos="1440"/>
          <w:tab w:val="num" w:pos="1260"/>
        </w:tabs>
        <w:ind w:left="1260" w:hanging="540"/>
        <w:rPr>
          <w:b w:val="0"/>
          <w:bCs w:val="0"/>
        </w:rPr>
      </w:pPr>
      <w:r w:rsidRPr="005A7135">
        <w:rPr>
          <w:b w:val="0"/>
          <w:bCs w:val="0"/>
        </w:rPr>
        <w:t xml:space="preserve">Settlement of Industrial Dispute </w:t>
      </w:r>
    </w:p>
    <w:p w:rsidR="00160142" w:rsidRPr="005A7135" w:rsidRDefault="00160142" w:rsidP="00160142">
      <w:pPr>
        <w:pStyle w:val="BodyText"/>
        <w:numPr>
          <w:ilvl w:val="1"/>
          <w:numId w:val="163"/>
        </w:numPr>
        <w:ind w:hanging="540"/>
        <w:rPr>
          <w:b w:val="0"/>
          <w:bCs w:val="0"/>
        </w:rPr>
      </w:pPr>
      <w:r w:rsidRPr="005A7135">
        <w:rPr>
          <w:b w:val="0"/>
          <w:bCs w:val="0"/>
        </w:rPr>
        <w:t>Works Committee</w:t>
      </w:r>
    </w:p>
    <w:p w:rsidR="00160142" w:rsidRPr="005A7135" w:rsidRDefault="00160142" w:rsidP="00160142">
      <w:pPr>
        <w:pStyle w:val="BodyText"/>
        <w:numPr>
          <w:ilvl w:val="1"/>
          <w:numId w:val="163"/>
        </w:numPr>
        <w:ind w:hanging="540"/>
        <w:rPr>
          <w:b w:val="0"/>
          <w:bCs w:val="0"/>
        </w:rPr>
      </w:pPr>
      <w:r w:rsidRPr="005A7135">
        <w:rPr>
          <w:b w:val="0"/>
          <w:bCs w:val="0"/>
        </w:rPr>
        <w:t xml:space="preserve">Conciliation Machinery </w:t>
      </w:r>
    </w:p>
    <w:p w:rsidR="00160142" w:rsidRPr="005A7135" w:rsidRDefault="00160142" w:rsidP="00160142">
      <w:pPr>
        <w:pStyle w:val="BodyText"/>
        <w:numPr>
          <w:ilvl w:val="1"/>
          <w:numId w:val="163"/>
        </w:numPr>
        <w:ind w:hanging="540"/>
        <w:rPr>
          <w:b w:val="0"/>
          <w:bCs w:val="0"/>
        </w:rPr>
      </w:pPr>
      <w:r w:rsidRPr="005A7135">
        <w:rPr>
          <w:b w:val="0"/>
          <w:bCs w:val="0"/>
        </w:rPr>
        <w:t>Court of Enquiry</w:t>
      </w:r>
    </w:p>
    <w:p w:rsidR="00160142" w:rsidRPr="005A7135" w:rsidRDefault="00160142" w:rsidP="00160142">
      <w:pPr>
        <w:pStyle w:val="BodyText"/>
        <w:numPr>
          <w:ilvl w:val="1"/>
          <w:numId w:val="163"/>
        </w:numPr>
        <w:ind w:hanging="540"/>
        <w:rPr>
          <w:b w:val="0"/>
          <w:bCs w:val="0"/>
        </w:rPr>
      </w:pPr>
      <w:r w:rsidRPr="005A7135">
        <w:rPr>
          <w:b w:val="0"/>
          <w:bCs w:val="0"/>
        </w:rPr>
        <w:t>Voluntary Arbitration</w:t>
      </w:r>
    </w:p>
    <w:p w:rsidR="00160142" w:rsidRPr="005A7135" w:rsidRDefault="00160142" w:rsidP="00160142">
      <w:pPr>
        <w:pStyle w:val="BodyText"/>
        <w:numPr>
          <w:ilvl w:val="1"/>
          <w:numId w:val="163"/>
        </w:numPr>
        <w:ind w:hanging="540"/>
        <w:rPr>
          <w:b w:val="0"/>
          <w:bCs w:val="0"/>
        </w:rPr>
      </w:pPr>
      <w:r w:rsidRPr="005A7135">
        <w:rPr>
          <w:b w:val="0"/>
          <w:bCs w:val="0"/>
        </w:rPr>
        <w:t xml:space="preserve">Adjudication: </w:t>
      </w:r>
      <w:proofErr w:type="spellStart"/>
      <w:r w:rsidRPr="005A7135">
        <w:rPr>
          <w:b w:val="0"/>
          <w:bCs w:val="0"/>
        </w:rPr>
        <w:t>Labour</w:t>
      </w:r>
      <w:proofErr w:type="spellEnd"/>
      <w:r w:rsidRPr="005A7135">
        <w:rPr>
          <w:b w:val="0"/>
          <w:bCs w:val="0"/>
        </w:rPr>
        <w:t xml:space="preserve"> Court, Tribunal and National Tribunal </w:t>
      </w:r>
    </w:p>
    <w:p w:rsidR="00160142" w:rsidRPr="005A7135" w:rsidRDefault="00160142" w:rsidP="00160142">
      <w:pPr>
        <w:pStyle w:val="BodyText"/>
        <w:numPr>
          <w:ilvl w:val="0"/>
          <w:numId w:val="168"/>
        </w:numPr>
        <w:tabs>
          <w:tab w:val="clear" w:pos="1440"/>
          <w:tab w:val="num" w:pos="1260"/>
        </w:tabs>
        <w:ind w:left="1260" w:hanging="540"/>
        <w:rPr>
          <w:b w:val="0"/>
          <w:bCs w:val="0"/>
        </w:rPr>
      </w:pPr>
      <w:r w:rsidRPr="005A7135">
        <w:rPr>
          <w:b w:val="0"/>
          <w:bCs w:val="0"/>
        </w:rPr>
        <w:t>Powers of the Appropriate Government under the Industrial Disputes Act, 1947</w:t>
      </w:r>
    </w:p>
    <w:p w:rsidR="00160142" w:rsidRPr="005A7135" w:rsidRDefault="00160142" w:rsidP="00160142">
      <w:pPr>
        <w:pStyle w:val="BodyText"/>
        <w:numPr>
          <w:ilvl w:val="0"/>
          <w:numId w:val="168"/>
        </w:numPr>
        <w:tabs>
          <w:tab w:val="clear" w:pos="1440"/>
          <w:tab w:val="num" w:pos="1260"/>
        </w:tabs>
        <w:ind w:left="1260" w:right="-540" w:hanging="540"/>
        <w:rPr>
          <w:b w:val="0"/>
          <w:bCs w:val="0"/>
        </w:rPr>
      </w:pPr>
      <w:r w:rsidRPr="005A7135">
        <w:rPr>
          <w:b w:val="0"/>
          <w:bCs w:val="0"/>
        </w:rPr>
        <w:t xml:space="preserve">Unfair </w:t>
      </w:r>
      <w:proofErr w:type="spellStart"/>
      <w:r w:rsidRPr="005A7135">
        <w:rPr>
          <w:b w:val="0"/>
          <w:bCs w:val="0"/>
        </w:rPr>
        <w:t>Labour</w:t>
      </w:r>
      <w:proofErr w:type="spellEnd"/>
      <w:r w:rsidRPr="005A7135">
        <w:rPr>
          <w:b w:val="0"/>
          <w:bCs w:val="0"/>
        </w:rPr>
        <w:t xml:space="preserve"> Practice</w:t>
      </w:r>
      <w:r w:rsidRPr="005A7135">
        <w:rPr>
          <w:b w:val="0"/>
          <w:bCs w:val="0"/>
        </w:rPr>
        <w:tab/>
      </w:r>
      <w:r w:rsidRPr="005A7135">
        <w:rPr>
          <w:b w:val="0"/>
          <w:bCs w:val="0"/>
        </w:rPr>
        <w:tab/>
      </w:r>
      <w:r w:rsidRPr="005A7135">
        <w:rPr>
          <w:b w:val="0"/>
          <w:bCs w:val="0"/>
        </w:rPr>
        <w:tab/>
      </w:r>
      <w:r w:rsidRPr="005A7135">
        <w:rPr>
          <w:b w:val="0"/>
          <w:bCs w:val="0"/>
        </w:rPr>
        <w:tab/>
      </w:r>
      <w:r w:rsidRPr="005A7135">
        <w:rPr>
          <w:b w:val="0"/>
          <w:bCs w:val="0"/>
        </w:rPr>
        <w:tab/>
      </w:r>
      <w:r w:rsidRPr="005A7135">
        <w:rPr>
          <w:b w:val="0"/>
          <w:bCs w:val="0"/>
        </w:rPr>
        <w:tab/>
      </w:r>
    </w:p>
    <w:p w:rsidR="00160142" w:rsidRPr="005A7135" w:rsidRDefault="00160142" w:rsidP="00160142">
      <w:pPr>
        <w:pStyle w:val="BodyText"/>
        <w:rPr>
          <w:b w:val="0"/>
          <w:bCs w:val="0"/>
        </w:rPr>
      </w:pPr>
    </w:p>
    <w:p w:rsidR="00160142" w:rsidRPr="005A7135" w:rsidRDefault="00160142" w:rsidP="00160142">
      <w:pPr>
        <w:pStyle w:val="BodyText"/>
      </w:pPr>
      <w:r w:rsidRPr="005A7135">
        <w:t>Unit-IV: Instruments of Economic Coercion</w:t>
      </w:r>
      <w:r w:rsidRPr="005A7135">
        <w:tab/>
      </w:r>
      <w:r w:rsidRPr="005A7135">
        <w:tab/>
      </w:r>
      <w:r w:rsidRPr="005A7135">
        <w:tab/>
      </w:r>
      <w:r w:rsidRPr="005A7135">
        <w:tab/>
        <w:t>(Lectures-10)</w:t>
      </w:r>
    </w:p>
    <w:p w:rsidR="00160142" w:rsidRPr="005A7135" w:rsidRDefault="00160142" w:rsidP="00160142">
      <w:pPr>
        <w:pStyle w:val="BodyText"/>
      </w:pPr>
    </w:p>
    <w:p w:rsidR="00160142" w:rsidRPr="005A7135" w:rsidRDefault="00160142" w:rsidP="00160142">
      <w:pPr>
        <w:pStyle w:val="BodyText"/>
        <w:numPr>
          <w:ilvl w:val="1"/>
          <w:numId w:val="169"/>
        </w:numPr>
        <w:tabs>
          <w:tab w:val="clear" w:pos="1440"/>
          <w:tab w:val="num" w:pos="1260"/>
        </w:tabs>
        <w:ind w:left="1260" w:hanging="540"/>
        <w:rPr>
          <w:b w:val="0"/>
          <w:bCs w:val="0"/>
        </w:rPr>
      </w:pPr>
      <w:r w:rsidRPr="005A7135">
        <w:rPr>
          <w:b w:val="0"/>
          <w:bCs w:val="0"/>
        </w:rPr>
        <w:t>Concept of strike</w:t>
      </w:r>
    </w:p>
    <w:p w:rsidR="00160142" w:rsidRPr="005A7135" w:rsidRDefault="00160142" w:rsidP="00160142">
      <w:pPr>
        <w:pStyle w:val="BodyText"/>
        <w:numPr>
          <w:ilvl w:val="0"/>
          <w:numId w:val="165"/>
        </w:numPr>
        <w:tabs>
          <w:tab w:val="clear" w:pos="1080"/>
          <w:tab w:val="num" w:pos="1800"/>
        </w:tabs>
        <w:ind w:left="1800" w:hanging="540"/>
        <w:rPr>
          <w:b w:val="0"/>
          <w:bCs w:val="0"/>
          <w:i/>
        </w:rPr>
      </w:pPr>
      <w:proofErr w:type="spellStart"/>
      <w:r w:rsidRPr="005A7135">
        <w:rPr>
          <w:b w:val="0"/>
          <w:bCs w:val="0"/>
          <w:i/>
        </w:rPr>
        <w:t>Gherao</w:t>
      </w:r>
      <w:proofErr w:type="spellEnd"/>
    </w:p>
    <w:p w:rsidR="00160142" w:rsidRPr="005A7135" w:rsidRDefault="00160142" w:rsidP="00160142">
      <w:pPr>
        <w:pStyle w:val="BodyText"/>
        <w:numPr>
          <w:ilvl w:val="0"/>
          <w:numId w:val="165"/>
        </w:numPr>
        <w:tabs>
          <w:tab w:val="clear" w:pos="1080"/>
          <w:tab w:val="num" w:pos="1800"/>
        </w:tabs>
        <w:ind w:left="1800" w:hanging="540"/>
        <w:rPr>
          <w:b w:val="0"/>
          <w:bCs w:val="0"/>
        </w:rPr>
      </w:pPr>
      <w:proofErr w:type="spellStart"/>
      <w:r w:rsidRPr="005A7135">
        <w:rPr>
          <w:b w:val="0"/>
          <w:bCs w:val="0"/>
          <w:i/>
        </w:rPr>
        <w:t>Bandh</w:t>
      </w:r>
      <w:proofErr w:type="spellEnd"/>
      <w:r w:rsidRPr="005A7135">
        <w:rPr>
          <w:b w:val="0"/>
          <w:bCs w:val="0"/>
        </w:rPr>
        <w:t xml:space="preserve"> and Lock-out</w:t>
      </w:r>
    </w:p>
    <w:p w:rsidR="00160142" w:rsidRPr="005A7135" w:rsidRDefault="00160142" w:rsidP="00160142">
      <w:pPr>
        <w:pStyle w:val="BodyText"/>
        <w:numPr>
          <w:ilvl w:val="0"/>
          <w:numId w:val="165"/>
        </w:numPr>
        <w:tabs>
          <w:tab w:val="clear" w:pos="1080"/>
          <w:tab w:val="num" w:pos="1800"/>
        </w:tabs>
        <w:ind w:left="1800" w:hanging="540"/>
        <w:rPr>
          <w:b w:val="0"/>
          <w:bCs w:val="0"/>
        </w:rPr>
      </w:pPr>
      <w:r w:rsidRPr="005A7135">
        <w:rPr>
          <w:b w:val="0"/>
          <w:bCs w:val="0"/>
        </w:rPr>
        <w:t>Types of Strike</w:t>
      </w:r>
    </w:p>
    <w:p w:rsidR="00160142" w:rsidRPr="005A7135" w:rsidRDefault="00160142" w:rsidP="00160142">
      <w:pPr>
        <w:pStyle w:val="BodyText"/>
        <w:numPr>
          <w:ilvl w:val="0"/>
          <w:numId w:val="165"/>
        </w:numPr>
        <w:tabs>
          <w:tab w:val="clear" w:pos="1080"/>
          <w:tab w:val="num" w:pos="1800"/>
        </w:tabs>
        <w:ind w:left="1800" w:hanging="540"/>
        <w:rPr>
          <w:b w:val="0"/>
          <w:bCs w:val="0"/>
        </w:rPr>
      </w:pPr>
      <w:r w:rsidRPr="005A7135">
        <w:rPr>
          <w:b w:val="0"/>
          <w:bCs w:val="0"/>
        </w:rPr>
        <w:t>Rights to Strike and Lock-out</w:t>
      </w:r>
    </w:p>
    <w:p w:rsidR="00160142" w:rsidRPr="005A7135" w:rsidRDefault="00160142" w:rsidP="00160142">
      <w:pPr>
        <w:pStyle w:val="BodyText"/>
        <w:numPr>
          <w:ilvl w:val="0"/>
          <w:numId w:val="165"/>
        </w:numPr>
        <w:tabs>
          <w:tab w:val="clear" w:pos="1080"/>
          <w:tab w:val="num" w:pos="1800"/>
        </w:tabs>
        <w:ind w:left="1800" w:hanging="540"/>
        <w:rPr>
          <w:b w:val="0"/>
          <w:bCs w:val="0"/>
        </w:rPr>
      </w:pPr>
      <w:r w:rsidRPr="005A7135">
        <w:rPr>
          <w:b w:val="0"/>
          <w:bCs w:val="0"/>
        </w:rPr>
        <w:t>General Prohibition of strikes and lock-outs</w:t>
      </w:r>
    </w:p>
    <w:p w:rsidR="00160142" w:rsidRPr="005A7135" w:rsidRDefault="00160142" w:rsidP="00160142">
      <w:pPr>
        <w:pStyle w:val="BodyText"/>
        <w:numPr>
          <w:ilvl w:val="0"/>
          <w:numId w:val="165"/>
        </w:numPr>
        <w:tabs>
          <w:tab w:val="clear" w:pos="1080"/>
          <w:tab w:val="num" w:pos="1800"/>
        </w:tabs>
        <w:ind w:left="1800" w:hanging="540"/>
        <w:rPr>
          <w:b w:val="0"/>
          <w:bCs w:val="0"/>
        </w:rPr>
      </w:pPr>
      <w:r w:rsidRPr="005A7135">
        <w:rPr>
          <w:b w:val="0"/>
          <w:bCs w:val="0"/>
        </w:rPr>
        <w:t>Prohibition of Strikes and Lock-outs in Public Utility Services</w:t>
      </w:r>
    </w:p>
    <w:p w:rsidR="00160142" w:rsidRPr="005A7135" w:rsidRDefault="00160142" w:rsidP="00160142">
      <w:pPr>
        <w:pStyle w:val="BodyText"/>
        <w:numPr>
          <w:ilvl w:val="0"/>
          <w:numId w:val="165"/>
        </w:numPr>
        <w:tabs>
          <w:tab w:val="clear" w:pos="1080"/>
          <w:tab w:val="num" w:pos="1800"/>
        </w:tabs>
        <w:ind w:left="1800" w:hanging="540"/>
        <w:rPr>
          <w:b w:val="0"/>
          <w:bCs w:val="0"/>
        </w:rPr>
      </w:pPr>
      <w:r w:rsidRPr="005A7135">
        <w:rPr>
          <w:b w:val="0"/>
          <w:bCs w:val="0"/>
        </w:rPr>
        <w:t xml:space="preserve">Illegal Strikes and Lock-outs </w:t>
      </w:r>
    </w:p>
    <w:p w:rsidR="00160142" w:rsidRPr="005A7135" w:rsidRDefault="00160142" w:rsidP="00160142">
      <w:pPr>
        <w:pStyle w:val="BodyText"/>
        <w:numPr>
          <w:ilvl w:val="0"/>
          <w:numId w:val="165"/>
        </w:numPr>
        <w:tabs>
          <w:tab w:val="clear" w:pos="1080"/>
          <w:tab w:val="num" w:pos="1800"/>
        </w:tabs>
        <w:ind w:left="1800" w:hanging="540"/>
        <w:rPr>
          <w:b w:val="0"/>
          <w:bCs w:val="0"/>
        </w:rPr>
      </w:pPr>
      <w:r w:rsidRPr="005A7135">
        <w:rPr>
          <w:b w:val="0"/>
          <w:bCs w:val="0"/>
        </w:rPr>
        <w:t xml:space="preserve">Justification of Strikes and Lock-outs </w:t>
      </w:r>
    </w:p>
    <w:p w:rsidR="00160142" w:rsidRPr="005A7135" w:rsidRDefault="00160142" w:rsidP="00160142">
      <w:pPr>
        <w:pStyle w:val="BodyText"/>
        <w:numPr>
          <w:ilvl w:val="0"/>
          <w:numId w:val="165"/>
        </w:numPr>
        <w:tabs>
          <w:tab w:val="clear" w:pos="1080"/>
          <w:tab w:val="num" w:pos="1800"/>
        </w:tabs>
        <w:ind w:left="1800" w:hanging="540"/>
        <w:rPr>
          <w:b w:val="0"/>
          <w:bCs w:val="0"/>
        </w:rPr>
      </w:pPr>
      <w:r w:rsidRPr="005A7135">
        <w:rPr>
          <w:b w:val="0"/>
          <w:bCs w:val="0"/>
        </w:rPr>
        <w:t>Penalties for Illegal strikes and Lock-outs</w:t>
      </w:r>
    </w:p>
    <w:p w:rsidR="00160142" w:rsidRPr="005A7135" w:rsidRDefault="00160142" w:rsidP="00160142">
      <w:pPr>
        <w:pStyle w:val="BodyText"/>
        <w:numPr>
          <w:ilvl w:val="0"/>
          <w:numId w:val="165"/>
        </w:numPr>
        <w:tabs>
          <w:tab w:val="clear" w:pos="1080"/>
          <w:tab w:val="num" w:pos="1800"/>
        </w:tabs>
        <w:ind w:left="1800" w:hanging="540"/>
        <w:rPr>
          <w:b w:val="0"/>
          <w:bCs w:val="0"/>
        </w:rPr>
      </w:pPr>
      <w:r w:rsidRPr="005A7135">
        <w:rPr>
          <w:b w:val="0"/>
          <w:bCs w:val="0"/>
        </w:rPr>
        <w:t>Wages for Strikes and Lock-outs</w:t>
      </w:r>
    </w:p>
    <w:p w:rsidR="00160142" w:rsidRPr="005A7135" w:rsidRDefault="00160142" w:rsidP="00160142">
      <w:pPr>
        <w:pStyle w:val="BodyText"/>
        <w:rPr>
          <w:b w:val="0"/>
          <w:bCs w:val="0"/>
        </w:rPr>
      </w:pPr>
    </w:p>
    <w:p w:rsidR="00160142" w:rsidRPr="005A7135" w:rsidRDefault="00160142" w:rsidP="00160142">
      <w:pPr>
        <w:pStyle w:val="BodyText"/>
        <w:numPr>
          <w:ilvl w:val="1"/>
          <w:numId w:val="169"/>
        </w:numPr>
        <w:tabs>
          <w:tab w:val="clear" w:pos="1440"/>
          <w:tab w:val="num" w:pos="1260"/>
        </w:tabs>
        <w:ind w:left="1260" w:hanging="540"/>
        <w:rPr>
          <w:b w:val="0"/>
          <w:bCs w:val="0"/>
        </w:rPr>
      </w:pPr>
      <w:r w:rsidRPr="005A7135">
        <w:rPr>
          <w:b w:val="0"/>
          <w:bCs w:val="0"/>
        </w:rPr>
        <w:t>Lay-off</w:t>
      </w:r>
    </w:p>
    <w:p w:rsidR="00160142" w:rsidRPr="005A7135" w:rsidRDefault="00160142" w:rsidP="00160142">
      <w:pPr>
        <w:pStyle w:val="BodyText"/>
        <w:numPr>
          <w:ilvl w:val="0"/>
          <w:numId w:val="164"/>
        </w:numPr>
        <w:tabs>
          <w:tab w:val="clear" w:pos="1080"/>
          <w:tab w:val="num" w:pos="1800"/>
        </w:tabs>
        <w:ind w:left="1800" w:hanging="540"/>
        <w:rPr>
          <w:b w:val="0"/>
          <w:bCs w:val="0"/>
        </w:rPr>
      </w:pPr>
      <w:r w:rsidRPr="005A7135">
        <w:rPr>
          <w:b w:val="0"/>
          <w:bCs w:val="0"/>
        </w:rPr>
        <w:t xml:space="preserve">Retrenchment </w:t>
      </w:r>
    </w:p>
    <w:p w:rsidR="00160142" w:rsidRPr="005A7135" w:rsidRDefault="00160142" w:rsidP="00160142">
      <w:pPr>
        <w:pStyle w:val="BodyText"/>
        <w:numPr>
          <w:ilvl w:val="0"/>
          <w:numId w:val="164"/>
        </w:numPr>
        <w:tabs>
          <w:tab w:val="clear" w:pos="1080"/>
          <w:tab w:val="num" w:pos="1800"/>
        </w:tabs>
        <w:ind w:left="1800" w:hanging="540"/>
        <w:rPr>
          <w:b w:val="0"/>
          <w:bCs w:val="0"/>
        </w:rPr>
      </w:pPr>
      <w:r w:rsidRPr="005A7135">
        <w:rPr>
          <w:b w:val="0"/>
          <w:bCs w:val="0"/>
        </w:rPr>
        <w:t>Transfer and Closure: Definition of Lay-off and Retrenchment  Compensation</w:t>
      </w:r>
    </w:p>
    <w:p w:rsidR="00160142" w:rsidRPr="005A7135" w:rsidRDefault="00160142" w:rsidP="00160142">
      <w:pPr>
        <w:pStyle w:val="BodyText"/>
        <w:numPr>
          <w:ilvl w:val="0"/>
          <w:numId w:val="164"/>
        </w:numPr>
        <w:tabs>
          <w:tab w:val="clear" w:pos="1080"/>
          <w:tab w:val="num" w:pos="1800"/>
        </w:tabs>
        <w:ind w:left="1800" w:hanging="540"/>
        <w:rPr>
          <w:b w:val="0"/>
          <w:bCs w:val="0"/>
        </w:rPr>
      </w:pPr>
      <w:r w:rsidRPr="005A7135">
        <w:rPr>
          <w:b w:val="0"/>
          <w:bCs w:val="0"/>
        </w:rPr>
        <w:t>Compensation to Workmen in Case of Transfer of Undertaking Closure</w:t>
      </w:r>
    </w:p>
    <w:p w:rsidR="00160142" w:rsidRPr="005A7135" w:rsidRDefault="00160142" w:rsidP="00160142">
      <w:pPr>
        <w:pStyle w:val="BodyText"/>
        <w:numPr>
          <w:ilvl w:val="0"/>
          <w:numId w:val="164"/>
        </w:numPr>
        <w:tabs>
          <w:tab w:val="clear" w:pos="1080"/>
          <w:tab w:val="num" w:pos="1800"/>
        </w:tabs>
        <w:ind w:left="1800" w:hanging="540"/>
        <w:rPr>
          <w:b w:val="0"/>
          <w:bCs w:val="0"/>
        </w:rPr>
      </w:pPr>
      <w:r w:rsidRPr="005A7135">
        <w:rPr>
          <w:b w:val="0"/>
          <w:bCs w:val="0"/>
        </w:rPr>
        <w:t>Closure: Prevention and Regulation</w:t>
      </w:r>
    </w:p>
    <w:p w:rsidR="00160142" w:rsidRPr="005A7135" w:rsidRDefault="00160142" w:rsidP="00160142">
      <w:pPr>
        <w:pStyle w:val="BodyText"/>
        <w:numPr>
          <w:ilvl w:val="0"/>
          <w:numId w:val="164"/>
        </w:numPr>
        <w:tabs>
          <w:tab w:val="clear" w:pos="1080"/>
          <w:tab w:val="num" w:pos="1800"/>
        </w:tabs>
        <w:ind w:left="1800" w:hanging="540"/>
        <w:rPr>
          <w:b w:val="0"/>
          <w:bCs w:val="0"/>
        </w:rPr>
      </w:pPr>
      <w:r w:rsidRPr="005A7135">
        <w:rPr>
          <w:b w:val="0"/>
          <w:bCs w:val="0"/>
        </w:rPr>
        <w:t>Conditions: Precedent for Retrenchment</w:t>
      </w:r>
    </w:p>
    <w:p w:rsidR="00160142" w:rsidRPr="005A7135" w:rsidRDefault="00160142" w:rsidP="00160142">
      <w:pPr>
        <w:pStyle w:val="BodyText"/>
        <w:numPr>
          <w:ilvl w:val="0"/>
          <w:numId w:val="164"/>
        </w:numPr>
        <w:tabs>
          <w:tab w:val="clear" w:pos="1080"/>
          <w:tab w:val="num" w:pos="1800"/>
        </w:tabs>
        <w:ind w:left="1800" w:hanging="540"/>
        <w:rPr>
          <w:b w:val="0"/>
          <w:bCs w:val="0"/>
        </w:rPr>
      </w:pPr>
      <w:r w:rsidRPr="005A7135">
        <w:rPr>
          <w:b w:val="0"/>
          <w:bCs w:val="0"/>
        </w:rPr>
        <w:t xml:space="preserve">Special Provisions Relating to Lay-off, Retrenchment and Closure in Certain Establishments </w:t>
      </w:r>
    </w:p>
    <w:p w:rsidR="00160142" w:rsidRPr="005A7135" w:rsidRDefault="00160142" w:rsidP="00160142">
      <w:pPr>
        <w:pStyle w:val="BodyText"/>
        <w:numPr>
          <w:ilvl w:val="0"/>
          <w:numId w:val="164"/>
        </w:numPr>
        <w:tabs>
          <w:tab w:val="clear" w:pos="1080"/>
          <w:tab w:val="num" w:pos="1800"/>
        </w:tabs>
        <w:ind w:left="1800" w:hanging="540"/>
        <w:rPr>
          <w:b w:val="0"/>
          <w:bCs w:val="0"/>
        </w:rPr>
      </w:pPr>
      <w:r w:rsidRPr="005A7135">
        <w:rPr>
          <w:b w:val="0"/>
          <w:bCs w:val="0"/>
        </w:rPr>
        <w:t>Procedure for Retrenchment and Re-employment of Retrenched Workmen and Penalty</w:t>
      </w:r>
    </w:p>
    <w:p w:rsidR="00160142" w:rsidRPr="005A7135" w:rsidRDefault="00160142" w:rsidP="00160142">
      <w:pPr>
        <w:pStyle w:val="BodyText"/>
        <w:numPr>
          <w:ilvl w:val="1"/>
          <w:numId w:val="169"/>
        </w:numPr>
        <w:tabs>
          <w:tab w:val="clear" w:pos="1440"/>
          <w:tab w:val="num" w:pos="1260"/>
        </w:tabs>
        <w:ind w:left="1260" w:hanging="540"/>
        <w:rPr>
          <w:b w:val="0"/>
          <w:bCs w:val="0"/>
        </w:rPr>
      </w:pPr>
      <w:r w:rsidRPr="005A7135">
        <w:rPr>
          <w:b w:val="0"/>
          <w:bCs w:val="0"/>
        </w:rPr>
        <w:t>Disciplinary Action and Domestic Enquiry</w:t>
      </w:r>
    </w:p>
    <w:p w:rsidR="00160142" w:rsidRPr="005A7135" w:rsidRDefault="00160142" w:rsidP="00160142">
      <w:pPr>
        <w:pStyle w:val="BodyText"/>
        <w:numPr>
          <w:ilvl w:val="1"/>
          <w:numId w:val="169"/>
        </w:numPr>
        <w:tabs>
          <w:tab w:val="clear" w:pos="1440"/>
          <w:tab w:val="num" w:pos="1260"/>
        </w:tabs>
        <w:ind w:left="1260" w:hanging="540"/>
        <w:rPr>
          <w:b w:val="0"/>
          <w:bCs w:val="0"/>
        </w:rPr>
      </w:pPr>
      <w:r w:rsidRPr="005A7135">
        <w:rPr>
          <w:b w:val="0"/>
          <w:bCs w:val="0"/>
        </w:rPr>
        <w:t>Management’s Prerogative during the Pendency of Proceedings</w:t>
      </w:r>
    </w:p>
    <w:p w:rsidR="00160142" w:rsidRPr="005A7135" w:rsidRDefault="00160142" w:rsidP="00160142">
      <w:pPr>
        <w:pStyle w:val="BodyText"/>
        <w:numPr>
          <w:ilvl w:val="1"/>
          <w:numId w:val="169"/>
        </w:numPr>
        <w:tabs>
          <w:tab w:val="clear" w:pos="1440"/>
          <w:tab w:val="num" w:pos="1260"/>
        </w:tabs>
        <w:ind w:left="1260" w:right="-360" w:hanging="540"/>
        <w:rPr>
          <w:b w:val="0"/>
          <w:bCs w:val="0"/>
        </w:rPr>
      </w:pPr>
      <w:r w:rsidRPr="005A7135">
        <w:rPr>
          <w:b w:val="0"/>
          <w:bCs w:val="0"/>
        </w:rPr>
        <w:t xml:space="preserve">Notice of Change </w:t>
      </w:r>
      <w:r w:rsidRPr="005A7135">
        <w:rPr>
          <w:b w:val="0"/>
          <w:bCs w:val="0"/>
        </w:rPr>
        <w:tab/>
      </w:r>
      <w:r w:rsidRPr="005A7135">
        <w:rPr>
          <w:b w:val="0"/>
          <w:bCs w:val="0"/>
        </w:rPr>
        <w:tab/>
      </w:r>
      <w:r w:rsidRPr="005A7135">
        <w:rPr>
          <w:b w:val="0"/>
          <w:bCs w:val="0"/>
        </w:rPr>
        <w:tab/>
      </w:r>
      <w:r w:rsidRPr="005A7135">
        <w:rPr>
          <w:b w:val="0"/>
          <w:bCs w:val="0"/>
        </w:rPr>
        <w:tab/>
      </w:r>
      <w:r w:rsidRPr="005A7135">
        <w:rPr>
          <w:b w:val="0"/>
          <w:bCs w:val="0"/>
        </w:rPr>
        <w:tab/>
      </w:r>
      <w:r w:rsidRPr="005A7135">
        <w:rPr>
          <w:b w:val="0"/>
          <w:bCs w:val="0"/>
        </w:rPr>
        <w:tab/>
      </w:r>
    </w:p>
    <w:p w:rsidR="00160142" w:rsidRPr="005A7135" w:rsidRDefault="00160142" w:rsidP="00160142">
      <w:pPr>
        <w:pStyle w:val="BodyText"/>
        <w:ind w:left="540" w:hanging="540"/>
        <w:rPr>
          <w:b w:val="0"/>
          <w:bCs w:val="0"/>
        </w:rPr>
      </w:pPr>
    </w:p>
    <w:p w:rsidR="00160142" w:rsidRPr="005A7135" w:rsidRDefault="00160142" w:rsidP="00160142">
      <w:pPr>
        <w:pStyle w:val="BodyText"/>
      </w:pPr>
    </w:p>
    <w:p w:rsidR="00160142" w:rsidRPr="005A7135" w:rsidRDefault="00160142" w:rsidP="00160142">
      <w:pPr>
        <w:ind w:firstLine="360"/>
        <w:rPr>
          <w:rFonts w:ascii="Times New Roman" w:hAnsi="Times New Roman"/>
          <w:b/>
          <w:sz w:val="24"/>
          <w:szCs w:val="24"/>
        </w:rPr>
      </w:pPr>
      <w:r w:rsidRPr="005A7135">
        <w:rPr>
          <w:rFonts w:ascii="Times New Roman" w:hAnsi="Times New Roman"/>
          <w:b/>
          <w:sz w:val="24"/>
          <w:szCs w:val="24"/>
          <w:shd w:val="clear" w:color="auto" w:fill="BFBFBF"/>
        </w:rPr>
        <w:t>PSDA (Professional Skill Development Activities)</w:t>
      </w:r>
      <w:r w:rsidRPr="005A7135">
        <w:rPr>
          <w:rFonts w:ascii="Times New Roman" w:hAnsi="Times New Roman"/>
          <w:b/>
          <w:sz w:val="24"/>
          <w:szCs w:val="24"/>
          <w:shd w:val="clear" w:color="auto" w:fill="BFBFBF"/>
        </w:rPr>
        <w:tab/>
      </w:r>
      <w:r w:rsidRPr="005A7135">
        <w:rPr>
          <w:rFonts w:ascii="Times New Roman" w:hAnsi="Times New Roman"/>
          <w:b/>
          <w:sz w:val="24"/>
          <w:szCs w:val="24"/>
          <w:shd w:val="clear" w:color="auto" w:fill="BFBFBF"/>
        </w:rPr>
        <w:tab/>
        <w:t xml:space="preserve">               3 Hrs/Week</w:t>
      </w:r>
      <w:r w:rsidRPr="005A7135">
        <w:rPr>
          <w:rFonts w:ascii="Times New Roman" w:hAnsi="Times New Roman"/>
          <w:b/>
          <w:sz w:val="24"/>
          <w:szCs w:val="24"/>
          <w:shd w:val="clear" w:color="auto" w:fill="BFBFBF"/>
        </w:rPr>
        <w:tab/>
      </w:r>
    </w:p>
    <w:p w:rsidR="00160142" w:rsidRPr="005A7135" w:rsidRDefault="00160142" w:rsidP="00160142">
      <w:pPr>
        <w:pStyle w:val="BodyText"/>
        <w:numPr>
          <w:ilvl w:val="1"/>
          <w:numId w:val="190"/>
        </w:numPr>
        <w:pBdr>
          <w:top w:val="single" w:sz="4" w:space="1" w:color="auto"/>
          <w:left w:val="single" w:sz="4" w:space="4" w:color="auto"/>
          <w:bottom w:val="single" w:sz="4" w:space="1" w:color="auto"/>
          <w:right w:val="single" w:sz="4" w:space="4" w:color="auto"/>
        </w:pBdr>
        <w:rPr>
          <w:b w:val="0"/>
        </w:rPr>
      </w:pPr>
      <w:r w:rsidRPr="005A7135">
        <w:rPr>
          <w:b w:val="0"/>
        </w:rPr>
        <w:t>Processing Registration of a Trade Union</w:t>
      </w:r>
    </w:p>
    <w:p w:rsidR="00160142" w:rsidRPr="005A7135" w:rsidRDefault="00160142" w:rsidP="00160142">
      <w:pPr>
        <w:pStyle w:val="BodyText"/>
        <w:numPr>
          <w:ilvl w:val="1"/>
          <w:numId w:val="190"/>
        </w:numPr>
        <w:pBdr>
          <w:top w:val="single" w:sz="4" w:space="1" w:color="auto"/>
          <w:left w:val="single" w:sz="4" w:space="4" w:color="auto"/>
          <w:bottom w:val="single" w:sz="4" w:space="1" w:color="auto"/>
          <w:right w:val="single" w:sz="4" w:space="4" w:color="auto"/>
        </w:pBdr>
        <w:rPr>
          <w:b w:val="0"/>
        </w:rPr>
      </w:pPr>
      <w:r w:rsidRPr="005A7135">
        <w:rPr>
          <w:b w:val="0"/>
        </w:rPr>
        <w:t>Preparation of documents for Reference of a Trade Dispute</w:t>
      </w:r>
    </w:p>
    <w:p w:rsidR="00160142" w:rsidRPr="005A7135" w:rsidRDefault="00160142" w:rsidP="00160142">
      <w:pPr>
        <w:pStyle w:val="BodyText"/>
        <w:numPr>
          <w:ilvl w:val="1"/>
          <w:numId w:val="190"/>
        </w:numPr>
        <w:pBdr>
          <w:top w:val="single" w:sz="4" w:space="1" w:color="auto"/>
          <w:left w:val="single" w:sz="4" w:space="4" w:color="auto"/>
          <w:bottom w:val="single" w:sz="4" w:space="1" w:color="auto"/>
          <w:right w:val="single" w:sz="4" w:space="4" w:color="auto"/>
        </w:pBdr>
        <w:rPr>
          <w:b w:val="0"/>
        </w:rPr>
      </w:pPr>
      <w:r w:rsidRPr="005A7135">
        <w:rPr>
          <w:b w:val="0"/>
        </w:rPr>
        <w:t>Survey of Trade Dispute</w:t>
      </w:r>
    </w:p>
    <w:p w:rsidR="00160142" w:rsidRPr="005A7135" w:rsidRDefault="00160142" w:rsidP="00160142">
      <w:pPr>
        <w:pStyle w:val="BodyText"/>
        <w:numPr>
          <w:ilvl w:val="1"/>
          <w:numId w:val="190"/>
        </w:numPr>
        <w:pBdr>
          <w:top w:val="single" w:sz="4" w:space="1" w:color="auto"/>
          <w:left w:val="single" w:sz="4" w:space="4" w:color="auto"/>
          <w:bottom w:val="single" w:sz="4" w:space="1" w:color="auto"/>
          <w:right w:val="single" w:sz="4" w:space="4" w:color="auto"/>
        </w:pBdr>
        <w:rPr>
          <w:b w:val="0"/>
        </w:rPr>
      </w:pPr>
      <w:r w:rsidRPr="005A7135">
        <w:rPr>
          <w:b w:val="0"/>
        </w:rPr>
        <w:t>Report of Strike/Lay off/ Retrenchment</w:t>
      </w:r>
    </w:p>
    <w:p w:rsidR="00160142" w:rsidRPr="005A7135" w:rsidRDefault="00160142" w:rsidP="00160142">
      <w:pPr>
        <w:pStyle w:val="BodyText"/>
      </w:pPr>
    </w:p>
    <w:p w:rsidR="00160142" w:rsidRPr="005A7135" w:rsidRDefault="00160142" w:rsidP="00160142">
      <w:pPr>
        <w:pStyle w:val="BodyText"/>
      </w:pPr>
      <w:r w:rsidRPr="005A7135">
        <w:lastRenderedPageBreak/>
        <w:t>Text Books:</w:t>
      </w:r>
    </w:p>
    <w:p w:rsidR="00160142" w:rsidRPr="005A7135" w:rsidRDefault="00160142" w:rsidP="00160142">
      <w:pPr>
        <w:pStyle w:val="BodyText"/>
      </w:pPr>
    </w:p>
    <w:p w:rsidR="00160142" w:rsidRPr="005A7135" w:rsidRDefault="00160142" w:rsidP="00160142">
      <w:pPr>
        <w:pStyle w:val="BodyText"/>
        <w:numPr>
          <w:ilvl w:val="0"/>
          <w:numId w:val="170"/>
        </w:numPr>
        <w:tabs>
          <w:tab w:val="clear" w:pos="2520"/>
          <w:tab w:val="num" w:pos="720"/>
          <w:tab w:val="num" w:pos="4140"/>
        </w:tabs>
        <w:ind w:left="720" w:hanging="540"/>
        <w:rPr>
          <w:b w:val="0"/>
          <w:bCs w:val="0"/>
        </w:rPr>
      </w:pPr>
      <w:r w:rsidRPr="005A7135">
        <w:rPr>
          <w:b w:val="0"/>
          <w:bCs w:val="0"/>
        </w:rPr>
        <w:t xml:space="preserve">Surya </w:t>
      </w:r>
      <w:proofErr w:type="spellStart"/>
      <w:r w:rsidRPr="005A7135">
        <w:rPr>
          <w:b w:val="0"/>
          <w:bCs w:val="0"/>
        </w:rPr>
        <w:t>Narayan</w:t>
      </w:r>
      <w:proofErr w:type="spellEnd"/>
      <w:r w:rsidRPr="005A7135">
        <w:rPr>
          <w:b w:val="0"/>
          <w:bCs w:val="0"/>
        </w:rPr>
        <w:t xml:space="preserve"> </w:t>
      </w:r>
      <w:proofErr w:type="spellStart"/>
      <w:r w:rsidRPr="005A7135">
        <w:rPr>
          <w:b w:val="0"/>
          <w:bCs w:val="0"/>
        </w:rPr>
        <w:t>Misra</w:t>
      </w:r>
      <w:proofErr w:type="spellEnd"/>
      <w:r w:rsidRPr="005A7135">
        <w:rPr>
          <w:b w:val="0"/>
          <w:bCs w:val="0"/>
        </w:rPr>
        <w:t xml:space="preserve">, </w:t>
      </w:r>
      <w:r w:rsidRPr="005A7135">
        <w:rPr>
          <w:b w:val="0"/>
          <w:bCs w:val="0"/>
          <w:i/>
        </w:rPr>
        <w:t xml:space="preserve">An Introduction to </w:t>
      </w:r>
      <w:proofErr w:type="spellStart"/>
      <w:r w:rsidRPr="005A7135">
        <w:rPr>
          <w:b w:val="0"/>
          <w:bCs w:val="0"/>
          <w:i/>
        </w:rPr>
        <w:t>Labour</w:t>
      </w:r>
      <w:proofErr w:type="spellEnd"/>
      <w:r w:rsidRPr="005A7135">
        <w:rPr>
          <w:b w:val="0"/>
          <w:bCs w:val="0"/>
          <w:i/>
        </w:rPr>
        <w:t xml:space="preserve"> and Industrial Law</w:t>
      </w:r>
      <w:r w:rsidRPr="005A7135">
        <w:rPr>
          <w:b w:val="0"/>
          <w:bCs w:val="0"/>
        </w:rPr>
        <w:t xml:space="preserve">, Allahabad Law Agency, 1978 </w:t>
      </w:r>
    </w:p>
    <w:p w:rsidR="00160142" w:rsidRPr="005A7135" w:rsidRDefault="00160142" w:rsidP="00160142">
      <w:pPr>
        <w:pStyle w:val="BodyText"/>
        <w:numPr>
          <w:ilvl w:val="0"/>
          <w:numId w:val="170"/>
        </w:numPr>
        <w:tabs>
          <w:tab w:val="clear" w:pos="2520"/>
          <w:tab w:val="num" w:pos="720"/>
          <w:tab w:val="num" w:pos="4140"/>
        </w:tabs>
        <w:ind w:left="720" w:hanging="540"/>
        <w:rPr>
          <w:b w:val="0"/>
          <w:bCs w:val="0"/>
        </w:rPr>
      </w:pPr>
      <w:r w:rsidRPr="005A7135">
        <w:rPr>
          <w:b w:val="0"/>
          <w:bCs w:val="0"/>
        </w:rPr>
        <w:t xml:space="preserve">S.C. </w:t>
      </w:r>
      <w:proofErr w:type="spellStart"/>
      <w:r w:rsidRPr="005A7135">
        <w:rPr>
          <w:b w:val="0"/>
          <w:bCs w:val="0"/>
        </w:rPr>
        <w:t>Srivastava</w:t>
      </w:r>
      <w:proofErr w:type="spellEnd"/>
      <w:r w:rsidRPr="005A7135">
        <w:rPr>
          <w:b w:val="0"/>
          <w:bCs w:val="0"/>
        </w:rPr>
        <w:t xml:space="preserve">, </w:t>
      </w:r>
      <w:r w:rsidRPr="005A7135">
        <w:rPr>
          <w:b w:val="0"/>
          <w:bCs w:val="0"/>
          <w:i/>
        </w:rPr>
        <w:t xml:space="preserve">Industrial Relations and </w:t>
      </w:r>
      <w:proofErr w:type="spellStart"/>
      <w:r w:rsidRPr="005A7135">
        <w:rPr>
          <w:b w:val="0"/>
          <w:bCs w:val="0"/>
          <w:i/>
        </w:rPr>
        <w:t>Labour</w:t>
      </w:r>
      <w:proofErr w:type="spellEnd"/>
      <w:r w:rsidRPr="005A7135">
        <w:rPr>
          <w:b w:val="0"/>
          <w:bCs w:val="0"/>
          <w:i/>
        </w:rPr>
        <w:t xml:space="preserve"> Law</w:t>
      </w:r>
      <w:r w:rsidRPr="005A7135">
        <w:rPr>
          <w:b w:val="0"/>
          <w:bCs w:val="0"/>
        </w:rPr>
        <w:t xml:space="preserve">, </w:t>
      </w:r>
      <w:proofErr w:type="spellStart"/>
      <w:r w:rsidRPr="005A7135">
        <w:rPr>
          <w:b w:val="0"/>
          <w:bCs w:val="0"/>
        </w:rPr>
        <w:t>Vikas</w:t>
      </w:r>
      <w:proofErr w:type="spellEnd"/>
      <w:r w:rsidRPr="005A7135">
        <w:rPr>
          <w:b w:val="0"/>
          <w:bCs w:val="0"/>
        </w:rPr>
        <w:t xml:space="preserve"> Publishing House, New Delhi</w:t>
      </w:r>
    </w:p>
    <w:p w:rsidR="00160142" w:rsidRPr="005A7135" w:rsidRDefault="00160142" w:rsidP="00160142">
      <w:pPr>
        <w:pStyle w:val="BodyText"/>
      </w:pPr>
    </w:p>
    <w:p w:rsidR="00160142" w:rsidRPr="005A7135" w:rsidRDefault="00160142" w:rsidP="00160142">
      <w:pPr>
        <w:pStyle w:val="BodyText"/>
      </w:pPr>
      <w:r w:rsidRPr="005A7135">
        <w:t>References:</w:t>
      </w:r>
    </w:p>
    <w:p w:rsidR="00160142" w:rsidRPr="005A7135" w:rsidRDefault="00160142" w:rsidP="00160142">
      <w:pPr>
        <w:pStyle w:val="BodyText"/>
        <w:rPr>
          <w:b w:val="0"/>
          <w:bCs w:val="0"/>
        </w:rPr>
      </w:pPr>
    </w:p>
    <w:p w:rsidR="00160142" w:rsidRPr="005A7135" w:rsidRDefault="00160142" w:rsidP="00160142">
      <w:pPr>
        <w:pStyle w:val="BodyText"/>
        <w:numPr>
          <w:ilvl w:val="0"/>
          <w:numId w:val="362"/>
        </w:numPr>
        <w:rPr>
          <w:b w:val="0"/>
          <w:bCs w:val="0"/>
        </w:rPr>
      </w:pPr>
      <w:r w:rsidRPr="005A7135">
        <w:rPr>
          <w:b w:val="0"/>
          <w:bCs w:val="0"/>
        </w:rPr>
        <w:t xml:space="preserve">M.S </w:t>
      </w:r>
      <w:proofErr w:type="spellStart"/>
      <w:r w:rsidRPr="005A7135">
        <w:rPr>
          <w:b w:val="0"/>
          <w:bCs w:val="0"/>
        </w:rPr>
        <w:t>Siddiqui</w:t>
      </w:r>
      <w:proofErr w:type="spellEnd"/>
      <w:r w:rsidRPr="005A7135">
        <w:rPr>
          <w:b w:val="0"/>
          <w:bCs w:val="0"/>
        </w:rPr>
        <w:t xml:space="preserve">, </w:t>
      </w:r>
      <w:r w:rsidRPr="005A7135">
        <w:rPr>
          <w:b w:val="0"/>
          <w:bCs w:val="0"/>
          <w:i/>
        </w:rPr>
        <w:t xml:space="preserve">Cases and Materials on </w:t>
      </w:r>
      <w:proofErr w:type="spellStart"/>
      <w:r w:rsidRPr="005A7135">
        <w:rPr>
          <w:b w:val="0"/>
          <w:bCs w:val="0"/>
          <w:i/>
        </w:rPr>
        <w:t>Labour</w:t>
      </w:r>
      <w:proofErr w:type="spellEnd"/>
      <w:r w:rsidRPr="005A7135">
        <w:rPr>
          <w:b w:val="0"/>
          <w:bCs w:val="0"/>
          <w:i/>
        </w:rPr>
        <w:t xml:space="preserve"> Law and </w:t>
      </w:r>
      <w:proofErr w:type="spellStart"/>
      <w:r w:rsidRPr="005A7135">
        <w:rPr>
          <w:b w:val="0"/>
          <w:bCs w:val="0"/>
          <w:i/>
        </w:rPr>
        <w:t>Labour</w:t>
      </w:r>
      <w:proofErr w:type="spellEnd"/>
      <w:r w:rsidRPr="005A7135">
        <w:rPr>
          <w:b w:val="0"/>
          <w:bCs w:val="0"/>
          <w:i/>
        </w:rPr>
        <w:t xml:space="preserve"> Relation,</w:t>
      </w:r>
      <w:r w:rsidRPr="005A7135">
        <w:rPr>
          <w:b w:val="0"/>
          <w:bCs w:val="0"/>
        </w:rPr>
        <w:t xml:space="preserve"> Indian Law Institute, 1963</w:t>
      </w:r>
    </w:p>
    <w:p w:rsidR="00160142" w:rsidRPr="005A7135" w:rsidRDefault="00160142" w:rsidP="00160142">
      <w:pPr>
        <w:pStyle w:val="BodyText"/>
        <w:numPr>
          <w:ilvl w:val="0"/>
          <w:numId w:val="362"/>
        </w:numPr>
        <w:rPr>
          <w:b w:val="0"/>
          <w:bCs w:val="0"/>
        </w:rPr>
      </w:pPr>
      <w:r w:rsidRPr="005A7135">
        <w:rPr>
          <w:b w:val="0"/>
          <w:bCs w:val="0"/>
        </w:rPr>
        <w:t xml:space="preserve">P.L. </w:t>
      </w:r>
      <w:proofErr w:type="spellStart"/>
      <w:r w:rsidRPr="005A7135">
        <w:rPr>
          <w:b w:val="0"/>
          <w:bCs w:val="0"/>
        </w:rPr>
        <w:t>Malik</w:t>
      </w:r>
      <w:proofErr w:type="spellEnd"/>
      <w:r w:rsidRPr="005A7135">
        <w:rPr>
          <w:b w:val="0"/>
          <w:bCs w:val="0"/>
        </w:rPr>
        <w:t xml:space="preserve">, </w:t>
      </w:r>
      <w:r w:rsidRPr="005A7135">
        <w:rPr>
          <w:b w:val="0"/>
          <w:bCs w:val="0"/>
          <w:i/>
        </w:rPr>
        <w:t>Industrial Law</w:t>
      </w:r>
      <w:r w:rsidRPr="005A7135">
        <w:rPr>
          <w:b w:val="0"/>
          <w:bCs w:val="0"/>
        </w:rPr>
        <w:t>, Eastern Book Company, 2013</w:t>
      </w:r>
    </w:p>
    <w:p w:rsidR="00160142" w:rsidRPr="005A7135" w:rsidRDefault="00160142" w:rsidP="00160142">
      <w:pPr>
        <w:pStyle w:val="BodyText"/>
        <w:numPr>
          <w:ilvl w:val="0"/>
          <w:numId w:val="362"/>
        </w:numPr>
        <w:rPr>
          <w:b w:val="0"/>
          <w:bCs w:val="0"/>
        </w:rPr>
      </w:pPr>
      <w:r w:rsidRPr="005A7135">
        <w:rPr>
          <w:b w:val="0"/>
          <w:bCs w:val="0"/>
        </w:rPr>
        <w:t xml:space="preserve">Dr. </w:t>
      </w:r>
      <w:proofErr w:type="spellStart"/>
      <w:r w:rsidRPr="005A7135">
        <w:rPr>
          <w:b w:val="0"/>
          <w:bCs w:val="0"/>
        </w:rPr>
        <w:t>Goswami</w:t>
      </w:r>
      <w:proofErr w:type="spellEnd"/>
      <w:r w:rsidRPr="005A7135">
        <w:rPr>
          <w:b w:val="0"/>
          <w:bCs w:val="0"/>
        </w:rPr>
        <w:t xml:space="preserve">, </w:t>
      </w:r>
      <w:proofErr w:type="spellStart"/>
      <w:r w:rsidRPr="005A7135">
        <w:rPr>
          <w:b w:val="0"/>
          <w:bCs w:val="0"/>
          <w:i/>
        </w:rPr>
        <w:t>Labour</w:t>
      </w:r>
      <w:proofErr w:type="spellEnd"/>
      <w:r w:rsidRPr="005A7135">
        <w:rPr>
          <w:b w:val="0"/>
          <w:bCs w:val="0"/>
          <w:i/>
        </w:rPr>
        <w:t xml:space="preserve"> and Industrial Law</w:t>
      </w:r>
      <w:r w:rsidRPr="005A7135">
        <w:rPr>
          <w:b w:val="0"/>
          <w:bCs w:val="0"/>
        </w:rPr>
        <w:t>, Central Law Agency, 2011</w:t>
      </w:r>
    </w:p>
    <w:p w:rsidR="00160142" w:rsidRPr="005A7135" w:rsidRDefault="00160142" w:rsidP="00160142">
      <w:pPr>
        <w:pStyle w:val="BodyText"/>
        <w:numPr>
          <w:ilvl w:val="0"/>
          <w:numId w:val="362"/>
        </w:numPr>
        <w:rPr>
          <w:b w:val="0"/>
          <w:bCs w:val="0"/>
        </w:rPr>
      </w:pPr>
      <w:proofErr w:type="spellStart"/>
      <w:r w:rsidRPr="005A7135">
        <w:rPr>
          <w:b w:val="0"/>
          <w:bCs w:val="0"/>
        </w:rPr>
        <w:t>Chaturvedi</w:t>
      </w:r>
      <w:proofErr w:type="spellEnd"/>
      <w:r w:rsidRPr="005A7135">
        <w:rPr>
          <w:b w:val="0"/>
          <w:bCs w:val="0"/>
        </w:rPr>
        <w:t xml:space="preserve">, </w:t>
      </w:r>
      <w:proofErr w:type="spellStart"/>
      <w:r w:rsidRPr="005A7135">
        <w:rPr>
          <w:b w:val="0"/>
          <w:bCs w:val="0"/>
          <w:i/>
        </w:rPr>
        <w:t>Labour</w:t>
      </w:r>
      <w:proofErr w:type="spellEnd"/>
      <w:r w:rsidRPr="005A7135">
        <w:rPr>
          <w:b w:val="0"/>
          <w:bCs w:val="0"/>
          <w:i/>
        </w:rPr>
        <w:t xml:space="preserve"> and Industrial Law</w:t>
      </w:r>
      <w:r w:rsidRPr="005A7135">
        <w:rPr>
          <w:b w:val="0"/>
          <w:bCs w:val="0"/>
        </w:rPr>
        <w:t>, 2004</w:t>
      </w:r>
    </w:p>
    <w:p w:rsidR="00160142" w:rsidRPr="005A7135" w:rsidRDefault="00160142" w:rsidP="00160142">
      <w:pPr>
        <w:pStyle w:val="BodyText"/>
        <w:numPr>
          <w:ilvl w:val="0"/>
          <w:numId w:val="362"/>
        </w:numPr>
        <w:rPr>
          <w:b w:val="0"/>
          <w:bCs w:val="0"/>
        </w:rPr>
      </w:pPr>
      <w:r w:rsidRPr="005A7135">
        <w:rPr>
          <w:b w:val="0"/>
          <w:bCs w:val="0"/>
        </w:rPr>
        <w:t xml:space="preserve">ZMS </w:t>
      </w:r>
      <w:proofErr w:type="spellStart"/>
      <w:r w:rsidRPr="005A7135">
        <w:rPr>
          <w:b w:val="0"/>
          <w:bCs w:val="0"/>
        </w:rPr>
        <w:t>Siddiqi</w:t>
      </w:r>
      <w:proofErr w:type="spellEnd"/>
      <w:r w:rsidRPr="005A7135">
        <w:rPr>
          <w:b w:val="0"/>
          <w:bCs w:val="0"/>
        </w:rPr>
        <w:t xml:space="preserve"> and </w:t>
      </w:r>
      <w:proofErr w:type="spellStart"/>
      <w:r w:rsidRPr="005A7135">
        <w:rPr>
          <w:b w:val="0"/>
          <w:bCs w:val="0"/>
        </w:rPr>
        <w:t>M.Afzal</w:t>
      </w:r>
      <w:proofErr w:type="spellEnd"/>
      <w:r w:rsidRPr="005A7135">
        <w:rPr>
          <w:b w:val="0"/>
          <w:bCs w:val="0"/>
        </w:rPr>
        <w:t xml:space="preserve"> </w:t>
      </w:r>
      <w:proofErr w:type="spellStart"/>
      <w:r w:rsidRPr="005A7135">
        <w:rPr>
          <w:b w:val="0"/>
          <w:bCs w:val="0"/>
        </w:rPr>
        <w:t>Wani</w:t>
      </w:r>
      <w:proofErr w:type="spellEnd"/>
      <w:r w:rsidRPr="005A7135">
        <w:rPr>
          <w:b w:val="0"/>
          <w:bCs w:val="0"/>
        </w:rPr>
        <w:t xml:space="preserve">, </w:t>
      </w:r>
      <w:proofErr w:type="spellStart"/>
      <w:r w:rsidRPr="005A7135">
        <w:rPr>
          <w:b w:val="0"/>
          <w:bCs w:val="0"/>
          <w:i/>
        </w:rPr>
        <w:t>Labour</w:t>
      </w:r>
      <w:proofErr w:type="spellEnd"/>
      <w:r w:rsidRPr="005A7135">
        <w:rPr>
          <w:b w:val="0"/>
          <w:bCs w:val="0"/>
          <w:i/>
        </w:rPr>
        <w:t xml:space="preserve"> Adjudication in India</w:t>
      </w:r>
      <w:r w:rsidRPr="005A7135">
        <w:rPr>
          <w:b w:val="0"/>
          <w:bCs w:val="0"/>
        </w:rPr>
        <w:t>, ILI, 2001.</w:t>
      </w:r>
    </w:p>
    <w:p w:rsidR="00160142" w:rsidRPr="005A7135" w:rsidRDefault="00160142" w:rsidP="00160142">
      <w:pPr>
        <w:rPr>
          <w:rFonts w:ascii="Times New Roman" w:hAnsi="Times New Roman"/>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spacing w:after="0" w:line="240" w:lineRule="auto"/>
        <w:jc w:val="center"/>
        <w:rPr>
          <w:rFonts w:ascii="Times New Roman" w:hAnsi="Times New Roman"/>
          <w:b/>
          <w:sz w:val="24"/>
          <w:szCs w:val="24"/>
          <w:u w:val="single"/>
        </w:rPr>
      </w:pPr>
    </w:p>
    <w:p w:rsidR="00160142" w:rsidRPr="005A7135" w:rsidRDefault="00160142" w:rsidP="00160142">
      <w:pPr>
        <w:spacing w:after="0" w:line="240" w:lineRule="auto"/>
        <w:jc w:val="center"/>
        <w:rPr>
          <w:rFonts w:ascii="Times New Roman" w:hAnsi="Times New Roman"/>
          <w:b/>
          <w:sz w:val="24"/>
          <w:szCs w:val="24"/>
        </w:rPr>
      </w:pPr>
      <w:r w:rsidRPr="005A7135">
        <w:rPr>
          <w:rFonts w:ascii="Times New Roman" w:hAnsi="Times New Roman"/>
          <w:b/>
          <w:sz w:val="24"/>
          <w:szCs w:val="24"/>
          <w:u w:val="single"/>
        </w:rPr>
        <w:lastRenderedPageBreak/>
        <w:t>Seventh Semester</w:t>
      </w:r>
    </w:p>
    <w:p w:rsidR="00160142" w:rsidRPr="005A7135" w:rsidRDefault="00160142" w:rsidP="00160142">
      <w:pPr>
        <w:spacing w:after="0" w:line="240" w:lineRule="auto"/>
        <w:rPr>
          <w:rFonts w:ascii="Times New Roman" w:hAnsi="Times New Roman"/>
          <w:b/>
          <w:sz w:val="24"/>
          <w:szCs w:val="24"/>
        </w:rPr>
      </w:pPr>
      <w:r w:rsidRPr="005A7135">
        <w:rPr>
          <w:rFonts w:ascii="Times New Roman" w:hAnsi="Times New Roman"/>
          <w:b/>
          <w:sz w:val="24"/>
          <w:szCs w:val="24"/>
        </w:rPr>
        <w:t>LLB</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 xml:space="preserve">    Paper Code: LLB 403</w:t>
      </w:r>
    </w:p>
    <w:p w:rsidR="00160142" w:rsidRPr="005A7135" w:rsidRDefault="00160142" w:rsidP="00160142">
      <w:pPr>
        <w:spacing w:after="0" w:line="240" w:lineRule="auto"/>
        <w:rPr>
          <w:rFonts w:ascii="Times New Roman" w:hAnsi="Times New Roman"/>
          <w:b/>
          <w:sz w:val="24"/>
          <w:szCs w:val="24"/>
        </w:rPr>
      </w:pPr>
      <w:r w:rsidRPr="005A7135">
        <w:rPr>
          <w:rFonts w:ascii="Times New Roman" w:hAnsi="Times New Roman"/>
          <w:b/>
          <w:sz w:val="24"/>
          <w:szCs w:val="24"/>
        </w:rPr>
        <w:t>Subject: Tax Law</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 xml:space="preserve">    </w:t>
      </w:r>
      <w:proofErr w:type="gramStart"/>
      <w:r w:rsidRPr="005A7135">
        <w:rPr>
          <w:rFonts w:ascii="Times New Roman" w:hAnsi="Times New Roman"/>
          <w:b/>
          <w:sz w:val="24"/>
          <w:szCs w:val="24"/>
        </w:rPr>
        <w:t>L4  PSDA3</w:t>
      </w:r>
      <w:proofErr w:type="gramEnd"/>
      <w:r w:rsidRPr="005A7135">
        <w:rPr>
          <w:rFonts w:ascii="Times New Roman" w:hAnsi="Times New Roman"/>
          <w:b/>
          <w:sz w:val="24"/>
          <w:szCs w:val="24"/>
        </w:rPr>
        <w:t xml:space="preserve"> C5</w:t>
      </w:r>
    </w:p>
    <w:p w:rsidR="00160142" w:rsidRPr="005A7135" w:rsidRDefault="00C507B8" w:rsidP="00160142">
      <w:pPr>
        <w:tabs>
          <w:tab w:val="center" w:pos="6840"/>
          <w:tab w:val="center" w:pos="7740"/>
          <w:tab w:val="center" w:pos="8640"/>
        </w:tabs>
        <w:rPr>
          <w:rFonts w:ascii="Times New Roman" w:hAnsi="Times New Roman"/>
          <w:b/>
          <w:bCs/>
          <w:sz w:val="24"/>
          <w:szCs w:val="24"/>
        </w:rPr>
      </w:pPr>
      <w:r w:rsidRPr="00C507B8">
        <w:rPr>
          <w:noProof/>
        </w:rPr>
        <w:pict>
          <v:shape id="_x0000_s1062" type="#_x0000_t202" style="position:absolute;margin-left:-1.5pt;margin-top:11.35pt;width:495pt;height:51.65pt;z-index:15">
            <v:textbox>
              <w:txbxContent>
                <w:p w:rsidR="00521A37" w:rsidRPr="0022307A" w:rsidRDefault="00521A37" w:rsidP="00160142">
                  <w:pPr>
                    <w:pStyle w:val="Header"/>
                    <w:ind w:left="180"/>
                    <w:jc w:val="both"/>
                    <w:rPr>
                      <w:rFonts w:ascii="Times New Roman" w:hAnsi="Times New Roman"/>
                      <w:sz w:val="24"/>
                    </w:rPr>
                  </w:pPr>
                  <w:r w:rsidRPr="0022307A">
                    <w:rPr>
                      <w:rFonts w:ascii="Times New Roman" w:hAnsi="Times New Roman"/>
                      <w:b/>
                      <w:sz w:val="24"/>
                    </w:rPr>
                    <w:t>Objective:</w:t>
                  </w:r>
                  <w:r w:rsidRPr="0022307A">
                    <w:rPr>
                      <w:rFonts w:ascii="Times New Roman" w:hAnsi="Times New Roman"/>
                      <w:sz w:val="24"/>
                    </w:rPr>
                    <w:t xml:space="preserve"> To understand the concept of Taxation, heads of income, including foreign income assessment procedures, adjudication and settlement of tax disputes are the focus points of study in this paper.</w:t>
                  </w:r>
                </w:p>
              </w:txbxContent>
            </v:textbox>
          </v:shape>
        </w:pict>
      </w:r>
    </w:p>
    <w:p w:rsidR="00160142" w:rsidRPr="005A7135" w:rsidRDefault="00160142" w:rsidP="00160142">
      <w:pPr>
        <w:tabs>
          <w:tab w:val="num" w:pos="540"/>
        </w:tabs>
        <w:ind w:left="540" w:hanging="540"/>
        <w:jc w:val="right"/>
        <w:rPr>
          <w:rFonts w:ascii="Times New Roman" w:hAnsi="Times New Roman"/>
          <w:b/>
          <w:bCs/>
          <w:sz w:val="24"/>
          <w:szCs w:val="24"/>
        </w:rPr>
      </w:pPr>
    </w:p>
    <w:p w:rsidR="00160142" w:rsidRPr="005A7135" w:rsidRDefault="00160142" w:rsidP="00160142">
      <w:pPr>
        <w:tabs>
          <w:tab w:val="num" w:pos="540"/>
        </w:tabs>
        <w:ind w:left="540" w:hanging="540"/>
        <w:jc w:val="right"/>
        <w:rPr>
          <w:rFonts w:ascii="Times New Roman" w:hAnsi="Times New Roman"/>
          <w:b/>
          <w:bCs/>
          <w:sz w:val="24"/>
          <w:szCs w:val="24"/>
        </w:rPr>
      </w:pPr>
    </w:p>
    <w:p w:rsidR="00160142" w:rsidRPr="005A7135" w:rsidRDefault="00160142" w:rsidP="00160142">
      <w:pPr>
        <w:pStyle w:val="Heading3"/>
        <w:tabs>
          <w:tab w:val="left" w:pos="720"/>
        </w:tabs>
        <w:rPr>
          <w:rFonts w:ascii="Times New Roman" w:hAnsi="Times New Roman"/>
          <w:color w:val="auto"/>
          <w:sz w:val="24"/>
          <w:szCs w:val="24"/>
        </w:rPr>
      </w:pPr>
      <w:r w:rsidRPr="005A7135">
        <w:rPr>
          <w:rFonts w:ascii="Times New Roman" w:hAnsi="Times New Roman"/>
          <w:color w:val="auto"/>
          <w:sz w:val="24"/>
          <w:szCs w:val="24"/>
        </w:rPr>
        <w:t xml:space="preserve">Unit -I: Basic Concept </w:t>
      </w:r>
      <w:r w:rsidRPr="005A7135">
        <w:rPr>
          <w:rFonts w:ascii="Times New Roman" w:hAnsi="Times New Roman"/>
          <w:color w:val="auto"/>
          <w:sz w:val="24"/>
          <w:szCs w:val="24"/>
        </w:rPr>
        <w:tab/>
      </w:r>
      <w:r w:rsidRPr="005A7135">
        <w:rPr>
          <w:rFonts w:ascii="Times New Roman" w:hAnsi="Times New Roman"/>
          <w:color w:val="auto"/>
          <w:sz w:val="24"/>
          <w:szCs w:val="24"/>
        </w:rPr>
        <w:tab/>
      </w:r>
      <w:r w:rsidRPr="005A7135">
        <w:rPr>
          <w:rFonts w:ascii="Times New Roman" w:hAnsi="Times New Roman"/>
          <w:color w:val="auto"/>
          <w:sz w:val="24"/>
          <w:szCs w:val="24"/>
        </w:rPr>
        <w:tab/>
      </w:r>
      <w:r w:rsidRPr="005A7135">
        <w:rPr>
          <w:rFonts w:ascii="Times New Roman" w:hAnsi="Times New Roman"/>
          <w:color w:val="auto"/>
          <w:sz w:val="24"/>
          <w:szCs w:val="24"/>
        </w:rPr>
        <w:tab/>
      </w:r>
      <w:r w:rsidRPr="005A7135">
        <w:rPr>
          <w:rFonts w:ascii="Times New Roman" w:hAnsi="Times New Roman"/>
          <w:color w:val="auto"/>
          <w:sz w:val="24"/>
          <w:szCs w:val="24"/>
        </w:rPr>
        <w:tab/>
      </w:r>
      <w:r w:rsidRPr="005A7135">
        <w:rPr>
          <w:rFonts w:ascii="Times New Roman" w:hAnsi="Times New Roman"/>
          <w:color w:val="auto"/>
          <w:sz w:val="24"/>
          <w:szCs w:val="24"/>
        </w:rPr>
        <w:tab/>
      </w:r>
      <w:r w:rsidRPr="005A7135">
        <w:rPr>
          <w:rFonts w:ascii="Times New Roman" w:hAnsi="Times New Roman"/>
          <w:color w:val="auto"/>
          <w:sz w:val="24"/>
          <w:szCs w:val="24"/>
        </w:rPr>
        <w:tab/>
        <w:t>(Lectures-08)</w:t>
      </w:r>
    </w:p>
    <w:p w:rsidR="00160142" w:rsidRPr="005A7135" w:rsidRDefault="00160142" w:rsidP="00160142">
      <w:pPr>
        <w:spacing w:after="0" w:line="240" w:lineRule="auto"/>
        <w:ind w:left="720"/>
        <w:rPr>
          <w:rFonts w:ascii="Times New Roman" w:hAnsi="Times New Roman"/>
          <w:sz w:val="24"/>
          <w:szCs w:val="24"/>
        </w:rPr>
      </w:pPr>
    </w:p>
    <w:p w:rsidR="00160142" w:rsidRPr="005A7135" w:rsidRDefault="00160142" w:rsidP="00160142">
      <w:pPr>
        <w:numPr>
          <w:ilvl w:val="0"/>
          <w:numId w:val="398"/>
        </w:numPr>
        <w:spacing w:after="0"/>
        <w:rPr>
          <w:rFonts w:ascii="Times New Roman" w:hAnsi="Times New Roman"/>
          <w:sz w:val="24"/>
          <w:szCs w:val="24"/>
        </w:rPr>
      </w:pPr>
      <w:r w:rsidRPr="005A7135">
        <w:rPr>
          <w:rFonts w:ascii="Times New Roman" w:hAnsi="Times New Roman"/>
          <w:sz w:val="24"/>
          <w:szCs w:val="24"/>
        </w:rPr>
        <w:t xml:space="preserve">Types of Taxes and Distinction between Direct and Indirect tax </w:t>
      </w:r>
    </w:p>
    <w:p w:rsidR="00160142" w:rsidRPr="005A7135" w:rsidRDefault="00160142" w:rsidP="00160142">
      <w:pPr>
        <w:numPr>
          <w:ilvl w:val="0"/>
          <w:numId w:val="398"/>
        </w:numPr>
        <w:spacing w:after="0"/>
        <w:rPr>
          <w:rFonts w:ascii="Times New Roman" w:hAnsi="Times New Roman"/>
          <w:sz w:val="24"/>
          <w:szCs w:val="24"/>
        </w:rPr>
      </w:pPr>
      <w:r w:rsidRPr="005A7135">
        <w:rPr>
          <w:rFonts w:ascii="Times New Roman" w:hAnsi="Times New Roman"/>
          <w:sz w:val="24"/>
          <w:szCs w:val="24"/>
        </w:rPr>
        <w:t>Previous Year and Assessment Year</w:t>
      </w:r>
    </w:p>
    <w:p w:rsidR="00160142" w:rsidRPr="005A7135" w:rsidRDefault="00160142" w:rsidP="00160142">
      <w:pPr>
        <w:numPr>
          <w:ilvl w:val="0"/>
          <w:numId w:val="398"/>
        </w:numPr>
        <w:spacing w:after="0"/>
        <w:rPr>
          <w:rFonts w:ascii="Times New Roman" w:hAnsi="Times New Roman"/>
          <w:sz w:val="24"/>
          <w:szCs w:val="24"/>
        </w:rPr>
      </w:pPr>
      <w:r w:rsidRPr="005A7135">
        <w:rPr>
          <w:rFonts w:ascii="Times New Roman" w:hAnsi="Times New Roman"/>
          <w:sz w:val="24"/>
          <w:szCs w:val="24"/>
        </w:rPr>
        <w:t xml:space="preserve">Definition of Certain Terms: Persons, </w:t>
      </w:r>
      <w:proofErr w:type="spellStart"/>
      <w:r w:rsidRPr="005A7135">
        <w:rPr>
          <w:rFonts w:ascii="Times New Roman" w:hAnsi="Times New Roman"/>
          <w:sz w:val="24"/>
          <w:szCs w:val="24"/>
        </w:rPr>
        <w:t>Assessee</w:t>
      </w:r>
      <w:proofErr w:type="spellEnd"/>
      <w:r w:rsidRPr="005A7135">
        <w:rPr>
          <w:rFonts w:ascii="Times New Roman" w:hAnsi="Times New Roman"/>
          <w:sz w:val="24"/>
          <w:szCs w:val="24"/>
        </w:rPr>
        <w:t>, Income, Application of Income and Diversion of Income by overriding Titles</w:t>
      </w:r>
    </w:p>
    <w:p w:rsidR="00160142" w:rsidRPr="005A7135" w:rsidRDefault="00160142" w:rsidP="00160142">
      <w:pPr>
        <w:numPr>
          <w:ilvl w:val="0"/>
          <w:numId w:val="398"/>
        </w:numPr>
        <w:spacing w:after="0"/>
        <w:rPr>
          <w:rFonts w:ascii="Times New Roman" w:hAnsi="Times New Roman"/>
          <w:sz w:val="24"/>
          <w:szCs w:val="24"/>
        </w:rPr>
      </w:pPr>
      <w:proofErr w:type="spellStart"/>
      <w:r w:rsidRPr="005A7135">
        <w:rPr>
          <w:rFonts w:ascii="Times New Roman" w:hAnsi="Times New Roman"/>
          <w:sz w:val="24"/>
          <w:szCs w:val="24"/>
        </w:rPr>
        <w:t>Assessee</w:t>
      </w:r>
      <w:proofErr w:type="spellEnd"/>
      <w:r w:rsidRPr="005A7135">
        <w:rPr>
          <w:rFonts w:ascii="Times New Roman" w:hAnsi="Times New Roman"/>
          <w:sz w:val="24"/>
          <w:szCs w:val="24"/>
        </w:rPr>
        <w:t xml:space="preserve"> and Assessment </w:t>
      </w:r>
    </w:p>
    <w:p w:rsidR="00160142" w:rsidRPr="005A7135" w:rsidRDefault="00160142" w:rsidP="00160142">
      <w:pPr>
        <w:numPr>
          <w:ilvl w:val="0"/>
          <w:numId w:val="398"/>
        </w:numPr>
        <w:spacing w:after="0"/>
        <w:rPr>
          <w:rFonts w:ascii="Times New Roman" w:hAnsi="Times New Roman"/>
          <w:sz w:val="24"/>
          <w:szCs w:val="24"/>
        </w:rPr>
      </w:pPr>
      <w:r w:rsidRPr="005A7135">
        <w:rPr>
          <w:rFonts w:ascii="Times New Roman" w:hAnsi="Times New Roman"/>
          <w:sz w:val="24"/>
          <w:szCs w:val="24"/>
        </w:rPr>
        <w:t>Capital Receipt and Revenue Receipt</w:t>
      </w:r>
    </w:p>
    <w:p w:rsidR="00160142" w:rsidRPr="005A7135" w:rsidRDefault="00160142" w:rsidP="00160142">
      <w:pPr>
        <w:numPr>
          <w:ilvl w:val="0"/>
          <w:numId w:val="398"/>
        </w:numPr>
        <w:spacing w:after="0"/>
        <w:rPr>
          <w:rFonts w:ascii="Times New Roman" w:hAnsi="Times New Roman"/>
          <w:sz w:val="24"/>
          <w:szCs w:val="24"/>
        </w:rPr>
      </w:pPr>
      <w:r w:rsidRPr="005A7135">
        <w:rPr>
          <w:rFonts w:ascii="Times New Roman" w:hAnsi="Times New Roman"/>
          <w:sz w:val="24"/>
          <w:szCs w:val="24"/>
        </w:rPr>
        <w:t>Rates of Income Tax: Proportional and Progressive Rate of Taxation</w:t>
      </w:r>
    </w:p>
    <w:p w:rsidR="00160142" w:rsidRPr="005A7135" w:rsidRDefault="00160142" w:rsidP="00160142">
      <w:pPr>
        <w:pStyle w:val="ListParagraph"/>
        <w:numPr>
          <w:ilvl w:val="0"/>
          <w:numId w:val="398"/>
        </w:numPr>
        <w:spacing w:after="0"/>
        <w:rPr>
          <w:rFonts w:ascii="Times New Roman" w:hAnsi="Times New Roman"/>
          <w:sz w:val="24"/>
          <w:szCs w:val="24"/>
        </w:rPr>
      </w:pPr>
      <w:r w:rsidRPr="005A7135">
        <w:rPr>
          <w:rFonts w:ascii="Times New Roman" w:hAnsi="Times New Roman"/>
          <w:sz w:val="24"/>
          <w:szCs w:val="24"/>
        </w:rPr>
        <w:t>Agricultural Income</w:t>
      </w:r>
    </w:p>
    <w:p w:rsidR="00160142" w:rsidRPr="005A7135" w:rsidRDefault="00160142" w:rsidP="00160142">
      <w:pPr>
        <w:pStyle w:val="Heading3"/>
        <w:tabs>
          <w:tab w:val="left" w:pos="720"/>
        </w:tabs>
        <w:rPr>
          <w:rFonts w:ascii="Times New Roman" w:hAnsi="Times New Roman"/>
          <w:color w:val="auto"/>
          <w:sz w:val="24"/>
          <w:szCs w:val="24"/>
        </w:rPr>
      </w:pPr>
      <w:r w:rsidRPr="005A7135">
        <w:rPr>
          <w:rFonts w:ascii="Times New Roman" w:hAnsi="Times New Roman"/>
          <w:color w:val="auto"/>
          <w:sz w:val="24"/>
          <w:szCs w:val="24"/>
        </w:rPr>
        <w:t xml:space="preserve">Unit -II: Residential Status, Chargeability                                           </w:t>
      </w:r>
      <w:r w:rsidRPr="005A7135">
        <w:rPr>
          <w:rFonts w:ascii="Times New Roman" w:hAnsi="Times New Roman"/>
          <w:color w:val="auto"/>
          <w:sz w:val="24"/>
          <w:szCs w:val="24"/>
        </w:rPr>
        <w:tab/>
        <w:t xml:space="preserve"> (Lectures-10)</w:t>
      </w:r>
    </w:p>
    <w:p w:rsidR="00160142" w:rsidRPr="005A7135" w:rsidRDefault="00160142" w:rsidP="00160142">
      <w:pPr>
        <w:pStyle w:val="BodyText"/>
        <w:tabs>
          <w:tab w:val="num" w:pos="1620"/>
        </w:tabs>
        <w:spacing w:line="276" w:lineRule="auto"/>
        <w:rPr>
          <w:b w:val="0"/>
          <w:bCs w:val="0"/>
        </w:rPr>
      </w:pPr>
    </w:p>
    <w:p w:rsidR="00160142" w:rsidRPr="005A7135" w:rsidRDefault="00160142" w:rsidP="00160142">
      <w:pPr>
        <w:pStyle w:val="BodyText"/>
        <w:numPr>
          <w:ilvl w:val="0"/>
          <w:numId w:val="171"/>
        </w:numPr>
        <w:spacing w:line="276" w:lineRule="auto"/>
        <w:rPr>
          <w:b w:val="0"/>
          <w:bCs w:val="0"/>
        </w:rPr>
      </w:pPr>
      <w:r w:rsidRPr="005A7135">
        <w:rPr>
          <w:b w:val="0"/>
          <w:bCs w:val="0"/>
        </w:rPr>
        <w:t xml:space="preserve">Meaning and Rules for Determining Residential status of an </w:t>
      </w:r>
      <w:proofErr w:type="spellStart"/>
      <w:r w:rsidRPr="005A7135">
        <w:rPr>
          <w:b w:val="0"/>
          <w:bCs w:val="0"/>
        </w:rPr>
        <w:t>Assessee</w:t>
      </w:r>
      <w:proofErr w:type="spellEnd"/>
    </w:p>
    <w:p w:rsidR="00160142" w:rsidRPr="005A7135" w:rsidRDefault="00160142" w:rsidP="00160142">
      <w:pPr>
        <w:pStyle w:val="BodyText"/>
        <w:numPr>
          <w:ilvl w:val="0"/>
          <w:numId w:val="171"/>
        </w:numPr>
        <w:spacing w:line="276" w:lineRule="auto"/>
        <w:rPr>
          <w:b w:val="0"/>
          <w:bCs w:val="0"/>
        </w:rPr>
      </w:pPr>
      <w:r w:rsidRPr="005A7135">
        <w:rPr>
          <w:b w:val="0"/>
          <w:bCs w:val="0"/>
        </w:rPr>
        <w:t>Charge of Income Tax and Scope of Total Income</w:t>
      </w:r>
    </w:p>
    <w:p w:rsidR="00160142" w:rsidRPr="005A7135" w:rsidRDefault="00160142" w:rsidP="00160142">
      <w:pPr>
        <w:pStyle w:val="BodyText"/>
        <w:numPr>
          <w:ilvl w:val="0"/>
          <w:numId w:val="171"/>
        </w:numPr>
        <w:spacing w:line="276" w:lineRule="auto"/>
        <w:rPr>
          <w:b w:val="0"/>
          <w:bCs w:val="0"/>
        </w:rPr>
      </w:pPr>
      <w:r w:rsidRPr="005A7135">
        <w:rPr>
          <w:b w:val="0"/>
          <w:bCs w:val="0"/>
        </w:rPr>
        <w:t>Income Exempted from Tax and Deduction under Income Tax Law</w:t>
      </w:r>
    </w:p>
    <w:p w:rsidR="00160142" w:rsidRPr="005A7135" w:rsidRDefault="00160142" w:rsidP="00160142">
      <w:pPr>
        <w:pStyle w:val="BodyText"/>
        <w:numPr>
          <w:ilvl w:val="0"/>
          <w:numId w:val="171"/>
        </w:numPr>
        <w:spacing w:line="276" w:lineRule="auto"/>
        <w:rPr>
          <w:b w:val="0"/>
          <w:bCs w:val="0"/>
        </w:rPr>
      </w:pPr>
      <w:r w:rsidRPr="005A7135">
        <w:rPr>
          <w:b w:val="0"/>
          <w:bCs w:val="0"/>
        </w:rPr>
        <w:t>Heads of Income and its Justification</w:t>
      </w:r>
    </w:p>
    <w:p w:rsidR="00160142" w:rsidRPr="005A7135" w:rsidRDefault="00160142" w:rsidP="00160142">
      <w:pPr>
        <w:pStyle w:val="BodyText"/>
        <w:numPr>
          <w:ilvl w:val="0"/>
          <w:numId w:val="171"/>
        </w:numPr>
        <w:spacing w:line="276" w:lineRule="auto"/>
        <w:rPr>
          <w:b w:val="0"/>
          <w:bCs w:val="0"/>
        </w:rPr>
      </w:pPr>
      <w:r w:rsidRPr="005A7135">
        <w:rPr>
          <w:b w:val="0"/>
          <w:bCs w:val="0"/>
        </w:rPr>
        <w:t>Tax Treatment to Salary, Perquisites etc</w:t>
      </w:r>
    </w:p>
    <w:p w:rsidR="00160142" w:rsidRPr="005A7135" w:rsidRDefault="00160142" w:rsidP="00160142">
      <w:pPr>
        <w:pStyle w:val="BodyText"/>
        <w:tabs>
          <w:tab w:val="num" w:pos="1620"/>
        </w:tabs>
        <w:spacing w:line="276" w:lineRule="auto"/>
        <w:rPr>
          <w:b w:val="0"/>
          <w:bCs w:val="0"/>
        </w:rPr>
      </w:pPr>
    </w:p>
    <w:p w:rsidR="00160142" w:rsidRPr="005A7135" w:rsidRDefault="00160142" w:rsidP="00160142">
      <w:pPr>
        <w:pStyle w:val="BodyText"/>
        <w:tabs>
          <w:tab w:val="num" w:pos="1620"/>
        </w:tabs>
        <w:spacing w:line="276" w:lineRule="auto"/>
      </w:pPr>
      <w:r w:rsidRPr="005A7135">
        <w:t xml:space="preserve">Unit -III: Heads of Income and Rules of Tax                                </w:t>
      </w:r>
      <w:r w:rsidRPr="005A7135">
        <w:tab/>
      </w:r>
      <w:r w:rsidRPr="005A7135">
        <w:tab/>
        <w:t xml:space="preserve"> (Lectures-12)</w:t>
      </w:r>
    </w:p>
    <w:p w:rsidR="00160142" w:rsidRPr="005A7135" w:rsidRDefault="00160142" w:rsidP="00160142">
      <w:pPr>
        <w:pStyle w:val="BodyText"/>
        <w:tabs>
          <w:tab w:val="num" w:pos="1620"/>
        </w:tabs>
        <w:spacing w:line="276" w:lineRule="auto"/>
      </w:pPr>
    </w:p>
    <w:p w:rsidR="00160142" w:rsidRPr="005A7135" w:rsidRDefault="00160142" w:rsidP="00160142">
      <w:pPr>
        <w:pStyle w:val="BodyText"/>
        <w:numPr>
          <w:ilvl w:val="0"/>
          <w:numId w:val="172"/>
        </w:numPr>
        <w:tabs>
          <w:tab w:val="left" w:pos="1080"/>
        </w:tabs>
        <w:spacing w:line="276" w:lineRule="auto"/>
        <w:rPr>
          <w:b w:val="0"/>
        </w:rPr>
      </w:pPr>
      <w:r w:rsidRPr="005A7135">
        <w:rPr>
          <w:b w:val="0"/>
        </w:rPr>
        <w:t>Tax Treatment to Income from House property</w:t>
      </w:r>
    </w:p>
    <w:p w:rsidR="00160142" w:rsidRPr="005A7135" w:rsidRDefault="00160142" w:rsidP="00160142">
      <w:pPr>
        <w:pStyle w:val="BodyText"/>
        <w:numPr>
          <w:ilvl w:val="0"/>
          <w:numId w:val="172"/>
        </w:numPr>
        <w:spacing w:line="276" w:lineRule="auto"/>
        <w:rPr>
          <w:b w:val="0"/>
        </w:rPr>
      </w:pPr>
      <w:r w:rsidRPr="005A7135">
        <w:rPr>
          <w:b w:val="0"/>
        </w:rPr>
        <w:t xml:space="preserve">Profits and Gains of Business &amp; Profession </w:t>
      </w:r>
    </w:p>
    <w:p w:rsidR="00160142" w:rsidRPr="005A7135" w:rsidRDefault="00160142" w:rsidP="00160142">
      <w:pPr>
        <w:pStyle w:val="BodyText"/>
        <w:numPr>
          <w:ilvl w:val="0"/>
          <w:numId w:val="172"/>
        </w:numPr>
        <w:spacing w:line="276" w:lineRule="auto"/>
        <w:rPr>
          <w:b w:val="0"/>
        </w:rPr>
      </w:pPr>
      <w:r w:rsidRPr="005A7135">
        <w:rPr>
          <w:b w:val="0"/>
        </w:rPr>
        <w:t>Capital Gain Taxation</w:t>
      </w:r>
    </w:p>
    <w:p w:rsidR="00160142" w:rsidRPr="005A7135" w:rsidRDefault="00160142" w:rsidP="00160142">
      <w:pPr>
        <w:pStyle w:val="BodyText"/>
        <w:tabs>
          <w:tab w:val="num" w:pos="1620"/>
        </w:tabs>
        <w:spacing w:line="276" w:lineRule="auto"/>
      </w:pPr>
    </w:p>
    <w:p w:rsidR="00160142" w:rsidRPr="005A7135" w:rsidRDefault="00160142" w:rsidP="00160142">
      <w:pPr>
        <w:pStyle w:val="BodyText"/>
        <w:tabs>
          <w:tab w:val="num" w:pos="1620"/>
        </w:tabs>
        <w:spacing w:line="276" w:lineRule="auto"/>
      </w:pPr>
    </w:p>
    <w:p w:rsidR="00160142" w:rsidRPr="005A7135" w:rsidRDefault="00160142" w:rsidP="00160142">
      <w:pPr>
        <w:pStyle w:val="BodyText"/>
        <w:tabs>
          <w:tab w:val="num" w:pos="1620"/>
        </w:tabs>
        <w:spacing w:line="276" w:lineRule="auto"/>
      </w:pPr>
      <w:r w:rsidRPr="005A7135">
        <w:t xml:space="preserve">Unit – IV: Residual Income and Procedure for Assessment                 </w:t>
      </w:r>
      <w:r w:rsidRPr="005A7135">
        <w:tab/>
        <w:t>(Lectures-08)</w:t>
      </w:r>
    </w:p>
    <w:p w:rsidR="00160142" w:rsidRPr="005A7135" w:rsidRDefault="00160142" w:rsidP="00160142">
      <w:pPr>
        <w:pStyle w:val="BodyText"/>
        <w:tabs>
          <w:tab w:val="num" w:pos="1620"/>
        </w:tabs>
        <w:spacing w:line="276" w:lineRule="auto"/>
      </w:pPr>
    </w:p>
    <w:p w:rsidR="00160142" w:rsidRPr="005A7135" w:rsidRDefault="00160142" w:rsidP="00160142">
      <w:pPr>
        <w:pStyle w:val="BodyText"/>
        <w:numPr>
          <w:ilvl w:val="0"/>
          <w:numId w:val="173"/>
        </w:numPr>
        <w:spacing w:line="276" w:lineRule="auto"/>
        <w:rPr>
          <w:b w:val="0"/>
        </w:rPr>
      </w:pPr>
      <w:r w:rsidRPr="005A7135">
        <w:rPr>
          <w:b w:val="0"/>
        </w:rPr>
        <w:t>Income from other Sources</w:t>
      </w:r>
    </w:p>
    <w:p w:rsidR="00160142" w:rsidRPr="005A7135" w:rsidRDefault="00160142" w:rsidP="00160142">
      <w:pPr>
        <w:pStyle w:val="BodyText"/>
        <w:numPr>
          <w:ilvl w:val="0"/>
          <w:numId w:val="173"/>
        </w:numPr>
        <w:spacing w:line="276" w:lineRule="auto"/>
        <w:rPr>
          <w:b w:val="0"/>
        </w:rPr>
      </w:pPr>
      <w:r w:rsidRPr="005A7135">
        <w:rPr>
          <w:b w:val="0"/>
        </w:rPr>
        <w:t>Set off and Carry Forward of Losses</w:t>
      </w:r>
    </w:p>
    <w:p w:rsidR="00160142" w:rsidRPr="005A7135" w:rsidRDefault="00160142" w:rsidP="00160142">
      <w:pPr>
        <w:pStyle w:val="BodyText"/>
        <w:numPr>
          <w:ilvl w:val="0"/>
          <w:numId w:val="173"/>
        </w:numPr>
        <w:spacing w:line="276" w:lineRule="auto"/>
        <w:rPr>
          <w:b w:val="0"/>
        </w:rPr>
      </w:pPr>
      <w:r w:rsidRPr="005A7135">
        <w:rPr>
          <w:b w:val="0"/>
        </w:rPr>
        <w:t>Deductions, Refund and Tax Authorities</w:t>
      </w:r>
    </w:p>
    <w:p w:rsidR="00160142" w:rsidRPr="005A7135" w:rsidRDefault="00160142" w:rsidP="00160142">
      <w:pPr>
        <w:pStyle w:val="BodyText"/>
        <w:numPr>
          <w:ilvl w:val="0"/>
          <w:numId w:val="173"/>
        </w:numPr>
        <w:spacing w:line="276" w:lineRule="auto"/>
        <w:rPr>
          <w:b w:val="0"/>
        </w:rPr>
      </w:pPr>
      <w:r w:rsidRPr="005A7135">
        <w:rPr>
          <w:b w:val="0"/>
        </w:rPr>
        <w:t xml:space="preserve">Return of Income and Assessment </w:t>
      </w:r>
    </w:p>
    <w:p w:rsidR="00160142" w:rsidRPr="005A7135" w:rsidRDefault="00160142" w:rsidP="00160142">
      <w:pPr>
        <w:pStyle w:val="BodyText"/>
        <w:numPr>
          <w:ilvl w:val="0"/>
          <w:numId w:val="173"/>
        </w:numPr>
        <w:spacing w:line="276" w:lineRule="auto"/>
        <w:rPr>
          <w:b w:val="0"/>
        </w:rPr>
      </w:pPr>
      <w:r w:rsidRPr="005A7135">
        <w:rPr>
          <w:b w:val="0"/>
        </w:rPr>
        <w:t xml:space="preserve">Penalty and Prosecution for Tax Evasion  </w:t>
      </w:r>
    </w:p>
    <w:p w:rsidR="00160142" w:rsidRPr="005A7135" w:rsidRDefault="00160142" w:rsidP="00160142">
      <w:pPr>
        <w:pStyle w:val="BodyText"/>
        <w:numPr>
          <w:ilvl w:val="0"/>
          <w:numId w:val="173"/>
        </w:numPr>
        <w:spacing w:line="276" w:lineRule="auto"/>
        <w:rPr>
          <w:b w:val="0"/>
        </w:rPr>
      </w:pPr>
      <w:r w:rsidRPr="005A7135">
        <w:rPr>
          <w:b w:val="0"/>
        </w:rPr>
        <w:t xml:space="preserve">Search and Seizure </w:t>
      </w:r>
    </w:p>
    <w:p w:rsidR="00160142" w:rsidRPr="005A7135" w:rsidRDefault="00160142" w:rsidP="00160142">
      <w:pPr>
        <w:pStyle w:val="BodyText"/>
        <w:tabs>
          <w:tab w:val="num" w:pos="1620"/>
        </w:tabs>
        <w:rPr>
          <w:b w:val="0"/>
        </w:rPr>
      </w:pPr>
    </w:p>
    <w:p w:rsidR="00160142" w:rsidRPr="005A7135" w:rsidRDefault="00160142" w:rsidP="00160142">
      <w:pPr>
        <w:pStyle w:val="BodyText"/>
        <w:tabs>
          <w:tab w:val="num" w:pos="1620"/>
        </w:tabs>
        <w:rPr>
          <w:b w:val="0"/>
        </w:rPr>
      </w:pPr>
    </w:p>
    <w:p w:rsidR="00160142" w:rsidRPr="005A7135" w:rsidRDefault="00160142" w:rsidP="00160142">
      <w:pPr>
        <w:pStyle w:val="BodyText"/>
        <w:tabs>
          <w:tab w:val="num" w:pos="1620"/>
        </w:tabs>
        <w:rPr>
          <w:b w:val="0"/>
        </w:rPr>
      </w:pPr>
    </w:p>
    <w:p w:rsidR="00160142" w:rsidRPr="005A7135" w:rsidRDefault="00160142" w:rsidP="00160142">
      <w:pPr>
        <w:pStyle w:val="BodyText"/>
        <w:tabs>
          <w:tab w:val="num" w:pos="1620"/>
        </w:tabs>
        <w:rPr>
          <w:shd w:val="clear" w:color="auto" w:fill="BFBFBF"/>
        </w:rPr>
      </w:pPr>
      <w:r w:rsidRPr="005A7135">
        <w:rPr>
          <w:shd w:val="clear" w:color="auto" w:fill="BFBFBF"/>
        </w:rPr>
        <w:lastRenderedPageBreak/>
        <w:t>PSDA (Professional Skill Development Activities)</w:t>
      </w:r>
      <w:r w:rsidRPr="005A7135">
        <w:rPr>
          <w:shd w:val="clear" w:color="auto" w:fill="BFBFBF"/>
        </w:rPr>
        <w:tab/>
      </w:r>
      <w:r w:rsidRPr="005A7135">
        <w:rPr>
          <w:shd w:val="clear" w:color="auto" w:fill="BFBFBF"/>
        </w:rPr>
        <w:tab/>
        <w:t xml:space="preserve">               3 Hrs/Week</w:t>
      </w:r>
      <w:r w:rsidRPr="005A7135">
        <w:rPr>
          <w:shd w:val="clear" w:color="auto" w:fill="BFBFBF"/>
        </w:rPr>
        <w:tab/>
      </w:r>
    </w:p>
    <w:p w:rsidR="00160142" w:rsidRPr="005A7135" w:rsidRDefault="00160142" w:rsidP="00160142">
      <w:pPr>
        <w:pStyle w:val="BodyText"/>
        <w:tabs>
          <w:tab w:val="num" w:pos="1620"/>
        </w:tabs>
      </w:pPr>
    </w:p>
    <w:p w:rsidR="00160142" w:rsidRPr="005A7135" w:rsidRDefault="00160142" w:rsidP="00160142">
      <w:pPr>
        <w:pStyle w:val="BodyText"/>
        <w:numPr>
          <w:ilvl w:val="0"/>
          <w:numId w:val="191"/>
        </w:numPr>
        <w:pBdr>
          <w:top w:val="single" w:sz="4" w:space="1" w:color="auto"/>
          <w:left w:val="single" w:sz="4" w:space="4" w:color="auto"/>
          <w:bottom w:val="single" w:sz="4" w:space="1" w:color="auto"/>
          <w:right w:val="single" w:sz="4" w:space="4" w:color="auto"/>
        </w:pBdr>
        <w:rPr>
          <w:b w:val="0"/>
        </w:rPr>
      </w:pPr>
      <w:r w:rsidRPr="005A7135">
        <w:rPr>
          <w:b w:val="0"/>
        </w:rPr>
        <w:t xml:space="preserve">Analysis of Tax Provisions for Charitable &amp; other </w:t>
      </w:r>
    </w:p>
    <w:p w:rsidR="00160142" w:rsidRPr="005A7135" w:rsidRDefault="00160142" w:rsidP="00160142">
      <w:pPr>
        <w:pStyle w:val="BodyText"/>
        <w:numPr>
          <w:ilvl w:val="0"/>
          <w:numId w:val="191"/>
        </w:numPr>
        <w:pBdr>
          <w:top w:val="single" w:sz="4" w:space="1" w:color="auto"/>
          <w:left w:val="single" w:sz="4" w:space="4" w:color="auto"/>
          <w:bottom w:val="single" w:sz="4" w:space="1" w:color="auto"/>
          <w:right w:val="single" w:sz="4" w:space="4" w:color="auto"/>
        </w:pBdr>
        <w:rPr>
          <w:b w:val="0"/>
        </w:rPr>
      </w:pPr>
      <w:r w:rsidRPr="005A7135">
        <w:rPr>
          <w:b w:val="0"/>
        </w:rPr>
        <w:t>Filing of Tax Returns &amp; Due Date for various tax payers</w:t>
      </w:r>
    </w:p>
    <w:p w:rsidR="00160142" w:rsidRPr="005A7135" w:rsidRDefault="00160142" w:rsidP="00160142">
      <w:pPr>
        <w:pStyle w:val="BodyText"/>
        <w:numPr>
          <w:ilvl w:val="0"/>
          <w:numId w:val="191"/>
        </w:numPr>
        <w:pBdr>
          <w:top w:val="single" w:sz="4" w:space="1" w:color="auto"/>
          <w:left w:val="single" w:sz="4" w:space="4" w:color="auto"/>
          <w:bottom w:val="single" w:sz="4" w:space="1" w:color="auto"/>
          <w:right w:val="single" w:sz="4" w:space="4" w:color="auto"/>
        </w:pBdr>
        <w:rPr>
          <w:b w:val="0"/>
        </w:rPr>
      </w:pPr>
      <w:r w:rsidRPr="005A7135">
        <w:rPr>
          <w:b w:val="0"/>
        </w:rPr>
        <w:t>Analysis of Provisions for Authorities of Advance Ruling</w:t>
      </w:r>
    </w:p>
    <w:p w:rsidR="00160142" w:rsidRPr="005A7135" w:rsidRDefault="00160142" w:rsidP="00160142">
      <w:pPr>
        <w:pStyle w:val="BodyText"/>
        <w:numPr>
          <w:ilvl w:val="0"/>
          <w:numId w:val="191"/>
        </w:numPr>
        <w:pBdr>
          <w:top w:val="single" w:sz="4" w:space="1" w:color="auto"/>
          <w:left w:val="single" w:sz="4" w:space="4" w:color="auto"/>
          <w:bottom w:val="single" w:sz="4" w:space="1" w:color="auto"/>
          <w:right w:val="single" w:sz="4" w:space="4" w:color="auto"/>
        </w:pBdr>
        <w:rPr>
          <w:b w:val="0"/>
        </w:rPr>
      </w:pPr>
      <w:r w:rsidRPr="005A7135">
        <w:rPr>
          <w:b w:val="0"/>
        </w:rPr>
        <w:t>Idea about Transfer Pricing Policy</w:t>
      </w:r>
    </w:p>
    <w:p w:rsidR="00160142" w:rsidRPr="005A7135" w:rsidRDefault="00160142" w:rsidP="00160142">
      <w:pPr>
        <w:pStyle w:val="BodyText"/>
        <w:numPr>
          <w:ilvl w:val="0"/>
          <w:numId w:val="191"/>
        </w:numPr>
        <w:pBdr>
          <w:top w:val="single" w:sz="4" w:space="1" w:color="auto"/>
          <w:left w:val="single" w:sz="4" w:space="4" w:color="auto"/>
          <w:bottom w:val="single" w:sz="4" w:space="1" w:color="auto"/>
          <w:right w:val="single" w:sz="4" w:space="4" w:color="auto"/>
        </w:pBdr>
        <w:rPr>
          <w:b w:val="0"/>
        </w:rPr>
      </w:pPr>
      <w:r w:rsidRPr="005A7135">
        <w:rPr>
          <w:b w:val="0"/>
        </w:rPr>
        <w:t>Tax Planning</w:t>
      </w:r>
    </w:p>
    <w:p w:rsidR="00160142" w:rsidRPr="005A7135" w:rsidRDefault="00160142" w:rsidP="00160142">
      <w:pPr>
        <w:pStyle w:val="BodyText"/>
        <w:numPr>
          <w:ilvl w:val="0"/>
          <w:numId w:val="191"/>
        </w:numPr>
        <w:pBdr>
          <w:top w:val="single" w:sz="4" w:space="1" w:color="auto"/>
          <w:left w:val="single" w:sz="4" w:space="4" w:color="auto"/>
          <w:bottom w:val="single" w:sz="4" w:space="1" w:color="auto"/>
          <w:right w:val="single" w:sz="4" w:space="4" w:color="auto"/>
        </w:pBdr>
        <w:rPr>
          <w:b w:val="0"/>
        </w:rPr>
      </w:pPr>
      <w:r w:rsidRPr="005A7135">
        <w:rPr>
          <w:b w:val="0"/>
        </w:rPr>
        <w:t>Moot court</w:t>
      </w:r>
    </w:p>
    <w:p w:rsidR="00160142" w:rsidRPr="005A7135" w:rsidRDefault="00160142" w:rsidP="00160142">
      <w:pPr>
        <w:pStyle w:val="BodyText"/>
        <w:numPr>
          <w:ilvl w:val="0"/>
          <w:numId w:val="191"/>
        </w:numPr>
        <w:pBdr>
          <w:top w:val="single" w:sz="4" w:space="1" w:color="auto"/>
          <w:left w:val="single" w:sz="4" w:space="4" w:color="auto"/>
          <w:bottom w:val="single" w:sz="4" w:space="1" w:color="auto"/>
          <w:right w:val="single" w:sz="4" w:space="4" w:color="auto"/>
        </w:pBdr>
        <w:rPr>
          <w:b w:val="0"/>
        </w:rPr>
      </w:pPr>
      <w:r w:rsidRPr="005A7135">
        <w:rPr>
          <w:b w:val="0"/>
        </w:rPr>
        <w:t>Case analysis and discussion on emerging areas of Taxation Law</w:t>
      </w:r>
    </w:p>
    <w:p w:rsidR="00160142" w:rsidRPr="005A7135" w:rsidRDefault="00160142" w:rsidP="00160142">
      <w:pPr>
        <w:pStyle w:val="BodyText"/>
        <w:tabs>
          <w:tab w:val="num" w:pos="1620"/>
        </w:tabs>
        <w:rPr>
          <w:b w:val="0"/>
          <w:bCs w:val="0"/>
        </w:rPr>
      </w:pPr>
    </w:p>
    <w:p w:rsidR="00160142" w:rsidRPr="005A7135" w:rsidRDefault="00160142" w:rsidP="00160142">
      <w:pPr>
        <w:pStyle w:val="BodyText"/>
        <w:tabs>
          <w:tab w:val="num" w:pos="1620"/>
        </w:tabs>
        <w:rPr>
          <w:bCs w:val="0"/>
        </w:rPr>
      </w:pPr>
      <w:r w:rsidRPr="005A7135">
        <w:rPr>
          <w:bCs w:val="0"/>
        </w:rPr>
        <w:t>Text Books:</w:t>
      </w:r>
    </w:p>
    <w:p w:rsidR="00160142" w:rsidRPr="005A7135" w:rsidRDefault="00160142" w:rsidP="00160142">
      <w:pPr>
        <w:pStyle w:val="BodyText"/>
        <w:tabs>
          <w:tab w:val="num" w:pos="1620"/>
        </w:tabs>
        <w:rPr>
          <w:bCs w:val="0"/>
        </w:rPr>
      </w:pPr>
    </w:p>
    <w:p w:rsidR="00160142" w:rsidRPr="005A7135" w:rsidRDefault="00160142" w:rsidP="00160142">
      <w:pPr>
        <w:pStyle w:val="BodyText"/>
        <w:numPr>
          <w:ilvl w:val="0"/>
          <w:numId w:val="174"/>
        </w:numPr>
        <w:rPr>
          <w:b w:val="0"/>
          <w:bCs w:val="0"/>
        </w:rPr>
      </w:pPr>
      <w:proofErr w:type="spellStart"/>
      <w:r w:rsidRPr="005A7135">
        <w:rPr>
          <w:b w:val="0"/>
          <w:bCs w:val="0"/>
        </w:rPr>
        <w:t>Vinod</w:t>
      </w:r>
      <w:proofErr w:type="spellEnd"/>
      <w:r w:rsidRPr="005A7135">
        <w:rPr>
          <w:b w:val="0"/>
          <w:bCs w:val="0"/>
        </w:rPr>
        <w:t xml:space="preserve"> </w:t>
      </w:r>
      <w:proofErr w:type="spellStart"/>
      <w:r w:rsidRPr="005A7135">
        <w:rPr>
          <w:b w:val="0"/>
          <w:bCs w:val="0"/>
        </w:rPr>
        <w:t>Singhania</w:t>
      </w:r>
      <w:proofErr w:type="spellEnd"/>
      <w:r w:rsidRPr="005A7135">
        <w:rPr>
          <w:b w:val="0"/>
          <w:bCs w:val="0"/>
        </w:rPr>
        <w:t xml:space="preserve"> &amp; </w:t>
      </w:r>
      <w:proofErr w:type="spellStart"/>
      <w:r w:rsidRPr="005A7135">
        <w:rPr>
          <w:b w:val="0"/>
          <w:bCs w:val="0"/>
        </w:rPr>
        <w:t>Kapil</w:t>
      </w:r>
      <w:proofErr w:type="spellEnd"/>
      <w:r w:rsidRPr="005A7135">
        <w:rPr>
          <w:b w:val="0"/>
          <w:bCs w:val="0"/>
        </w:rPr>
        <w:t xml:space="preserve"> </w:t>
      </w:r>
      <w:proofErr w:type="spellStart"/>
      <w:r w:rsidRPr="005A7135">
        <w:rPr>
          <w:b w:val="0"/>
          <w:bCs w:val="0"/>
        </w:rPr>
        <w:t>Singhania</w:t>
      </w:r>
      <w:proofErr w:type="spellEnd"/>
      <w:r w:rsidRPr="005A7135">
        <w:rPr>
          <w:b w:val="0"/>
          <w:bCs w:val="0"/>
        </w:rPr>
        <w:t xml:space="preserve">, </w:t>
      </w:r>
      <w:r w:rsidRPr="005A7135">
        <w:rPr>
          <w:b w:val="0"/>
          <w:bCs w:val="0"/>
          <w:i/>
        </w:rPr>
        <w:t>Direct Taxes Law and Practice</w:t>
      </w:r>
      <w:r w:rsidRPr="005A7135">
        <w:rPr>
          <w:b w:val="0"/>
          <w:bCs w:val="0"/>
        </w:rPr>
        <w:t xml:space="preserve">, </w:t>
      </w:r>
      <w:proofErr w:type="spellStart"/>
      <w:r w:rsidRPr="005A7135">
        <w:rPr>
          <w:b w:val="0"/>
          <w:bCs w:val="0"/>
        </w:rPr>
        <w:t>Taxmann</w:t>
      </w:r>
      <w:proofErr w:type="spellEnd"/>
      <w:r w:rsidRPr="005A7135">
        <w:rPr>
          <w:b w:val="0"/>
          <w:bCs w:val="0"/>
        </w:rPr>
        <w:t>, 2014 Edition</w:t>
      </w:r>
    </w:p>
    <w:p w:rsidR="00160142" w:rsidRPr="005A7135" w:rsidRDefault="00160142" w:rsidP="00160142">
      <w:pPr>
        <w:pStyle w:val="BodyText"/>
        <w:numPr>
          <w:ilvl w:val="0"/>
          <w:numId w:val="174"/>
        </w:numPr>
        <w:rPr>
          <w:b w:val="0"/>
          <w:bCs w:val="0"/>
        </w:rPr>
      </w:pPr>
      <w:proofErr w:type="spellStart"/>
      <w:r w:rsidRPr="005A7135">
        <w:rPr>
          <w:b w:val="0"/>
          <w:bCs w:val="0"/>
        </w:rPr>
        <w:t>Chaturvedi</w:t>
      </w:r>
      <w:proofErr w:type="spellEnd"/>
      <w:r w:rsidRPr="005A7135">
        <w:rPr>
          <w:b w:val="0"/>
          <w:bCs w:val="0"/>
        </w:rPr>
        <w:t xml:space="preserve"> &amp; </w:t>
      </w:r>
      <w:proofErr w:type="spellStart"/>
      <w:r w:rsidRPr="005A7135">
        <w:rPr>
          <w:b w:val="0"/>
          <w:bCs w:val="0"/>
        </w:rPr>
        <w:t>Pithisaria</w:t>
      </w:r>
      <w:proofErr w:type="spellEnd"/>
      <w:r w:rsidRPr="005A7135">
        <w:rPr>
          <w:b w:val="0"/>
          <w:bCs w:val="0"/>
        </w:rPr>
        <w:t xml:space="preserve">, </w:t>
      </w:r>
      <w:r w:rsidRPr="005A7135">
        <w:rPr>
          <w:b w:val="0"/>
          <w:bCs w:val="0"/>
          <w:i/>
        </w:rPr>
        <w:t xml:space="preserve">Income Tax Act with Relevant Tax Allied Acts, </w:t>
      </w:r>
      <w:r w:rsidRPr="005A7135">
        <w:rPr>
          <w:b w:val="0"/>
          <w:bCs w:val="0"/>
        </w:rPr>
        <w:t xml:space="preserve">Lexis </w:t>
      </w:r>
      <w:proofErr w:type="spellStart"/>
      <w:r w:rsidRPr="005A7135">
        <w:rPr>
          <w:b w:val="0"/>
          <w:bCs w:val="0"/>
        </w:rPr>
        <w:t>Nexis</w:t>
      </w:r>
      <w:proofErr w:type="spellEnd"/>
      <w:r w:rsidRPr="005A7135">
        <w:rPr>
          <w:b w:val="0"/>
          <w:bCs w:val="0"/>
        </w:rPr>
        <w:t>, 2013</w:t>
      </w:r>
    </w:p>
    <w:p w:rsidR="00160142" w:rsidRPr="005A7135" w:rsidRDefault="00160142" w:rsidP="00160142">
      <w:pPr>
        <w:pStyle w:val="BodyText"/>
        <w:tabs>
          <w:tab w:val="num" w:pos="1620"/>
        </w:tabs>
        <w:rPr>
          <w:bCs w:val="0"/>
        </w:rPr>
      </w:pPr>
    </w:p>
    <w:p w:rsidR="00160142" w:rsidRPr="005A7135" w:rsidRDefault="00160142" w:rsidP="00160142">
      <w:pPr>
        <w:pStyle w:val="BodyText"/>
        <w:tabs>
          <w:tab w:val="num" w:pos="1620"/>
        </w:tabs>
        <w:rPr>
          <w:bCs w:val="0"/>
        </w:rPr>
      </w:pPr>
      <w:r w:rsidRPr="005A7135">
        <w:rPr>
          <w:bCs w:val="0"/>
        </w:rPr>
        <w:t>References:</w:t>
      </w:r>
    </w:p>
    <w:p w:rsidR="00160142" w:rsidRPr="005A7135" w:rsidRDefault="00160142" w:rsidP="00160142">
      <w:pPr>
        <w:pStyle w:val="BodyText"/>
        <w:tabs>
          <w:tab w:val="num" w:pos="1620"/>
        </w:tabs>
        <w:rPr>
          <w:b w:val="0"/>
          <w:bCs w:val="0"/>
        </w:rPr>
      </w:pPr>
    </w:p>
    <w:p w:rsidR="00160142" w:rsidRPr="005A7135" w:rsidRDefault="00160142" w:rsidP="00160142">
      <w:pPr>
        <w:pStyle w:val="BodyText"/>
        <w:numPr>
          <w:ilvl w:val="0"/>
          <w:numId w:val="399"/>
        </w:numPr>
        <w:rPr>
          <w:b w:val="0"/>
          <w:bCs w:val="0"/>
        </w:rPr>
      </w:pPr>
      <w:r w:rsidRPr="005A7135">
        <w:rPr>
          <w:b w:val="0"/>
          <w:bCs w:val="0"/>
        </w:rPr>
        <w:t xml:space="preserve">B.B. </w:t>
      </w:r>
      <w:proofErr w:type="spellStart"/>
      <w:r w:rsidRPr="005A7135">
        <w:rPr>
          <w:b w:val="0"/>
          <w:bCs w:val="0"/>
        </w:rPr>
        <w:t>Lal</w:t>
      </w:r>
      <w:proofErr w:type="spellEnd"/>
      <w:r w:rsidRPr="005A7135">
        <w:rPr>
          <w:b w:val="0"/>
          <w:bCs w:val="0"/>
        </w:rPr>
        <w:t xml:space="preserve">, </w:t>
      </w:r>
      <w:r w:rsidRPr="005A7135">
        <w:rPr>
          <w:b w:val="0"/>
          <w:bCs w:val="0"/>
          <w:i/>
        </w:rPr>
        <w:t>Income Tax</w:t>
      </w:r>
      <w:r w:rsidRPr="005A7135">
        <w:rPr>
          <w:b w:val="0"/>
          <w:bCs w:val="0"/>
        </w:rPr>
        <w:t>, Pearson, 2010 (</w:t>
      </w:r>
      <w:proofErr w:type="spellStart"/>
      <w:r w:rsidRPr="005A7135">
        <w:rPr>
          <w:b w:val="0"/>
          <w:bCs w:val="0"/>
        </w:rPr>
        <w:t>Ist</w:t>
      </w:r>
      <w:proofErr w:type="spellEnd"/>
      <w:r w:rsidRPr="005A7135">
        <w:rPr>
          <w:b w:val="0"/>
          <w:bCs w:val="0"/>
        </w:rPr>
        <w:t xml:space="preserve"> Edition) </w:t>
      </w:r>
    </w:p>
    <w:p w:rsidR="00160142" w:rsidRPr="005A7135" w:rsidRDefault="00160142" w:rsidP="00160142">
      <w:pPr>
        <w:pStyle w:val="ListParagraph"/>
        <w:numPr>
          <w:ilvl w:val="0"/>
          <w:numId w:val="399"/>
        </w:numPr>
        <w:autoSpaceDE w:val="0"/>
        <w:autoSpaceDN w:val="0"/>
        <w:adjustRightInd w:val="0"/>
        <w:spacing w:after="0" w:line="240" w:lineRule="auto"/>
        <w:rPr>
          <w:rFonts w:ascii="Times New Roman" w:hAnsi="Times New Roman"/>
          <w:sz w:val="24"/>
          <w:szCs w:val="24"/>
        </w:rPr>
      </w:pPr>
      <w:proofErr w:type="spellStart"/>
      <w:r w:rsidRPr="005A7135">
        <w:rPr>
          <w:rFonts w:ascii="Times New Roman" w:hAnsi="Times New Roman"/>
          <w:i/>
          <w:sz w:val="24"/>
          <w:szCs w:val="24"/>
        </w:rPr>
        <w:t>Taxmann’s</w:t>
      </w:r>
      <w:proofErr w:type="spellEnd"/>
      <w:r w:rsidRPr="005A7135">
        <w:rPr>
          <w:rFonts w:ascii="Times New Roman" w:hAnsi="Times New Roman"/>
          <w:i/>
          <w:sz w:val="24"/>
          <w:szCs w:val="24"/>
        </w:rPr>
        <w:t xml:space="preserve"> Income Tax Act as Amended by Finance Act, 2014</w:t>
      </w: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r w:rsidRPr="005A7135">
        <w:rPr>
          <w:rFonts w:ascii="Times New Roman" w:hAnsi="Times New Roman"/>
          <w:b/>
          <w:sz w:val="24"/>
          <w:szCs w:val="24"/>
          <w:u w:val="single"/>
        </w:rPr>
        <w:lastRenderedPageBreak/>
        <w:t>Seventh Semester</w:t>
      </w:r>
    </w:p>
    <w:p w:rsidR="00160142" w:rsidRPr="005A7135" w:rsidRDefault="00160142" w:rsidP="00160142">
      <w:pPr>
        <w:spacing w:after="0"/>
        <w:rPr>
          <w:rFonts w:ascii="Times New Roman" w:hAnsi="Times New Roman"/>
          <w:b/>
          <w:sz w:val="24"/>
          <w:szCs w:val="24"/>
        </w:rPr>
      </w:pPr>
      <w:r w:rsidRPr="005A7135">
        <w:rPr>
          <w:rFonts w:ascii="Times New Roman" w:hAnsi="Times New Roman"/>
          <w:b/>
          <w:sz w:val="24"/>
          <w:szCs w:val="24"/>
        </w:rPr>
        <w:t>LLB</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 xml:space="preserve">   Paper Code: LLB 405</w:t>
      </w:r>
    </w:p>
    <w:p w:rsidR="00160142" w:rsidRPr="005A7135" w:rsidRDefault="00160142" w:rsidP="00160142">
      <w:pPr>
        <w:spacing w:after="0"/>
        <w:rPr>
          <w:rFonts w:ascii="Times New Roman" w:hAnsi="Times New Roman"/>
          <w:b/>
          <w:sz w:val="24"/>
          <w:szCs w:val="24"/>
        </w:rPr>
      </w:pPr>
      <w:r w:rsidRPr="005A7135">
        <w:rPr>
          <w:rFonts w:ascii="Times New Roman" w:hAnsi="Times New Roman"/>
          <w:b/>
          <w:sz w:val="24"/>
          <w:szCs w:val="24"/>
        </w:rPr>
        <w:t>Subject: Law and Emerging Technology</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 xml:space="preserve">   L4 </w:t>
      </w:r>
      <w:proofErr w:type="gramStart"/>
      <w:r w:rsidRPr="005A7135">
        <w:rPr>
          <w:rFonts w:ascii="Times New Roman" w:hAnsi="Times New Roman"/>
          <w:b/>
          <w:sz w:val="24"/>
          <w:szCs w:val="24"/>
        </w:rPr>
        <w:t>PSDA3  C5</w:t>
      </w:r>
      <w:proofErr w:type="gramEnd"/>
    </w:p>
    <w:p w:rsidR="00160142" w:rsidRPr="005A7135" w:rsidRDefault="00160142" w:rsidP="00160142">
      <w:pPr>
        <w:spacing w:after="0"/>
        <w:rPr>
          <w:rFonts w:ascii="Times New Roman" w:hAnsi="Times New Roman"/>
          <w:b/>
          <w:sz w:val="24"/>
          <w:szCs w:val="24"/>
        </w:rPr>
      </w:pPr>
    </w:p>
    <w:p w:rsidR="00160142" w:rsidRPr="005A7135" w:rsidRDefault="00160142" w:rsidP="00160142">
      <w:pPr>
        <w:pBdr>
          <w:top w:val="single" w:sz="4" w:space="1" w:color="auto"/>
          <w:left w:val="single" w:sz="4" w:space="7" w:color="auto"/>
          <w:bottom w:val="single" w:sz="4" w:space="1" w:color="auto"/>
          <w:right w:val="single" w:sz="4" w:space="4" w:color="auto"/>
        </w:pBdr>
        <w:spacing w:after="0" w:line="240" w:lineRule="auto"/>
        <w:rPr>
          <w:rFonts w:ascii="Times New Roman" w:hAnsi="Times New Roman"/>
          <w:sz w:val="24"/>
          <w:szCs w:val="24"/>
        </w:rPr>
      </w:pPr>
      <w:r w:rsidRPr="005A7135">
        <w:rPr>
          <w:rFonts w:ascii="Times New Roman" w:hAnsi="Times New Roman"/>
          <w:b/>
          <w:sz w:val="24"/>
          <w:szCs w:val="24"/>
        </w:rPr>
        <w:t xml:space="preserve">Objectives: </w:t>
      </w:r>
      <w:r w:rsidRPr="005A7135">
        <w:rPr>
          <w:rFonts w:ascii="Times New Roman" w:hAnsi="Times New Roman"/>
          <w:sz w:val="24"/>
          <w:szCs w:val="24"/>
        </w:rPr>
        <w:t xml:space="preserve">The objective of this paper is to inform students about various new technologies and their social, political aspects along with the regulations. </w:t>
      </w:r>
    </w:p>
    <w:p w:rsidR="00160142" w:rsidRPr="005A7135" w:rsidRDefault="00160142" w:rsidP="00160142">
      <w:pPr>
        <w:pBdr>
          <w:top w:val="single" w:sz="4" w:space="1" w:color="auto"/>
          <w:left w:val="single" w:sz="4" w:space="7" w:color="auto"/>
          <w:bottom w:val="single" w:sz="4" w:space="1" w:color="auto"/>
          <w:right w:val="single" w:sz="4" w:space="4" w:color="auto"/>
        </w:pBdr>
        <w:spacing w:after="0" w:line="240" w:lineRule="auto"/>
        <w:rPr>
          <w:rFonts w:ascii="Times New Roman" w:hAnsi="Times New Roman"/>
          <w:sz w:val="24"/>
          <w:szCs w:val="24"/>
        </w:rPr>
      </w:pP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spacing w:after="0" w:line="240" w:lineRule="auto"/>
        <w:rPr>
          <w:rFonts w:ascii="Times New Roman" w:hAnsi="Times New Roman"/>
          <w:b/>
          <w:sz w:val="24"/>
          <w:szCs w:val="24"/>
        </w:rPr>
      </w:pPr>
      <w:r w:rsidRPr="005A7135">
        <w:rPr>
          <w:rFonts w:ascii="Times New Roman" w:hAnsi="Times New Roman"/>
          <w:b/>
          <w:sz w:val="24"/>
          <w:szCs w:val="24"/>
        </w:rPr>
        <w:t>Unit-I: Introduction: Notion of Technology</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(Lectures-10)</w:t>
      </w:r>
    </w:p>
    <w:p w:rsidR="00160142" w:rsidRPr="005A7135" w:rsidRDefault="00160142" w:rsidP="00160142">
      <w:pPr>
        <w:spacing w:after="0" w:line="240" w:lineRule="auto"/>
        <w:rPr>
          <w:rFonts w:ascii="Times New Roman" w:hAnsi="Times New Roman"/>
          <w:sz w:val="24"/>
          <w:szCs w:val="24"/>
        </w:rPr>
      </w:pPr>
      <w:r w:rsidRPr="005A7135">
        <w:rPr>
          <w:rFonts w:ascii="Times New Roman" w:hAnsi="Times New Roman"/>
          <w:b/>
          <w:sz w:val="24"/>
          <w:szCs w:val="24"/>
        </w:rPr>
        <w:t xml:space="preserve"> </w:t>
      </w:r>
    </w:p>
    <w:p w:rsidR="00160142" w:rsidRPr="005A7135" w:rsidRDefault="00160142" w:rsidP="00160142">
      <w:pPr>
        <w:numPr>
          <w:ilvl w:val="0"/>
          <w:numId w:val="183"/>
        </w:numPr>
        <w:spacing w:after="0" w:line="240" w:lineRule="auto"/>
        <w:rPr>
          <w:rFonts w:ascii="Times New Roman" w:hAnsi="Times New Roman"/>
          <w:sz w:val="24"/>
          <w:szCs w:val="24"/>
        </w:rPr>
      </w:pPr>
      <w:r w:rsidRPr="005A7135">
        <w:rPr>
          <w:rFonts w:ascii="Times New Roman" w:hAnsi="Times New Roman"/>
          <w:sz w:val="24"/>
          <w:szCs w:val="24"/>
        </w:rPr>
        <w:t>Emergence of Technology and Industrial Revolution</w:t>
      </w:r>
    </w:p>
    <w:p w:rsidR="00160142" w:rsidRPr="005A7135" w:rsidRDefault="00160142" w:rsidP="00160142">
      <w:pPr>
        <w:numPr>
          <w:ilvl w:val="0"/>
          <w:numId w:val="183"/>
        </w:numPr>
        <w:spacing w:after="0" w:line="240" w:lineRule="auto"/>
        <w:rPr>
          <w:rFonts w:ascii="Times New Roman" w:hAnsi="Times New Roman"/>
          <w:sz w:val="24"/>
          <w:szCs w:val="24"/>
        </w:rPr>
      </w:pPr>
      <w:r w:rsidRPr="005A7135">
        <w:rPr>
          <w:rFonts w:ascii="Times New Roman" w:hAnsi="Times New Roman"/>
          <w:sz w:val="24"/>
          <w:szCs w:val="24"/>
        </w:rPr>
        <w:t>Legal Order and Technological Innovation</w:t>
      </w:r>
    </w:p>
    <w:p w:rsidR="00160142" w:rsidRPr="005A7135" w:rsidRDefault="00160142" w:rsidP="00160142">
      <w:pPr>
        <w:numPr>
          <w:ilvl w:val="0"/>
          <w:numId w:val="183"/>
        </w:numPr>
        <w:spacing w:after="0" w:line="240" w:lineRule="auto"/>
        <w:rPr>
          <w:rFonts w:ascii="Times New Roman" w:hAnsi="Times New Roman"/>
          <w:sz w:val="24"/>
          <w:szCs w:val="24"/>
        </w:rPr>
      </w:pPr>
      <w:r w:rsidRPr="005A7135">
        <w:rPr>
          <w:rFonts w:ascii="Times New Roman" w:hAnsi="Times New Roman"/>
          <w:sz w:val="24"/>
          <w:szCs w:val="24"/>
        </w:rPr>
        <w:t>Technology and its Impact on Society and Politics</w:t>
      </w:r>
    </w:p>
    <w:p w:rsidR="00160142" w:rsidRPr="005A7135" w:rsidRDefault="00160142" w:rsidP="00160142">
      <w:pPr>
        <w:numPr>
          <w:ilvl w:val="0"/>
          <w:numId w:val="183"/>
        </w:numPr>
        <w:spacing w:after="0" w:line="240" w:lineRule="auto"/>
        <w:rPr>
          <w:rFonts w:ascii="Times New Roman" w:hAnsi="Times New Roman"/>
          <w:sz w:val="24"/>
          <w:szCs w:val="24"/>
        </w:rPr>
      </w:pPr>
      <w:r w:rsidRPr="005A7135">
        <w:rPr>
          <w:rFonts w:ascii="Times New Roman" w:hAnsi="Times New Roman"/>
          <w:sz w:val="24"/>
          <w:szCs w:val="24"/>
        </w:rPr>
        <w:t>Notion of Technological Society</w:t>
      </w:r>
    </w:p>
    <w:p w:rsidR="00160142" w:rsidRPr="005A7135" w:rsidRDefault="00160142" w:rsidP="00160142">
      <w:pPr>
        <w:numPr>
          <w:ilvl w:val="0"/>
          <w:numId w:val="183"/>
        </w:numPr>
        <w:spacing w:after="0" w:line="240" w:lineRule="auto"/>
        <w:rPr>
          <w:rFonts w:ascii="Times New Roman" w:hAnsi="Times New Roman"/>
          <w:sz w:val="24"/>
          <w:szCs w:val="24"/>
        </w:rPr>
      </w:pPr>
      <w:r w:rsidRPr="005A7135">
        <w:rPr>
          <w:rFonts w:ascii="Times New Roman" w:hAnsi="Times New Roman"/>
          <w:sz w:val="24"/>
          <w:szCs w:val="24"/>
        </w:rPr>
        <w:t xml:space="preserve">Law, Ethics and Technology </w:t>
      </w: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spacing w:after="0" w:line="240" w:lineRule="auto"/>
        <w:rPr>
          <w:rFonts w:ascii="Times New Roman" w:hAnsi="Times New Roman"/>
          <w:b/>
          <w:sz w:val="24"/>
          <w:szCs w:val="24"/>
        </w:rPr>
      </w:pPr>
      <w:r w:rsidRPr="005A7135">
        <w:rPr>
          <w:rFonts w:ascii="Times New Roman" w:hAnsi="Times New Roman"/>
          <w:b/>
          <w:sz w:val="24"/>
          <w:szCs w:val="24"/>
        </w:rPr>
        <w:t>Unit-II: E-Commerce</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(Lectures-10)</w:t>
      </w: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pStyle w:val="ListParagraph"/>
        <w:numPr>
          <w:ilvl w:val="0"/>
          <w:numId w:val="175"/>
        </w:numPr>
        <w:spacing w:after="0" w:line="240" w:lineRule="auto"/>
        <w:rPr>
          <w:rFonts w:ascii="Times New Roman" w:hAnsi="Times New Roman"/>
          <w:sz w:val="24"/>
          <w:szCs w:val="24"/>
        </w:rPr>
      </w:pPr>
      <w:r w:rsidRPr="005A7135">
        <w:rPr>
          <w:rFonts w:ascii="Times New Roman" w:hAnsi="Times New Roman"/>
          <w:sz w:val="24"/>
          <w:szCs w:val="24"/>
        </w:rPr>
        <w:t>Model Law of E-Commerce</w:t>
      </w:r>
    </w:p>
    <w:p w:rsidR="00160142" w:rsidRPr="005A7135" w:rsidRDefault="00160142" w:rsidP="00160142">
      <w:pPr>
        <w:pStyle w:val="ListParagraph"/>
        <w:numPr>
          <w:ilvl w:val="0"/>
          <w:numId w:val="175"/>
        </w:numPr>
        <w:spacing w:after="0" w:line="240" w:lineRule="auto"/>
        <w:rPr>
          <w:rFonts w:ascii="Times New Roman" w:hAnsi="Times New Roman"/>
          <w:sz w:val="24"/>
          <w:szCs w:val="24"/>
        </w:rPr>
      </w:pPr>
      <w:r w:rsidRPr="005A7135">
        <w:rPr>
          <w:rFonts w:ascii="Times New Roman" w:hAnsi="Times New Roman"/>
          <w:sz w:val="24"/>
          <w:szCs w:val="24"/>
        </w:rPr>
        <w:t>Online Contracting</w:t>
      </w:r>
    </w:p>
    <w:p w:rsidR="00160142" w:rsidRPr="005A7135" w:rsidRDefault="00160142" w:rsidP="00160142">
      <w:pPr>
        <w:pStyle w:val="ListParagraph"/>
        <w:numPr>
          <w:ilvl w:val="0"/>
          <w:numId w:val="175"/>
        </w:numPr>
        <w:spacing w:after="0" w:line="240" w:lineRule="auto"/>
        <w:rPr>
          <w:rFonts w:ascii="Times New Roman" w:hAnsi="Times New Roman"/>
          <w:sz w:val="24"/>
          <w:szCs w:val="24"/>
        </w:rPr>
      </w:pPr>
      <w:r w:rsidRPr="005A7135">
        <w:rPr>
          <w:rFonts w:ascii="Times New Roman" w:hAnsi="Times New Roman"/>
          <w:sz w:val="24"/>
          <w:szCs w:val="24"/>
        </w:rPr>
        <w:t>Jurisdiction Issue in E-Commerce</w:t>
      </w:r>
    </w:p>
    <w:p w:rsidR="00160142" w:rsidRPr="005A7135" w:rsidRDefault="00160142" w:rsidP="00160142">
      <w:pPr>
        <w:pStyle w:val="ListParagraph"/>
        <w:numPr>
          <w:ilvl w:val="0"/>
          <w:numId w:val="175"/>
        </w:numPr>
        <w:spacing w:after="0" w:line="240" w:lineRule="auto"/>
        <w:rPr>
          <w:rFonts w:ascii="Times New Roman" w:hAnsi="Times New Roman"/>
          <w:sz w:val="24"/>
          <w:szCs w:val="24"/>
        </w:rPr>
      </w:pPr>
      <w:r w:rsidRPr="005A7135">
        <w:rPr>
          <w:rFonts w:ascii="Times New Roman" w:hAnsi="Times New Roman"/>
          <w:sz w:val="24"/>
          <w:szCs w:val="24"/>
        </w:rPr>
        <w:t>Digital Signature/Electronic Signature</w:t>
      </w:r>
    </w:p>
    <w:p w:rsidR="00160142" w:rsidRPr="005A7135" w:rsidRDefault="00160142" w:rsidP="00160142">
      <w:pPr>
        <w:pStyle w:val="ListParagraph"/>
        <w:numPr>
          <w:ilvl w:val="0"/>
          <w:numId w:val="175"/>
        </w:numPr>
        <w:spacing w:after="0" w:line="240" w:lineRule="auto"/>
        <w:rPr>
          <w:rFonts w:ascii="Times New Roman" w:hAnsi="Times New Roman"/>
          <w:sz w:val="24"/>
          <w:szCs w:val="24"/>
        </w:rPr>
      </w:pPr>
      <w:r w:rsidRPr="005A7135">
        <w:rPr>
          <w:rFonts w:ascii="Times New Roman" w:hAnsi="Times New Roman"/>
          <w:sz w:val="24"/>
          <w:szCs w:val="24"/>
        </w:rPr>
        <w:t xml:space="preserve">E-payment, E-Banking </w:t>
      </w: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spacing w:after="0" w:line="240" w:lineRule="auto"/>
        <w:rPr>
          <w:rFonts w:ascii="Times New Roman" w:hAnsi="Times New Roman"/>
          <w:b/>
          <w:sz w:val="24"/>
          <w:szCs w:val="24"/>
        </w:rPr>
      </w:pPr>
      <w:r w:rsidRPr="005A7135">
        <w:rPr>
          <w:rFonts w:ascii="Times New Roman" w:hAnsi="Times New Roman"/>
          <w:b/>
          <w:sz w:val="24"/>
          <w:szCs w:val="24"/>
        </w:rPr>
        <w:t>Unit-III: Cyber Crime</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(Lectures-10)</w:t>
      </w: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pStyle w:val="ListParagraph"/>
        <w:numPr>
          <w:ilvl w:val="0"/>
          <w:numId w:val="176"/>
        </w:numPr>
        <w:spacing w:after="0" w:line="240" w:lineRule="auto"/>
        <w:rPr>
          <w:rFonts w:ascii="Times New Roman" w:hAnsi="Times New Roman"/>
          <w:sz w:val="24"/>
          <w:szCs w:val="24"/>
        </w:rPr>
      </w:pPr>
      <w:r w:rsidRPr="005A7135">
        <w:rPr>
          <w:rFonts w:ascii="Times New Roman" w:hAnsi="Times New Roman"/>
          <w:sz w:val="24"/>
          <w:szCs w:val="24"/>
        </w:rPr>
        <w:t>Jurisdiction Issue in Cyber Crime</w:t>
      </w:r>
    </w:p>
    <w:p w:rsidR="00160142" w:rsidRPr="005A7135" w:rsidRDefault="00160142" w:rsidP="00160142">
      <w:pPr>
        <w:pStyle w:val="ListParagraph"/>
        <w:numPr>
          <w:ilvl w:val="0"/>
          <w:numId w:val="176"/>
        </w:numPr>
        <w:spacing w:after="0" w:line="240" w:lineRule="auto"/>
        <w:rPr>
          <w:rFonts w:ascii="Times New Roman" w:hAnsi="Times New Roman"/>
          <w:sz w:val="24"/>
          <w:szCs w:val="24"/>
        </w:rPr>
      </w:pPr>
      <w:r w:rsidRPr="005A7135">
        <w:rPr>
          <w:rFonts w:ascii="Times New Roman" w:hAnsi="Times New Roman"/>
          <w:sz w:val="24"/>
          <w:szCs w:val="24"/>
        </w:rPr>
        <w:t>Cyber Crime under Information Technology Act: National Perspective</w:t>
      </w:r>
    </w:p>
    <w:p w:rsidR="00160142" w:rsidRPr="005A7135" w:rsidRDefault="00160142" w:rsidP="00160142">
      <w:pPr>
        <w:pStyle w:val="ListParagraph"/>
        <w:numPr>
          <w:ilvl w:val="0"/>
          <w:numId w:val="176"/>
        </w:numPr>
        <w:spacing w:after="0" w:line="240" w:lineRule="auto"/>
        <w:rPr>
          <w:rFonts w:ascii="Times New Roman" w:hAnsi="Times New Roman"/>
          <w:sz w:val="24"/>
          <w:szCs w:val="24"/>
        </w:rPr>
      </w:pPr>
      <w:r w:rsidRPr="005A7135">
        <w:rPr>
          <w:rFonts w:ascii="Times New Roman" w:hAnsi="Times New Roman"/>
          <w:sz w:val="24"/>
          <w:szCs w:val="24"/>
        </w:rPr>
        <w:t>Cyber Crime under Information Technology Act: International Perspective</w:t>
      </w:r>
    </w:p>
    <w:p w:rsidR="00160142" w:rsidRPr="005A7135" w:rsidRDefault="00160142" w:rsidP="00160142">
      <w:pPr>
        <w:pStyle w:val="ListParagraph"/>
        <w:numPr>
          <w:ilvl w:val="0"/>
          <w:numId w:val="176"/>
        </w:numPr>
        <w:spacing w:after="0" w:line="240" w:lineRule="auto"/>
        <w:rPr>
          <w:rFonts w:ascii="Times New Roman" w:hAnsi="Times New Roman"/>
          <w:sz w:val="24"/>
          <w:szCs w:val="24"/>
        </w:rPr>
      </w:pPr>
      <w:r w:rsidRPr="005A7135">
        <w:rPr>
          <w:rFonts w:ascii="Times New Roman" w:hAnsi="Times New Roman"/>
          <w:sz w:val="24"/>
          <w:szCs w:val="24"/>
        </w:rPr>
        <w:t>International Convention on Cyber Crime</w:t>
      </w:r>
    </w:p>
    <w:p w:rsidR="00160142" w:rsidRPr="005A7135" w:rsidRDefault="00160142" w:rsidP="00160142">
      <w:pPr>
        <w:pStyle w:val="ListParagraph"/>
        <w:numPr>
          <w:ilvl w:val="0"/>
          <w:numId w:val="176"/>
        </w:numPr>
        <w:spacing w:after="0" w:line="240" w:lineRule="auto"/>
        <w:rPr>
          <w:rFonts w:ascii="Times New Roman" w:hAnsi="Times New Roman"/>
          <w:sz w:val="24"/>
          <w:szCs w:val="24"/>
        </w:rPr>
      </w:pPr>
      <w:r w:rsidRPr="005A7135">
        <w:rPr>
          <w:rFonts w:ascii="Times New Roman" w:hAnsi="Times New Roman"/>
          <w:sz w:val="24"/>
          <w:szCs w:val="24"/>
        </w:rPr>
        <w:t>Mobile Phones Crimes</w:t>
      </w: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spacing w:after="0" w:line="240" w:lineRule="auto"/>
        <w:rPr>
          <w:rFonts w:ascii="Times New Roman" w:hAnsi="Times New Roman"/>
          <w:b/>
          <w:sz w:val="24"/>
          <w:szCs w:val="24"/>
        </w:rPr>
      </w:pPr>
      <w:r w:rsidRPr="005A7135">
        <w:rPr>
          <w:rFonts w:ascii="Times New Roman" w:hAnsi="Times New Roman"/>
          <w:b/>
          <w:sz w:val="24"/>
          <w:szCs w:val="24"/>
        </w:rPr>
        <w:t>Unit -   IV:</w:t>
      </w:r>
      <w:r w:rsidRPr="005A7135">
        <w:rPr>
          <w:rFonts w:ascii="Times New Roman" w:hAnsi="Times New Roman"/>
          <w:b/>
          <w:sz w:val="24"/>
          <w:szCs w:val="24"/>
        </w:rPr>
        <w:tab/>
        <w:t>Genetic and Medical Technologies</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(Lectures-10)]</w:t>
      </w: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pStyle w:val="ListParagraph"/>
        <w:numPr>
          <w:ilvl w:val="0"/>
          <w:numId w:val="177"/>
        </w:numPr>
        <w:spacing w:after="0" w:line="240" w:lineRule="auto"/>
        <w:rPr>
          <w:rFonts w:ascii="Times New Roman" w:hAnsi="Times New Roman"/>
          <w:sz w:val="24"/>
          <w:szCs w:val="24"/>
        </w:rPr>
      </w:pPr>
      <w:r w:rsidRPr="005A7135">
        <w:rPr>
          <w:rFonts w:ascii="Times New Roman" w:hAnsi="Times New Roman"/>
          <w:sz w:val="24"/>
          <w:szCs w:val="24"/>
        </w:rPr>
        <w:t>Genetic Technologies</w:t>
      </w:r>
    </w:p>
    <w:p w:rsidR="00160142" w:rsidRPr="005A7135" w:rsidRDefault="00160142" w:rsidP="00160142">
      <w:pPr>
        <w:pStyle w:val="ListParagraph"/>
        <w:numPr>
          <w:ilvl w:val="0"/>
          <w:numId w:val="178"/>
        </w:numPr>
        <w:spacing w:after="0" w:line="240" w:lineRule="auto"/>
        <w:rPr>
          <w:rFonts w:ascii="Times New Roman" w:hAnsi="Times New Roman"/>
          <w:sz w:val="24"/>
          <w:szCs w:val="24"/>
        </w:rPr>
      </w:pPr>
      <w:r w:rsidRPr="005A7135">
        <w:rPr>
          <w:rFonts w:ascii="Times New Roman" w:hAnsi="Times New Roman"/>
          <w:sz w:val="24"/>
          <w:szCs w:val="24"/>
        </w:rPr>
        <w:t>Environment Effect: Environment Protection Act</w:t>
      </w:r>
    </w:p>
    <w:p w:rsidR="00160142" w:rsidRPr="005A7135" w:rsidRDefault="00160142" w:rsidP="00160142">
      <w:pPr>
        <w:pStyle w:val="ListParagraph"/>
        <w:numPr>
          <w:ilvl w:val="0"/>
          <w:numId w:val="178"/>
        </w:numPr>
        <w:spacing w:after="0" w:line="240" w:lineRule="auto"/>
        <w:rPr>
          <w:rFonts w:ascii="Times New Roman" w:hAnsi="Times New Roman"/>
          <w:sz w:val="24"/>
          <w:szCs w:val="24"/>
        </w:rPr>
      </w:pPr>
      <w:r w:rsidRPr="005A7135">
        <w:rPr>
          <w:rFonts w:ascii="Times New Roman" w:hAnsi="Times New Roman"/>
          <w:sz w:val="24"/>
          <w:szCs w:val="24"/>
        </w:rPr>
        <w:t>Genetic Engineering and Plant Variety Act</w:t>
      </w:r>
    </w:p>
    <w:p w:rsidR="00160142" w:rsidRPr="005A7135" w:rsidRDefault="00160142" w:rsidP="00160142">
      <w:pPr>
        <w:pStyle w:val="ListParagraph"/>
        <w:numPr>
          <w:ilvl w:val="0"/>
          <w:numId w:val="178"/>
        </w:numPr>
        <w:spacing w:after="0" w:line="240" w:lineRule="auto"/>
        <w:rPr>
          <w:rFonts w:ascii="Times New Roman" w:hAnsi="Times New Roman"/>
          <w:sz w:val="24"/>
          <w:szCs w:val="24"/>
        </w:rPr>
      </w:pPr>
      <w:r w:rsidRPr="005A7135">
        <w:rPr>
          <w:rFonts w:ascii="Times New Roman" w:hAnsi="Times New Roman"/>
          <w:sz w:val="24"/>
          <w:szCs w:val="24"/>
        </w:rPr>
        <w:t>Natural Resources and Bio-Diversity Act</w:t>
      </w:r>
    </w:p>
    <w:p w:rsidR="00160142" w:rsidRPr="005A7135" w:rsidRDefault="00160142" w:rsidP="00160142">
      <w:pPr>
        <w:pStyle w:val="ListParagraph"/>
        <w:numPr>
          <w:ilvl w:val="0"/>
          <w:numId w:val="177"/>
        </w:numPr>
        <w:spacing w:after="0" w:line="240" w:lineRule="auto"/>
        <w:rPr>
          <w:rFonts w:ascii="Times New Roman" w:hAnsi="Times New Roman"/>
          <w:sz w:val="24"/>
          <w:szCs w:val="24"/>
        </w:rPr>
      </w:pPr>
      <w:r w:rsidRPr="005A7135">
        <w:rPr>
          <w:rFonts w:ascii="Times New Roman" w:hAnsi="Times New Roman"/>
          <w:sz w:val="24"/>
          <w:szCs w:val="24"/>
        </w:rPr>
        <w:t>Medical Technologies</w:t>
      </w:r>
    </w:p>
    <w:p w:rsidR="00160142" w:rsidRPr="005A7135" w:rsidRDefault="00160142" w:rsidP="00160142">
      <w:pPr>
        <w:pStyle w:val="ListParagraph"/>
        <w:numPr>
          <w:ilvl w:val="0"/>
          <w:numId w:val="179"/>
        </w:numPr>
        <w:spacing w:after="0" w:line="240" w:lineRule="auto"/>
        <w:rPr>
          <w:rFonts w:ascii="Times New Roman" w:hAnsi="Times New Roman"/>
          <w:sz w:val="24"/>
          <w:szCs w:val="24"/>
        </w:rPr>
      </w:pPr>
      <w:r w:rsidRPr="005A7135">
        <w:rPr>
          <w:rFonts w:ascii="Times New Roman" w:hAnsi="Times New Roman"/>
          <w:sz w:val="24"/>
          <w:szCs w:val="24"/>
        </w:rPr>
        <w:t>Medical Technologies and Forensic Science</w:t>
      </w:r>
    </w:p>
    <w:p w:rsidR="00160142" w:rsidRPr="005A7135" w:rsidRDefault="00160142" w:rsidP="00160142">
      <w:pPr>
        <w:pStyle w:val="ListParagraph"/>
        <w:numPr>
          <w:ilvl w:val="0"/>
          <w:numId w:val="180"/>
        </w:numPr>
        <w:spacing w:after="0" w:line="240" w:lineRule="auto"/>
        <w:rPr>
          <w:rFonts w:ascii="Times New Roman" w:hAnsi="Times New Roman"/>
          <w:sz w:val="24"/>
          <w:szCs w:val="24"/>
        </w:rPr>
      </w:pPr>
      <w:r w:rsidRPr="005A7135">
        <w:rPr>
          <w:rFonts w:ascii="Times New Roman" w:hAnsi="Times New Roman"/>
          <w:sz w:val="24"/>
          <w:szCs w:val="24"/>
        </w:rPr>
        <w:t>DNA Profiling</w:t>
      </w:r>
    </w:p>
    <w:p w:rsidR="00160142" w:rsidRPr="005A7135" w:rsidRDefault="00160142" w:rsidP="00160142">
      <w:pPr>
        <w:pStyle w:val="ListParagraph"/>
        <w:numPr>
          <w:ilvl w:val="0"/>
          <w:numId w:val="180"/>
        </w:numPr>
        <w:spacing w:after="0" w:line="240" w:lineRule="auto"/>
        <w:rPr>
          <w:rFonts w:ascii="Times New Roman" w:hAnsi="Times New Roman"/>
          <w:sz w:val="24"/>
          <w:szCs w:val="24"/>
        </w:rPr>
      </w:pPr>
      <w:r w:rsidRPr="005A7135">
        <w:rPr>
          <w:rFonts w:ascii="Times New Roman" w:hAnsi="Times New Roman"/>
          <w:sz w:val="24"/>
          <w:szCs w:val="24"/>
        </w:rPr>
        <w:t>Brain Mapping</w:t>
      </w:r>
    </w:p>
    <w:p w:rsidR="00160142" w:rsidRPr="005A7135" w:rsidRDefault="00160142" w:rsidP="00160142">
      <w:pPr>
        <w:pStyle w:val="ListParagraph"/>
        <w:numPr>
          <w:ilvl w:val="0"/>
          <w:numId w:val="180"/>
        </w:numPr>
        <w:spacing w:after="0" w:line="240" w:lineRule="auto"/>
        <w:rPr>
          <w:rFonts w:ascii="Times New Roman" w:hAnsi="Times New Roman"/>
          <w:sz w:val="24"/>
          <w:szCs w:val="24"/>
        </w:rPr>
      </w:pPr>
      <w:proofErr w:type="spellStart"/>
      <w:r w:rsidRPr="005A7135">
        <w:rPr>
          <w:rFonts w:ascii="Times New Roman" w:hAnsi="Times New Roman"/>
          <w:sz w:val="24"/>
          <w:szCs w:val="24"/>
        </w:rPr>
        <w:t>Narco</w:t>
      </w:r>
      <w:proofErr w:type="spellEnd"/>
      <w:r w:rsidRPr="005A7135">
        <w:rPr>
          <w:rFonts w:ascii="Times New Roman" w:hAnsi="Times New Roman"/>
          <w:sz w:val="24"/>
          <w:szCs w:val="24"/>
        </w:rPr>
        <w:t>-analysis</w:t>
      </w:r>
    </w:p>
    <w:p w:rsidR="00160142" w:rsidRPr="005A7135" w:rsidRDefault="00160142" w:rsidP="00160142">
      <w:pPr>
        <w:pStyle w:val="ListParagraph"/>
        <w:numPr>
          <w:ilvl w:val="0"/>
          <w:numId w:val="180"/>
        </w:numPr>
        <w:spacing w:after="0" w:line="240" w:lineRule="auto"/>
        <w:rPr>
          <w:rFonts w:ascii="Times New Roman" w:hAnsi="Times New Roman"/>
          <w:sz w:val="24"/>
          <w:szCs w:val="24"/>
        </w:rPr>
      </w:pPr>
      <w:r w:rsidRPr="005A7135">
        <w:rPr>
          <w:rFonts w:ascii="Times New Roman" w:hAnsi="Times New Roman"/>
          <w:sz w:val="24"/>
          <w:szCs w:val="24"/>
        </w:rPr>
        <w:t>Handwriting</w:t>
      </w:r>
    </w:p>
    <w:p w:rsidR="00160142" w:rsidRPr="005A7135" w:rsidRDefault="00160142" w:rsidP="00160142">
      <w:pPr>
        <w:pStyle w:val="ListParagraph"/>
        <w:numPr>
          <w:ilvl w:val="0"/>
          <w:numId w:val="180"/>
        </w:numPr>
        <w:spacing w:after="0" w:line="240" w:lineRule="auto"/>
        <w:rPr>
          <w:rFonts w:ascii="Times New Roman" w:hAnsi="Times New Roman"/>
          <w:sz w:val="24"/>
          <w:szCs w:val="24"/>
        </w:rPr>
      </w:pPr>
      <w:r w:rsidRPr="005A7135">
        <w:rPr>
          <w:rFonts w:ascii="Times New Roman" w:hAnsi="Times New Roman"/>
          <w:sz w:val="24"/>
          <w:szCs w:val="24"/>
        </w:rPr>
        <w:t>Any other new Forensic Science</w:t>
      </w:r>
    </w:p>
    <w:p w:rsidR="00160142" w:rsidRPr="005A7135" w:rsidRDefault="00160142" w:rsidP="00160142">
      <w:pPr>
        <w:pStyle w:val="ListParagraph"/>
        <w:numPr>
          <w:ilvl w:val="0"/>
          <w:numId w:val="179"/>
        </w:numPr>
        <w:spacing w:after="0" w:line="240" w:lineRule="auto"/>
        <w:rPr>
          <w:rFonts w:ascii="Times New Roman" w:hAnsi="Times New Roman"/>
          <w:sz w:val="24"/>
          <w:szCs w:val="24"/>
        </w:rPr>
      </w:pPr>
      <w:r w:rsidRPr="005A7135">
        <w:rPr>
          <w:rFonts w:ascii="Times New Roman" w:hAnsi="Times New Roman"/>
          <w:sz w:val="24"/>
          <w:szCs w:val="24"/>
        </w:rPr>
        <w:t>Medical Technologies and Drugs</w:t>
      </w:r>
    </w:p>
    <w:p w:rsidR="00160142" w:rsidRPr="005A7135" w:rsidRDefault="00160142" w:rsidP="00160142">
      <w:pPr>
        <w:pStyle w:val="ListParagraph"/>
        <w:numPr>
          <w:ilvl w:val="0"/>
          <w:numId w:val="181"/>
        </w:numPr>
        <w:spacing w:after="0" w:line="240" w:lineRule="auto"/>
        <w:rPr>
          <w:rFonts w:ascii="Times New Roman" w:hAnsi="Times New Roman"/>
          <w:sz w:val="24"/>
          <w:szCs w:val="24"/>
        </w:rPr>
      </w:pPr>
      <w:r w:rsidRPr="005A7135">
        <w:rPr>
          <w:rFonts w:ascii="Times New Roman" w:hAnsi="Times New Roman"/>
          <w:sz w:val="24"/>
          <w:szCs w:val="24"/>
        </w:rPr>
        <w:t>Patent Protection</w:t>
      </w:r>
    </w:p>
    <w:p w:rsidR="00160142" w:rsidRPr="005A7135" w:rsidRDefault="00160142" w:rsidP="00160142">
      <w:pPr>
        <w:pStyle w:val="ListParagraph"/>
        <w:numPr>
          <w:ilvl w:val="0"/>
          <w:numId w:val="181"/>
        </w:numPr>
        <w:spacing w:after="0" w:line="240" w:lineRule="auto"/>
        <w:rPr>
          <w:rFonts w:ascii="Times New Roman" w:hAnsi="Times New Roman"/>
          <w:sz w:val="24"/>
          <w:szCs w:val="24"/>
        </w:rPr>
      </w:pPr>
      <w:r w:rsidRPr="005A7135">
        <w:rPr>
          <w:rFonts w:ascii="Times New Roman" w:hAnsi="Times New Roman"/>
          <w:sz w:val="24"/>
          <w:szCs w:val="24"/>
        </w:rPr>
        <w:t>Life Saving Drugs</w:t>
      </w:r>
    </w:p>
    <w:p w:rsidR="00160142" w:rsidRPr="005A7135" w:rsidRDefault="00160142" w:rsidP="00160142">
      <w:pPr>
        <w:pStyle w:val="ListParagraph"/>
        <w:numPr>
          <w:ilvl w:val="0"/>
          <w:numId w:val="181"/>
        </w:numPr>
        <w:spacing w:after="0" w:line="240" w:lineRule="auto"/>
        <w:rPr>
          <w:rFonts w:ascii="Times New Roman" w:hAnsi="Times New Roman"/>
          <w:sz w:val="24"/>
          <w:szCs w:val="24"/>
        </w:rPr>
      </w:pPr>
      <w:r w:rsidRPr="005A7135">
        <w:rPr>
          <w:rFonts w:ascii="Times New Roman" w:hAnsi="Times New Roman"/>
          <w:sz w:val="24"/>
          <w:szCs w:val="24"/>
        </w:rPr>
        <w:t>Generic Drugs</w:t>
      </w:r>
    </w:p>
    <w:p w:rsidR="00160142" w:rsidRPr="005A7135" w:rsidRDefault="00160142" w:rsidP="00160142">
      <w:pPr>
        <w:pStyle w:val="ListParagraph"/>
        <w:numPr>
          <w:ilvl w:val="0"/>
          <w:numId w:val="181"/>
        </w:numPr>
        <w:spacing w:after="0" w:line="240" w:lineRule="auto"/>
        <w:rPr>
          <w:rFonts w:ascii="Times New Roman" w:hAnsi="Times New Roman"/>
          <w:sz w:val="24"/>
          <w:szCs w:val="24"/>
        </w:rPr>
      </w:pPr>
      <w:r w:rsidRPr="005A7135">
        <w:rPr>
          <w:rFonts w:ascii="Times New Roman" w:hAnsi="Times New Roman"/>
          <w:sz w:val="24"/>
          <w:szCs w:val="24"/>
        </w:rPr>
        <w:lastRenderedPageBreak/>
        <w:t>National Drugs Policies</w:t>
      </w:r>
    </w:p>
    <w:p w:rsidR="00160142" w:rsidRPr="005A7135" w:rsidRDefault="00160142" w:rsidP="00160142">
      <w:pPr>
        <w:pStyle w:val="ListParagraph"/>
        <w:numPr>
          <w:ilvl w:val="0"/>
          <w:numId w:val="179"/>
        </w:numPr>
        <w:spacing w:after="0" w:line="240" w:lineRule="auto"/>
        <w:rPr>
          <w:rFonts w:ascii="Times New Roman" w:hAnsi="Times New Roman"/>
          <w:sz w:val="24"/>
          <w:szCs w:val="24"/>
        </w:rPr>
      </w:pPr>
      <w:r w:rsidRPr="005A7135">
        <w:rPr>
          <w:rFonts w:ascii="Times New Roman" w:hAnsi="Times New Roman"/>
          <w:sz w:val="24"/>
          <w:szCs w:val="24"/>
        </w:rPr>
        <w:t>Medical Technologies and New Areas</w:t>
      </w:r>
    </w:p>
    <w:p w:rsidR="00160142" w:rsidRPr="005A7135" w:rsidRDefault="00160142" w:rsidP="00160142">
      <w:pPr>
        <w:pStyle w:val="ListParagraph"/>
        <w:numPr>
          <w:ilvl w:val="0"/>
          <w:numId w:val="182"/>
        </w:numPr>
        <w:spacing w:after="0" w:line="240" w:lineRule="auto"/>
        <w:rPr>
          <w:rFonts w:ascii="Times New Roman" w:hAnsi="Times New Roman"/>
          <w:sz w:val="24"/>
          <w:szCs w:val="24"/>
        </w:rPr>
      </w:pPr>
      <w:r w:rsidRPr="005A7135">
        <w:rPr>
          <w:rFonts w:ascii="Times New Roman" w:hAnsi="Times New Roman"/>
          <w:sz w:val="24"/>
          <w:szCs w:val="24"/>
        </w:rPr>
        <w:t xml:space="preserve"> Organ Transplantation</w:t>
      </w:r>
    </w:p>
    <w:p w:rsidR="00160142" w:rsidRPr="005A7135" w:rsidRDefault="00160142" w:rsidP="00160142">
      <w:pPr>
        <w:pStyle w:val="ListParagraph"/>
        <w:numPr>
          <w:ilvl w:val="0"/>
          <w:numId w:val="182"/>
        </w:numPr>
        <w:spacing w:after="0" w:line="240" w:lineRule="auto"/>
        <w:rPr>
          <w:rFonts w:ascii="Times New Roman" w:hAnsi="Times New Roman"/>
          <w:sz w:val="24"/>
          <w:szCs w:val="24"/>
        </w:rPr>
      </w:pPr>
      <w:r w:rsidRPr="005A7135">
        <w:rPr>
          <w:rFonts w:ascii="Times New Roman" w:hAnsi="Times New Roman"/>
          <w:sz w:val="24"/>
          <w:szCs w:val="24"/>
        </w:rPr>
        <w:t xml:space="preserve"> Experiment on Human Beings</w:t>
      </w:r>
    </w:p>
    <w:p w:rsidR="00160142" w:rsidRPr="005A7135" w:rsidRDefault="00160142" w:rsidP="00160142">
      <w:pPr>
        <w:pStyle w:val="ListParagraph"/>
        <w:numPr>
          <w:ilvl w:val="0"/>
          <w:numId w:val="182"/>
        </w:numPr>
        <w:spacing w:after="0" w:line="240" w:lineRule="auto"/>
        <w:rPr>
          <w:rFonts w:ascii="Times New Roman" w:hAnsi="Times New Roman"/>
          <w:sz w:val="24"/>
          <w:szCs w:val="24"/>
        </w:rPr>
      </w:pPr>
      <w:r w:rsidRPr="005A7135">
        <w:rPr>
          <w:rFonts w:ascii="Times New Roman" w:hAnsi="Times New Roman"/>
          <w:sz w:val="24"/>
          <w:szCs w:val="24"/>
        </w:rPr>
        <w:t xml:space="preserve"> Sex Determination Test</w:t>
      </w:r>
    </w:p>
    <w:p w:rsidR="00160142" w:rsidRPr="005A7135" w:rsidRDefault="00160142" w:rsidP="00160142">
      <w:pPr>
        <w:pStyle w:val="ListParagraph"/>
        <w:numPr>
          <w:ilvl w:val="0"/>
          <w:numId w:val="182"/>
        </w:numPr>
        <w:spacing w:after="0" w:line="240" w:lineRule="auto"/>
        <w:rPr>
          <w:rFonts w:ascii="Times New Roman" w:hAnsi="Times New Roman"/>
          <w:sz w:val="24"/>
          <w:szCs w:val="24"/>
        </w:rPr>
      </w:pPr>
      <w:r w:rsidRPr="005A7135">
        <w:rPr>
          <w:rFonts w:ascii="Times New Roman" w:hAnsi="Times New Roman"/>
          <w:sz w:val="24"/>
          <w:szCs w:val="24"/>
        </w:rPr>
        <w:t xml:space="preserve"> Designer Baby</w:t>
      </w:r>
    </w:p>
    <w:p w:rsidR="00160142" w:rsidRPr="005A7135" w:rsidRDefault="00160142" w:rsidP="00160142">
      <w:pPr>
        <w:pStyle w:val="ListParagraph"/>
        <w:numPr>
          <w:ilvl w:val="0"/>
          <w:numId w:val="182"/>
        </w:numPr>
        <w:spacing w:after="0" w:line="240" w:lineRule="auto"/>
        <w:rPr>
          <w:rFonts w:ascii="Times New Roman" w:hAnsi="Times New Roman"/>
          <w:sz w:val="24"/>
          <w:szCs w:val="24"/>
        </w:rPr>
      </w:pPr>
      <w:r w:rsidRPr="005A7135">
        <w:rPr>
          <w:rFonts w:ascii="Times New Roman" w:hAnsi="Times New Roman"/>
          <w:sz w:val="24"/>
          <w:szCs w:val="24"/>
        </w:rPr>
        <w:t xml:space="preserve"> Abortion</w:t>
      </w:r>
    </w:p>
    <w:p w:rsidR="00160142" w:rsidRPr="005A7135" w:rsidRDefault="00160142" w:rsidP="00160142">
      <w:pPr>
        <w:pStyle w:val="ListParagraph"/>
        <w:numPr>
          <w:ilvl w:val="0"/>
          <w:numId w:val="182"/>
        </w:numPr>
        <w:spacing w:after="0" w:line="240" w:lineRule="auto"/>
        <w:rPr>
          <w:rFonts w:ascii="Times New Roman" w:hAnsi="Times New Roman"/>
          <w:sz w:val="24"/>
          <w:szCs w:val="24"/>
        </w:rPr>
      </w:pPr>
      <w:r w:rsidRPr="005A7135">
        <w:rPr>
          <w:rFonts w:ascii="Times New Roman" w:hAnsi="Times New Roman"/>
          <w:sz w:val="24"/>
          <w:szCs w:val="24"/>
        </w:rPr>
        <w:t>Cloning</w:t>
      </w:r>
    </w:p>
    <w:p w:rsidR="00160142" w:rsidRPr="005A7135" w:rsidRDefault="00160142" w:rsidP="00160142">
      <w:pPr>
        <w:pStyle w:val="ListParagraph"/>
        <w:numPr>
          <w:ilvl w:val="0"/>
          <w:numId w:val="182"/>
        </w:numPr>
        <w:spacing w:after="0" w:line="240" w:lineRule="auto"/>
        <w:rPr>
          <w:rFonts w:ascii="Times New Roman" w:hAnsi="Times New Roman"/>
          <w:b/>
          <w:sz w:val="24"/>
          <w:szCs w:val="24"/>
        </w:rPr>
      </w:pPr>
      <w:r w:rsidRPr="005A7135">
        <w:rPr>
          <w:rFonts w:ascii="Times New Roman" w:hAnsi="Times New Roman"/>
          <w:sz w:val="24"/>
          <w:szCs w:val="24"/>
        </w:rPr>
        <w:t xml:space="preserve">Artificial Reproductive Technologies   </w:t>
      </w:r>
      <w:bookmarkStart w:id="0" w:name="_GoBack"/>
      <w:bookmarkEnd w:id="0"/>
    </w:p>
    <w:p w:rsidR="00160142" w:rsidRPr="005A7135" w:rsidRDefault="00160142" w:rsidP="00160142">
      <w:pPr>
        <w:pStyle w:val="ListParagraph"/>
        <w:spacing w:after="0" w:line="240" w:lineRule="auto"/>
        <w:ind w:left="0"/>
        <w:rPr>
          <w:rFonts w:ascii="Times New Roman" w:hAnsi="Times New Roman"/>
          <w:b/>
          <w:sz w:val="24"/>
          <w:szCs w:val="24"/>
        </w:rPr>
      </w:pPr>
    </w:p>
    <w:p w:rsidR="00160142" w:rsidRPr="005A7135" w:rsidRDefault="00160142" w:rsidP="00160142">
      <w:pPr>
        <w:pStyle w:val="BodyText"/>
        <w:tabs>
          <w:tab w:val="num" w:pos="1620"/>
        </w:tabs>
        <w:rPr>
          <w:shd w:val="clear" w:color="auto" w:fill="BFBFBF"/>
        </w:rPr>
      </w:pPr>
      <w:r w:rsidRPr="005A7135">
        <w:rPr>
          <w:shd w:val="clear" w:color="auto" w:fill="BFBFBF"/>
        </w:rPr>
        <w:t>PSDA (Professional Skill Development Activities)</w:t>
      </w:r>
      <w:r w:rsidRPr="005A7135">
        <w:rPr>
          <w:shd w:val="clear" w:color="auto" w:fill="BFBFBF"/>
        </w:rPr>
        <w:tab/>
      </w:r>
      <w:r w:rsidRPr="005A7135">
        <w:rPr>
          <w:shd w:val="clear" w:color="auto" w:fill="BFBFBF"/>
        </w:rPr>
        <w:tab/>
        <w:t xml:space="preserve">               3 Hrs/Week</w:t>
      </w:r>
      <w:r w:rsidRPr="005A7135">
        <w:rPr>
          <w:shd w:val="clear" w:color="auto" w:fill="BFBFBF"/>
        </w:rPr>
        <w:tab/>
      </w:r>
    </w:p>
    <w:p w:rsidR="00160142" w:rsidRPr="005A7135" w:rsidRDefault="00160142" w:rsidP="00160142">
      <w:pPr>
        <w:pStyle w:val="ListParagraph"/>
        <w:spacing w:after="0" w:line="240" w:lineRule="auto"/>
        <w:ind w:left="0"/>
        <w:rPr>
          <w:rFonts w:ascii="Times New Roman" w:hAnsi="Times New Roman"/>
          <w:b/>
          <w:sz w:val="24"/>
          <w:szCs w:val="24"/>
        </w:rPr>
      </w:pPr>
    </w:p>
    <w:p w:rsidR="00160142" w:rsidRPr="005A7135" w:rsidRDefault="00160142" w:rsidP="00160142">
      <w:pPr>
        <w:pStyle w:val="ListParagraph"/>
        <w:numPr>
          <w:ilvl w:val="0"/>
          <w:numId w:val="192"/>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5A7135">
        <w:rPr>
          <w:rFonts w:ascii="Times New Roman" w:hAnsi="Times New Roman"/>
          <w:sz w:val="24"/>
          <w:szCs w:val="24"/>
        </w:rPr>
        <w:t>Practical Exercise on an E-Contract</w:t>
      </w:r>
    </w:p>
    <w:p w:rsidR="00160142" w:rsidRPr="005A7135" w:rsidRDefault="00160142" w:rsidP="00160142">
      <w:pPr>
        <w:pStyle w:val="ListParagraph"/>
        <w:numPr>
          <w:ilvl w:val="0"/>
          <w:numId w:val="192"/>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5A7135">
        <w:rPr>
          <w:rFonts w:ascii="Times New Roman" w:hAnsi="Times New Roman"/>
          <w:sz w:val="24"/>
          <w:szCs w:val="24"/>
        </w:rPr>
        <w:t>Trial of a Cyber Crime</w:t>
      </w:r>
    </w:p>
    <w:p w:rsidR="00160142" w:rsidRPr="005A7135" w:rsidRDefault="00160142" w:rsidP="00160142">
      <w:pPr>
        <w:pStyle w:val="ListParagraph"/>
        <w:numPr>
          <w:ilvl w:val="0"/>
          <w:numId w:val="192"/>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5A7135">
        <w:rPr>
          <w:rFonts w:ascii="Times New Roman" w:hAnsi="Times New Roman"/>
          <w:sz w:val="24"/>
          <w:szCs w:val="24"/>
        </w:rPr>
        <w:t>Visit to a leading Hospital in Delhi</w:t>
      </w:r>
    </w:p>
    <w:p w:rsidR="00160142" w:rsidRPr="005A7135" w:rsidRDefault="00160142" w:rsidP="00160142">
      <w:pPr>
        <w:pStyle w:val="ListParagraph"/>
        <w:numPr>
          <w:ilvl w:val="0"/>
          <w:numId w:val="192"/>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5A7135">
        <w:rPr>
          <w:rFonts w:ascii="Times New Roman" w:hAnsi="Times New Roman"/>
          <w:sz w:val="24"/>
          <w:szCs w:val="24"/>
        </w:rPr>
        <w:t>Interaction with Service Provider</w:t>
      </w:r>
    </w:p>
    <w:p w:rsidR="00160142" w:rsidRPr="005A7135" w:rsidRDefault="00160142" w:rsidP="00160142">
      <w:pPr>
        <w:numPr>
          <w:ilvl w:val="0"/>
          <w:numId w:val="192"/>
        </w:numPr>
        <w:pBdr>
          <w:top w:val="single" w:sz="4" w:space="1" w:color="auto"/>
          <w:left w:val="single" w:sz="4" w:space="4" w:color="auto"/>
          <w:bottom w:val="single" w:sz="4" w:space="1" w:color="auto"/>
          <w:right w:val="single" w:sz="4" w:space="4" w:color="auto"/>
        </w:pBdr>
        <w:spacing w:after="160" w:line="256" w:lineRule="auto"/>
        <w:rPr>
          <w:rFonts w:ascii="Times New Roman" w:hAnsi="Times New Roman"/>
          <w:sz w:val="24"/>
          <w:szCs w:val="24"/>
        </w:rPr>
      </w:pPr>
      <w:r w:rsidRPr="005A7135">
        <w:rPr>
          <w:rFonts w:ascii="Times New Roman" w:hAnsi="Times New Roman"/>
          <w:sz w:val="24"/>
          <w:szCs w:val="24"/>
        </w:rPr>
        <w:t>Creating Documentary on Contemporary Issues</w:t>
      </w:r>
    </w:p>
    <w:p w:rsidR="00160142" w:rsidRPr="005A7135" w:rsidRDefault="00160142" w:rsidP="00160142">
      <w:pPr>
        <w:pStyle w:val="ListParagraph"/>
        <w:spacing w:after="0" w:line="240" w:lineRule="auto"/>
        <w:ind w:left="0"/>
        <w:rPr>
          <w:rFonts w:ascii="Times New Roman" w:hAnsi="Times New Roman"/>
          <w:b/>
          <w:sz w:val="24"/>
          <w:szCs w:val="24"/>
        </w:rPr>
      </w:pPr>
      <w:r w:rsidRPr="005A7135">
        <w:rPr>
          <w:rFonts w:ascii="Times New Roman" w:hAnsi="Times New Roman"/>
          <w:b/>
          <w:sz w:val="24"/>
          <w:szCs w:val="24"/>
        </w:rPr>
        <w:t>Text Books:</w:t>
      </w:r>
    </w:p>
    <w:p w:rsidR="00160142" w:rsidRPr="005A7135" w:rsidRDefault="00160142" w:rsidP="00160142">
      <w:pPr>
        <w:numPr>
          <w:ilvl w:val="0"/>
          <w:numId w:val="184"/>
        </w:numPr>
        <w:spacing w:after="0" w:line="240" w:lineRule="auto"/>
        <w:ind w:left="1077"/>
        <w:rPr>
          <w:rFonts w:ascii="Times New Roman" w:hAnsi="Times New Roman"/>
          <w:i/>
          <w:sz w:val="24"/>
          <w:szCs w:val="24"/>
        </w:rPr>
      </w:pPr>
      <w:r w:rsidRPr="005A7135">
        <w:rPr>
          <w:rFonts w:ascii="Times New Roman" w:hAnsi="Times New Roman"/>
          <w:i/>
          <w:sz w:val="24"/>
          <w:szCs w:val="24"/>
        </w:rPr>
        <w:t>UNCITRAL Model Law of  Ecommerce, 1996</w:t>
      </w:r>
    </w:p>
    <w:p w:rsidR="00160142" w:rsidRPr="005A7135" w:rsidRDefault="00160142" w:rsidP="00160142">
      <w:pPr>
        <w:numPr>
          <w:ilvl w:val="0"/>
          <w:numId w:val="184"/>
        </w:numPr>
        <w:spacing w:after="0" w:line="240" w:lineRule="auto"/>
        <w:ind w:left="1077"/>
        <w:rPr>
          <w:rFonts w:ascii="Times New Roman" w:hAnsi="Times New Roman"/>
          <w:sz w:val="24"/>
          <w:szCs w:val="24"/>
        </w:rPr>
      </w:pPr>
      <w:proofErr w:type="spellStart"/>
      <w:r w:rsidRPr="005A7135">
        <w:rPr>
          <w:rFonts w:ascii="Times New Roman" w:hAnsi="Times New Roman"/>
          <w:sz w:val="24"/>
          <w:szCs w:val="24"/>
        </w:rPr>
        <w:t>Vakul</w:t>
      </w:r>
      <w:proofErr w:type="spellEnd"/>
      <w:r w:rsidRPr="005A7135">
        <w:rPr>
          <w:rFonts w:ascii="Times New Roman" w:hAnsi="Times New Roman"/>
          <w:sz w:val="24"/>
          <w:szCs w:val="24"/>
        </w:rPr>
        <w:t xml:space="preserve"> Sharma, </w:t>
      </w:r>
      <w:r w:rsidRPr="005A7135">
        <w:rPr>
          <w:rFonts w:ascii="Times New Roman" w:hAnsi="Times New Roman"/>
          <w:i/>
          <w:sz w:val="24"/>
          <w:szCs w:val="24"/>
        </w:rPr>
        <w:t>Information Technology Law and Practice</w:t>
      </w:r>
      <w:r w:rsidRPr="005A7135">
        <w:rPr>
          <w:rFonts w:ascii="Times New Roman" w:hAnsi="Times New Roman"/>
          <w:sz w:val="24"/>
          <w:szCs w:val="24"/>
        </w:rPr>
        <w:t>, Universal Law Publishers, 2011 (3</w:t>
      </w:r>
      <w:r w:rsidRPr="005A7135">
        <w:rPr>
          <w:rFonts w:ascii="Times New Roman" w:hAnsi="Times New Roman"/>
          <w:sz w:val="24"/>
          <w:szCs w:val="24"/>
          <w:vertAlign w:val="superscript"/>
        </w:rPr>
        <w:t>rd</w:t>
      </w:r>
      <w:r w:rsidRPr="005A7135">
        <w:rPr>
          <w:rFonts w:ascii="Times New Roman" w:hAnsi="Times New Roman"/>
          <w:sz w:val="24"/>
          <w:szCs w:val="24"/>
        </w:rPr>
        <w:t xml:space="preserve"> </w:t>
      </w:r>
      <w:proofErr w:type="spellStart"/>
      <w:r w:rsidRPr="005A7135">
        <w:rPr>
          <w:rFonts w:ascii="Times New Roman" w:hAnsi="Times New Roman"/>
          <w:sz w:val="24"/>
          <w:szCs w:val="24"/>
        </w:rPr>
        <w:t>Edn</w:t>
      </w:r>
      <w:proofErr w:type="spellEnd"/>
      <w:r w:rsidRPr="005A7135">
        <w:rPr>
          <w:rFonts w:ascii="Times New Roman" w:hAnsi="Times New Roman"/>
          <w:sz w:val="24"/>
          <w:szCs w:val="24"/>
        </w:rPr>
        <w:t>)</w:t>
      </w:r>
    </w:p>
    <w:p w:rsidR="00160142" w:rsidRPr="005A7135" w:rsidRDefault="00160142" w:rsidP="00160142">
      <w:pPr>
        <w:numPr>
          <w:ilvl w:val="0"/>
          <w:numId w:val="184"/>
        </w:numPr>
        <w:spacing w:after="0" w:line="240" w:lineRule="auto"/>
        <w:ind w:left="1077"/>
        <w:rPr>
          <w:rFonts w:ascii="Times New Roman" w:hAnsi="Times New Roman"/>
          <w:sz w:val="24"/>
          <w:szCs w:val="24"/>
        </w:rPr>
      </w:pPr>
      <w:r w:rsidRPr="005A7135">
        <w:rPr>
          <w:rFonts w:ascii="Times New Roman" w:hAnsi="Times New Roman"/>
          <w:sz w:val="24"/>
          <w:szCs w:val="24"/>
        </w:rPr>
        <w:t xml:space="preserve">Harish </w:t>
      </w:r>
      <w:proofErr w:type="spellStart"/>
      <w:r w:rsidRPr="005A7135">
        <w:rPr>
          <w:rFonts w:ascii="Times New Roman" w:hAnsi="Times New Roman"/>
          <w:sz w:val="24"/>
          <w:szCs w:val="24"/>
        </w:rPr>
        <w:t>Chander</w:t>
      </w:r>
      <w:proofErr w:type="spellEnd"/>
      <w:r w:rsidRPr="005A7135">
        <w:rPr>
          <w:rFonts w:ascii="Times New Roman" w:hAnsi="Times New Roman"/>
          <w:sz w:val="24"/>
          <w:szCs w:val="24"/>
        </w:rPr>
        <w:t xml:space="preserve">, </w:t>
      </w:r>
      <w:r w:rsidRPr="005A7135">
        <w:rPr>
          <w:rFonts w:ascii="Times New Roman" w:hAnsi="Times New Roman"/>
          <w:i/>
          <w:sz w:val="24"/>
          <w:szCs w:val="24"/>
        </w:rPr>
        <w:t>Cyber Laws and IT Protection</w:t>
      </w:r>
      <w:r w:rsidRPr="005A7135">
        <w:rPr>
          <w:rFonts w:ascii="Times New Roman" w:hAnsi="Times New Roman"/>
          <w:sz w:val="24"/>
          <w:szCs w:val="24"/>
        </w:rPr>
        <w:t>, PHI Learning Pvt. Ltd., 2012</w:t>
      </w:r>
    </w:p>
    <w:p w:rsidR="00160142" w:rsidRPr="005A7135" w:rsidRDefault="00160142" w:rsidP="00160142">
      <w:pPr>
        <w:numPr>
          <w:ilvl w:val="0"/>
          <w:numId w:val="184"/>
        </w:numPr>
        <w:spacing w:after="0" w:line="240" w:lineRule="auto"/>
        <w:ind w:left="1077"/>
        <w:rPr>
          <w:rFonts w:ascii="Times New Roman" w:hAnsi="Times New Roman"/>
          <w:sz w:val="24"/>
          <w:szCs w:val="24"/>
        </w:rPr>
      </w:pPr>
      <w:proofErr w:type="spellStart"/>
      <w:r w:rsidRPr="005A7135">
        <w:rPr>
          <w:rFonts w:ascii="Times New Roman" w:hAnsi="Times New Roman"/>
          <w:sz w:val="24"/>
          <w:szCs w:val="24"/>
        </w:rPr>
        <w:t>Nandan</w:t>
      </w:r>
      <w:proofErr w:type="spellEnd"/>
      <w:r w:rsidRPr="005A7135">
        <w:rPr>
          <w:rFonts w:ascii="Times New Roman" w:hAnsi="Times New Roman"/>
          <w:sz w:val="24"/>
          <w:szCs w:val="24"/>
        </w:rPr>
        <w:t xml:space="preserve"> </w:t>
      </w:r>
      <w:proofErr w:type="spellStart"/>
      <w:r w:rsidRPr="005A7135">
        <w:rPr>
          <w:rFonts w:ascii="Times New Roman" w:hAnsi="Times New Roman"/>
          <w:sz w:val="24"/>
          <w:szCs w:val="24"/>
        </w:rPr>
        <w:t>Kamath</w:t>
      </w:r>
      <w:proofErr w:type="spellEnd"/>
      <w:r w:rsidRPr="005A7135">
        <w:rPr>
          <w:rFonts w:ascii="Times New Roman" w:hAnsi="Times New Roman"/>
          <w:sz w:val="24"/>
          <w:szCs w:val="24"/>
        </w:rPr>
        <w:t xml:space="preserve">, </w:t>
      </w:r>
      <w:r w:rsidRPr="005A7135">
        <w:rPr>
          <w:rFonts w:ascii="Times New Roman" w:hAnsi="Times New Roman"/>
          <w:i/>
          <w:sz w:val="24"/>
          <w:szCs w:val="24"/>
        </w:rPr>
        <w:t>Law Relating to Computers, Internet and Ecommerce</w:t>
      </w:r>
      <w:r w:rsidRPr="005A7135">
        <w:rPr>
          <w:rFonts w:ascii="Times New Roman" w:hAnsi="Times New Roman"/>
          <w:sz w:val="24"/>
          <w:szCs w:val="24"/>
        </w:rPr>
        <w:t>, Universal Law Publishing Co., Ltd., 2006</w:t>
      </w:r>
    </w:p>
    <w:p w:rsidR="00160142" w:rsidRPr="005A7135" w:rsidRDefault="00160142" w:rsidP="00160142">
      <w:pPr>
        <w:pStyle w:val="ListParagraph"/>
        <w:spacing w:after="0" w:line="240" w:lineRule="auto"/>
        <w:ind w:left="0"/>
        <w:rPr>
          <w:rFonts w:ascii="Times New Roman" w:hAnsi="Times New Roman"/>
          <w:b/>
          <w:sz w:val="24"/>
          <w:szCs w:val="24"/>
        </w:rPr>
      </w:pPr>
      <w:r w:rsidRPr="005A7135">
        <w:rPr>
          <w:rFonts w:ascii="Times New Roman" w:hAnsi="Times New Roman"/>
          <w:b/>
          <w:sz w:val="24"/>
          <w:szCs w:val="24"/>
        </w:rPr>
        <w:t>References:</w:t>
      </w:r>
    </w:p>
    <w:p w:rsidR="00160142" w:rsidRPr="005A7135" w:rsidRDefault="00160142" w:rsidP="00160142">
      <w:pPr>
        <w:numPr>
          <w:ilvl w:val="0"/>
          <w:numId w:val="363"/>
        </w:numPr>
        <w:spacing w:after="0" w:line="240" w:lineRule="auto"/>
        <w:rPr>
          <w:rFonts w:ascii="Times New Roman" w:hAnsi="Times New Roman"/>
          <w:sz w:val="24"/>
          <w:szCs w:val="24"/>
        </w:rPr>
      </w:pPr>
      <w:r w:rsidRPr="005A7135">
        <w:rPr>
          <w:rFonts w:ascii="Times New Roman" w:hAnsi="Times New Roman"/>
          <w:sz w:val="24"/>
          <w:szCs w:val="24"/>
        </w:rPr>
        <w:t xml:space="preserve">Bernard E. Rollin, </w:t>
      </w:r>
      <w:r w:rsidRPr="005A7135">
        <w:rPr>
          <w:rFonts w:ascii="Times New Roman" w:hAnsi="Times New Roman"/>
          <w:i/>
          <w:sz w:val="24"/>
          <w:szCs w:val="24"/>
        </w:rPr>
        <w:t>Science and Ethics</w:t>
      </w:r>
      <w:r w:rsidRPr="005A7135">
        <w:rPr>
          <w:rFonts w:ascii="Times New Roman" w:hAnsi="Times New Roman"/>
          <w:sz w:val="24"/>
          <w:szCs w:val="24"/>
        </w:rPr>
        <w:t>, Cambridge University Press, 2006</w:t>
      </w:r>
    </w:p>
    <w:p w:rsidR="00160142" w:rsidRPr="005A7135" w:rsidRDefault="00160142" w:rsidP="00160142">
      <w:pPr>
        <w:numPr>
          <w:ilvl w:val="0"/>
          <w:numId w:val="363"/>
        </w:numPr>
        <w:spacing w:after="0" w:line="240" w:lineRule="auto"/>
        <w:rPr>
          <w:rFonts w:ascii="Times New Roman" w:hAnsi="Times New Roman"/>
          <w:sz w:val="24"/>
          <w:szCs w:val="24"/>
        </w:rPr>
      </w:pPr>
      <w:proofErr w:type="spellStart"/>
      <w:r w:rsidRPr="005A7135">
        <w:rPr>
          <w:rFonts w:ascii="Times New Roman" w:hAnsi="Times New Roman"/>
          <w:sz w:val="24"/>
          <w:szCs w:val="24"/>
        </w:rPr>
        <w:t>Nandita</w:t>
      </w:r>
      <w:proofErr w:type="spellEnd"/>
      <w:r w:rsidRPr="005A7135">
        <w:rPr>
          <w:rFonts w:ascii="Times New Roman" w:hAnsi="Times New Roman"/>
          <w:sz w:val="24"/>
          <w:szCs w:val="24"/>
        </w:rPr>
        <w:t xml:space="preserve"> </w:t>
      </w:r>
      <w:proofErr w:type="spellStart"/>
      <w:r w:rsidRPr="005A7135">
        <w:rPr>
          <w:rFonts w:ascii="Times New Roman" w:hAnsi="Times New Roman"/>
          <w:sz w:val="24"/>
          <w:szCs w:val="24"/>
        </w:rPr>
        <w:t>Adhikari</w:t>
      </w:r>
      <w:proofErr w:type="spellEnd"/>
      <w:r w:rsidRPr="005A7135">
        <w:rPr>
          <w:rFonts w:ascii="Times New Roman" w:hAnsi="Times New Roman"/>
          <w:sz w:val="24"/>
          <w:szCs w:val="24"/>
        </w:rPr>
        <w:t xml:space="preserve">, </w:t>
      </w:r>
      <w:r w:rsidRPr="005A7135">
        <w:rPr>
          <w:rFonts w:ascii="Times New Roman" w:hAnsi="Times New Roman"/>
          <w:i/>
          <w:sz w:val="24"/>
          <w:szCs w:val="24"/>
        </w:rPr>
        <w:t>Law and Medicine</w:t>
      </w:r>
      <w:r w:rsidRPr="005A7135">
        <w:rPr>
          <w:rFonts w:ascii="Times New Roman" w:hAnsi="Times New Roman"/>
          <w:sz w:val="24"/>
          <w:szCs w:val="24"/>
        </w:rPr>
        <w:t>, Central Law Publication, 2012</w:t>
      </w:r>
    </w:p>
    <w:p w:rsidR="00160142" w:rsidRPr="005A7135" w:rsidRDefault="00160142" w:rsidP="00160142">
      <w:pPr>
        <w:numPr>
          <w:ilvl w:val="0"/>
          <w:numId w:val="363"/>
        </w:numPr>
        <w:spacing w:after="0" w:line="240" w:lineRule="auto"/>
        <w:rPr>
          <w:rFonts w:ascii="Times New Roman" w:hAnsi="Times New Roman"/>
          <w:sz w:val="24"/>
          <w:szCs w:val="24"/>
        </w:rPr>
      </w:pPr>
      <w:proofErr w:type="spellStart"/>
      <w:r w:rsidRPr="005A7135">
        <w:rPr>
          <w:rFonts w:ascii="Times New Roman" w:hAnsi="Times New Roman"/>
          <w:sz w:val="24"/>
          <w:szCs w:val="24"/>
        </w:rPr>
        <w:t>Pavan</w:t>
      </w:r>
      <w:proofErr w:type="spellEnd"/>
      <w:r w:rsidRPr="005A7135">
        <w:rPr>
          <w:rFonts w:ascii="Times New Roman" w:hAnsi="Times New Roman"/>
          <w:sz w:val="24"/>
          <w:szCs w:val="24"/>
        </w:rPr>
        <w:t xml:space="preserve"> </w:t>
      </w:r>
      <w:proofErr w:type="spellStart"/>
      <w:r w:rsidRPr="005A7135">
        <w:rPr>
          <w:rFonts w:ascii="Times New Roman" w:hAnsi="Times New Roman"/>
          <w:sz w:val="24"/>
          <w:szCs w:val="24"/>
        </w:rPr>
        <w:t>Duggal</w:t>
      </w:r>
      <w:proofErr w:type="spellEnd"/>
      <w:r w:rsidRPr="005A7135">
        <w:rPr>
          <w:rFonts w:ascii="Times New Roman" w:hAnsi="Times New Roman"/>
          <w:sz w:val="24"/>
          <w:szCs w:val="24"/>
        </w:rPr>
        <w:t xml:space="preserve">, </w:t>
      </w:r>
      <w:r w:rsidRPr="005A7135">
        <w:rPr>
          <w:rFonts w:ascii="Times New Roman" w:hAnsi="Times New Roman"/>
          <w:i/>
          <w:sz w:val="24"/>
          <w:szCs w:val="24"/>
        </w:rPr>
        <w:t>Mobile Law</w:t>
      </w:r>
      <w:r w:rsidRPr="005A7135">
        <w:rPr>
          <w:rFonts w:ascii="Times New Roman" w:hAnsi="Times New Roman"/>
          <w:sz w:val="24"/>
          <w:szCs w:val="24"/>
        </w:rPr>
        <w:t>, Universal Law Publishing Co., Ltd., 2012</w:t>
      </w:r>
    </w:p>
    <w:p w:rsidR="00160142" w:rsidRPr="005A7135" w:rsidRDefault="00160142" w:rsidP="00160142">
      <w:pPr>
        <w:numPr>
          <w:ilvl w:val="0"/>
          <w:numId w:val="363"/>
        </w:numPr>
        <w:spacing w:after="0" w:line="240" w:lineRule="auto"/>
        <w:rPr>
          <w:rFonts w:ascii="Times New Roman" w:hAnsi="Times New Roman"/>
          <w:sz w:val="24"/>
          <w:szCs w:val="24"/>
        </w:rPr>
      </w:pPr>
      <w:r w:rsidRPr="005A7135">
        <w:rPr>
          <w:rFonts w:ascii="Times New Roman" w:hAnsi="Times New Roman"/>
          <w:sz w:val="24"/>
          <w:szCs w:val="24"/>
        </w:rPr>
        <w:t xml:space="preserve">UN Office on Drugs and Crime, </w:t>
      </w:r>
      <w:r w:rsidRPr="005A7135">
        <w:rPr>
          <w:rFonts w:ascii="Times New Roman" w:hAnsi="Times New Roman"/>
          <w:i/>
          <w:sz w:val="24"/>
          <w:szCs w:val="24"/>
        </w:rPr>
        <w:t>Comprehensive Study of Cyber Crime</w:t>
      </w:r>
      <w:r w:rsidRPr="005A7135">
        <w:rPr>
          <w:rFonts w:ascii="Times New Roman" w:hAnsi="Times New Roman"/>
          <w:sz w:val="24"/>
          <w:szCs w:val="24"/>
        </w:rPr>
        <w:t xml:space="preserve"> (Report)</w:t>
      </w:r>
    </w:p>
    <w:p w:rsidR="00160142" w:rsidRPr="005A7135" w:rsidRDefault="00160142" w:rsidP="00160142">
      <w:pPr>
        <w:numPr>
          <w:ilvl w:val="0"/>
          <w:numId w:val="363"/>
        </w:numPr>
        <w:spacing w:after="0" w:line="240" w:lineRule="auto"/>
        <w:rPr>
          <w:rFonts w:ascii="Times New Roman" w:hAnsi="Times New Roman"/>
          <w:sz w:val="24"/>
          <w:szCs w:val="24"/>
        </w:rPr>
      </w:pPr>
      <w:proofErr w:type="spellStart"/>
      <w:r w:rsidRPr="005A7135">
        <w:rPr>
          <w:rFonts w:ascii="Times New Roman" w:hAnsi="Times New Roman"/>
          <w:sz w:val="24"/>
          <w:szCs w:val="24"/>
        </w:rPr>
        <w:t>Arvind</w:t>
      </w:r>
      <w:proofErr w:type="spellEnd"/>
      <w:r w:rsidRPr="005A7135">
        <w:rPr>
          <w:rFonts w:ascii="Times New Roman" w:hAnsi="Times New Roman"/>
          <w:sz w:val="24"/>
          <w:szCs w:val="24"/>
        </w:rPr>
        <w:t xml:space="preserve"> Kumar, </w:t>
      </w:r>
      <w:proofErr w:type="spellStart"/>
      <w:r w:rsidRPr="005A7135">
        <w:rPr>
          <w:rFonts w:ascii="Times New Roman" w:hAnsi="Times New Roman"/>
          <w:sz w:val="24"/>
          <w:szCs w:val="24"/>
        </w:rPr>
        <w:t>Gobind</w:t>
      </w:r>
      <w:proofErr w:type="spellEnd"/>
      <w:r w:rsidRPr="005A7135">
        <w:rPr>
          <w:rFonts w:ascii="Times New Roman" w:hAnsi="Times New Roman"/>
          <w:sz w:val="24"/>
          <w:szCs w:val="24"/>
        </w:rPr>
        <w:t xml:space="preserve"> Das, </w:t>
      </w:r>
      <w:r w:rsidRPr="005A7135">
        <w:rPr>
          <w:rFonts w:ascii="Times New Roman" w:hAnsi="Times New Roman"/>
          <w:i/>
          <w:sz w:val="24"/>
          <w:szCs w:val="24"/>
        </w:rPr>
        <w:t>Biodiversity, Biotechnology and International Knowledge: Understanding Intellectual Property Rights</w:t>
      </w:r>
      <w:r w:rsidRPr="005A7135">
        <w:rPr>
          <w:rFonts w:ascii="Times New Roman" w:hAnsi="Times New Roman"/>
          <w:sz w:val="24"/>
          <w:szCs w:val="24"/>
        </w:rPr>
        <w:t xml:space="preserve">, </w:t>
      </w:r>
      <w:proofErr w:type="spellStart"/>
      <w:r w:rsidRPr="005A7135">
        <w:rPr>
          <w:rFonts w:ascii="Times New Roman" w:hAnsi="Times New Roman"/>
          <w:sz w:val="24"/>
          <w:szCs w:val="24"/>
        </w:rPr>
        <w:t>Narosa</w:t>
      </w:r>
      <w:proofErr w:type="spellEnd"/>
      <w:r w:rsidRPr="005A7135">
        <w:rPr>
          <w:rFonts w:ascii="Times New Roman" w:hAnsi="Times New Roman"/>
          <w:sz w:val="24"/>
          <w:szCs w:val="24"/>
        </w:rPr>
        <w:t xml:space="preserve"> Book Distributors Pvt. Ltd., 2010</w:t>
      </w:r>
    </w:p>
    <w:p w:rsidR="00160142" w:rsidRPr="005A7135" w:rsidRDefault="00160142" w:rsidP="00160142">
      <w:pPr>
        <w:numPr>
          <w:ilvl w:val="0"/>
          <w:numId w:val="363"/>
        </w:numPr>
        <w:spacing w:after="0" w:line="240" w:lineRule="auto"/>
        <w:rPr>
          <w:rFonts w:ascii="Times New Roman" w:hAnsi="Times New Roman"/>
          <w:sz w:val="24"/>
          <w:szCs w:val="24"/>
        </w:rPr>
      </w:pPr>
      <w:proofErr w:type="spellStart"/>
      <w:r w:rsidRPr="005A7135">
        <w:rPr>
          <w:rFonts w:ascii="Times New Roman" w:hAnsi="Times New Roman"/>
          <w:sz w:val="24"/>
          <w:szCs w:val="24"/>
        </w:rPr>
        <w:t>Jaiprakash</w:t>
      </w:r>
      <w:proofErr w:type="spellEnd"/>
      <w:r w:rsidRPr="005A7135">
        <w:rPr>
          <w:rFonts w:ascii="Times New Roman" w:hAnsi="Times New Roman"/>
          <w:sz w:val="24"/>
          <w:szCs w:val="24"/>
        </w:rPr>
        <w:t xml:space="preserve"> G. </w:t>
      </w:r>
      <w:proofErr w:type="spellStart"/>
      <w:r w:rsidRPr="005A7135">
        <w:rPr>
          <w:rFonts w:ascii="Times New Roman" w:hAnsi="Times New Roman"/>
          <w:sz w:val="24"/>
          <w:szCs w:val="24"/>
        </w:rPr>
        <w:t>Shevale</w:t>
      </w:r>
      <w:proofErr w:type="spellEnd"/>
      <w:r w:rsidRPr="005A7135">
        <w:rPr>
          <w:rFonts w:ascii="Times New Roman" w:hAnsi="Times New Roman"/>
          <w:sz w:val="24"/>
          <w:szCs w:val="24"/>
        </w:rPr>
        <w:t xml:space="preserve">, </w:t>
      </w:r>
      <w:r w:rsidRPr="005A7135">
        <w:rPr>
          <w:rFonts w:ascii="Times New Roman" w:hAnsi="Times New Roman"/>
          <w:i/>
          <w:sz w:val="24"/>
          <w:szCs w:val="24"/>
        </w:rPr>
        <w:t>Forensic DNA Analysis: Current Practices and Emerging Technologies</w:t>
      </w:r>
      <w:r w:rsidRPr="005A7135">
        <w:rPr>
          <w:rFonts w:ascii="Times New Roman" w:hAnsi="Times New Roman"/>
          <w:sz w:val="24"/>
          <w:szCs w:val="24"/>
        </w:rPr>
        <w:t>,  CRC Press, 2013</w:t>
      </w:r>
    </w:p>
    <w:p w:rsidR="00160142" w:rsidRPr="005A7135" w:rsidRDefault="00160142" w:rsidP="00160142">
      <w:pPr>
        <w:numPr>
          <w:ilvl w:val="0"/>
          <w:numId w:val="363"/>
        </w:numPr>
        <w:spacing w:after="0" w:line="240" w:lineRule="auto"/>
        <w:rPr>
          <w:rFonts w:ascii="Times New Roman" w:hAnsi="Times New Roman"/>
          <w:sz w:val="24"/>
          <w:szCs w:val="24"/>
        </w:rPr>
      </w:pPr>
      <w:r w:rsidRPr="005A7135">
        <w:rPr>
          <w:rFonts w:ascii="Times New Roman" w:hAnsi="Times New Roman"/>
          <w:sz w:val="24"/>
          <w:szCs w:val="24"/>
        </w:rPr>
        <w:t xml:space="preserve">Lori B. Andrews, Maxwell J. </w:t>
      </w:r>
      <w:proofErr w:type="spellStart"/>
      <w:r w:rsidRPr="005A7135">
        <w:rPr>
          <w:rFonts w:ascii="Times New Roman" w:hAnsi="Times New Roman"/>
          <w:sz w:val="24"/>
          <w:szCs w:val="24"/>
        </w:rPr>
        <w:t>Mehlman</w:t>
      </w:r>
      <w:proofErr w:type="spellEnd"/>
      <w:r w:rsidRPr="005A7135">
        <w:rPr>
          <w:rFonts w:ascii="Times New Roman" w:hAnsi="Times New Roman"/>
          <w:sz w:val="24"/>
          <w:szCs w:val="24"/>
        </w:rPr>
        <w:t xml:space="preserve">, Mark A. Rothstein, </w:t>
      </w:r>
      <w:r w:rsidRPr="005A7135">
        <w:rPr>
          <w:rFonts w:ascii="Times New Roman" w:hAnsi="Times New Roman"/>
          <w:i/>
          <w:sz w:val="24"/>
          <w:szCs w:val="24"/>
        </w:rPr>
        <w:t>Genetics: Ethics, Law and Policy</w:t>
      </w:r>
      <w:r w:rsidRPr="005A7135">
        <w:rPr>
          <w:rFonts w:ascii="Times New Roman" w:hAnsi="Times New Roman"/>
          <w:sz w:val="24"/>
          <w:szCs w:val="24"/>
        </w:rPr>
        <w:t xml:space="preserve">, Gale </w:t>
      </w:r>
      <w:proofErr w:type="spellStart"/>
      <w:r w:rsidRPr="005A7135">
        <w:rPr>
          <w:rFonts w:ascii="Times New Roman" w:hAnsi="Times New Roman"/>
          <w:sz w:val="24"/>
          <w:szCs w:val="24"/>
        </w:rPr>
        <w:t>Cenage</w:t>
      </w:r>
      <w:proofErr w:type="spellEnd"/>
      <w:r w:rsidRPr="005A7135">
        <w:rPr>
          <w:rFonts w:ascii="Times New Roman" w:hAnsi="Times New Roman"/>
          <w:sz w:val="24"/>
          <w:szCs w:val="24"/>
        </w:rPr>
        <w:t>, 2010 (3</w:t>
      </w:r>
      <w:r w:rsidRPr="005A7135">
        <w:rPr>
          <w:rFonts w:ascii="Times New Roman" w:hAnsi="Times New Roman"/>
          <w:sz w:val="24"/>
          <w:szCs w:val="24"/>
          <w:vertAlign w:val="superscript"/>
        </w:rPr>
        <w:t>rd</w:t>
      </w:r>
      <w:r w:rsidRPr="005A7135">
        <w:rPr>
          <w:rFonts w:ascii="Times New Roman" w:hAnsi="Times New Roman"/>
          <w:sz w:val="24"/>
          <w:szCs w:val="24"/>
        </w:rPr>
        <w:t xml:space="preserve"> </w:t>
      </w:r>
      <w:proofErr w:type="spellStart"/>
      <w:r w:rsidRPr="005A7135">
        <w:rPr>
          <w:rFonts w:ascii="Times New Roman" w:hAnsi="Times New Roman"/>
          <w:sz w:val="24"/>
          <w:szCs w:val="24"/>
        </w:rPr>
        <w:t>Edn</w:t>
      </w:r>
      <w:proofErr w:type="spellEnd"/>
      <w:r w:rsidRPr="005A7135">
        <w:rPr>
          <w:rFonts w:ascii="Times New Roman" w:hAnsi="Times New Roman"/>
          <w:sz w:val="24"/>
          <w:szCs w:val="24"/>
        </w:rPr>
        <w:t>)</w:t>
      </w:r>
    </w:p>
    <w:p w:rsidR="00160142" w:rsidRPr="005A7135" w:rsidRDefault="00160142" w:rsidP="00160142">
      <w:pPr>
        <w:numPr>
          <w:ilvl w:val="0"/>
          <w:numId w:val="363"/>
        </w:numPr>
        <w:spacing w:after="0" w:line="240" w:lineRule="auto"/>
        <w:rPr>
          <w:rFonts w:ascii="Times New Roman" w:hAnsi="Times New Roman"/>
          <w:sz w:val="24"/>
          <w:szCs w:val="24"/>
        </w:rPr>
      </w:pPr>
      <w:proofErr w:type="spellStart"/>
      <w:r w:rsidRPr="005A7135">
        <w:rPr>
          <w:rFonts w:ascii="Times New Roman" w:hAnsi="Times New Roman"/>
          <w:sz w:val="24"/>
          <w:szCs w:val="24"/>
        </w:rPr>
        <w:t>Evanson</w:t>
      </w:r>
      <w:proofErr w:type="spellEnd"/>
      <w:r w:rsidRPr="005A7135">
        <w:rPr>
          <w:rFonts w:ascii="Times New Roman" w:hAnsi="Times New Roman"/>
          <w:sz w:val="24"/>
          <w:szCs w:val="24"/>
        </w:rPr>
        <w:t xml:space="preserve"> C. </w:t>
      </w:r>
      <w:proofErr w:type="spellStart"/>
      <w:r w:rsidRPr="005A7135">
        <w:rPr>
          <w:rFonts w:ascii="Times New Roman" w:hAnsi="Times New Roman"/>
          <w:sz w:val="24"/>
          <w:szCs w:val="24"/>
        </w:rPr>
        <w:t>Kamau</w:t>
      </w:r>
      <w:proofErr w:type="spellEnd"/>
      <w:r w:rsidRPr="005A7135">
        <w:rPr>
          <w:rFonts w:ascii="Times New Roman" w:hAnsi="Times New Roman"/>
          <w:sz w:val="24"/>
          <w:szCs w:val="24"/>
        </w:rPr>
        <w:t xml:space="preserve">, </w:t>
      </w:r>
      <w:proofErr w:type="spellStart"/>
      <w:r w:rsidRPr="005A7135">
        <w:rPr>
          <w:rFonts w:ascii="Times New Roman" w:hAnsi="Times New Roman"/>
          <w:sz w:val="24"/>
          <w:szCs w:val="24"/>
        </w:rPr>
        <w:t>Gerd</w:t>
      </w:r>
      <w:proofErr w:type="spellEnd"/>
      <w:r w:rsidRPr="005A7135">
        <w:rPr>
          <w:rFonts w:ascii="Times New Roman" w:hAnsi="Times New Roman"/>
          <w:sz w:val="24"/>
          <w:szCs w:val="24"/>
        </w:rPr>
        <w:t xml:space="preserve"> Winter, </w:t>
      </w:r>
      <w:r w:rsidRPr="005A7135">
        <w:rPr>
          <w:rFonts w:ascii="Times New Roman" w:hAnsi="Times New Roman"/>
          <w:i/>
          <w:sz w:val="24"/>
          <w:szCs w:val="24"/>
        </w:rPr>
        <w:t>Genetic Resources, Traditional Knowledge and the Law: Solutions for Access and Benefit Sharing</w:t>
      </w:r>
      <w:r w:rsidRPr="005A7135">
        <w:rPr>
          <w:rFonts w:ascii="Times New Roman" w:hAnsi="Times New Roman"/>
          <w:sz w:val="24"/>
          <w:szCs w:val="24"/>
        </w:rPr>
        <w:t xml:space="preserve">, </w:t>
      </w:r>
      <w:proofErr w:type="spellStart"/>
      <w:r w:rsidRPr="005A7135">
        <w:rPr>
          <w:rFonts w:ascii="Times New Roman" w:hAnsi="Times New Roman"/>
          <w:sz w:val="24"/>
          <w:szCs w:val="24"/>
        </w:rPr>
        <w:t>Routledge</w:t>
      </w:r>
      <w:proofErr w:type="spellEnd"/>
      <w:r w:rsidRPr="005A7135">
        <w:rPr>
          <w:rFonts w:ascii="Times New Roman" w:hAnsi="Times New Roman"/>
          <w:sz w:val="24"/>
          <w:szCs w:val="24"/>
        </w:rPr>
        <w:t>, 2013</w:t>
      </w:r>
    </w:p>
    <w:p w:rsidR="00160142" w:rsidRPr="005A7135" w:rsidRDefault="00160142" w:rsidP="00160142">
      <w:pPr>
        <w:numPr>
          <w:ilvl w:val="0"/>
          <w:numId w:val="363"/>
        </w:numPr>
        <w:spacing w:after="0" w:line="240" w:lineRule="auto"/>
        <w:rPr>
          <w:rFonts w:ascii="Times New Roman" w:hAnsi="Times New Roman"/>
          <w:sz w:val="24"/>
          <w:szCs w:val="24"/>
        </w:rPr>
      </w:pPr>
      <w:proofErr w:type="spellStart"/>
      <w:r w:rsidRPr="005A7135">
        <w:rPr>
          <w:rFonts w:ascii="Times New Roman" w:hAnsi="Times New Roman"/>
          <w:sz w:val="24"/>
          <w:szCs w:val="24"/>
        </w:rPr>
        <w:t>Sapna</w:t>
      </w:r>
      <w:proofErr w:type="spellEnd"/>
      <w:r w:rsidRPr="005A7135">
        <w:rPr>
          <w:rFonts w:ascii="Times New Roman" w:hAnsi="Times New Roman"/>
          <w:sz w:val="24"/>
          <w:szCs w:val="24"/>
        </w:rPr>
        <w:t xml:space="preserve"> </w:t>
      </w:r>
      <w:proofErr w:type="spellStart"/>
      <w:r w:rsidRPr="005A7135">
        <w:rPr>
          <w:rFonts w:ascii="Times New Roman" w:hAnsi="Times New Roman"/>
          <w:sz w:val="24"/>
          <w:szCs w:val="24"/>
        </w:rPr>
        <w:t>Rathi</w:t>
      </w:r>
      <w:proofErr w:type="spellEnd"/>
      <w:r w:rsidRPr="005A7135">
        <w:rPr>
          <w:rFonts w:ascii="Times New Roman" w:hAnsi="Times New Roman"/>
          <w:sz w:val="24"/>
          <w:szCs w:val="24"/>
        </w:rPr>
        <w:t xml:space="preserve">, </w:t>
      </w:r>
      <w:r w:rsidRPr="005A7135">
        <w:rPr>
          <w:rFonts w:ascii="Times New Roman" w:hAnsi="Times New Roman"/>
          <w:i/>
          <w:sz w:val="24"/>
          <w:szCs w:val="24"/>
        </w:rPr>
        <w:t>Sex Determination Test and Human Rights</w:t>
      </w:r>
      <w:r w:rsidRPr="005A7135">
        <w:rPr>
          <w:rFonts w:ascii="Times New Roman" w:hAnsi="Times New Roman"/>
          <w:sz w:val="24"/>
          <w:szCs w:val="24"/>
        </w:rPr>
        <w:t xml:space="preserve">, </w:t>
      </w:r>
      <w:proofErr w:type="spellStart"/>
      <w:r w:rsidRPr="005A7135">
        <w:rPr>
          <w:rFonts w:ascii="Times New Roman" w:hAnsi="Times New Roman"/>
          <w:sz w:val="24"/>
          <w:szCs w:val="24"/>
        </w:rPr>
        <w:t>Neha</w:t>
      </w:r>
      <w:proofErr w:type="spellEnd"/>
      <w:r w:rsidRPr="005A7135">
        <w:rPr>
          <w:rFonts w:ascii="Times New Roman" w:hAnsi="Times New Roman"/>
          <w:sz w:val="24"/>
          <w:szCs w:val="24"/>
        </w:rPr>
        <w:t xml:space="preserve"> Publishers &amp; Distributors, 2011</w:t>
      </w:r>
    </w:p>
    <w:p w:rsidR="00160142" w:rsidRPr="005A7135" w:rsidRDefault="00160142" w:rsidP="00160142">
      <w:pPr>
        <w:numPr>
          <w:ilvl w:val="0"/>
          <w:numId w:val="363"/>
        </w:numPr>
        <w:spacing w:after="0" w:line="240" w:lineRule="auto"/>
        <w:rPr>
          <w:rFonts w:ascii="Times New Roman" w:hAnsi="Times New Roman"/>
          <w:sz w:val="24"/>
          <w:szCs w:val="24"/>
        </w:rPr>
      </w:pPr>
      <w:proofErr w:type="spellStart"/>
      <w:r w:rsidRPr="005A7135">
        <w:rPr>
          <w:rFonts w:ascii="Times New Roman" w:hAnsi="Times New Roman"/>
          <w:sz w:val="24"/>
          <w:szCs w:val="24"/>
        </w:rPr>
        <w:t>Anja</w:t>
      </w:r>
      <w:proofErr w:type="spellEnd"/>
      <w:r w:rsidRPr="005A7135">
        <w:rPr>
          <w:rFonts w:ascii="Times New Roman" w:hAnsi="Times New Roman"/>
          <w:sz w:val="24"/>
          <w:szCs w:val="24"/>
        </w:rPr>
        <w:t xml:space="preserve"> J. </w:t>
      </w:r>
      <w:proofErr w:type="spellStart"/>
      <w:r w:rsidRPr="005A7135">
        <w:rPr>
          <w:rFonts w:ascii="Times New Roman" w:hAnsi="Times New Roman"/>
          <w:sz w:val="24"/>
          <w:szCs w:val="24"/>
        </w:rPr>
        <w:t>Karnein</w:t>
      </w:r>
      <w:proofErr w:type="spellEnd"/>
      <w:r w:rsidRPr="005A7135">
        <w:rPr>
          <w:rFonts w:ascii="Times New Roman" w:hAnsi="Times New Roman"/>
          <w:sz w:val="24"/>
          <w:szCs w:val="24"/>
        </w:rPr>
        <w:t xml:space="preserve">, </w:t>
      </w:r>
      <w:r w:rsidRPr="005A7135">
        <w:rPr>
          <w:rFonts w:ascii="Times New Roman" w:hAnsi="Times New Roman"/>
          <w:i/>
          <w:sz w:val="24"/>
          <w:szCs w:val="24"/>
        </w:rPr>
        <w:t>A Theory of Unborn Life: From Abortion to Genetic Manipulation</w:t>
      </w:r>
      <w:r w:rsidRPr="005A7135">
        <w:rPr>
          <w:rFonts w:ascii="Times New Roman" w:hAnsi="Times New Roman"/>
          <w:sz w:val="24"/>
          <w:szCs w:val="24"/>
        </w:rPr>
        <w:t>, Cambridge University Press, 2000</w:t>
      </w:r>
    </w:p>
    <w:p w:rsidR="00160142" w:rsidRPr="005A7135" w:rsidRDefault="00160142" w:rsidP="00160142">
      <w:pPr>
        <w:numPr>
          <w:ilvl w:val="0"/>
          <w:numId w:val="363"/>
        </w:numPr>
        <w:spacing w:after="0" w:line="240" w:lineRule="auto"/>
        <w:rPr>
          <w:rFonts w:ascii="Times New Roman" w:hAnsi="Times New Roman"/>
          <w:sz w:val="24"/>
          <w:szCs w:val="24"/>
        </w:rPr>
      </w:pPr>
      <w:r w:rsidRPr="005A7135">
        <w:rPr>
          <w:rFonts w:ascii="Times New Roman" w:hAnsi="Times New Roman"/>
          <w:sz w:val="24"/>
          <w:szCs w:val="24"/>
        </w:rPr>
        <w:t xml:space="preserve">David Price, </w:t>
      </w:r>
      <w:r w:rsidRPr="005A7135">
        <w:rPr>
          <w:rFonts w:ascii="Times New Roman" w:hAnsi="Times New Roman"/>
          <w:i/>
          <w:sz w:val="24"/>
          <w:szCs w:val="24"/>
        </w:rPr>
        <w:t>Legal and Ethical Aspects of Organ Transportation</w:t>
      </w:r>
      <w:r w:rsidRPr="005A7135">
        <w:rPr>
          <w:rFonts w:ascii="Times New Roman" w:hAnsi="Times New Roman"/>
          <w:sz w:val="24"/>
          <w:szCs w:val="24"/>
        </w:rPr>
        <w:t>, Cambridge University Press, 2000</w:t>
      </w:r>
    </w:p>
    <w:p w:rsidR="00160142" w:rsidRPr="005A7135" w:rsidRDefault="00160142" w:rsidP="00160142">
      <w:pPr>
        <w:numPr>
          <w:ilvl w:val="0"/>
          <w:numId w:val="363"/>
        </w:numPr>
        <w:spacing w:after="0" w:line="240" w:lineRule="auto"/>
        <w:rPr>
          <w:rFonts w:ascii="Times New Roman" w:hAnsi="Times New Roman"/>
          <w:sz w:val="24"/>
          <w:szCs w:val="24"/>
        </w:rPr>
      </w:pPr>
      <w:r w:rsidRPr="005A7135">
        <w:rPr>
          <w:rFonts w:ascii="Times New Roman" w:hAnsi="Times New Roman"/>
          <w:sz w:val="24"/>
          <w:szCs w:val="24"/>
        </w:rPr>
        <w:t xml:space="preserve">Kerry Lynn Macintosh, </w:t>
      </w:r>
      <w:r w:rsidRPr="005A7135">
        <w:rPr>
          <w:rFonts w:ascii="Times New Roman" w:hAnsi="Times New Roman"/>
          <w:i/>
          <w:sz w:val="24"/>
          <w:szCs w:val="24"/>
        </w:rPr>
        <w:t>Illegal Beings: Human Clones and the Law</w:t>
      </w:r>
      <w:r w:rsidRPr="005A7135">
        <w:rPr>
          <w:rFonts w:ascii="Times New Roman" w:hAnsi="Times New Roman"/>
          <w:sz w:val="24"/>
          <w:szCs w:val="24"/>
        </w:rPr>
        <w:t>, Cambridge University Press, 2005</w:t>
      </w:r>
    </w:p>
    <w:p w:rsidR="00160142" w:rsidRPr="005A7135" w:rsidRDefault="00160142" w:rsidP="00160142">
      <w:pPr>
        <w:numPr>
          <w:ilvl w:val="0"/>
          <w:numId w:val="363"/>
        </w:numPr>
        <w:spacing w:after="0" w:line="240" w:lineRule="auto"/>
        <w:rPr>
          <w:rFonts w:ascii="Times New Roman" w:hAnsi="Times New Roman"/>
          <w:sz w:val="24"/>
          <w:szCs w:val="24"/>
        </w:rPr>
      </w:pPr>
      <w:r w:rsidRPr="005A7135">
        <w:rPr>
          <w:rFonts w:ascii="Times New Roman" w:hAnsi="Times New Roman"/>
          <w:sz w:val="24"/>
          <w:szCs w:val="24"/>
        </w:rPr>
        <w:t xml:space="preserve">Katarina Trimmings &amp; Paul Beaumont, </w:t>
      </w:r>
      <w:r w:rsidRPr="005A7135">
        <w:rPr>
          <w:rFonts w:ascii="Times New Roman" w:hAnsi="Times New Roman"/>
          <w:i/>
          <w:sz w:val="24"/>
          <w:szCs w:val="24"/>
        </w:rPr>
        <w:t>International Surrogacy Arrangements</w:t>
      </w:r>
      <w:r w:rsidRPr="005A7135">
        <w:rPr>
          <w:rFonts w:ascii="Times New Roman" w:hAnsi="Times New Roman"/>
          <w:sz w:val="24"/>
          <w:szCs w:val="24"/>
        </w:rPr>
        <w:t>, Hart Publications, 2013</w:t>
      </w: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r w:rsidRPr="005A7135">
        <w:rPr>
          <w:rFonts w:ascii="Times New Roman" w:hAnsi="Times New Roman"/>
          <w:b/>
          <w:sz w:val="24"/>
          <w:szCs w:val="24"/>
          <w:u w:val="single"/>
        </w:rPr>
        <w:t>Seventh Semester</w:t>
      </w:r>
    </w:p>
    <w:p w:rsidR="00160142" w:rsidRPr="005A7135" w:rsidRDefault="00160142" w:rsidP="00160142">
      <w:pPr>
        <w:spacing w:after="0" w:line="240" w:lineRule="auto"/>
        <w:jc w:val="both"/>
        <w:rPr>
          <w:rFonts w:ascii="Times New Roman" w:hAnsi="Times New Roman"/>
          <w:b/>
          <w:sz w:val="24"/>
          <w:szCs w:val="24"/>
        </w:rPr>
      </w:pPr>
      <w:r w:rsidRPr="005A7135">
        <w:rPr>
          <w:rFonts w:ascii="Times New Roman" w:hAnsi="Times New Roman"/>
          <w:b/>
          <w:sz w:val="24"/>
          <w:szCs w:val="24"/>
        </w:rPr>
        <w:lastRenderedPageBreak/>
        <w:t>LLB</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Paper Code: LLB 407</w:t>
      </w:r>
    </w:p>
    <w:p w:rsidR="00160142" w:rsidRPr="005A7135" w:rsidRDefault="00160142" w:rsidP="00160142">
      <w:pPr>
        <w:spacing w:after="0" w:line="240" w:lineRule="auto"/>
        <w:jc w:val="both"/>
        <w:rPr>
          <w:rFonts w:ascii="Times New Roman" w:hAnsi="Times New Roman"/>
          <w:b/>
          <w:sz w:val="24"/>
          <w:szCs w:val="24"/>
        </w:rPr>
      </w:pPr>
      <w:r w:rsidRPr="005A7135">
        <w:rPr>
          <w:rFonts w:ascii="Times New Roman" w:hAnsi="Times New Roman"/>
          <w:b/>
          <w:sz w:val="24"/>
          <w:szCs w:val="24"/>
        </w:rPr>
        <w:t>Subject: Human Rights Law</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proofErr w:type="gramStart"/>
      <w:r w:rsidRPr="005A7135">
        <w:rPr>
          <w:rFonts w:ascii="Times New Roman" w:hAnsi="Times New Roman"/>
          <w:b/>
          <w:sz w:val="24"/>
          <w:szCs w:val="24"/>
        </w:rPr>
        <w:t>L4  PSDA</w:t>
      </w:r>
      <w:proofErr w:type="gramEnd"/>
      <w:r w:rsidRPr="005A7135">
        <w:rPr>
          <w:rFonts w:ascii="Times New Roman" w:hAnsi="Times New Roman"/>
          <w:b/>
          <w:sz w:val="24"/>
          <w:szCs w:val="24"/>
        </w:rPr>
        <w:t xml:space="preserve"> 3  C5</w:t>
      </w:r>
    </w:p>
    <w:p w:rsidR="00160142" w:rsidRPr="005A7135" w:rsidRDefault="00C507B8" w:rsidP="00160142">
      <w:pPr>
        <w:tabs>
          <w:tab w:val="center" w:pos="6840"/>
          <w:tab w:val="center" w:pos="7740"/>
          <w:tab w:val="center" w:pos="8640"/>
        </w:tabs>
        <w:rPr>
          <w:rFonts w:ascii="Times New Roman" w:hAnsi="Times New Roman"/>
          <w:b/>
          <w:bCs/>
          <w:sz w:val="24"/>
          <w:szCs w:val="24"/>
        </w:rPr>
      </w:pPr>
      <w:r w:rsidRPr="00C507B8">
        <w:rPr>
          <w:noProof/>
        </w:rPr>
        <w:pict>
          <v:shape id="_x0000_s1063" type="#_x0000_t202" style="position:absolute;margin-left:-10pt;margin-top:11.35pt;width:495pt;height:41.8pt;z-index:16">
            <v:textbox>
              <w:txbxContent>
                <w:p w:rsidR="00521A37" w:rsidRPr="00D16CEB" w:rsidRDefault="00521A37" w:rsidP="00160142">
                  <w:pPr>
                    <w:pStyle w:val="BodyTextIndent2"/>
                    <w:spacing w:after="0" w:line="240" w:lineRule="auto"/>
                    <w:ind w:left="0"/>
                    <w:jc w:val="both"/>
                    <w:rPr>
                      <w:rFonts w:ascii="Times New Roman" w:hAnsi="Times New Roman"/>
                      <w:sz w:val="24"/>
                      <w:szCs w:val="24"/>
                    </w:rPr>
                  </w:pPr>
                  <w:r w:rsidRPr="00D16CEB">
                    <w:rPr>
                      <w:rFonts w:ascii="Times New Roman" w:hAnsi="Times New Roman"/>
                      <w:b/>
                      <w:sz w:val="24"/>
                      <w:szCs w:val="24"/>
                    </w:rPr>
                    <w:t>Objective:</w:t>
                  </w:r>
                  <w:r w:rsidRPr="00D16CEB">
                    <w:rPr>
                      <w:rFonts w:ascii="Times New Roman" w:hAnsi="Times New Roman"/>
                      <w:sz w:val="24"/>
                      <w:szCs w:val="24"/>
                    </w:rPr>
                    <w:t xml:space="preserve"> The objective of this course is to lay the foundation of the Human Rights law and acquaint the students with basic human rights institutions.</w:t>
                  </w:r>
                </w:p>
              </w:txbxContent>
            </v:textbox>
          </v:shape>
        </w:pict>
      </w:r>
    </w:p>
    <w:p w:rsidR="00160142" w:rsidRPr="005A7135" w:rsidRDefault="00160142" w:rsidP="00160142">
      <w:pPr>
        <w:tabs>
          <w:tab w:val="num" w:pos="540"/>
        </w:tabs>
        <w:ind w:left="540" w:hanging="540"/>
        <w:jc w:val="right"/>
        <w:rPr>
          <w:rFonts w:ascii="Times New Roman" w:hAnsi="Times New Roman"/>
          <w:b/>
          <w:bCs/>
          <w:sz w:val="24"/>
          <w:szCs w:val="24"/>
        </w:rPr>
      </w:pPr>
    </w:p>
    <w:p w:rsidR="00160142" w:rsidRPr="005A7135" w:rsidRDefault="00160142" w:rsidP="00160142">
      <w:pPr>
        <w:pStyle w:val="Heading3"/>
        <w:spacing w:before="0"/>
        <w:ind w:left="540" w:hanging="540"/>
        <w:rPr>
          <w:rFonts w:ascii="Times New Roman" w:hAnsi="Times New Roman"/>
          <w:color w:val="auto"/>
          <w:sz w:val="24"/>
          <w:szCs w:val="24"/>
        </w:rPr>
      </w:pPr>
    </w:p>
    <w:p w:rsidR="00160142" w:rsidRPr="005A7135" w:rsidRDefault="00160142" w:rsidP="00160142">
      <w:pPr>
        <w:pStyle w:val="Heading3"/>
        <w:spacing w:before="0"/>
        <w:ind w:left="540" w:hanging="540"/>
        <w:rPr>
          <w:rFonts w:ascii="Times New Roman" w:hAnsi="Times New Roman"/>
          <w:bCs w:val="0"/>
          <w:color w:val="auto"/>
          <w:sz w:val="24"/>
          <w:szCs w:val="24"/>
        </w:rPr>
      </w:pPr>
      <w:r w:rsidRPr="005A7135">
        <w:rPr>
          <w:rFonts w:ascii="Times New Roman" w:hAnsi="Times New Roman"/>
          <w:color w:val="auto"/>
          <w:sz w:val="24"/>
          <w:szCs w:val="24"/>
        </w:rPr>
        <w:t>Unit-I: Introduction</w:t>
      </w:r>
      <w:r w:rsidRPr="005A7135">
        <w:rPr>
          <w:rFonts w:ascii="Times New Roman" w:hAnsi="Times New Roman"/>
          <w:color w:val="auto"/>
          <w:sz w:val="24"/>
          <w:szCs w:val="24"/>
        </w:rPr>
        <w:tab/>
      </w:r>
      <w:r w:rsidRPr="005A7135">
        <w:rPr>
          <w:rFonts w:ascii="Times New Roman" w:hAnsi="Times New Roman"/>
          <w:color w:val="auto"/>
          <w:sz w:val="24"/>
          <w:szCs w:val="24"/>
        </w:rPr>
        <w:tab/>
      </w:r>
      <w:r w:rsidRPr="005A7135">
        <w:rPr>
          <w:rFonts w:ascii="Times New Roman" w:hAnsi="Times New Roman"/>
          <w:color w:val="auto"/>
          <w:sz w:val="24"/>
          <w:szCs w:val="24"/>
        </w:rPr>
        <w:tab/>
      </w:r>
      <w:r w:rsidRPr="005A7135">
        <w:rPr>
          <w:rFonts w:ascii="Times New Roman" w:hAnsi="Times New Roman"/>
          <w:color w:val="auto"/>
          <w:sz w:val="24"/>
          <w:szCs w:val="24"/>
        </w:rPr>
        <w:tab/>
      </w:r>
      <w:r w:rsidRPr="005A7135">
        <w:rPr>
          <w:rFonts w:ascii="Times New Roman" w:hAnsi="Times New Roman"/>
          <w:color w:val="auto"/>
          <w:sz w:val="24"/>
          <w:szCs w:val="24"/>
        </w:rPr>
        <w:tab/>
      </w:r>
      <w:r w:rsidRPr="005A7135">
        <w:rPr>
          <w:rFonts w:ascii="Times New Roman" w:hAnsi="Times New Roman"/>
          <w:color w:val="auto"/>
          <w:sz w:val="24"/>
          <w:szCs w:val="24"/>
        </w:rPr>
        <w:tab/>
      </w:r>
      <w:r w:rsidRPr="005A7135">
        <w:rPr>
          <w:rFonts w:ascii="Times New Roman" w:hAnsi="Times New Roman"/>
          <w:color w:val="auto"/>
          <w:sz w:val="24"/>
          <w:szCs w:val="24"/>
        </w:rPr>
        <w:tab/>
      </w:r>
      <w:r w:rsidRPr="005A7135">
        <w:rPr>
          <w:rFonts w:ascii="Times New Roman" w:hAnsi="Times New Roman"/>
          <w:color w:val="auto"/>
          <w:sz w:val="24"/>
          <w:szCs w:val="24"/>
        </w:rPr>
        <w:tab/>
      </w:r>
      <w:r w:rsidRPr="005A7135">
        <w:rPr>
          <w:rFonts w:ascii="Times New Roman" w:hAnsi="Times New Roman"/>
          <w:bCs w:val="0"/>
          <w:color w:val="auto"/>
          <w:sz w:val="24"/>
          <w:szCs w:val="24"/>
        </w:rPr>
        <w:t>(Lectures-08)</w:t>
      </w:r>
    </w:p>
    <w:p w:rsidR="00160142" w:rsidRPr="005A7135" w:rsidRDefault="00160142" w:rsidP="00160142">
      <w:pPr>
        <w:numPr>
          <w:ilvl w:val="1"/>
          <w:numId w:val="188"/>
        </w:numPr>
        <w:tabs>
          <w:tab w:val="clear" w:pos="2160"/>
          <w:tab w:val="num" w:pos="1080"/>
        </w:tabs>
        <w:spacing w:after="0" w:line="240" w:lineRule="auto"/>
        <w:ind w:left="1080" w:hanging="540"/>
        <w:rPr>
          <w:rFonts w:ascii="Times New Roman" w:hAnsi="Times New Roman"/>
          <w:sz w:val="24"/>
          <w:szCs w:val="24"/>
        </w:rPr>
      </w:pPr>
      <w:r w:rsidRPr="005A7135">
        <w:rPr>
          <w:rFonts w:ascii="Times New Roman" w:hAnsi="Times New Roman"/>
          <w:sz w:val="24"/>
          <w:szCs w:val="24"/>
        </w:rPr>
        <w:t>Nature</w:t>
      </w:r>
    </w:p>
    <w:p w:rsidR="00160142" w:rsidRPr="005A7135" w:rsidRDefault="00160142" w:rsidP="00160142">
      <w:pPr>
        <w:numPr>
          <w:ilvl w:val="1"/>
          <w:numId w:val="188"/>
        </w:numPr>
        <w:tabs>
          <w:tab w:val="clear" w:pos="2160"/>
          <w:tab w:val="num" w:pos="1080"/>
        </w:tabs>
        <w:spacing w:after="0" w:line="240" w:lineRule="auto"/>
        <w:ind w:left="1080" w:hanging="540"/>
        <w:rPr>
          <w:rFonts w:ascii="Times New Roman" w:hAnsi="Times New Roman"/>
          <w:sz w:val="24"/>
          <w:szCs w:val="24"/>
        </w:rPr>
      </w:pPr>
      <w:r w:rsidRPr="005A7135">
        <w:rPr>
          <w:rFonts w:ascii="Times New Roman" w:hAnsi="Times New Roman"/>
          <w:sz w:val="24"/>
          <w:szCs w:val="24"/>
        </w:rPr>
        <w:t>Origin and Evolution</w:t>
      </w:r>
    </w:p>
    <w:p w:rsidR="00160142" w:rsidRPr="005A7135" w:rsidRDefault="00160142" w:rsidP="00160142">
      <w:pPr>
        <w:numPr>
          <w:ilvl w:val="1"/>
          <w:numId w:val="188"/>
        </w:numPr>
        <w:tabs>
          <w:tab w:val="clear" w:pos="2160"/>
          <w:tab w:val="num" w:pos="1080"/>
        </w:tabs>
        <w:spacing w:after="0" w:line="240" w:lineRule="auto"/>
        <w:ind w:left="1080" w:hanging="540"/>
        <w:rPr>
          <w:rFonts w:ascii="Times New Roman" w:hAnsi="Times New Roman"/>
          <w:sz w:val="24"/>
          <w:szCs w:val="24"/>
        </w:rPr>
      </w:pPr>
      <w:r w:rsidRPr="005A7135">
        <w:rPr>
          <w:rFonts w:ascii="Times New Roman" w:hAnsi="Times New Roman"/>
          <w:sz w:val="24"/>
          <w:szCs w:val="24"/>
        </w:rPr>
        <w:t>Development of Human Right Regime</w:t>
      </w:r>
    </w:p>
    <w:p w:rsidR="00160142" w:rsidRPr="005A7135" w:rsidRDefault="00160142" w:rsidP="00160142">
      <w:pPr>
        <w:tabs>
          <w:tab w:val="num" w:pos="1080"/>
        </w:tabs>
        <w:spacing w:after="0" w:line="240" w:lineRule="auto"/>
        <w:ind w:left="1080" w:right="-540"/>
        <w:rPr>
          <w:rFonts w:ascii="Times New Roman" w:hAnsi="Times New Roman"/>
          <w:sz w:val="24"/>
          <w:szCs w:val="24"/>
        </w:rPr>
      </w:pPr>
    </w:p>
    <w:p w:rsidR="00160142" w:rsidRPr="005A7135" w:rsidRDefault="00160142" w:rsidP="00160142">
      <w:pPr>
        <w:tabs>
          <w:tab w:val="num" w:pos="540"/>
          <w:tab w:val="num" w:pos="1080"/>
        </w:tabs>
        <w:rPr>
          <w:rFonts w:ascii="Times New Roman" w:hAnsi="Times New Roman"/>
          <w:b/>
          <w:bCs/>
          <w:sz w:val="24"/>
          <w:szCs w:val="24"/>
        </w:rPr>
      </w:pPr>
      <w:r w:rsidRPr="005A7135">
        <w:rPr>
          <w:rFonts w:ascii="Times New Roman" w:hAnsi="Times New Roman"/>
          <w:b/>
          <w:bCs/>
          <w:sz w:val="24"/>
          <w:szCs w:val="24"/>
        </w:rPr>
        <w:t>Unit-II:</w:t>
      </w:r>
      <w:r w:rsidRPr="005A7135">
        <w:rPr>
          <w:rFonts w:ascii="Times New Roman" w:hAnsi="Times New Roman"/>
          <w:b/>
          <w:bCs/>
          <w:sz w:val="24"/>
          <w:szCs w:val="24"/>
        </w:rPr>
        <w:tab/>
        <w:t>International Human Rights Law</w:t>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t>(Lectures-12)</w:t>
      </w:r>
    </w:p>
    <w:p w:rsidR="00160142" w:rsidRPr="005A7135" w:rsidRDefault="00160142" w:rsidP="00160142">
      <w:pPr>
        <w:pStyle w:val="Footer"/>
        <w:numPr>
          <w:ilvl w:val="2"/>
          <w:numId w:val="186"/>
        </w:numPr>
        <w:tabs>
          <w:tab w:val="clear" w:pos="2160"/>
          <w:tab w:val="clear" w:pos="4680"/>
          <w:tab w:val="clear" w:pos="9360"/>
          <w:tab w:val="num" w:pos="1080"/>
        </w:tabs>
        <w:ind w:left="1080" w:hanging="540"/>
        <w:rPr>
          <w:rFonts w:ascii="Times New Roman" w:hAnsi="Times New Roman"/>
          <w:sz w:val="24"/>
          <w:szCs w:val="24"/>
        </w:rPr>
      </w:pPr>
      <w:r w:rsidRPr="005A7135">
        <w:rPr>
          <w:rFonts w:ascii="Times New Roman" w:hAnsi="Times New Roman"/>
          <w:bCs/>
          <w:sz w:val="24"/>
          <w:szCs w:val="24"/>
        </w:rPr>
        <w:t>UN Charter</w:t>
      </w:r>
      <w:r w:rsidRPr="005A7135">
        <w:rPr>
          <w:rFonts w:ascii="Times New Roman" w:hAnsi="Times New Roman"/>
          <w:sz w:val="24"/>
          <w:szCs w:val="24"/>
        </w:rPr>
        <w:t xml:space="preserve"> </w:t>
      </w:r>
    </w:p>
    <w:p w:rsidR="00160142" w:rsidRPr="005A7135" w:rsidRDefault="00160142" w:rsidP="00160142">
      <w:pPr>
        <w:pStyle w:val="Footer"/>
        <w:numPr>
          <w:ilvl w:val="2"/>
          <w:numId w:val="186"/>
        </w:numPr>
        <w:tabs>
          <w:tab w:val="clear" w:pos="2160"/>
          <w:tab w:val="clear" w:pos="4680"/>
          <w:tab w:val="clear" w:pos="9360"/>
          <w:tab w:val="num" w:pos="1080"/>
        </w:tabs>
        <w:ind w:left="1080" w:hanging="540"/>
        <w:rPr>
          <w:rFonts w:ascii="Times New Roman" w:hAnsi="Times New Roman"/>
          <w:sz w:val="24"/>
          <w:szCs w:val="24"/>
        </w:rPr>
      </w:pPr>
      <w:r w:rsidRPr="005A7135">
        <w:rPr>
          <w:rFonts w:ascii="Times New Roman" w:hAnsi="Times New Roman"/>
          <w:sz w:val="24"/>
          <w:szCs w:val="24"/>
        </w:rPr>
        <w:t>UDHR</w:t>
      </w:r>
    </w:p>
    <w:p w:rsidR="00160142" w:rsidRPr="005A7135" w:rsidRDefault="00160142" w:rsidP="00160142">
      <w:pPr>
        <w:pStyle w:val="Footer"/>
        <w:numPr>
          <w:ilvl w:val="2"/>
          <w:numId w:val="186"/>
        </w:numPr>
        <w:tabs>
          <w:tab w:val="clear" w:pos="2160"/>
          <w:tab w:val="clear" w:pos="4680"/>
          <w:tab w:val="clear" w:pos="9360"/>
          <w:tab w:val="num" w:pos="1080"/>
        </w:tabs>
        <w:ind w:left="1080" w:hanging="540"/>
        <w:rPr>
          <w:rFonts w:ascii="Times New Roman" w:hAnsi="Times New Roman"/>
          <w:sz w:val="24"/>
          <w:szCs w:val="24"/>
        </w:rPr>
      </w:pPr>
      <w:r w:rsidRPr="005A7135">
        <w:rPr>
          <w:rFonts w:ascii="Times New Roman" w:hAnsi="Times New Roman"/>
          <w:sz w:val="24"/>
          <w:szCs w:val="24"/>
        </w:rPr>
        <w:t>Covenants of 1966</w:t>
      </w:r>
    </w:p>
    <w:p w:rsidR="00160142" w:rsidRPr="005A7135" w:rsidRDefault="00160142" w:rsidP="00160142">
      <w:pPr>
        <w:pStyle w:val="Footer"/>
        <w:numPr>
          <w:ilvl w:val="2"/>
          <w:numId w:val="186"/>
        </w:numPr>
        <w:tabs>
          <w:tab w:val="clear" w:pos="2160"/>
          <w:tab w:val="clear" w:pos="4680"/>
          <w:tab w:val="clear" w:pos="9360"/>
          <w:tab w:val="num" w:pos="1080"/>
        </w:tabs>
        <w:ind w:left="1080" w:right="-360" w:hanging="540"/>
        <w:rPr>
          <w:rFonts w:ascii="Times New Roman" w:hAnsi="Times New Roman"/>
          <w:sz w:val="24"/>
          <w:szCs w:val="24"/>
        </w:rPr>
      </w:pPr>
      <w:r w:rsidRPr="005A7135">
        <w:rPr>
          <w:rFonts w:ascii="Times New Roman" w:hAnsi="Times New Roman"/>
          <w:sz w:val="24"/>
          <w:szCs w:val="24"/>
        </w:rPr>
        <w:t>Optional Protocols</w:t>
      </w:r>
    </w:p>
    <w:p w:rsidR="00160142" w:rsidRPr="005A7135" w:rsidRDefault="00160142" w:rsidP="00160142">
      <w:pPr>
        <w:pStyle w:val="Footer"/>
        <w:ind w:left="1080" w:right="-360"/>
        <w:rPr>
          <w:rFonts w:ascii="Times New Roman" w:hAnsi="Times New Roman"/>
          <w:sz w:val="24"/>
          <w:szCs w:val="24"/>
        </w:rPr>
      </w:pPr>
      <w:r w:rsidRPr="005A7135">
        <w:rPr>
          <w:rFonts w:ascii="Times New Roman" w:hAnsi="Times New Roman"/>
          <w:sz w:val="24"/>
          <w:szCs w:val="24"/>
        </w:rPr>
        <w:tab/>
      </w:r>
      <w:r w:rsidRPr="005A7135">
        <w:rPr>
          <w:rFonts w:ascii="Times New Roman" w:hAnsi="Times New Roman"/>
          <w:sz w:val="24"/>
          <w:szCs w:val="24"/>
        </w:rPr>
        <w:tab/>
      </w:r>
    </w:p>
    <w:p w:rsidR="00160142" w:rsidRPr="005A7135" w:rsidRDefault="00160142" w:rsidP="00160142">
      <w:pPr>
        <w:tabs>
          <w:tab w:val="num" w:pos="540"/>
          <w:tab w:val="num" w:pos="1080"/>
        </w:tabs>
        <w:rPr>
          <w:rFonts w:ascii="Times New Roman" w:hAnsi="Times New Roman"/>
          <w:b/>
          <w:bCs/>
          <w:sz w:val="24"/>
          <w:szCs w:val="24"/>
        </w:rPr>
      </w:pPr>
      <w:r w:rsidRPr="005A7135">
        <w:rPr>
          <w:rFonts w:ascii="Times New Roman" w:hAnsi="Times New Roman"/>
          <w:b/>
          <w:bCs/>
          <w:sz w:val="24"/>
          <w:szCs w:val="24"/>
        </w:rPr>
        <w:t>Unit-III:</w:t>
      </w:r>
      <w:r w:rsidRPr="005A7135">
        <w:rPr>
          <w:rFonts w:ascii="Times New Roman" w:hAnsi="Times New Roman"/>
          <w:b/>
          <w:bCs/>
          <w:sz w:val="24"/>
          <w:szCs w:val="24"/>
        </w:rPr>
        <w:tab/>
        <w:t xml:space="preserve">National Human Rights Law </w:t>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t>(Lectures-10)</w:t>
      </w:r>
    </w:p>
    <w:p w:rsidR="00160142" w:rsidRPr="005A7135" w:rsidRDefault="00160142" w:rsidP="00160142">
      <w:pPr>
        <w:pStyle w:val="Footer"/>
        <w:numPr>
          <w:ilvl w:val="1"/>
          <w:numId w:val="185"/>
        </w:numPr>
        <w:tabs>
          <w:tab w:val="clear" w:pos="1440"/>
          <w:tab w:val="clear" w:pos="4680"/>
          <w:tab w:val="clear" w:pos="9360"/>
          <w:tab w:val="num" w:pos="1080"/>
        </w:tabs>
        <w:ind w:left="1080" w:hanging="540"/>
        <w:rPr>
          <w:rFonts w:ascii="Times New Roman" w:hAnsi="Times New Roman"/>
          <w:sz w:val="24"/>
          <w:szCs w:val="24"/>
        </w:rPr>
      </w:pPr>
      <w:r w:rsidRPr="005A7135">
        <w:rPr>
          <w:rFonts w:ascii="Times New Roman" w:hAnsi="Times New Roman"/>
          <w:sz w:val="24"/>
          <w:szCs w:val="24"/>
        </w:rPr>
        <w:t>Constitutional Provisions</w:t>
      </w:r>
    </w:p>
    <w:p w:rsidR="00160142" w:rsidRPr="005A7135" w:rsidRDefault="00160142" w:rsidP="00160142">
      <w:pPr>
        <w:pStyle w:val="Footer"/>
        <w:numPr>
          <w:ilvl w:val="1"/>
          <w:numId w:val="185"/>
        </w:numPr>
        <w:tabs>
          <w:tab w:val="clear" w:pos="1440"/>
          <w:tab w:val="clear" w:pos="4680"/>
          <w:tab w:val="clear" w:pos="9360"/>
          <w:tab w:val="num" w:pos="1080"/>
        </w:tabs>
        <w:ind w:left="1080" w:hanging="540"/>
        <w:rPr>
          <w:rFonts w:ascii="Times New Roman" w:hAnsi="Times New Roman"/>
          <w:sz w:val="24"/>
          <w:szCs w:val="24"/>
        </w:rPr>
      </w:pPr>
      <w:r w:rsidRPr="005A7135">
        <w:rPr>
          <w:rFonts w:ascii="Times New Roman" w:hAnsi="Times New Roman"/>
          <w:sz w:val="24"/>
          <w:szCs w:val="24"/>
        </w:rPr>
        <w:t>Fundamental Rights</w:t>
      </w:r>
    </w:p>
    <w:p w:rsidR="00160142" w:rsidRPr="005A7135" w:rsidRDefault="00160142" w:rsidP="00160142">
      <w:pPr>
        <w:numPr>
          <w:ilvl w:val="1"/>
          <w:numId w:val="185"/>
        </w:numPr>
        <w:tabs>
          <w:tab w:val="clear" w:pos="1440"/>
          <w:tab w:val="num" w:pos="1080"/>
        </w:tabs>
        <w:spacing w:after="0" w:line="240" w:lineRule="auto"/>
        <w:ind w:left="1080" w:right="-360" w:hanging="540"/>
        <w:rPr>
          <w:rFonts w:ascii="Times New Roman" w:hAnsi="Times New Roman"/>
          <w:sz w:val="24"/>
          <w:szCs w:val="24"/>
        </w:rPr>
      </w:pPr>
      <w:r w:rsidRPr="005A7135">
        <w:rPr>
          <w:rFonts w:ascii="Times New Roman" w:hAnsi="Times New Roman"/>
          <w:sz w:val="24"/>
          <w:szCs w:val="24"/>
        </w:rPr>
        <w:t>Directive Principles of State Policy</w:t>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p>
    <w:p w:rsidR="00160142" w:rsidRPr="005A7135" w:rsidRDefault="00160142" w:rsidP="00160142">
      <w:pPr>
        <w:numPr>
          <w:ilvl w:val="1"/>
          <w:numId w:val="185"/>
        </w:numPr>
        <w:tabs>
          <w:tab w:val="clear" w:pos="1440"/>
          <w:tab w:val="num" w:pos="1080"/>
        </w:tabs>
        <w:spacing w:after="0" w:line="240" w:lineRule="auto"/>
        <w:ind w:left="1080" w:right="-360" w:hanging="540"/>
        <w:rPr>
          <w:rFonts w:ascii="Times New Roman" w:hAnsi="Times New Roman"/>
          <w:sz w:val="24"/>
          <w:szCs w:val="24"/>
        </w:rPr>
      </w:pPr>
      <w:r w:rsidRPr="005A7135">
        <w:rPr>
          <w:rFonts w:ascii="Times New Roman" w:hAnsi="Times New Roman"/>
          <w:sz w:val="24"/>
          <w:szCs w:val="24"/>
        </w:rPr>
        <w:t>Human Rights Act, 1993</w:t>
      </w:r>
    </w:p>
    <w:p w:rsidR="00160142" w:rsidRPr="005A7135" w:rsidRDefault="00160142" w:rsidP="00160142">
      <w:pPr>
        <w:numPr>
          <w:ilvl w:val="1"/>
          <w:numId w:val="185"/>
        </w:numPr>
        <w:tabs>
          <w:tab w:val="clear" w:pos="1440"/>
          <w:tab w:val="num" w:pos="1080"/>
        </w:tabs>
        <w:spacing w:after="0" w:line="240" w:lineRule="auto"/>
        <w:ind w:left="1080" w:right="-360" w:hanging="540"/>
        <w:rPr>
          <w:rFonts w:ascii="Times New Roman" w:hAnsi="Times New Roman"/>
          <w:sz w:val="24"/>
          <w:szCs w:val="24"/>
        </w:rPr>
      </w:pPr>
      <w:r w:rsidRPr="005A7135">
        <w:rPr>
          <w:rFonts w:ascii="Times New Roman" w:hAnsi="Times New Roman"/>
          <w:sz w:val="24"/>
          <w:szCs w:val="24"/>
        </w:rPr>
        <w:t>NHRC: Composition, Powers and Functions</w:t>
      </w:r>
    </w:p>
    <w:p w:rsidR="00160142" w:rsidRPr="005A7135" w:rsidRDefault="00160142" w:rsidP="00160142">
      <w:pPr>
        <w:numPr>
          <w:ilvl w:val="1"/>
          <w:numId w:val="185"/>
        </w:numPr>
        <w:tabs>
          <w:tab w:val="clear" w:pos="1440"/>
          <w:tab w:val="num" w:pos="1080"/>
        </w:tabs>
        <w:spacing w:after="0" w:line="240" w:lineRule="auto"/>
        <w:ind w:left="1080" w:right="-360" w:hanging="540"/>
        <w:rPr>
          <w:rFonts w:ascii="Times New Roman" w:hAnsi="Times New Roman"/>
          <w:sz w:val="24"/>
          <w:szCs w:val="24"/>
        </w:rPr>
      </w:pPr>
      <w:r w:rsidRPr="005A7135">
        <w:rPr>
          <w:rFonts w:ascii="Times New Roman" w:hAnsi="Times New Roman"/>
          <w:sz w:val="24"/>
          <w:szCs w:val="24"/>
        </w:rPr>
        <w:t>Role of State HRC, NCW, NCM, SC/ST Commission</w:t>
      </w:r>
    </w:p>
    <w:p w:rsidR="00160142" w:rsidRPr="005A7135" w:rsidRDefault="00160142" w:rsidP="00160142">
      <w:pPr>
        <w:numPr>
          <w:ilvl w:val="1"/>
          <w:numId w:val="185"/>
        </w:numPr>
        <w:tabs>
          <w:tab w:val="clear" w:pos="1440"/>
          <w:tab w:val="num" w:pos="1080"/>
        </w:tabs>
        <w:spacing w:after="0" w:line="240" w:lineRule="auto"/>
        <w:ind w:left="1080" w:right="-360" w:hanging="540"/>
        <w:rPr>
          <w:rFonts w:ascii="Times New Roman" w:hAnsi="Times New Roman"/>
          <w:sz w:val="24"/>
          <w:szCs w:val="24"/>
        </w:rPr>
      </w:pPr>
      <w:r w:rsidRPr="005A7135">
        <w:rPr>
          <w:rFonts w:ascii="Times New Roman" w:hAnsi="Times New Roman"/>
          <w:sz w:val="24"/>
          <w:szCs w:val="24"/>
        </w:rPr>
        <w:t>Role of Civil Societies and Media</w:t>
      </w:r>
    </w:p>
    <w:p w:rsidR="00160142" w:rsidRPr="005A7135" w:rsidRDefault="00160142" w:rsidP="00160142">
      <w:pPr>
        <w:pStyle w:val="Heading3"/>
        <w:rPr>
          <w:rFonts w:ascii="Times New Roman" w:hAnsi="Times New Roman"/>
          <w:bCs w:val="0"/>
          <w:color w:val="auto"/>
          <w:sz w:val="24"/>
          <w:szCs w:val="24"/>
        </w:rPr>
      </w:pPr>
      <w:r w:rsidRPr="005A7135">
        <w:rPr>
          <w:rFonts w:ascii="Times New Roman" w:hAnsi="Times New Roman"/>
          <w:color w:val="auto"/>
          <w:sz w:val="24"/>
          <w:szCs w:val="24"/>
        </w:rPr>
        <w:t>Unit-IV: Group Rights</w:t>
      </w:r>
      <w:r w:rsidRPr="005A7135">
        <w:rPr>
          <w:rFonts w:ascii="Times New Roman" w:hAnsi="Times New Roman"/>
          <w:color w:val="auto"/>
          <w:sz w:val="24"/>
          <w:szCs w:val="24"/>
        </w:rPr>
        <w:tab/>
      </w:r>
      <w:r w:rsidRPr="005A7135">
        <w:rPr>
          <w:rFonts w:ascii="Times New Roman" w:hAnsi="Times New Roman"/>
          <w:color w:val="auto"/>
          <w:sz w:val="24"/>
          <w:szCs w:val="24"/>
        </w:rPr>
        <w:tab/>
      </w:r>
      <w:r w:rsidRPr="005A7135">
        <w:rPr>
          <w:rFonts w:ascii="Times New Roman" w:hAnsi="Times New Roman"/>
          <w:color w:val="auto"/>
          <w:sz w:val="24"/>
          <w:szCs w:val="24"/>
        </w:rPr>
        <w:tab/>
      </w:r>
      <w:r w:rsidRPr="005A7135">
        <w:rPr>
          <w:rFonts w:ascii="Times New Roman" w:hAnsi="Times New Roman"/>
          <w:color w:val="auto"/>
          <w:sz w:val="24"/>
          <w:szCs w:val="24"/>
        </w:rPr>
        <w:tab/>
      </w:r>
      <w:r w:rsidRPr="005A7135">
        <w:rPr>
          <w:rFonts w:ascii="Times New Roman" w:hAnsi="Times New Roman"/>
          <w:color w:val="auto"/>
          <w:sz w:val="24"/>
          <w:szCs w:val="24"/>
        </w:rPr>
        <w:tab/>
      </w:r>
      <w:r w:rsidRPr="005A7135">
        <w:rPr>
          <w:rFonts w:ascii="Times New Roman" w:hAnsi="Times New Roman"/>
          <w:color w:val="auto"/>
          <w:sz w:val="24"/>
          <w:szCs w:val="24"/>
        </w:rPr>
        <w:tab/>
      </w:r>
      <w:r w:rsidRPr="005A7135">
        <w:rPr>
          <w:rFonts w:ascii="Times New Roman" w:hAnsi="Times New Roman"/>
          <w:color w:val="auto"/>
          <w:sz w:val="24"/>
          <w:szCs w:val="24"/>
        </w:rPr>
        <w:tab/>
      </w:r>
      <w:r w:rsidRPr="005A7135">
        <w:rPr>
          <w:rFonts w:ascii="Times New Roman" w:hAnsi="Times New Roman"/>
          <w:bCs w:val="0"/>
          <w:color w:val="auto"/>
          <w:sz w:val="24"/>
          <w:szCs w:val="24"/>
        </w:rPr>
        <w:t>(Lectures-10)</w:t>
      </w:r>
    </w:p>
    <w:p w:rsidR="00160142" w:rsidRPr="005A7135" w:rsidRDefault="00160142" w:rsidP="00160142">
      <w:pPr>
        <w:numPr>
          <w:ilvl w:val="1"/>
          <w:numId w:val="187"/>
        </w:numPr>
        <w:tabs>
          <w:tab w:val="clear" w:pos="720"/>
          <w:tab w:val="num" w:pos="1080"/>
        </w:tabs>
        <w:spacing w:after="0" w:line="240" w:lineRule="auto"/>
        <w:ind w:left="1080" w:hanging="540"/>
        <w:rPr>
          <w:rFonts w:ascii="Times New Roman" w:hAnsi="Times New Roman"/>
          <w:sz w:val="24"/>
          <w:szCs w:val="24"/>
        </w:rPr>
      </w:pPr>
      <w:r w:rsidRPr="005A7135">
        <w:rPr>
          <w:rFonts w:ascii="Times New Roman" w:hAnsi="Times New Roman"/>
          <w:sz w:val="24"/>
          <w:szCs w:val="24"/>
        </w:rPr>
        <w:t>Prisoners</w:t>
      </w:r>
    </w:p>
    <w:p w:rsidR="00160142" w:rsidRPr="005A7135" w:rsidRDefault="00160142" w:rsidP="00160142">
      <w:pPr>
        <w:numPr>
          <w:ilvl w:val="1"/>
          <w:numId w:val="187"/>
        </w:numPr>
        <w:tabs>
          <w:tab w:val="clear" w:pos="720"/>
          <w:tab w:val="num" w:pos="1080"/>
        </w:tabs>
        <w:spacing w:after="0" w:line="240" w:lineRule="auto"/>
        <w:ind w:left="1080" w:hanging="540"/>
        <w:rPr>
          <w:rFonts w:ascii="Times New Roman" w:hAnsi="Times New Roman"/>
          <w:sz w:val="24"/>
          <w:szCs w:val="24"/>
        </w:rPr>
      </w:pPr>
      <w:r w:rsidRPr="005A7135">
        <w:rPr>
          <w:rFonts w:ascii="Times New Roman" w:hAnsi="Times New Roman"/>
          <w:sz w:val="24"/>
          <w:szCs w:val="24"/>
        </w:rPr>
        <w:t>Women and Children</w:t>
      </w:r>
    </w:p>
    <w:p w:rsidR="00160142" w:rsidRPr="005A7135" w:rsidRDefault="00160142" w:rsidP="00160142">
      <w:pPr>
        <w:numPr>
          <w:ilvl w:val="1"/>
          <w:numId w:val="187"/>
        </w:numPr>
        <w:tabs>
          <w:tab w:val="clear" w:pos="720"/>
          <w:tab w:val="num" w:pos="1080"/>
        </w:tabs>
        <w:spacing w:after="0" w:line="240" w:lineRule="auto"/>
        <w:ind w:left="1080" w:hanging="540"/>
        <w:rPr>
          <w:rFonts w:ascii="Times New Roman" w:hAnsi="Times New Roman"/>
          <w:sz w:val="24"/>
          <w:szCs w:val="24"/>
        </w:rPr>
      </w:pPr>
      <w:r w:rsidRPr="005A7135">
        <w:rPr>
          <w:rFonts w:ascii="Times New Roman" w:hAnsi="Times New Roman"/>
          <w:sz w:val="24"/>
          <w:szCs w:val="24"/>
        </w:rPr>
        <w:t>Indigenous People</w:t>
      </w:r>
    </w:p>
    <w:p w:rsidR="00160142" w:rsidRPr="005A7135" w:rsidRDefault="00160142" w:rsidP="00160142">
      <w:pPr>
        <w:numPr>
          <w:ilvl w:val="1"/>
          <w:numId w:val="187"/>
        </w:numPr>
        <w:tabs>
          <w:tab w:val="clear" w:pos="720"/>
          <w:tab w:val="num" w:pos="1080"/>
        </w:tabs>
        <w:spacing w:after="0" w:line="240" w:lineRule="auto"/>
        <w:ind w:left="1080" w:right="-540" w:hanging="540"/>
        <w:rPr>
          <w:rFonts w:ascii="Times New Roman" w:hAnsi="Times New Roman"/>
          <w:sz w:val="24"/>
          <w:szCs w:val="24"/>
        </w:rPr>
      </w:pPr>
      <w:r w:rsidRPr="005A7135">
        <w:rPr>
          <w:rFonts w:ascii="Times New Roman" w:hAnsi="Times New Roman"/>
          <w:sz w:val="24"/>
          <w:szCs w:val="24"/>
        </w:rPr>
        <w:t>Disabled</w:t>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p>
    <w:p w:rsidR="00160142" w:rsidRPr="005A7135" w:rsidRDefault="00160142" w:rsidP="00160142">
      <w:pPr>
        <w:numPr>
          <w:ilvl w:val="1"/>
          <w:numId w:val="187"/>
        </w:numPr>
        <w:tabs>
          <w:tab w:val="clear" w:pos="720"/>
          <w:tab w:val="num" w:pos="1080"/>
        </w:tabs>
        <w:spacing w:after="0" w:line="240" w:lineRule="auto"/>
        <w:ind w:left="1080" w:right="-540" w:hanging="540"/>
        <w:rPr>
          <w:rFonts w:ascii="Times New Roman" w:hAnsi="Times New Roman"/>
          <w:sz w:val="24"/>
          <w:szCs w:val="24"/>
        </w:rPr>
      </w:pPr>
      <w:r w:rsidRPr="005A7135">
        <w:rPr>
          <w:rFonts w:ascii="Times New Roman" w:hAnsi="Times New Roman"/>
          <w:sz w:val="24"/>
          <w:szCs w:val="24"/>
        </w:rPr>
        <w:t>Senior Citizens</w:t>
      </w:r>
    </w:p>
    <w:p w:rsidR="00160142" w:rsidRPr="005A7135" w:rsidRDefault="00160142" w:rsidP="00160142">
      <w:pPr>
        <w:numPr>
          <w:ilvl w:val="1"/>
          <w:numId w:val="187"/>
        </w:numPr>
        <w:tabs>
          <w:tab w:val="clear" w:pos="720"/>
          <w:tab w:val="num" w:pos="1080"/>
        </w:tabs>
        <w:spacing w:after="0" w:line="240" w:lineRule="auto"/>
        <w:ind w:left="1080" w:right="-540" w:hanging="540"/>
        <w:rPr>
          <w:rFonts w:ascii="Times New Roman" w:hAnsi="Times New Roman"/>
          <w:sz w:val="24"/>
          <w:szCs w:val="24"/>
        </w:rPr>
      </w:pPr>
      <w:r w:rsidRPr="005A7135">
        <w:rPr>
          <w:rFonts w:ascii="Times New Roman" w:hAnsi="Times New Roman"/>
          <w:sz w:val="24"/>
          <w:szCs w:val="24"/>
        </w:rPr>
        <w:t>Refugees</w:t>
      </w:r>
    </w:p>
    <w:p w:rsidR="00160142" w:rsidRPr="005A7135" w:rsidRDefault="00160142" w:rsidP="00160142">
      <w:pPr>
        <w:pStyle w:val="BodyText"/>
        <w:tabs>
          <w:tab w:val="num" w:pos="1620"/>
        </w:tabs>
        <w:rPr>
          <w:shd w:val="clear" w:color="auto" w:fill="BFBFBF"/>
        </w:rPr>
      </w:pPr>
    </w:p>
    <w:p w:rsidR="00160142" w:rsidRPr="005A7135" w:rsidRDefault="00160142" w:rsidP="00160142">
      <w:pPr>
        <w:pStyle w:val="BodyText"/>
        <w:tabs>
          <w:tab w:val="num" w:pos="1620"/>
        </w:tabs>
        <w:rPr>
          <w:shd w:val="clear" w:color="auto" w:fill="BFBFBF"/>
        </w:rPr>
      </w:pPr>
      <w:r w:rsidRPr="005A7135">
        <w:rPr>
          <w:shd w:val="clear" w:color="auto" w:fill="BFBFBF"/>
        </w:rPr>
        <w:t>PSDA (Professional Skill Development Activities)</w:t>
      </w:r>
      <w:r w:rsidRPr="005A7135">
        <w:rPr>
          <w:shd w:val="clear" w:color="auto" w:fill="BFBFBF"/>
        </w:rPr>
        <w:tab/>
      </w:r>
      <w:r w:rsidRPr="005A7135">
        <w:rPr>
          <w:shd w:val="clear" w:color="auto" w:fill="BFBFBF"/>
        </w:rPr>
        <w:tab/>
        <w:t xml:space="preserve">               3 Hrs/Week</w:t>
      </w:r>
      <w:r w:rsidRPr="005A7135">
        <w:rPr>
          <w:shd w:val="clear" w:color="auto" w:fill="BFBFBF"/>
        </w:rPr>
        <w:tab/>
      </w:r>
    </w:p>
    <w:p w:rsidR="00160142" w:rsidRPr="005A7135" w:rsidRDefault="00160142" w:rsidP="00160142">
      <w:pPr>
        <w:pStyle w:val="BodyText"/>
        <w:tabs>
          <w:tab w:val="num" w:pos="1620"/>
        </w:tabs>
        <w:rPr>
          <w:shd w:val="clear" w:color="auto" w:fill="BFBFBF"/>
        </w:rPr>
      </w:pPr>
    </w:p>
    <w:p w:rsidR="00160142" w:rsidRPr="005A7135" w:rsidRDefault="00160142" w:rsidP="00160142">
      <w:pPr>
        <w:pStyle w:val="NoSpacing"/>
        <w:numPr>
          <w:ilvl w:val="0"/>
          <w:numId w:val="193"/>
        </w:num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5A7135">
        <w:rPr>
          <w:rFonts w:ascii="Times New Roman" w:hAnsi="Times New Roman"/>
          <w:sz w:val="24"/>
          <w:szCs w:val="24"/>
        </w:rPr>
        <w:t>Project on works of relevant Commission</w:t>
      </w:r>
    </w:p>
    <w:p w:rsidR="00160142" w:rsidRPr="005A7135" w:rsidRDefault="00160142" w:rsidP="00160142">
      <w:pPr>
        <w:pStyle w:val="NoSpacing"/>
        <w:numPr>
          <w:ilvl w:val="0"/>
          <w:numId w:val="193"/>
        </w:num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5A7135">
        <w:rPr>
          <w:rFonts w:ascii="Times New Roman" w:hAnsi="Times New Roman"/>
          <w:sz w:val="24"/>
          <w:szCs w:val="24"/>
        </w:rPr>
        <w:t>Study on incidence of Human Rights Violation</w:t>
      </w:r>
    </w:p>
    <w:p w:rsidR="00160142" w:rsidRPr="005A7135" w:rsidRDefault="00160142" w:rsidP="00160142">
      <w:pPr>
        <w:pStyle w:val="NoSpacing"/>
        <w:numPr>
          <w:ilvl w:val="0"/>
          <w:numId w:val="193"/>
        </w:num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5A7135">
        <w:rPr>
          <w:rFonts w:ascii="Times New Roman" w:hAnsi="Times New Roman"/>
          <w:sz w:val="24"/>
          <w:szCs w:val="24"/>
        </w:rPr>
        <w:t>Reports on Human Rights Violation under Special Enactments</w:t>
      </w:r>
    </w:p>
    <w:p w:rsidR="00160142" w:rsidRPr="005A7135" w:rsidRDefault="00160142" w:rsidP="00160142">
      <w:pPr>
        <w:pStyle w:val="NoSpacing"/>
        <w:numPr>
          <w:ilvl w:val="0"/>
          <w:numId w:val="193"/>
        </w:num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5A7135">
        <w:rPr>
          <w:rFonts w:ascii="Times New Roman" w:hAnsi="Times New Roman"/>
          <w:sz w:val="24"/>
          <w:szCs w:val="24"/>
        </w:rPr>
        <w:t>Field Visits/ Formation of Human Rights Groups in Colleges and Universities</w:t>
      </w:r>
    </w:p>
    <w:p w:rsidR="00160142" w:rsidRPr="005A7135" w:rsidRDefault="00160142" w:rsidP="00160142">
      <w:pPr>
        <w:pStyle w:val="Heading1"/>
        <w:rPr>
          <w:sz w:val="24"/>
          <w:szCs w:val="24"/>
        </w:rPr>
      </w:pPr>
      <w:r w:rsidRPr="005A7135">
        <w:rPr>
          <w:sz w:val="24"/>
          <w:szCs w:val="24"/>
        </w:rPr>
        <w:t>Text Books:</w:t>
      </w:r>
    </w:p>
    <w:p w:rsidR="00160142" w:rsidRPr="005A7135" w:rsidRDefault="00160142" w:rsidP="00160142">
      <w:pPr>
        <w:pStyle w:val="Footer"/>
        <w:numPr>
          <w:ilvl w:val="0"/>
          <w:numId w:val="189"/>
        </w:numPr>
        <w:tabs>
          <w:tab w:val="clear" w:pos="4680"/>
          <w:tab w:val="clear" w:pos="9360"/>
        </w:tabs>
        <w:rPr>
          <w:rFonts w:ascii="Times New Roman" w:hAnsi="Times New Roman"/>
          <w:sz w:val="24"/>
          <w:szCs w:val="24"/>
        </w:rPr>
      </w:pPr>
      <w:r w:rsidRPr="005A7135">
        <w:rPr>
          <w:rFonts w:ascii="Times New Roman" w:hAnsi="Times New Roman"/>
          <w:sz w:val="24"/>
          <w:szCs w:val="24"/>
        </w:rPr>
        <w:t xml:space="preserve">D.D. </w:t>
      </w:r>
      <w:proofErr w:type="spellStart"/>
      <w:r w:rsidRPr="005A7135">
        <w:rPr>
          <w:rFonts w:ascii="Times New Roman" w:hAnsi="Times New Roman"/>
          <w:sz w:val="24"/>
          <w:szCs w:val="24"/>
        </w:rPr>
        <w:t>Basu</w:t>
      </w:r>
      <w:proofErr w:type="spellEnd"/>
      <w:r w:rsidRPr="005A7135">
        <w:rPr>
          <w:rFonts w:ascii="Times New Roman" w:hAnsi="Times New Roman"/>
          <w:sz w:val="24"/>
          <w:szCs w:val="24"/>
        </w:rPr>
        <w:t xml:space="preserve">, </w:t>
      </w:r>
      <w:r w:rsidRPr="005A7135">
        <w:rPr>
          <w:rFonts w:ascii="Times New Roman" w:hAnsi="Times New Roman"/>
          <w:i/>
          <w:sz w:val="24"/>
          <w:szCs w:val="24"/>
        </w:rPr>
        <w:t>Human Rights in Constitutional Law</w:t>
      </w:r>
      <w:r w:rsidRPr="005A7135">
        <w:rPr>
          <w:rFonts w:ascii="Times New Roman" w:hAnsi="Times New Roman"/>
          <w:sz w:val="24"/>
          <w:szCs w:val="24"/>
        </w:rPr>
        <w:t xml:space="preserve">, Lexis </w:t>
      </w:r>
      <w:proofErr w:type="spellStart"/>
      <w:r w:rsidRPr="005A7135">
        <w:rPr>
          <w:rFonts w:ascii="Times New Roman" w:hAnsi="Times New Roman"/>
          <w:sz w:val="24"/>
          <w:szCs w:val="24"/>
        </w:rPr>
        <w:t>Nexis</w:t>
      </w:r>
      <w:proofErr w:type="spellEnd"/>
      <w:r w:rsidRPr="005A7135">
        <w:rPr>
          <w:rFonts w:ascii="Times New Roman" w:hAnsi="Times New Roman"/>
          <w:sz w:val="24"/>
          <w:szCs w:val="24"/>
        </w:rPr>
        <w:t>, 2008 (3</w:t>
      </w:r>
      <w:r w:rsidRPr="005A7135">
        <w:rPr>
          <w:rFonts w:ascii="Times New Roman" w:hAnsi="Times New Roman"/>
          <w:sz w:val="24"/>
          <w:szCs w:val="24"/>
          <w:vertAlign w:val="superscript"/>
        </w:rPr>
        <w:t>rd</w:t>
      </w:r>
      <w:r w:rsidRPr="005A7135">
        <w:rPr>
          <w:rFonts w:ascii="Times New Roman" w:hAnsi="Times New Roman"/>
          <w:sz w:val="24"/>
          <w:szCs w:val="24"/>
        </w:rPr>
        <w:t xml:space="preserve"> </w:t>
      </w:r>
      <w:proofErr w:type="spellStart"/>
      <w:r w:rsidRPr="005A7135">
        <w:rPr>
          <w:rFonts w:ascii="Times New Roman" w:hAnsi="Times New Roman"/>
          <w:sz w:val="24"/>
          <w:szCs w:val="24"/>
        </w:rPr>
        <w:t>Edn</w:t>
      </w:r>
      <w:proofErr w:type="spellEnd"/>
      <w:r w:rsidRPr="005A7135">
        <w:rPr>
          <w:rFonts w:ascii="Times New Roman" w:hAnsi="Times New Roman"/>
          <w:sz w:val="24"/>
          <w:szCs w:val="24"/>
        </w:rPr>
        <w:t>)</w:t>
      </w:r>
    </w:p>
    <w:p w:rsidR="00160142" w:rsidRPr="005A7135" w:rsidRDefault="00160142" w:rsidP="00160142">
      <w:pPr>
        <w:pStyle w:val="ListParagraph"/>
        <w:numPr>
          <w:ilvl w:val="0"/>
          <w:numId w:val="189"/>
        </w:numPr>
        <w:spacing w:after="0" w:line="240" w:lineRule="auto"/>
        <w:rPr>
          <w:rFonts w:ascii="Times New Roman" w:hAnsi="Times New Roman"/>
          <w:sz w:val="24"/>
          <w:szCs w:val="24"/>
        </w:rPr>
      </w:pPr>
      <w:proofErr w:type="spellStart"/>
      <w:r w:rsidRPr="005A7135">
        <w:rPr>
          <w:rFonts w:ascii="Times New Roman" w:hAnsi="Times New Roman"/>
          <w:sz w:val="24"/>
          <w:szCs w:val="24"/>
        </w:rPr>
        <w:t>Upendra</w:t>
      </w:r>
      <w:proofErr w:type="spellEnd"/>
      <w:r w:rsidRPr="005A7135">
        <w:rPr>
          <w:rFonts w:ascii="Times New Roman" w:hAnsi="Times New Roman"/>
          <w:sz w:val="24"/>
          <w:szCs w:val="24"/>
        </w:rPr>
        <w:t xml:space="preserve"> </w:t>
      </w:r>
      <w:proofErr w:type="spellStart"/>
      <w:r w:rsidRPr="005A7135">
        <w:rPr>
          <w:rFonts w:ascii="Times New Roman" w:hAnsi="Times New Roman"/>
          <w:sz w:val="24"/>
          <w:szCs w:val="24"/>
        </w:rPr>
        <w:t>Baxi</w:t>
      </w:r>
      <w:proofErr w:type="spellEnd"/>
      <w:r w:rsidRPr="005A7135">
        <w:rPr>
          <w:rFonts w:ascii="Times New Roman" w:hAnsi="Times New Roman"/>
          <w:sz w:val="24"/>
          <w:szCs w:val="24"/>
        </w:rPr>
        <w:t xml:space="preserve">, </w:t>
      </w:r>
      <w:r w:rsidRPr="005A7135">
        <w:rPr>
          <w:rFonts w:ascii="Times New Roman" w:hAnsi="Times New Roman"/>
          <w:i/>
          <w:sz w:val="24"/>
          <w:szCs w:val="24"/>
        </w:rPr>
        <w:t>The Future of Human Rights</w:t>
      </w:r>
      <w:r w:rsidRPr="005A7135">
        <w:rPr>
          <w:rFonts w:ascii="Times New Roman" w:hAnsi="Times New Roman"/>
          <w:sz w:val="24"/>
          <w:szCs w:val="24"/>
        </w:rPr>
        <w:t>, Oxford University Press, 2012 (3</w:t>
      </w:r>
      <w:r w:rsidRPr="005A7135">
        <w:rPr>
          <w:rFonts w:ascii="Times New Roman" w:hAnsi="Times New Roman"/>
          <w:sz w:val="24"/>
          <w:szCs w:val="24"/>
          <w:vertAlign w:val="superscript"/>
        </w:rPr>
        <w:t>rd</w:t>
      </w:r>
      <w:r w:rsidRPr="005A7135">
        <w:rPr>
          <w:rFonts w:ascii="Times New Roman" w:hAnsi="Times New Roman"/>
          <w:sz w:val="24"/>
          <w:szCs w:val="24"/>
        </w:rPr>
        <w:t xml:space="preserve"> </w:t>
      </w:r>
      <w:proofErr w:type="spellStart"/>
      <w:r w:rsidRPr="005A7135">
        <w:rPr>
          <w:rFonts w:ascii="Times New Roman" w:hAnsi="Times New Roman"/>
          <w:sz w:val="24"/>
          <w:szCs w:val="24"/>
        </w:rPr>
        <w:t>Edn</w:t>
      </w:r>
      <w:proofErr w:type="spellEnd"/>
      <w:r w:rsidRPr="005A7135">
        <w:rPr>
          <w:rFonts w:ascii="Times New Roman" w:hAnsi="Times New Roman"/>
          <w:sz w:val="24"/>
          <w:szCs w:val="24"/>
        </w:rPr>
        <w:t>)</w:t>
      </w:r>
    </w:p>
    <w:p w:rsidR="00160142" w:rsidRPr="005A7135" w:rsidRDefault="00160142" w:rsidP="00160142">
      <w:pPr>
        <w:pStyle w:val="Heading1"/>
        <w:rPr>
          <w:sz w:val="24"/>
          <w:szCs w:val="24"/>
        </w:rPr>
      </w:pPr>
      <w:r w:rsidRPr="005A7135">
        <w:rPr>
          <w:sz w:val="24"/>
          <w:szCs w:val="24"/>
        </w:rPr>
        <w:lastRenderedPageBreak/>
        <w:t>References:</w:t>
      </w:r>
    </w:p>
    <w:p w:rsidR="00160142" w:rsidRPr="005A7135" w:rsidRDefault="00160142" w:rsidP="00160142">
      <w:pPr>
        <w:pStyle w:val="ListParagraph"/>
        <w:numPr>
          <w:ilvl w:val="0"/>
          <w:numId w:val="365"/>
        </w:numPr>
        <w:spacing w:after="0" w:line="240" w:lineRule="auto"/>
        <w:rPr>
          <w:rFonts w:ascii="Times New Roman" w:hAnsi="Times New Roman"/>
          <w:sz w:val="24"/>
          <w:szCs w:val="24"/>
        </w:rPr>
      </w:pPr>
      <w:r w:rsidRPr="005A7135">
        <w:rPr>
          <w:rFonts w:ascii="Times New Roman" w:hAnsi="Times New Roman"/>
          <w:sz w:val="24"/>
          <w:szCs w:val="24"/>
        </w:rPr>
        <w:t xml:space="preserve">Thomas </w:t>
      </w:r>
      <w:proofErr w:type="spellStart"/>
      <w:r w:rsidRPr="005A7135">
        <w:rPr>
          <w:rFonts w:ascii="Times New Roman" w:hAnsi="Times New Roman"/>
          <w:sz w:val="24"/>
          <w:szCs w:val="24"/>
        </w:rPr>
        <w:t>Buergenthal</w:t>
      </w:r>
      <w:proofErr w:type="spellEnd"/>
      <w:r w:rsidRPr="005A7135">
        <w:rPr>
          <w:rFonts w:ascii="Times New Roman" w:hAnsi="Times New Roman"/>
          <w:sz w:val="24"/>
          <w:szCs w:val="24"/>
        </w:rPr>
        <w:t xml:space="preserve">, </w:t>
      </w:r>
      <w:r w:rsidRPr="005A7135">
        <w:rPr>
          <w:rFonts w:ascii="Times New Roman" w:hAnsi="Times New Roman"/>
          <w:i/>
          <w:sz w:val="24"/>
          <w:szCs w:val="24"/>
        </w:rPr>
        <w:t>International Human Rights in a Nutshell</w:t>
      </w:r>
      <w:r w:rsidRPr="005A7135">
        <w:rPr>
          <w:rFonts w:ascii="Times New Roman" w:hAnsi="Times New Roman"/>
          <w:sz w:val="24"/>
          <w:szCs w:val="24"/>
        </w:rPr>
        <w:t>, West Publisher Company, 2009 (4</w:t>
      </w:r>
      <w:r w:rsidRPr="005A7135">
        <w:rPr>
          <w:rFonts w:ascii="Times New Roman" w:hAnsi="Times New Roman"/>
          <w:sz w:val="24"/>
          <w:szCs w:val="24"/>
          <w:vertAlign w:val="superscript"/>
        </w:rPr>
        <w:t>th</w:t>
      </w:r>
      <w:r w:rsidRPr="005A7135">
        <w:rPr>
          <w:rFonts w:ascii="Times New Roman" w:hAnsi="Times New Roman"/>
          <w:sz w:val="24"/>
          <w:szCs w:val="24"/>
        </w:rPr>
        <w:t xml:space="preserve"> </w:t>
      </w:r>
      <w:proofErr w:type="spellStart"/>
      <w:r w:rsidRPr="005A7135">
        <w:rPr>
          <w:rFonts w:ascii="Times New Roman" w:hAnsi="Times New Roman"/>
          <w:sz w:val="24"/>
          <w:szCs w:val="24"/>
        </w:rPr>
        <w:t>Edn</w:t>
      </w:r>
      <w:proofErr w:type="spellEnd"/>
      <w:r w:rsidRPr="005A7135">
        <w:rPr>
          <w:rFonts w:ascii="Times New Roman" w:hAnsi="Times New Roman"/>
          <w:sz w:val="24"/>
          <w:szCs w:val="24"/>
        </w:rPr>
        <w:t>)</w:t>
      </w:r>
    </w:p>
    <w:p w:rsidR="00160142" w:rsidRPr="005A7135" w:rsidRDefault="00160142" w:rsidP="00160142">
      <w:pPr>
        <w:pStyle w:val="ListParagraph"/>
        <w:numPr>
          <w:ilvl w:val="0"/>
          <w:numId w:val="365"/>
        </w:numPr>
        <w:spacing w:after="0" w:line="240" w:lineRule="auto"/>
        <w:rPr>
          <w:rFonts w:ascii="Times New Roman" w:hAnsi="Times New Roman"/>
          <w:sz w:val="24"/>
          <w:szCs w:val="24"/>
        </w:rPr>
      </w:pPr>
      <w:r w:rsidRPr="005A7135">
        <w:rPr>
          <w:rFonts w:ascii="Times New Roman" w:hAnsi="Times New Roman"/>
          <w:sz w:val="24"/>
          <w:szCs w:val="24"/>
        </w:rPr>
        <w:t>Henry Steiner &amp; Philip Alston,</w:t>
      </w:r>
      <w:r w:rsidRPr="005A7135">
        <w:rPr>
          <w:rFonts w:ascii="Times New Roman" w:hAnsi="Times New Roman"/>
          <w:i/>
          <w:sz w:val="24"/>
          <w:szCs w:val="24"/>
        </w:rPr>
        <w:t xml:space="preserve"> International Human Rights in Context: Law, Politics, Morals: Text and Materials</w:t>
      </w:r>
      <w:r w:rsidRPr="005A7135">
        <w:rPr>
          <w:rFonts w:ascii="Times New Roman" w:hAnsi="Times New Roman"/>
          <w:sz w:val="24"/>
          <w:szCs w:val="24"/>
        </w:rPr>
        <w:t>, Oxford University Press, 2008</w:t>
      </w:r>
    </w:p>
    <w:p w:rsidR="00160142" w:rsidRPr="005A7135" w:rsidRDefault="00160142" w:rsidP="00160142">
      <w:pPr>
        <w:pStyle w:val="ListParagraph"/>
        <w:numPr>
          <w:ilvl w:val="0"/>
          <w:numId w:val="365"/>
        </w:numPr>
        <w:spacing w:after="0" w:line="240" w:lineRule="auto"/>
        <w:rPr>
          <w:rFonts w:ascii="Times New Roman" w:hAnsi="Times New Roman"/>
          <w:sz w:val="24"/>
          <w:szCs w:val="24"/>
        </w:rPr>
      </w:pPr>
      <w:r w:rsidRPr="005A7135">
        <w:rPr>
          <w:rFonts w:ascii="Times New Roman" w:hAnsi="Times New Roman"/>
          <w:sz w:val="24"/>
          <w:szCs w:val="24"/>
        </w:rPr>
        <w:t xml:space="preserve">S. K. </w:t>
      </w:r>
      <w:proofErr w:type="spellStart"/>
      <w:r w:rsidRPr="005A7135">
        <w:rPr>
          <w:rFonts w:ascii="Times New Roman" w:hAnsi="Times New Roman"/>
          <w:sz w:val="24"/>
          <w:szCs w:val="24"/>
        </w:rPr>
        <w:t>Kapoor</w:t>
      </w:r>
      <w:proofErr w:type="spellEnd"/>
      <w:r w:rsidRPr="005A7135">
        <w:rPr>
          <w:rFonts w:ascii="Times New Roman" w:hAnsi="Times New Roman"/>
          <w:sz w:val="24"/>
          <w:szCs w:val="24"/>
        </w:rPr>
        <w:t xml:space="preserve">, </w:t>
      </w:r>
      <w:r w:rsidRPr="005A7135">
        <w:rPr>
          <w:rFonts w:ascii="Times New Roman" w:hAnsi="Times New Roman"/>
          <w:i/>
          <w:sz w:val="24"/>
          <w:szCs w:val="24"/>
        </w:rPr>
        <w:t>International Law and Human Rights</w:t>
      </w:r>
      <w:r w:rsidRPr="005A7135">
        <w:rPr>
          <w:rFonts w:ascii="Times New Roman" w:hAnsi="Times New Roman"/>
          <w:sz w:val="24"/>
          <w:szCs w:val="24"/>
        </w:rPr>
        <w:t>, Central Law Agency, 2014</w:t>
      </w:r>
    </w:p>
    <w:p w:rsidR="00160142" w:rsidRPr="005A7135" w:rsidRDefault="00160142" w:rsidP="00160142">
      <w:pPr>
        <w:pStyle w:val="ListParagraph"/>
        <w:numPr>
          <w:ilvl w:val="0"/>
          <w:numId w:val="365"/>
        </w:numPr>
        <w:spacing w:after="0" w:line="240" w:lineRule="auto"/>
        <w:rPr>
          <w:rFonts w:ascii="Times New Roman" w:hAnsi="Times New Roman"/>
          <w:sz w:val="24"/>
          <w:szCs w:val="24"/>
        </w:rPr>
      </w:pPr>
      <w:r w:rsidRPr="005A7135">
        <w:rPr>
          <w:rFonts w:ascii="Times New Roman" w:hAnsi="Times New Roman"/>
          <w:sz w:val="24"/>
          <w:szCs w:val="24"/>
        </w:rPr>
        <w:t xml:space="preserve">M. K. </w:t>
      </w:r>
      <w:proofErr w:type="spellStart"/>
      <w:r w:rsidRPr="005A7135">
        <w:rPr>
          <w:rFonts w:ascii="Times New Roman" w:hAnsi="Times New Roman"/>
          <w:sz w:val="24"/>
          <w:szCs w:val="24"/>
        </w:rPr>
        <w:t>Sinha</w:t>
      </w:r>
      <w:proofErr w:type="spellEnd"/>
      <w:r w:rsidRPr="005A7135">
        <w:rPr>
          <w:rFonts w:ascii="Times New Roman" w:hAnsi="Times New Roman"/>
          <w:sz w:val="24"/>
          <w:szCs w:val="24"/>
        </w:rPr>
        <w:t xml:space="preserve">, </w:t>
      </w:r>
      <w:r w:rsidRPr="005A7135">
        <w:rPr>
          <w:rFonts w:ascii="Times New Roman" w:hAnsi="Times New Roman"/>
          <w:i/>
          <w:sz w:val="24"/>
          <w:szCs w:val="24"/>
        </w:rPr>
        <w:t>Implementation of Basic Human Rights</w:t>
      </w:r>
      <w:r w:rsidRPr="005A7135">
        <w:rPr>
          <w:rFonts w:ascii="Times New Roman" w:hAnsi="Times New Roman"/>
          <w:sz w:val="24"/>
          <w:szCs w:val="24"/>
        </w:rPr>
        <w:t xml:space="preserve">, Lexis </w:t>
      </w:r>
      <w:proofErr w:type="spellStart"/>
      <w:r w:rsidRPr="005A7135">
        <w:rPr>
          <w:rFonts w:ascii="Times New Roman" w:hAnsi="Times New Roman"/>
          <w:sz w:val="24"/>
          <w:szCs w:val="24"/>
        </w:rPr>
        <w:t>Nexis</w:t>
      </w:r>
      <w:proofErr w:type="spellEnd"/>
      <w:r w:rsidRPr="005A7135">
        <w:rPr>
          <w:rFonts w:ascii="Times New Roman" w:hAnsi="Times New Roman"/>
          <w:sz w:val="24"/>
          <w:szCs w:val="24"/>
        </w:rPr>
        <w:t>, 2013</w:t>
      </w: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r w:rsidRPr="005A7135">
        <w:rPr>
          <w:rFonts w:ascii="Times New Roman" w:hAnsi="Times New Roman"/>
          <w:b/>
          <w:sz w:val="24"/>
          <w:szCs w:val="24"/>
          <w:u w:val="single"/>
        </w:rPr>
        <w:lastRenderedPageBreak/>
        <w:t>Seventh Semester</w:t>
      </w:r>
    </w:p>
    <w:p w:rsidR="00160142" w:rsidRPr="005A7135" w:rsidRDefault="00160142" w:rsidP="00160142">
      <w:pPr>
        <w:spacing w:after="0" w:line="240" w:lineRule="auto"/>
        <w:jc w:val="both"/>
        <w:rPr>
          <w:rFonts w:ascii="Times New Roman" w:hAnsi="Times New Roman"/>
          <w:b/>
          <w:sz w:val="24"/>
          <w:szCs w:val="24"/>
        </w:rPr>
      </w:pPr>
      <w:r w:rsidRPr="005A7135">
        <w:rPr>
          <w:rFonts w:ascii="Times New Roman" w:hAnsi="Times New Roman"/>
          <w:b/>
          <w:sz w:val="24"/>
          <w:szCs w:val="24"/>
        </w:rPr>
        <w:t>LLB</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Paper Code: LLB 409</w:t>
      </w:r>
    </w:p>
    <w:p w:rsidR="00160142" w:rsidRPr="005A7135" w:rsidRDefault="00160142" w:rsidP="00160142">
      <w:pPr>
        <w:spacing w:after="0" w:line="240" w:lineRule="auto"/>
        <w:jc w:val="both"/>
        <w:rPr>
          <w:rFonts w:ascii="Times New Roman" w:hAnsi="Times New Roman"/>
          <w:b/>
          <w:sz w:val="24"/>
          <w:szCs w:val="24"/>
        </w:rPr>
      </w:pPr>
      <w:r w:rsidRPr="005A7135">
        <w:rPr>
          <w:rFonts w:ascii="Times New Roman" w:hAnsi="Times New Roman"/>
          <w:b/>
          <w:sz w:val="24"/>
          <w:szCs w:val="24"/>
        </w:rPr>
        <w:t>Subject: Seminar Paper - I</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proofErr w:type="gramStart"/>
      <w:r w:rsidRPr="005A7135">
        <w:rPr>
          <w:rFonts w:ascii="Times New Roman" w:hAnsi="Times New Roman"/>
          <w:b/>
          <w:sz w:val="24"/>
          <w:szCs w:val="24"/>
        </w:rPr>
        <w:t>L4  PSDA</w:t>
      </w:r>
      <w:proofErr w:type="gramEnd"/>
      <w:r w:rsidRPr="005A7135">
        <w:rPr>
          <w:rFonts w:ascii="Times New Roman" w:hAnsi="Times New Roman"/>
          <w:b/>
          <w:sz w:val="24"/>
          <w:szCs w:val="24"/>
        </w:rPr>
        <w:t xml:space="preserve"> 3  C5</w:t>
      </w:r>
    </w:p>
    <w:p w:rsidR="00160142" w:rsidRPr="005A7135" w:rsidRDefault="00160142" w:rsidP="00160142">
      <w:pPr>
        <w:pStyle w:val="Subtitle"/>
      </w:pPr>
    </w:p>
    <w:p w:rsidR="00160142" w:rsidRPr="005A7135" w:rsidRDefault="00160142" w:rsidP="00160142">
      <w:pPr>
        <w:pStyle w:val="Subtitle"/>
        <w:rPr>
          <w:b w:val="0"/>
        </w:rPr>
      </w:pPr>
      <w:r w:rsidRPr="005A7135">
        <w:rPr>
          <w:b w:val="0"/>
        </w:rPr>
        <w:t>Any one of the seminar papers from the following:</w:t>
      </w:r>
    </w:p>
    <w:p w:rsidR="00160142" w:rsidRPr="005A7135" w:rsidRDefault="00160142" w:rsidP="00160142">
      <w:pPr>
        <w:pStyle w:val="Subtitle"/>
        <w:rPr>
          <w:b w:val="0"/>
        </w:rPr>
      </w:pPr>
    </w:p>
    <w:p w:rsidR="00160142" w:rsidRPr="005A7135" w:rsidRDefault="00160142" w:rsidP="00160142">
      <w:pPr>
        <w:pStyle w:val="Subtitle"/>
        <w:numPr>
          <w:ilvl w:val="2"/>
          <w:numId w:val="241"/>
        </w:numPr>
        <w:rPr>
          <w:b w:val="0"/>
        </w:rPr>
      </w:pPr>
      <w:r w:rsidRPr="005A7135">
        <w:rPr>
          <w:b w:val="0"/>
        </w:rPr>
        <w:t>Banking and Insurance Law</w:t>
      </w:r>
    </w:p>
    <w:p w:rsidR="00160142" w:rsidRPr="005A7135" w:rsidRDefault="00160142" w:rsidP="00160142">
      <w:pPr>
        <w:pStyle w:val="Subtitle"/>
        <w:numPr>
          <w:ilvl w:val="2"/>
          <w:numId w:val="241"/>
        </w:numPr>
        <w:rPr>
          <w:b w:val="0"/>
        </w:rPr>
      </w:pPr>
      <w:r w:rsidRPr="005A7135">
        <w:rPr>
          <w:b w:val="0"/>
        </w:rPr>
        <w:t>Telecommunication Law</w:t>
      </w:r>
    </w:p>
    <w:p w:rsidR="00160142" w:rsidRPr="005A7135" w:rsidRDefault="00160142" w:rsidP="00160142">
      <w:pPr>
        <w:pStyle w:val="Subtitle"/>
        <w:numPr>
          <w:ilvl w:val="2"/>
          <w:numId w:val="241"/>
        </w:numPr>
        <w:rPr>
          <w:b w:val="0"/>
        </w:rPr>
      </w:pPr>
      <w:r w:rsidRPr="005A7135">
        <w:rPr>
          <w:b w:val="0"/>
        </w:rPr>
        <w:t>Women and Law</w:t>
      </w:r>
    </w:p>
    <w:p w:rsidR="00160142" w:rsidRPr="005A7135" w:rsidRDefault="00160142" w:rsidP="00160142">
      <w:pPr>
        <w:pStyle w:val="Subtitle"/>
        <w:numPr>
          <w:ilvl w:val="2"/>
          <w:numId w:val="241"/>
        </w:numPr>
        <w:rPr>
          <w:b w:val="0"/>
        </w:rPr>
      </w:pPr>
      <w:r w:rsidRPr="005A7135">
        <w:rPr>
          <w:b w:val="0"/>
        </w:rPr>
        <w:t>Criminology</w:t>
      </w: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spacing w:after="0" w:line="240" w:lineRule="auto"/>
        <w:jc w:val="center"/>
        <w:rPr>
          <w:rFonts w:ascii="Times New Roman" w:hAnsi="Times New Roman"/>
          <w:b/>
          <w:sz w:val="24"/>
          <w:szCs w:val="24"/>
          <w:u w:val="single"/>
        </w:rPr>
      </w:pPr>
      <w:r w:rsidRPr="005A7135">
        <w:rPr>
          <w:rFonts w:ascii="Times New Roman" w:hAnsi="Times New Roman"/>
          <w:b/>
          <w:sz w:val="24"/>
          <w:szCs w:val="24"/>
          <w:u w:val="single"/>
        </w:rPr>
        <w:lastRenderedPageBreak/>
        <w:t>Seventh Semester</w:t>
      </w:r>
    </w:p>
    <w:p w:rsidR="00160142" w:rsidRPr="005A7135" w:rsidRDefault="00160142" w:rsidP="00160142">
      <w:pPr>
        <w:spacing w:after="0" w:line="240" w:lineRule="auto"/>
        <w:jc w:val="both"/>
        <w:rPr>
          <w:rFonts w:ascii="Times New Roman" w:hAnsi="Times New Roman"/>
          <w:b/>
          <w:sz w:val="24"/>
          <w:szCs w:val="24"/>
        </w:rPr>
      </w:pPr>
      <w:r w:rsidRPr="005A7135">
        <w:rPr>
          <w:rFonts w:ascii="Times New Roman" w:hAnsi="Times New Roman"/>
          <w:b/>
          <w:sz w:val="24"/>
          <w:szCs w:val="24"/>
        </w:rPr>
        <w:t>LLB</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 xml:space="preserve">       Paper Code: LLB 409 (a) </w:t>
      </w:r>
    </w:p>
    <w:p w:rsidR="00160142" w:rsidRPr="005A7135" w:rsidRDefault="00160142" w:rsidP="00160142">
      <w:pPr>
        <w:spacing w:after="0" w:line="240" w:lineRule="auto"/>
        <w:jc w:val="both"/>
        <w:rPr>
          <w:rFonts w:ascii="Times New Roman" w:hAnsi="Times New Roman"/>
          <w:b/>
          <w:sz w:val="24"/>
          <w:szCs w:val="24"/>
        </w:rPr>
      </w:pPr>
      <w:r w:rsidRPr="005A7135">
        <w:rPr>
          <w:rFonts w:ascii="Times New Roman" w:hAnsi="Times New Roman"/>
          <w:b/>
          <w:sz w:val="24"/>
          <w:szCs w:val="24"/>
        </w:rPr>
        <w:t>Subject: Banking and Insurance Law</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 xml:space="preserve">       L4 PSDA 3 C5</w:t>
      </w:r>
    </w:p>
    <w:p w:rsidR="00160142" w:rsidRPr="005A7135" w:rsidRDefault="00160142" w:rsidP="00160142">
      <w:pPr>
        <w:spacing w:after="0" w:line="240" w:lineRule="auto"/>
        <w:jc w:val="both"/>
        <w:rPr>
          <w:rFonts w:ascii="Times New Roman" w:hAnsi="Times New Roman"/>
          <w:b/>
          <w:sz w:val="24"/>
          <w:szCs w:val="24"/>
        </w:rPr>
      </w:pPr>
    </w:p>
    <w:p w:rsidR="00160142" w:rsidRPr="005A7135" w:rsidRDefault="00160142" w:rsidP="0016014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5A7135">
        <w:rPr>
          <w:rFonts w:ascii="Times New Roman" w:hAnsi="Times New Roman"/>
          <w:b/>
          <w:sz w:val="24"/>
          <w:szCs w:val="24"/>
        </w:rPr>
        <w:t>Objective:</w:t>
      </w:r>
      <w:r w:rsidRPr="005A7135">
        <w:rPr>
          <w:rFonts w:ascii="Times New Roman" w:hAnsi="Times New Roman"/>
          <w:sz w:val="24"/>
          <w:szCs w:val="24"/>
        </w:rPr>
        <w:t xml:space="preserve"> In this paper the students will be taught different kinds of banks, their functions, and relationship with customers and the banking frauds, law relating to recovery of debts due to banks recovery of debts. Kinds of insurance and the body regulating the insurance sector will also be studied, along with their judicial interpretation and the new and emerging dimensions in both insurance and banking.</w:t>
      </w: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spacing w:after="0" w:line="240" w:lineRule="auto"/>
        <w:rPr>
          <w:rFonts w:ascii="Times New Roman" w:hAnsi="Times New Roman"/>
          <w:b/>
          <w:sz w:val="24"/>
          <w:szCs w:val="24"/>
        </w:rPr>
      </w:pPr>
      <w:r w:rsidRPr="005A7135">
        <w:rPr>
          <w:rFonts w:ascii="Times New Roman" w:hAnsi="Times New Roman"/>
          <w:b/>
          <w:sz w:val="24"/>
          <w:szCs w:val="24"/>
        </w:rPr>
        <w:t>Unit-I:  Banking System in India</w:t>
      </w:r>
      <w:r w:rsidRPr="005A7135">
        <w:rPr>
          <w:rFonts w:ascii="Times New Roman" w:hAnsi="Times New Roman"/>
          <w:b/>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b/>
          <w:sz w:val="24"/>
          <w:szCs w:val="24"/>
        </w:rPr>
        <w:t>(Lectures-10)</w:t>
      </w:r>
    </w:p>
    <w:p w:rsidR="00160142" w:rsidRPr="005A7135" w:rsidRDefault="00160142" w:rsidP="00160142">
      <w:pPr>
        <w:spacing w:after="0" w:line="240" w:lineRule="auto"/>
        <w:rPr>
          <w:rFonts w:ascii="Times New Roman" w:hAnsi="Times New Roman"/>
          <w:b/>
          <w:sz w:val="24"/>
          <w:szCs w:val="24"/>
        </w:rPr>
      </w:pPr>
      <w:r w:rsidRPr="005A7135">
        <w:rPr>
          <w:rFonts w:ascii="Times New Roman" w:hAnsi="Times New Roman"/>
          <w:b/>
          <w:sz w:val="24"/>
          <w:szCs w:val="24"/>
        </w:rPr>
        <w:t xml:space="preserve"> </w:t>
      </w:r>
    </w:p>
    <w:p w:rsidR="00160142" w:rsidRPr="005A7135" w:rsidRDefault="00160142" w:rsidP="00160142">
      <w:pPr>
        <w:pStyle w:val="ListParagraph"/>
        <w:numPr>
          <w:ilvl w:val="0"/>
          <w:numId w:val="242"/>
        </w:numPr>
        <w:spacing w:after="0" w:line="240" w:lineRule="auto"/>
        <w:rPr>
          <w:rFonts w:ascii="Times New Roman" w:hAnsi="Times New Roman"/>
          <w:sz w:val="24"/>
          <w:szCs w:val="24"/>
        </w:rPr>
      </w:pPr>
      <w:r w:rsidRPr="005A7135">
        <w:rPr>
          <w:rFonts w:ascii="Times New Roman" w:hAnsi="Times New Roman"/>
          <w:sz w:val="24"/>
          <w:szCs w:val="24"/>
        </w:rPr>
        <w:t xml:space="preserve">Kinds of Banks and their Functions </w:t>
      </w:r>
    </w:p>
    <w:p w:rsidR="00160142" w:rsidRPr="005A7135" w:rsidRDefault="00160142" w:rsidP="00160142">
      <w:pPr>
        <w:pStyle w:val="ListParagraph"/>
        <w:numPr>
          <w:ilvl w:val="0"/>
          <w:numId w:val="242"/>
        </w:numPr>
        <w:spacing w:after="0" w:line="240" w:lineRule="auto"/>
        <w:rPr>
          <w:rFonts w:ascii="Times New Roman" w:hAnsi="Times New Roman"/>
          <w:sz w:val="24"/>
          <w:szCs w:val="24"/>
        </w:rPr>
      </w:pPr>
      <w:r w:rsidRPr="005A7135">
        <w:rPr>
          <w:rFonts w:ascii="Times New Roman" w:hAnsi="Times New Roman"/>
          <w:sz w:val="24"/>
          <w:szCs w:val="24"/>
        </w:rPr>
        <w:t>History of Banking in India</w:t>
      </w:r>
    </w:p>
    <w:p w:rsidR="00160142" w:rsidRPr="005A7135" w:rsidRDefault="00160142" w:rsidP="00160142">
      <w:pPr>
        <w:pStyle w:val="ListParagraph"/>
        <w:numPr>
          <w:ilvl w:val="0"/>
          <w:numId w:val="242"/>
        </w:numPr>
        <w:spacing w:after="0" w:line="240" w:lineRule="auto"/>
        <w:rPr>
          <w:rFonts w:ascii="Times New Roman" w:hAnsi="Times New Roman"/>
          <w:sz w:val="24"/>
          <w:szCs w:val="24"/>
        </w:rPr>
      </w:pPr>
      <w:r w:rsidRPr="005A7135">
        <w:rPr>
          <w:rFonts w:ascii="Times New Roman" w:hAnsi="Times New Roman"/>
          <w:sz w:val="24"/>
          <w:szCs w:val="24"/>
        </w:rPr>
        <w:t>Banking Regulation Laws:</w:t>
      </w:r>
    </w:p>
    <w:p w:rsidR="00160142" w:rsidRPr="005A7135" w:rsidRDefault="00160142" w:rsidP="00160142">
      <w:pPr>
        <w:spacing w:after="0" w:line="240" w:lineRule="auto"/>
        <w:ind w:left="360" w:firstLine="360"/>
        <w:rPr>
          <w:rFonts w:ascii="Times New Roman" w:hAnsi="Times New Roman"/>
          <w:sz w:val="24"/>
          <w:szCs w:val="24"/>
        </w:rPr>
      </w:pPr>
      <w:proofErr w:type="spellStart"/>
      <w:r w:rsidRPr="005A7135">
        <w:rPr>
          <w:rFonts w:ascii="Times New Roman" w:hAnsi="Times New Roman"/>
          <w:sz w:val="24"/>
          <w:szCs w:val="24"/>
        </w:rPr>
        <w:t>i</w:t>
      </w:r>
      <w:proofErr w:type="spellEnd"/>
      <w:r w:rsidRPr="005A7135">
        <w:rPr>
          <w:rFonts w:ascii="Times New Roman" w:hAnsi="Times New Roman"/>
          <w:sz w:val="24"/>
          <w:szCs w:val="24"/>
        </w:rPr>
        <w:t>.</w:t>
      </w:r>
      <w:r w:rsidRPr="005A7135">
        <w:rPr>
          <w:rFonts w:ascii="Times New Roman" w:hAnsi="Times New Roman"/>
          <w:sz w:val="24"/>
          <w:szCs w:val="24"/>
        </w:rPr>
        <w:tab/>
        <w:t xml:space="preserve">Reserve Bank of India Act, 1934 </w:t>
      </w:r>
    </w:p>
    <w:p w:rsidR="00160142" w:rsidRPr="005A7135" w:rsidRDefault="00160142" w:rsidP="00160142">
      <w:pPr>
        <w:spacing w:after="0" w:line="240" w:lineRule="auto"/>
        <w:ind w:left="360" w:firstLine="360"/>
        <w:rPr>
          <w:rFonts w:ascii="Times New Roman" w:hAnsi="Times New Roman"/>
          <w:sz w:val="24"/>
          <w:szCs w:val="24"/>
        </w:rPr>
      </w:pPr>
      <w:r w:rsidRPr="005A7135">
        <w:rPr>
          <w:rFonts w:ascii="Times New Roman" w:hAnsi="Times New Roman"/>
          <w:sz w:val="24"/>
          <w:szCs w:val="24"/>
        </w:rPr>
        <w:t xml:space="preserve">ii. </w:t>
      </w:r>
      <w:r w:rsidRPr="005A7135">
        <w:rPr>
          <w:rFonts w:ascii="Times New Roman" w:hAnsi="Times New Roman"/>
          <w:sz w:val="24"/>
          <w:szCs w:val="24"/>
        </w:rPr>
        <w:tab/>
        <w:t xml:space="preserve">Banking Regulation Act, 1949 </w:t>
      </w:r>
    </w:p>
    <w:p w:rsidR="00160142" w:rsidRPr="005A7135" w:rsidRDefault="00160142" w:rsidP="00160142">
      <w:pPr>
        <w:spacing w:after="0" w:line="240" w:lineRule="auto"/>
        <w:ind w:firstLine="360"/>
        <w:rPr>
          <w:rFonts w:ascii="Times New Roman" w:hAnsi="Times New Roman"/>
          <w:sz w:val="24"/>
          <w:szCs w:val="24"/>
        </w:rPr>
      </w:pPr>
      <w:proofErr w:type="gramStart"/>
      <w:r w:rsidRPr="005A7135">
        <w:rPr>
          <w:rFonts w:ascii="Times New Roman" w:hAnsi="Times New Roman"/>
          <w:sz w:val="24"/>
          <w:szCs w:val="24"/>
        </w:rPr>
        <w:t>d.  Bank</w:t>
      </w:r>
      <w:proofErr w:type="gramEnd"/>
      <w:r w:rsidRPr="005A7135">
        <w:rPr>
          <w:rFonts w:ascii="Times New Roman" w:hAnsi="Times New Roman"/>
          <w:sz w:val="24"/>
          <w:szCs w:val="24"/>
        </w:rPr>
        <w:t xml:space="preserve"> Nationalization and Social Control over Banking</w:t>
      </w:r>
    </w:p>
    <w:p w:rsidR="00160142" w:rsidRPr="005A7135" w:rsidRDefault="00160142" w:rsidP="00160142">
      <w:pPr>
        <w:spacing w:after="0" w:line="240" w:lineRule="auto"/>
        <w:ind w:firstLine="360"/>
        <w:rPr>
          <w:rFonts w:ascii="Times New Roman" w:hAnsi="Times New Roman"/>
          <w:sz w:val="24"/>
          <w:szCs w:val="24"/>
        </w:rPr>
      </w:pPr>
      <w:proofErr w:type="gramStart"/>
      <w:r w:rsidRPr="005A7135">
        <w:rPr>
          <w:rFonts w:ascii="Times New Roman" w:hAnsi="Times New Roman"/>
          <w:sz w:val="24"/>
          <w:szCs w:val="24"/>
        </w:rPr>
        <w:t>e.  Relationship</w:t>
      </w:r>
      <w:proofErr w:type="gramEnd"/>
      <w:r w:rsidRPr="005A7135">
        <w:rPr>
          <w:rFonts w:ascii="Times New Roman" w:hAnsi="Times New Roman"/>
          <w:sz w:val="24"/>
          <w:szCs w:val="24"/>
        </w:rPr>
        <w:t xml:space="preserve"> between Banker and Customer:</w:t>
      </w:r>
    </w:p>
    <w:p w:rsidR="00160142" w:rsidRPr="005A7135" w:rsidRDefault="00160142" w:rsidP="00160142">
      <w:pPr>
        <w:numPr>
          <w:ilvl w:val="0"/>
          <w:numId w:val="243"/>
        </w:numPr>
        <w:spacing w:after="0" w:line="240" w:lineRule="auto"/>
        <w:rPr>
          <w:rFonts w:ascii="Times New Roman" w:hAnsi="Times New Roman"/>
          <w:sz w:val="24"/>
          <w:szCs w:val="24"/>
        </w:rPr>
      </w:pPr>
      <w:r w:rsidRPr="005A7135">
        <w:rPr>
          <w:rFonts w:ascii="Times New Roman" w:hAnsi="Times New Roman"/>
          <w:sz w:val="24"/>
          <w:szCs w:val="24"/>
        </w:rPr>
        <w:t xml:space="preserve">Legal Character </w:t>
      </w:r>
    </w:p>
    <w:p w:rsidR="00160142" w:rsidRPr="005A7135" w:rsidRDefault="00160142" w:rsidP="00160142">
      <w:pPr>
        <w:numPr>
          <w:ilvl w:val="0"/>
          <w:numId w:val="243"/>
        </w:numPr>
        <w:spacing w:after="0" w:line="240" w:lineRule="auto"/>
        <w:rPr>
          <w:rFonts w:ascii="Times New Roman" w:hAnsi="Times New Roman"/>
          <w:sz w:val="24"/>
          <w:szCs w:val="24"/>
        </w:rPr>
      </w:pPr>
      <w:r w:rsidRPr="005A7135">
        <w:rPr>
          <w:rFonts w:ascii="Times New Roman" w:hAnsi="Times New Roman"/>
          <w:sz w:val="24"/>
          <w:szCs w:val="24"/>
        </w:rPr>
        <w:t xml:space="preserve">Contract between Banker and Customer </w:t>
      </w:r>
    </w:p>
    <w:p w:rsidR="00160142" w:rsidRPr="005A7135" w:rsidRDefault="00160142" w:rsidP="00160142">
      <w:pPr>
        <w:numPr>
          <w:ilvl w:val="0"/>
          <w:numId w:val="243"/>
        </w:numPr>
        <w:spacing w:after="0" w:line="240" w:lineRule="auto"/>
        <w:rPr>
          <w:rFonts w:ascii="Times New Roman" w:hAnsi="Times New Roman"/>
          <w:sz w:val="24"/>
          <w:szCs w:val="24"/>
        </w:rPr>
      </w:pPr>
      <w:r w:rsidRPr="005A7135">
        <w:rPr>
          <w:rFonts w:ascii="Times New Roman" w:hAnsi="Times New Roman"/>
          <w:sz w:val="24"/>
          <w:szCs w:val="24"/>
        </w:rPr>
        <w:t xml:space="preserve">Bank’s Duty to Customers </w:t>
      </w:r>
    </w:p>
    <w:p w:rsidR="00160142" w:rsidRPr="005A7135" w:rsidRDefault="00160142" w:rsidP="00160142">
      <w:pPr>
        <w:numPr>
          <w:ilvl w:val="0"/>
          <w:numId w:val="243"/>
        </w:numPr>
        <w:spacing w:after="0" w:line="240" w:lineRule="auto"/>
        <w:rPr>
          <w:rFonts w:ascii="Times New Roman" w:hAnsi="Times New Roman"/>
          <w:sz w:val="24"/>
          <w:szCs w:val="24"/>
        </w:rPr>
      </w:pPr>
      <w:r w:rsidRPr="005A7135">
        <w:rPr>
          <w:rFonts w:ascii="Times New Roman" w:hAnsi="Times New Roman"/>
          <w:sz w:val="24"/>
          <w:szCs w:val="24"/>
        </w:rPr>
        <w:t xml:space="preserve">Liability under Consumer Protection Act, 1986 </w:t>
      </w: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spacing w:after="0" w:line="240" w:lineRule="auto"/>
        <w:rPr>
          <w:rFonts w:ascii="Times New Roman" w:hAnsi="Times New Roman"/>
          <w:b/>
          <w:sz w:val="24"/>
          <w:szCs w:val="24"/>
        </w:rPr>
      </w:pPr>
      <w:r w:rsidRPr="005A7135">
        <w:rPr>
          <w:rFonts w:ascii="Times New Roman" w:hAnsi="Times New Roman"/>
          <w:b/>
          <w:sz w:val="24"/>
          <w:szCs w:val="24"/>
        </w:rPr>
        <w:t xml:space="preserve">Unit -II:  Lending, Securities and Recovery by Banks </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(Lectures-10)</w:t>
      </w:r>
    </w:p>
    <w:p w:rsidR="00160142" w:rsidRPr="005A7135" w:rsidRDefault="00160142" w:rsidP="00160142">
      <w:pPr>
        <w:spacing w:after="0" w:line="240" w:lineRule="auto"/>
        <w:rPr>
          <w:rFonts w:ascii="Times New Roman" w:hAnsi="Times New Roman"/>
          <w:b/>
          <w:sz w:val="24"/>
          <w:szCs w:val="24"/>
        </w:rPr>
      </w:pPr>
      <w:r w:rsidRPr="005A7135">
        <w:rPr>
          <w:rFonts w:ascii="Times New Roman" w:hAnsi="Times New Roman"/>
          <w:b/>
          <w:sz w:val="24"/>
          <w:szCs w:val="24"/>
        </w:rPr>
        <w:t xml:space="preserve"> </w:t>
      </w:r>
    </w:p>
    <w:p w:rsidR="00160142" w:rsidRPr="005A7135" w:rsidRDefault="00160142" w:rsidP="00160142">
      <w:pPr>
        <w:spacing w:after="0" w:line="240" w:lineRule="auto"/>
        <w:rPr>
          <w:rFonts w:ascii="Times New Roman" w:hAnsi="Times New Roman"/>
          <w:b/>
          <w:sz w:val="24"/>
          <w:szCs w:val="24"/>
        </w:rPr>
      </w:pPr>
      <w:r w:rsidRPr="005A7135">
        <w:rPr>
          <w:rFonts w:ascii="Times New Roman" w:hAnsi="Times New Roman"/>
          <w:b/>
          <w:sz w:val="24"/>
          <w:szCs w:val="24"/>
        </w:rPr>
        <w:t xml:space="preserve"> </w:t>
      </w:r>
      <w:r w:rsidRPr="005A7135">
        <w:rPr>
          <w:rFonts w:ascii="Times New Roman" w:hAnsi="Times New Roman"/>
          <w:sz w:val="24"/>
          <w:szCs w:val="24"/>
        </w:rPr>
        <w:t xml:space="preserve">a. Principles of Lending </w:t>
      </w:r>
    </w:p>
    <w:p w:rsidR="00160142" w:rsidRPr="005A7135" w:rsidRDefault="00160142" w:rsidP="00160142">
      <w:pPr>
        <w:spacing w:after="0" w:line="240" w:lineRule="auto"/>
        <w:rPr>
          <w:rFonts w:ascii="Times New Roman" w:hAnsi="Times New Roman"/>
          <w:sz w:val="24"/>
          <w:szCs w:val="24"/>
        </w:rPr>
      </w:pPr>
      <w:r w:rsidRPr="005A7135">
        <w:rPr>
          <w:rFonts w:ascii="Times New Roman" w:hAnsi="Times New Roman"/>
          <w:sz w:val="24"/>
          <w:szCs w:val="24"/>
        </w:rPr>
        <w:t xml:space="preserve">b. Position of Weaker Sections </w:t>
      </w:r>
    </w:p>
    <w:p w:rsidR="00160142" w:rsidRPr="005A7135" w:rsidRDefault="00160142" w:rsidP="00160142">
      <w:pPr>
        <w:spacing w:after="0" w:line="240" w:lineRule="auto"/>
        <w:rPr>
          <w:rFonts w:ascii="Times New Roman" w:hAnsi="Times New Roman"/>
          <w:sz w:val="24"/>
          <w:szCs w:val="24"/>
        </w:rPr>
      </w:pPr>
      <w:r w:rsidRPr="005A7135">
        <w:rPr>
          <w:rFonts w:ascii="Times New Roman" w:hAnsi="Times New Roman"/>
          <w:sz w:val="24"/>
          <w:szCs w:val="24"/>
        </w:rPr>
        <w:t xml:space="preserve">c. Nature of Securities and Risks Involved </w:t>
      </w:r>
    </w:p>
    <w:p w:rsidR="00160142" w:rsidRPr="005A7135" w:rsidRDefault="00160142" w:rsidP="00160142">
      <w:pPr>
        <w:spacing w:after="0" w:line="240" w:lineRule="auto"/>
        <w:rPr>
          <w:rFonts w:ascii="Times New Roman" w:hAnsi="Times New Roman"/>
          <w:sz w:val="24"/>
          <w:szCs w:val="24"/>
        </w:rPr>
      </w:pPr>
      <w:r w:rsidRPr="005A7135">
        <w:rPr>
          <w:rFonts w:ascii="Times New Roman" w:hAnsi="Times New Roman"/>
          <w:sz w:val="24"/>
          <w:szCs w:val="24"/>
        </w:rPr>
        <w:t>d. Default and Recovery</w:t>
      </w:r>
    </w:p>
    <w:p w:rsidR="00160142" w:rsidRPr="005A7135" w:rsidRDefault="00160142" w:rsidP="00160142">
      <w:pPr>
        <w:spacing w:after="0" w:line="240" w:lineRule="auto"/>
        <w:rPr>
          <w:rFonts w:ascii="Times New Roman" w:hAnsi="Times New Roman"/>
          <w:sz w:val="24"/>
          <w:szCs w:val="24"/>
        </w:rPr>
      </w:pPr>
      <w:r w:rsidRPr="005A7135">
        <w:rPr>
          <w:rFonts w:ascii="Times New Roman" w:hAnsi="Times New Roman"/>
          <w:sz w:val="24"/>
          <w:szCs w:val="24"/>
        </w:rPr>
        <w:t xml:space="preserve">e. Recovery of Debts with and without Intervention of Courts / Tribunal: </w:t>
      </w:r>
    </w:p>
    <w:p w:rsidR="00160142" w:rsidRPr="005A7135" w:rsidRDefault="00160142" w:rsidP="00160142">
      <w:pPr>
        <w:numPr>
          <w:ilvl w:val="0"/>
          <w:numId w:val="246"/>
        </w:numPr>
        <w:spacing w:after="0" w:line="240" w:lineRule="auto"/>
        <w:rPr>
          <w:rFonts w:ascii="Times New Roman" w:hAnsi="Times New Roman"/>
          <w:sz w:val="24"/>
          <w:szCs w:val="24"/>
        </w:rPr>
      </w:pPr>
      <w:r w:rsidRPr="005A7135">
        <w:rPr>
          <w:rFonts w:ascii="Times New Roman" w:hAnsi="Times New Roman"/>
          <w:sz w:val="24"/>
          <w:szCs w:val="24"/>
        </w:rPr>
        <w:t xml:space="preserve">Recovery of Debts due to Banks and Financial Institutions Act, 1993 </w:t>
      </w:r>
    </w:p>
    <w:p w:rsidR="00160142" w:rsidRPr="005A7135" w:rsidRDefault="00160142" w:rsidP="00160142">
      <w:pPr>
        <w:numPr>
          <w:ilvl w:val="0"/>
          <w:numId w:val="246"/>
        </w:numPr>
        <w:spacing w:after="0" w:line="240" w:lineRule="auto"/>
        <w:rPr>
          <w:rFonts w:ascii="Times New Roman" w:hAnsi="Times New Roman"/>
          <w:sz w:val="24"/>
          <w:szCs w:val="24"/>
        </w:rPr>
      </w:pPr>
      <w:r w:rsidRPr="005A7135">
        <w:rPr>
          <w:rFonts w:ascii="Times New Roman" w:hAnsi="Times New Roman"/>
          <w:sz w:val="24"/>
          <w:szCs w:val="24"/>
        </w:rPr>
        <w:t>Securitization and Reconstruction of Financial Assets and Enforcement of Security Interests Act, 2002 (Definitions, s 13,s17)</w:t>
      </w: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spacing w:after="0" w:line="240" w:lineRule="auto"/>
        <w:rPr>
          <w:rFonts w:ascii="Times New Roman" w:hAnsi="Times New Roman"/>
          <w:b/>
          <w:sz w:val="24"/>
          <w:szCs w:val="24"/>
        </w:rPr>
      </w:pPr>
      <w:r w:rsidRPr="005A7135">
        <w:rPr>
          <w:rFonts w:ascii="Times New Roman" w:hAnsi="Times New Roman"/>
          <w:b/>
          <w:sz w:val="24"/>
          <w:szCs w:val="24"/>
        </w:rPr>
        <w:t>Unit -III: Banking Frauds</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 xml:space="preserve"> (Lectures-06) </w:t>
      </w: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spacing w:after="0" w:line="240" w:lineRule="auto"/>
        <w:rPr>
          <w:rFonts w:ascii="Times New Roman" w:hAnsi="Times New Roman"/>
          <w:sz w:val="24"/>
          <w:szCs w:val="24"/>
        </w:rPr>
      </w:pPr>
      <w:r w:rsidRPr="005A7135">
        <w:rPr>
          <w:rFonts w:ascii="Times New Roman" w:hAnsi="Times New Roman"/>
          <w:sz w:val="24"/>
          <w:szCs w:val="24"/>
        </w:rPr>
        <w:t xml:space="preserve">a. Nature of Banking Frauds </w:t>
      </w:r>
    </w:p>
    <w:p w:rsidR="00160142" w:rsidRPr="005A7135" w:rsidRDefault="00160142" w:rsidP="00160142">
      <w:pPr>
        <w:spacing w:after="0" w:line="240" w:lineRule="auto"/>
        <w:rPr>
          <w:rFonts w:ascii="Times New Roman" w:hAnsi="Times New Roman"/>
          <w:sz w:val="24"/>
          <w:szCs w:val="24"/>
        </w:rPr>
      </w:pPr>
      <w:r w:rsidRPr="005A7135">
        <w:rPr>
          <w:rFonts w:ascii="Times New Roman" w:hAnsi="Times New Roman"/>
          <w:sz w:val="24"/>
          <w:szCs w:val="24"/>
        </w:rPr>
        <w:t xml:space="preserve">b. Legal Regime to Control Banking Frauds </w:t>
      </w:r>
    </w:p>
    <w:p w:rsidR="00160142" w:rsidRPr="005A7135" w:rsidRDefault="00160142" w:rsidP="00160142">
      <w:pPr>
        <w:spacing w:after="0" w:line="240" w:lineRule="auto"/>
        <w:rPr>
          <w:rFonts w:ascii="Times New Roman" w:hAnsi="Times New Roman"/>
          <w:sz w:val="24"/>
          <w:szCs w:val="24"/>
        </w:rPr>
      </w:pPr>
      <w:r w:rsidRPr="005A7135">
        <w:rPr>
          <w:rFonts w:ascii="Times New Roman" w:hAnsi="Times New Roman"/>
          <w:sz w:val="24"/>
          <w:szCs w:val="24"/>
        </w:rPr>
        <w:t xml:space="preserve">c. Recent Trends in Banking: Automatic Teller Machine and Internet Banking, Smart </w:t>
      </w:r>
    </w:p>
    <w:p w:rsidR="00160142" w:rsidRPr="005A7135" w:rsidRDefault="00160142" w:rsidP="00160142">
      <w:pPr>
        <w:spacing w:after="0" w:line="240" w:lineRule="auto"/>
        <w:rPr>
          <w:rFonts w:ascii="Times New Roman" w:hAnsi="Times New Roman"/>
          <w:sz w:val="24"/>
          <w:szCs w:val="24"/>
        </w:rPr>
      </w:pPr>
      <w:r w:rsidRPr="005A7135">
        <w:rPr>
          <w:rFonts w:ascii="Times New Roman" w:hAnsi="Times New Roman"/>
          <w:sz w:val="24"/>
          <w:szCs w:val="24"/>
        </w:rPr>
        <w:t xml:space="preserve">    Cards, Credit Cards </w:t>
      </w: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spacing w:after="0" w:line="240" w:lineRule="auto"/>
        <w:rPr>
          <w:rFonts w:ascii="Times New Roman" w:hAnsi="Times New Roman"/>
          <w:b/>
          <w:sz w:val="24"/>
          <w:szCs w:val="24"/>
        </w:rPr>
      </w:pPr>
      <w:r w:rsidRPr="005A7135">
        <w:rPr>
          <w:rFonts w:ascii="Times New Roman" w:hAnsi="Times New Roman"/>
          <w:b/>
          <w:sz w:val="24"/>
          <w:szCs w:val="24"/>
        </w:rPr>
        <w:t xml:space="preserve">Unit-IV:  Insurance Law </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 xml:space="preserve">(Lectures-14) </w:t>
      </w: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spacing w:after="0" w:line="240" w:lineRule="auto"/>
        <w:rPr>
          <w:rFonts w:ascii="Times New Roman" w:hAnsi="Times New Roman"/>
          <w:sz w:val="24"/>
          <w:szCs w:val="24"/>
        </w:rPr>
      </w:pPr>
      <w:r w:rsidRPr="005A7135">
        <w:rPr>
          <w:rFonts w:ascii="Times New Roman" w:hAnsi="Times New Roman"/>
          <w:sz w:val="24"/>
          <w:szCs w:val="24"/>
        </w:rPr>
        <w:t xml:space="preserve">a. Nature of Insurance Contracts </w:t>
      </w:r>
    </w:p>
    <w:p w:rsidR="00160142" w:rsidRPr="005A7135" w:rsidRDefault="00160142" w:rsidP="00160142">
      <w:pPr>
        <w:spacing w:after="0" w:line="240" w:lineRule="auto"/>
        <w:rPr>
          <w:rFonts w:ascii="Times New Roman" w:hAnsi="Times New Roman"/>
          <w:sz w:val="24"/>
          <w:szCs w:val="24"/>
        </w:rPr>
      </w:pPr>
      <w:r w:rsidRPr="005A7135">
        <w:rPr>
          <w:rFonts w:ascii="Times New Roman" w:hAnsi="Times New Roman"/>
          <w:sz w:val="24"/>
          <w:szCs w:val="24"/>
        </w:rPr>
        <w:t xml:space="preserve">b. Kinds of Insurance: </w:t>
      </w:r>
    </w:p>
    <w:p w:rsidR="00160142" w:rsidRPr="005A7135" w:rsidRDefault="00160142" w:rsidP="00160142">
      <w:pPr>
        <w:numPr>
          <w:ilvl w:val="0"/>
          <w:numId w:val="244"/>
        </w:numPr>
        <w:spacing w:after="0" w:line="240" w:lineRule="auto"/>
        <w:rPr>
          <w:rFonts w:ascii="Times New Roman" w:hAnsi="Times New Roman"/>
          <w:sz w:val="24"/>
          <w:szCs w:val="24"/>
        </w:rPr>
      </w:pPr>
      <w:r w:rsidRPr="005A7135">
        <w:rPr>
          <w:rFonts w:ascii="Times New Roman" w:hAnsi="Times New Roman"/>
          <w:sz w:val="24"/>
          <w:szCs w:val="24"/>
        </w:rPr>
        <w:t xml:space="preserve">Life Insurance </w:t>
      </w:r>
    </w:p>
    <w:p w:rsidR="00160142" w:rsidRPr="005A7135" w:rsidRDefault="00160142" w:rsidP="00160142">
      <w:pPr>
        <w:numPr>
          <w:ilvl w:val="0"/>
          <w:numId w:val="244"/>
        </w:numPr>
        <w:spacing w:after="0" w:line="240" w:lineRule="auto"/>
        <w:rPr>
          <w:rFonts w:ascii="Times New Roman" w:hAnsi="Times New Roman"/>
          <w:sz w:val="24"/>
          <w:szCs w:val="24"/>
        </w:rPr>
      </w:pPr>
      <w:proofErr w:type="spellStart"/>
      <w:r w:rsidRPr="005A7135">
        <w:rPr>
          <w:rFonts w:ascii="Times New Roman" w:hAnsi="Times New Roman"/>
          <w:sz w:val="24"/>
          <w:szCs w:val="24"/>
        </w:rPr>
        <w:t>Mediclaim</w:t>
      </w:r>
      <w:proofErr w:type="spellEnd"/>
      <w:r w:rsidRPr="005A7135">
        <w:rPr>
          <w:rFonts w:ascii="Times New Roman" w:hAnsi="Times New Roman"/>
          <w:sz w:val="24"/>
          <w:szCs w:val="24"/>
        </w:rPr>
        <w:t xml:space="preserve"> </w:t>
      </w:r>
    </w:p>
    <w:p w:rsidR="00160142" w:rsidRPr="005A7135" w:rsidRDefault="00160142" w:rsidP="00160142">
      <w:pPr>
        <w:numPr>
          <w:ilvl w:val="0"/>
          <w:numId w:val="244"/>
        </w:numPr>
        <w:spacing w:after="0" w:line="240" w:lineRule="auto"/>
        <w:rPr>
          <w:rFonts w:ascii="Times New Roman" w:hAnsi="Times New Roman"/>
          <w:sz w:val="24"/>
          <w:szCs w:val="24"/>
        </w:rPr>
      </w:pPr>
      <w:r w:rsidRPr="005A7135">
        <w:rPr>
          <w:rFonts w:ascii="Times New Roman" w:hAnsi="Times New Roman"/>
          <w:sz w:val="24"/>
          <w:szCs w:val="24"/>
        </w:rPr>
        <w:t xml:space="preserve">Property Insurance </w:t>
      </w:r>
    </w:p>
    <w:p w:rsidR="00160142" w:rsidRPr="005A7135" w:rsidRDefault="00160142" w:rsidP="00160142">
      <w:pPr>
        <w:numPr>
          <w:ilvl w:val="0"/>
          <w:numId w:val="244"/>
        </w:numPr>
        <w:spacing w:after="0" w:line="240" w:lineRule="auto"/>
        <w:rPr>
          <w:rFonts w:ascii="Times New Roman" w:hAnsi="Times New Roman"/>
          <w:sz w:val="24"/>
          <w:szCs w:val="24"/>
        </w:rPr>
      </w:pPr>
      <w:r w:rsidRPr="005A7135">
        <w:rPr>
          <w:rFonts w:ascii="Times New Roman" w:hAnsi="Times New Roman"/>
          <w:sz w:val="24"/>
          <w:szCs w:val="24"/>
        </w:rPr>
        <w:t xml:space="preserve">Fire Insurance </w:t>
      </w:r>
    </w:p>
    <w:p w:rsidR="00160142" w:rsidRPr="005A7135" w:rsidRDefault="00160142" w:rsidP="00160142">
      <w:pPr>
        <w:numPr>
          <w:ilvl w:val="0"/>
          <w:numId w:val="244"/>
        </w:numPr>
        <w:spacing w:after="0" w:line="240" w:lineRule="auto"/>
        <w:rPr>
          <w:rFonts w:ascii="Times New Roman" w:hAnsi="Times New Roman"/>
          <w:sz w:val="24"/>
          <w:szCs w:val="24"/>
        </w:rPr>
      </w:pPr>
      <w:r w:rsidRPr="005A7135">
        <w:rPr>
          <w:rFonts w:ascii="Times New Roman" w:hAnsi="Times New Roman"/>
          <w:sz w:val="24"/>
          <w:szCs w:val="24"/>
        </w:rPr>
        <w:lastRenderedPageBreak/>
        <w:t xml:space="preserve">Motor Vehicles Insurance (with special reference to Third Party Insurance) </w:t>
      </w:r>
    </w:p>
    <w:p w:rsidR="00160142" w:rsidRPr="005A7135" w:rsidRDefault="00160142" w:rsidP="00160142">
      <w:pPr>
        <w:spacing w:after="0" w:line="240" w:lineRule="auto"/>
        <w:rPr>
          <w:rFonts w:ascii="Times New Roman" w:hAnsi="Times New Roman"/>
          <w:sz w:val="24"/>
          <w:szCs w:val="24"/>
        </w:rPr>
      </w:pPr>
      <w:r w:rsidRPr="005A7135">
        <w:rPr>
          <w:rFonts w:ascii="Times New Roman" w:hAnsi="Times New Roman"/>
          <w:sz w:val="24"/>
          <w:szCs w:val="24"/>
        </w:rPr>
        <w:t xml:space="preserve">c. Constitution, Functions and Powers of Insurance Regulatory and Development Authority </w:t>
      </w:r>
    </w:p>
    <w:p w:rsidR="00160142" w:rsidRPr="005A7135" w:rsidRDefault="00160142" w:rsidP="00160142">
      <w:pPr>
        <w:numPr>
          <w:ilvl w:val="0"/>
          <w:numId w:val="245"/>
        </w:numPr>
        <w:spacing w:after="0" w:line="240" w:lineRule="auto"/>
        <w:rPr>
          <w:rFonts w:ascii="Times New Roman" w:hAnsi="Times New Roman"/>
          <w:sz w:val="24"/>
          <w:szCs w:val="24"/>
        </w:rPr>
      </w:pPr>
      <w:r w:rsidRPr="005A7135">
        <w:rPr>
          <w:rFonts w:ascii="Times New Roman" w:hAnsi="Times New Roman"/>
          <w:sz w:val="24"/>
          <w:szCs w:val="24"/>
        </w:rPr>
        <w:t xml:space="preserve">Application of Consumer Protection Act, 1986 </w:t>
      </w: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ind w:firstLine="360"/>
        <w:rPr>
          <w:rFonts w:ascii="Times New Roman" w:hAnsi="Times New Roman"/>
          <w:b/>
          <w:sz w:val="24"/>
          <w:szCs w:val="24"/>
        </w:rPr>
      </w:pPr>
      <w:r w:rsidRPr="005A7135">
        <w:rPr>
          <w:rFonts w:ascii="Times New Roman" w:hAnsi="Times New Roman"/>
          <w:b/>
          <w:sz w:val="24"/>
          <w:szCs w:val="24"/>
          <w:shd w:val="clear" w:color="auto" w:fill="BFBFBF"/>
        </w:rPr>
        <w:t>PSDA (Professional Skill Development Activities)</w:t>
      </w:r>
      <w:r w:rsidRPr="005A7135">
        <w:rPr>
          <w:rFonts w:ascii="Times New Roman" w:hAnsi="Times New Roman"/>
          <w:b/>
          <w:sz w:val="24"/>
          <w:szCs w:val="24"/>
          <w:shd w:val="clear" w:color="auto" w:fill="BFBFBF"/>
        </w:rPr>
        <w:tab/>
      </w:r>
      <w:r w:rsidRPr="005A7135">
        <w:rPr>
          <w:rFonts w:ascii="Times New Roman" w:hAnsi="Times New Roman"/>
          <w:b/>
          <w:sz w:val="24"/>
          <w:szCs w:val="24"/>
          <w:shd w:val="clear" w:color="auto" w:fill="BFBFBF"/>
        </w:rPr>
        <w:tab/>
        <w:t xml:space="preserve">               3 Hrs/Week</w:t>
      </w:r>
      <w:r w:rsidRPr="005A7135">
        <w:rPr>
          <w:rFonts w:ascii="Times New Roman" w:hAnsi="Times New Roman"/>
          <w:b/>
          <w:sz w:val="24"/>
          <w:szCs w:val="24"/>
          <w:shd w:val="clear" w:color="auto" w:fill="BFBFBF"/>
        </w:rPr>
        <w:tab/>
      </w: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pStyle w:val="ListParagraph"/>
        <w:numPr>
          <w:ilvl w:val="0"/>
          <w:numId w:val="259"/>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5A7135">
        <w:rPr>
          <w:rFonts w:ascii="Times New Roman" w:hAnsi="Times New Roman"/>
          <w:sz w:val="24"/>
          <w:szCs w:val="24"/>
        </w:rPr>
        <w:t>Processing on Banking Transactions</w:t>
      </w:r>
    </w:p>
    <w:p w:rsidR="00160142" w:rsidRPr="005A7135" w:rsidRDefault="00160142" w:rsidP="00160142">
      <w:pPr>
        <w:pStyle w:val="ListParagraph"/>
        <w:numPr>
          <w:ilvl w:val="0"/>
          <w:numId w:val="259"/>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5A7135">
        <w:rPr>
          <w:rFonts w:ascii="Times New Roman" w:hAnsi="Times New Roman"/>
          <w:sz w:val="24"/>
          <w:szCs w:val="24"/>
        </w:rPr>
        <w:t>Applied Exercise: Moot Court on Banking Law</w:t>
      </w:r>
    </w:p>
    <w:p w:rsidR="00160142" w:rsidRPr="005A7135" w:rsidRDefault="00160142" w:rsidP="00160142">
      <w:pPr>
        <w:pStyle w:val="ListParagraph"/>
        <w:numPr>
          <w:ilvl w:val="0"/>
          <w:numId w:val="259"/>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5A7135">
        <w:rPr>
          <w:rFonts w:ascii="Times New Roman" w:hAnsi="Times New Roman"/>
          <w:sz w:val="24"/>
          <w:szCs w:val="24"/>
        </w:rPr>
        <w:t>Debate/Quiz</w:t>
      </w:r>
    </w:p>
    <w:p w:rsidR="00160142" w:rsidRPr="005A7135" w:rsidRDefault="00160142" w:rsidP="00160142">
      <w:pPr>
        <w:pStyle w:val="ListParagraph"/>
        <w:numPr>
          <w:ilvl w:val="0"/>
          <w:numId w:val="259"/>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5A7135">
        <w:rPr>
          <w:rFonts w:ascii="Times New Roman" w:hAnsi="Times New Roman"/>
          <w:sz w:val="24"/>
          <w:szCs w:val="24"/>
        </w:rPr>
        <w:t>Visit to DRT</w:t>
      </w: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spacing w:after="0" w:line="240" w:lineRule="auto"/>
        <w:rPr>
          <w:rFonts w:ascii="Times New Roman" w:hAnsi="Times New Roman"/>
          <w:b/>
          <w:sz w:val="24"/>
          <w:szCs w:val="24"/>
        </w:rPr>
      </w:pPr>
      <w:r w:rsidRPr="005A7135">
        <w:rPr>
          <w:rFonts w:ascii="Times New Roman" w:hAnsi="Times New Roman"/>
          <w:b/>
          <w:sz w:val="24"/>
          <w:szCs w:val="24"/>
        </w:rPr>
        <w:t>Text Books:</w:t>
      </w:r>
    </w:p>
    <w:p w:rsidR="00160142" w:rsidRPr="005A7135" w:rsidRDefault="00160142" w:rsidP="00160142">
      <w:pPr>
        <w:numPr>
          <w:ilvl w:val="0"/>
          <w:numId w:val="247"/>
        </w:numPr>
        <w:spacing w:after="0" w:line="240" w:lineRule="auto"/>
        <w:rPr>
          <w:rFonts w:ascii="Times New Roman" w:hAnsi="Times New Roman"/>
          <w:sz w:val="24"/>
          <w:szCs w:val="24"/>
        </w:rPr>
      </w:pPr>
      <w:r w:rsidRPr="005A7135">
        <w:rPr>
          <w:rFonts w:ascii="Times New Roman" w:hAnsi="Times New Roman"/>
          <w:i/>
          <w:sz w:val="24"/>
          <w:szCs w:val="24"/>
        </w:rPr>
        <w:t>Banking and Insurance Law and Practice</w:t>
      </w:r>
      <w:r w:rsidRPr="005A7135">
        <w:rPr>
          <w:rFonts w:ascii="Times New Roman" w:hAnsi="Times New Roman"/>
          <w:sz w:val="24"/>
          <w:szCs w:val="24"/>
        </w:rPr>
        <w:t xml:space="preserve">, Institute of Company Secretaries of India, </w:t>
      </w:r>
      <w:proofErr w:type="spellStart"/>
      <w:r w:rsidRPr="005A7135">
        <w:rPr>
          <w:rFonts w:ascii="Times New Roman" w:hAnsi="Times New Roman"/>
          <w:sz w:val="24"/>
          <w:szCs w:val="24"/>
        </w:rPr>
        <w:t>Taxmann</w:t>
      </w:r>
      <w:proofErr w:type="spellEnd"/>
      <w:r w:rsidRPr="005A7135">
        <w:rPr>
          <w:rFonts w:ascii="Times New Roman" w:hAnsi="Times New Roman"/>
          <w:sz w:val="24"/>
          <w:szCs w:val="24"/>
        </w:rPr>
        <w:t xml:space="preserve"> Publishers, 2010</w:t>
      </w:r>
    </w:p>
    <w:p w:rsidR="00160142" w:rsidRPr="005A7135" w:rsidRDefault="00160142" w:rsidP="00160142">
      <w:pPr>
        <w:numPr>
          <w:ilvl w:val="0"/>
          <w:numId w:val="247"/>
        </w:numPr>
        <w:spacing w:after="0" w:line="240" w:lineRule="auto"/>
        <w:rPr>
          <w:rFonts w:ascii="Times New Roman" w:hAnsi="Times New Roman"/>
          <w:sz w:val="24"/>
          <w:szCs w:val="24"/>
        </w:rPr>
      </w:pPr>
      <w:r w:rsidRPr="005A7135">
        <w:rPr>
          <w:rFonts w:ascii="Times New Roman" w:hAnsi="Times New Roman"/>
          <w:sz w:val="24"/>
          <w:szCs w:val="24"/>
        </w:rPr>
        <w:t xml:space="preserve">M.N. </w:t>
      </w:r>
      <w:proofErr w:type="spellStart"/>
      <w:r w:rsidRPr="005A7135">
        <w:rPr>
          <w:rFonts w:ascii="Times New Roman" w:hAnsi="Times New Roman"/>
          <w:sz w:val="24"/>
          <w:szCs w:val="24"/>
        </w:rPr>
        <w:t>Mishra</w:t>
      </w:r>
      <w:proofErr w:type="spellEnd"/>
      <w:r w:rsidRPr="005A7135">
        <w:rPr>
          <w:rFonts w:ascii="Times New Roman" w:hAnsi="Times New Roman"/>
          <w:sz w:val="24"/>
          <w:szCs w:val="24"/>
        </w:rPr>
        <w:t>,</w:t>
      </w:r>
      <w:r w:rsidRPr="005A7135">
        <w:rPr>
          <w:rFonts w:ascii="Times New Roman" w:hAnsi="Times New Roman"/>
          <w:i/>
          <w:sz w:val="24"/>
          <w:szCs w:val="24"/>
        </w:rPr>
        <w:t xml:space="preserve"> Law of Insurance, </w:t>
      </w:r>
      <w:r w:rsidRPr="005A7135">
        <w:rPr>
          <w:rFonts w:ascii="Times New Roman" w:hAnsi="Times New Roman"/>
          <w:sz w:val="24"/>
          <w:szCs w:val="24"/>
        </w:rPr>
        <w:t>Central Law Agency</w:t>
      </w:r>
      <w:r w:rsidRPr="005A7135">
        <w:rPr>
          <w:rFonts w:ascii="Times New Roman" w:hAnsi="Times New Roman"/>
          <w:i/>
          <w:sz w:val="24"/>
          <w:szCs w:val="24"/>
        </w:rPr>
        <w:t xml:space="preserve">, </w:t>
      </w:r>
      <w:r w:rsidRPr="005A7135">
        <w:rPr>
          <w:rFonts w:ascii="Times New Roman" w:hAnsi="Times New Roman"/>
          <w:sz w:val="24"/>
          <w:szCs w:val="24"/>
        </w:rPr>
        <w:t>9</w:t>
      </w:r>
      <w:r w:rsidRPr="005A7135">
        <w:rPr>
          <w:rFonts w:ascii="Times New Roman" w:hAnsi="Times New Roman"/>
          <w:sz w:val="24"/>
          <w:szCs w:val="24"/>
          <w:vertAlign w:val="superscript"/>
        </w:rPr>
        <w:t>th</w:t>
      </w:r>
      <w:r w:rsidRPr="005A7135">
        <w:rPr>
          <w:rFonts w:ascii="Times New Roman" w:hAnsi="Times New Roman"/>
          <w:sz w:val="24"/>
          <w:szCs w:val="24"/>
        </w:rPr>
        <w:t xml:space="preserve"> Edition,</w:t>
      </w:r>
      <w:r w:rsidRPr="005A7135">
        <w:rPr>
          <w:rFonts w:ascii="Times New Roman" w:hAnsi="Times New Roman"/>
          <w:i/>
          <w:sz w:val="24"/>
          <w:szCs w:val="24"/>
        </w:rPr>
        <w:t xml:space="preserve"> </w:t>
      </w:r>
      <w:r w:rsidRPr="005A7135">
        <w:rPr>
          <w:rFonts w:ascii="Times New Roman" w:hAnsi="Times New Roman"/>
          <w:sz w:val="24"/>
          <w:szCs w:val="24"/>
        </w:rPr>
        <w:t>2012</w:t>
      </w:r>
      <w:r w:rsidRPr="005A7135">
        <w:rPr>
          <w:rFonts w:ascii="Times New Roman" w:hAnsi="Times New Roman"/>
          <w:i/>
          <w:sz w:val="24"/>
          <w:szCs w:val="24"/>
        </w:rPr>
        <w:t xml:space="preserve"> </w:t>
      </w:r>
      <w:r w:rsidRPr="005A7135">
        <w:rPr>
          <w:rFonts w:ascii="Times New Roman" w:hAnsi="Times New Roman"/>
          <w:sz w:val="24"/>
          <w:szCs w:val="24"/>
        </w:rPr>
        <w:t xml:space="preserve">  </w:t>
      </w: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spacing w:after="0" w:line="240" w:lineRule="auto"/>
        <w:rPr>
          <w:rFonts w:ascii="Times New Roman" w:hAnsi="Times New Roman"/>
          <w:b/>
          <w:sz w:val="24"/>
          <w:szCs w:val="24"/>
        </w:rPr>
      </w:pPr>
      <w:r w:rsidRPr="005A7135">
        <w:rPr>
          <w:rFonts w:ascii="Times New Roman" w:hAnsi="Times New Roman"/>
          <w:b/>
          <w:sz w:val="24"/>
          <w:szCs w:val="24"/>
        </w:rPr>
        <w:t>References:</w:t>
      </w: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numPr>
          <w:ilvl w:val="0"/>
          <w:numId w:val="364"/>
        </w:numPr>
        <w:spacing w:after="0" w:line="240" w:lineRule="auto"/>
        <w:rPr>
          <w:rFonts w:ascii="Times New Roman" w:hAnsi="Times New Roman"/>
          <w:sz w:val="24"/>
          <w:szCs w:val="24"/>
        </w:rPr>
      </w:pPr>
      <w:r w:rsidRPr="005A7135">
        <w:rPr>
          <w:rFonts w:ascii="Times New Roman" w:hAnsi="Times New Roman"/>
          <w:sz w:val="24"/>
          <w:szCs w:val="24"/>
        </w:rPr>
        <w:t xml:space="preserve">K.C. </w:t>
      </w:r>
      <w:proofErr w:type="spellStart"/>
      <w:r w:rsidRPr="005A7135">
        <w:rPr>
          <w:rFonts w:ascii="Times New Roman" w:hAnsi="Times New Roman"/>
          <w:sz w:val="24"/>
          <w:szCs w:val="24"/>
        </w:rPr>
        <w:t>Shekhar</w:t>
      </w:r>
      <w:proofErr w:type="spellEnd"/>
      <w:r w:rsidRPr="005A7135">
        <w:rPr>
          <w:rFonts w:ascii="Times New Roman" w:hAnsi="Times New Roman"/>
          <w:sz w:val="24"/>
          <w:szCs w:val="24"/>
        </w:rPr>
        <w:t xml:space="preserve">, &amp; </w:t>
      </w:r>
      <w:proofErr w:type="spellStart"/>
      <w:r w:rsidRPr="005A7135">
        <w:rPr>
          <w:rFonts w:ascii="Times New Roman" w:hAnsi="Times New Roman"/>
          <w:sz w:val="24"/>
          <w:szCs w:val="24"/>
        </w:rPr>
        <w:t>Lekshmi</w:t>
      </w:r>
      <w:proofErr w:type="spellEnd"/>
      <w:r w:rsidRPr="005A7135">
        <w:rPr>
          <w:rFonts w:ascii="Times New Roman" w:hAnsi="Times New Roman"/>
          <w:sz w:val="24"/>
          <w:szCs w:val="24"/>
        </w:rPr>
        <w:t xml:space="preserve"> </w:t>
      </w:r>
      <w:proofErr w:type="spellStart"/>
      <w:r w:rsidRPr="005A7135">
        <w:rPr>
          <w:rFonts w:ascii="Times New Roman" w:hAnsi="Times New Roman"/>
          <w:sz w:val="24"/>
          <w:szCs w:val="24"/>
        </w:rPr>
        <w:t>Shekhar</w:t>
      </w:r>
      <w:proofErr w:type="spellEnd"/>
      <w:r w:rsidRPr="005A7135">
        <w:rPr>
          <w:rFonts w:ascii="Times New Roman" w:hAnsi="Times New Roman"/>
          <w:sz w:val="24"/>
          <w:szCs w:val="24"/>
        </w:rPr>
        <w:t xml:space="preserve">, </w:t>
      </w:r>
      <w:r w:rsidRPr="005A7135">
        <w:rPr>
          <w:rFonts w:ascii="Times New Roman" w:hAnsi="Times New Roman"/>
          <w:i/>
          <w:sz w:val="24"/>
          <w:szCs w:val="24"/>
        </w:rPr>
        <w:t>Banking Theory and Practice</w:t>
      </w:r>
      <w:r w:rsidRPr="005A7135">
        <w:rPr>
          <w:rFonts w:ascii="Times New Roman" w:hAnsi="Times New Roman"/>
          <w:sz w:val="24"/>
          <w:szCs w:val="24"/>
        </w:rPr>
        <w:t xml:space="preserve">, </w:t>
      </w:r>
      <w:proofErr w:type="spellStart"/>
      <w:r w:rsidRPr="005A7135">
        <w:rPr>
          <w:rFonts w:ascii="Times New Roman" w:hAnsi="Times New Roman"/>
          <w:sz w:val="24"/>
          <w:szCs w:val="24"/>
        </w:rPr>
        <w:t>Vikas</w:t>
      </w:r>
      <w:proofErr w:type="spellEnd"/>
      <w:r w:rsidRPr="005A7135">
        <w:rPr>
          <w:rFonts w:ascii="Times New Roman" w:hAnsi="Times New Roman"/>
          <w:sz w:val="24"/>
          <w:szCs w:val="24"/>
        </w:rPr>
        <w:t xml:space="preserve"> Publishing House, 19</w:t>
      </w:r>
      <w:r w:rsidRPr="005A7135">
        <w:rPr>
          <w:rFonts w:ascii="Times New Roman" w:hAnsi="Times New Roman"/>
          <w:sz w:val="24"/>
          <w:szCs w:val="24"/>
          <w:vertAlign w:val="superscript"/>
        </w:rPr>
        <w:t>th</w:t>
      </w:r>
      <w:r w:rsidRPr="005A7135">
        <w:rPr>
          <w:rFonts w:ascii="Times New Roman" w:hAnsi="Times New Roman"/>
          <w:sz w:val="24"/>
          <w:szCs w:val="24"/>
        </w:rPr>
        <w:t xml:space="preserve"> Edition, 2005. </w:t>
      </w:r>
    </w:p>
    <w:p w:rsidR="00160142" w:rsidRPr="005A7135" w:rsidRDefault="00160142" w:rsidP="00160142">
      <w:pPr>
        <w:numPr>
          <w:ilvl w:val="0"/>
          <w:numId w:val="364"/>
        </w:numPr>
        <w:spacing w:after="0" w:line="240" w:lineRule="auto"/>
        <w:rPr>
          <w:rFonts w:ascii="Times New Roman" w:hAnsi="Times New Roman"/>
          <w:sz w:val="24"/>
          <w:szCs w:val="24"/>
        </w:rPr>
      </w:pPr>
      <w:r w:rsidRPr="005A7135">
        <w:rPr>
          <w:rFonts w:ascii="Times New Roman" w:hAnsi="Times New Roman"/>
          <w:sz w:val="24"/>
          <w:szCs w:val="24"/>
        </w:rPr>
        <w:t xml:space="preserve">M.L. </w:t>
      </w:r>
      <w:proofErr w:type="spellStart"/>
      <w:r w:rsidRPr="005A7135">
        <w:rPr>
          <w:rFonts w:ascii="Times New Roman" w:hAnsi="Times New Roman"/>
          <w:sz w:val="24"/>
          <w:szCs w:val="24"/>
        </w:rPr>
        <w:t>Tannan</w:t>
      </w:r>
      <w:proofErr w:type="spellEnd"/>
      <w:r w:rsidRPr="005A7135">
        <w:rPr>
          <w:rFonts w:ascii="Times New Roman" w:hAnsi="Times New Roman"/>
          <w:sz w:val="24"/>
          <w:szCs w:val="24"/>
        </w:rPr>
        <w:t xml:space="preserve">, </w:t>
      </w:r>
      <w:r w:rsidRPr="005A7135">
        <w:rPr>
          <w:rFonts w:ascii="Times New Roman" w:hAnsi="Times New Roman"/>
          <w:i/>
          <w:sz w:val="24"/>
          <w:szCs w:val="24"/>
        </w:rPr>
        <w:t xml:space="preserve">Banking Law and Practice in India, </w:t>
      </w:r>
      <w:r w:rsidRPr="005A7135">
        <w:rPr>
          <w:rFonts w:ascii="Times New Roman" w:hAnsi="Times New Roman"/>
          <w:sz w:val="24"/>
          <w:szCs w:val="24"/>
        </w:rPr>
        <w:t xml:space="preserve">Lexis </w:t>
      </w:r>
      <w:proofErr w:type="spellStart"/>
      <w:r w:rsidRPr="005A7135">
        <w:rPr>
          <w:rFonts w:ascii="Times New Roman" w:hAnsi="Times New Roman"/>
          <w:sz w:val="24"/>
          <w:szCs w:val="24"/>
        </w:rPr>
        <w:t>Nexis</w:t>
      </w:r>
      <w:proofErr w:type="spellEnd"/>
      <w:r w:rsidRPr="005A7135">
        <w:rPr>
          <w:rFonts w:ascii="Times New Roman" w:hAnsi="Times New Roman"/>
          <w:sz w:val="24"/>
          <w:szCs w:val="24"/>
        </w:rPr>
        <w:t>, 23</w:t>
      </w:r>
      <w:r w:rsidRPr="005A7135">
        <w:rPr>
          <w:rFonts w:ascii="Times New Roman" w:hAnsi="Times New Roman"/>
          <w:sz w:val="24"/>
          <w:szCs w:val="24"/>
          <w:vertAlign w:val="superscript"/>
        </w:rPr>
        <w:t>rd</w:t>
      </w:r>
      <w:r w:rsidRPr="005A7135">
        <w:rPr>
          <w:rFonts w:ascii="Times New Roman" w:hAnsi="Times New Roman"/>
          <w:sz w:val="24"/>
          <w:szCs w:val="24"/>
        </w:rPr>
        <w:t xml:space="preserve"> Edition, 2010</w:t>
      </w:r>
    </w:p>
    <w:p w:rsidR="00160142" w:rsidRPr="005A7135" w:rsidRDefault="00160142" w:rsidP="00160142">
      <w:pPr>
        <w:numPr>
          <w:ilvl w:val="0"/>
          <w:numId w:val="364"/>
        </w:numPr>
        <w:spacing w:after="0" w:line="240" w:lineRule="auto"/>
        <w:rPr>
          <w:rFonts w:ascii="Times New Roman" w:hAnsi="Times New Roman"/>
          <w:sz w:val="24"/>
          <w:szCs w:val="24"/>
        </w:rPr>
      </w:pPr>
      <w:r w:rsidRPr="005A7135">
        <w:rPr>
          <w:rFonts w:ascii="Times New Roman" w:hAnsi="Times New Roman"/>
          <w:sz w:val="24"/>
          <w:szCs w:val="24"/>
        </w:rPr>
        <w:t xml:space="preserve">J N Jain &amp; R K Jain, </w:t>
      </w:r>
      <w:r w:rsidRPr="005A7135">
        <w:rPr>
          <w:rFonts w:ascii="Times New Roman" w:hAnsi="Times New Roman"/>
          <w:i/>
          <w:sz w:val="24"/>
          <w:szCs w:val="24"/>
        </w:rPr>
        <w:t>Modern Banking and Insurance – Principles and Techniques</w:t>
      </w:r>
      <w:r w:rsidRPr="005A7135">
        <w:rPr>
          <w:rFonts w:ascii="Times New Roman" w:hAnsi="Times New Roman"/>
          <w:sz w:val="24"/>
          <w:szCs w:val="24"/>
        </w:rPr>
        <w:t>, Regal Publications, 2008</w:t>
      </w:r>
    </w:p>
    <w:p w:rsidR="00160142" w:rsidRPr="005A7135" w:rsidRDefault="00160142" w:rsidP="00160142">
      <w:pPr>
        <w:pStyle w:val="Subtitle"/>
        <w:numPr>
          <w:ilvl w:val="0"/>
          <w:numId w:val="364"/>
        </w:numPr>
        <w:rPr>
          <w:b w:val="0"/>
        </w:rPr>
      </w:pPr>
      <w:proofErr w:type="spellStart"/>
      <w:r w:rsidRPr="005A7135">
        <w:rPr>
          <w:b w:val="0"/>
        </w:rPr>
        <w:t>Jyotsana</w:t>
      </w:r>
      <w:proofErr w:type="spellEnd"/>
      <w:r w:rsidRPr="005A7135">
        <w:rPr>
          <w:b w:val="0"/>
        </w:rPr>
        <w:t xml:space="preserve"> </w:t>
      </w:r>
      <w:proofErr w:type="spellStart"/>
      <w:r w:rsidRPr="005A7135">
        <w:rPr>
          <w:b w:val="0"/>
        </w:rPr>
        <w:t>Sethi</w:t>
      </w:r>
      <w:proofErr w:type="spellEnd"/>
      <w:r w:rsidRPr="005A7135">
        <w:rPr>
          <w:b w:val="0"/>
        </w:rPr>
        <w:t xml:space="preserve"> &amp; </w:t>
      </w:r>
      <w:proofErr w:type="spellStart"/>
      <w:r w:rsidRPr="005A7135">
        <w:rPr>
          <w:b w:val="0"/>
        </w:rPr>
        <w:t>Nishwar</w:t>
      </w:r>
      <w:proofErr w:type="spellEnd"/>
      <w:r w:rsidRPr="005A7135">
        <w:rPr>
          <w:b w:val="0"/>
        </w:rPr>
        <w:t xml:space="preserve"> Bhatia, </w:t>
      </w:r>
      <w:r w:rsidRPr="005A7135">
        <w:rPr>
          <w:b w:val="0"/>
          <w:i/>
        </w:rPr>
        <w:t xml:space="preserve">Elements of Banking and Insurance, </w:t>
      </w:r>
      <w:r w:rsidRPr="005A7135">
        <w:rPr>
          <w:b w:val="0"/>
        </w:rPr>
        <w:t>PHI Publishers, 2</w:t>
      </w:r>
      <w:r w:rsidRPr="005A7135">
        <w:rPr>
          <w:b w:val="0"/>
          <w:vertAlign w:val="superscript"/>
        </w:rPr>
        <w:t>nd</w:t>
      </w:r>
      <w:r w:rsidRPr="005A7135">
        <w:rPr>
          <w:b w:val="0"/>
        </w:rPr>
        <w:t xml:space="preserve"> Edition, 2013.</w:t>
      </w: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spacing w:after="0" w:line="240" w:lineRule="auto"/>
        <w:jc w:val="center"/>
        <w:rPr>
          <w:rFonts w:ascii="Times New Roman" w:hAnsi="Times New Roman"/>
          <w:b/>
          <w:sz w:val="24"/>
          <w:szCs w:val="24"/>
          <w:u w:val="single"/>
        </w:rPr>
      </w:pPr>
    </w:p>
    <w:p w:rsidR="00160142" w:rsidRPr="005A7135" w:rsidRDefault="00160142" w:rsidP="00160142">
      <w:pPr>
        <w:spacing w:after="0" w:line="240" w:lineRule="auto"/>
        <w:jc w:val="center"/>
        <w:rPr>
          <w:rFonts w:ascii="Times New Roman" w:hAnsi="Times New Roman"/>
          <w:b/>
          <w:sz w:val="24"/>
          <w:szCs w:val="24"/>
          <w:u w:val="single"/>
        </w:rPr>
      </w:pPr>
    </w:p>
    <w:p w:rsidR="00160142" w:rsidRPr="005A7135" w:rsidRDefault="00160142" w:rsidP="00160142">
      <w:pPr>
        <w:spacing w:after="0" w:line="240" w:lineRule="auto"/>
        <w:jc w:val="center"/>
        <w:rPr>
          <w:rFonts w:ascii="Times New Roman" w:hAnsi="Times New Roman"/>
          <w:b/>
          <w:sz w:val="24"/>
          <w:szCs w:val="24"/>
          <w:u w:val="single"/>
        </w:rPr>
      </w:pPr>
    </w:p>
    <w:p w:rsidR="00160142" w:rsidRPr="005A7135" w:rsidRDefault="00160142" w:rsidP="00160142">
      <w:pPr>
        <w:spacing w:after="0" w:line="240" w:lineRule="auto"/>
        <w:jc w:val="center"/>
        <w:rPr>
          <w:rFonts w:ascii="Times New Roman" w:hAnsi="Times New Roman"/>
          <w:b/>
          <w:sz w:val="24"/>
          <w:szCs w:val="24"/>
          <w:u w:val="single"/>
        </w:rPr>
      </w:pPr>
    </w:p>
    <w:p w:rsidR="00160142" w:rsidRPr="005A7135" w:rsidRDefault="00160142" w:rsidP="00160142">
      <w:pPr>
        <w:spacing w:after="0" w:line="240" w:lineRule="auto"/>
        <w:jc w:val="center"/>
        <w:rPr>
          <w:rFonts w:ascii="Times New Roman" w:hAnsi="Times New Roman"/>
          <w:b/>
          <w:sz w:val="24"/>
          <w:szCs w:val="24"/>
          <w:u w:val="single"/>
        </w:rPr>
      </w:pPr>
    </w:p>
    <w:p w:rsidR="00160142" w:rsidRPr="005A7135" w:rsidRDefault="00160142" w:rsidP="00160142">
      <w:pPr>
        <w:spacing w:after="0" w:line="240" w:lineRule="auto"/>
        <w:jc w:val="center"/>
        <w:rPr>
          <w:rFonts w:ascii="Times New Roman" w:hAnsi="Times New Roman"/>
          <w:b/>
          <w:sz w:val="24"/>
          <w:szCs w:val="24"/>
          <w:u w:val="single"/>
        </w:rPr>
      </w:pPr>
    </w:p>
    <w:p w:rsidR="00160142" w:rsidRPr="005A7135" w:rsidRDefault="00160142" w:rsidP="00160142">
      <w:pPr>
        <w:spacing w:after="0" w:line="240" w:lineRule="auto"/>
        <w:jc w:val="center"/>
        <w:rPr>
          <w:rFonts w:ascii="Times New Roman" w:hAnsi="Times New Roman"/>
          <w:b/>
          <w:sz w:val="24"/>
          <w:szCs w:val="24"/>
          <w:u w:val="single"/>
        </w:rPr>
      </w:pPr>
    </w:p>
    <w:p w:rsidR="00160142" w:rsidRPr="005A7135" w:rsidRDefault="00160142" w:rsidP="00160142">
      <w:pPr>
        <w:spacing w:after="0" w:line="240" w:lineRule="auto"/>
        <w:jc w:val="center"/>
        <w:rPr>
          <w:rFonts w:ascii="Times New Roman" w:hAnsi="Times New Roman"/>
          <w:b/>
          <w:sz w:val="24"/>
          <w:szCs w:val="24"/>
          <w:u w:val="single"/>
        </w:rPr>
      </w:pPr>
    </w:p>
    <w:p w:rsidR="00160142" w:rsidRPr="005A7135" w:rsidRDefault="00160142" w:rsidP="00160142">
      <w:pPr>
        <w:spacing w:after="0" w:line="240" w:lineRule="auto"/>
        <w:jc w:val="center"/>
        <w:rPr>
          <w:rFonts w:ascii="Times New Roman" w:hAnsi="Times New Roman"/>
          <w:b/>
          <w:sz w:val="24"/>
          <w:szCs w:val="24"/>
          <w:u w:val="single"/>
        </w:rPr>
      </w:pPr>
    </w:p>
    <w:p w:rsidR="00160142" w:rsidRPr="005A7135" w:rsidRDefault="00160142" w:rsidP="00160142">
      <w:pPr>
        <w:spacing w:after="0" w:line="240" w:lineRule="auto"/>
        <w:jc w:val="center"/>
        <w:rPr>
          <w:rFonts w:ascii="Times New Roman" w:hAnsi="Times New Roman"/>
          <w:b/>
          <w:sz w:val="24"/>
          <w:szCs w:val="24"/>
          <w:u w:val="single"/>
        </w:rPr>
      </w:pPr>
    </w:p>
    <w:p w:rsidR="00160142" w:rsidRPr="005A7135" w:rsidRDefault="00160142" w:rsidP="00160142">
      <w:pPr>
        <w:spacing w:after="0" w:line="240" w:lineRule="auto"/>
        <w:jc w:val="center"/>
        <w:rPr>
          <w:rFonts w:ascii="Times New Roman" w:hAnsi="Times New Roman"/>
          <w:b/>
          <w:sz w:val="24"/>
          <w:szCs w:val="24"/>
          <w:u w:val="single"/>
        </w:rPr>
      </w:pPr>
    </w:p>
    <w:p w:rsidR="00160142" w:rsidRPr="005A7135" w:rsidRDefault="00160142" w:rsidP="00160142">
      <w:pPr>
        <w:spacing w:after="0" w:line="240" w:lineRule="auto"/>
        <w:jc w:val="center"/>
        <w:rPr>
          <w:rFonts w:ascii="Times New Roman" w:hAnsi="Times New Roman"/>
          <w:b/>
          <w:sz w:val="24"/>
          <w:szCs w:val="24"/>
          <w:u w:val="single"/>
        </w:rPr>
      </w:pPr>
    </w:p>
    <w:p w:rsidR="00160142" w:rsidRPr="005A7135" w:rsidRDefault="00160142" w:rsidP="00160142">
      <w:pPr>
        <w:spacing w:after="0" w:line="240" w:lineRule="auto"/>
        <w:jc w:val="center"/>
        <w:rPr>
          <w:rFonts w:ascii="Times New Roman" w:hAnsi="Times New Roman"/>
          <w:b/>
          <w:sz w:val="24"/>
          <w:szCs w:val="24"/>
          <w:u w:val="single"/>
        </w:rPr>
      </w:pPr>
    </w:p>
    <w:p w:rsidR="00160142" w:rsidRPr="005A7135" w:rsidRDefault="00160142" w:rsidP="00160142">
      <w:pPr>
        <w:spacing w:after="0" w:line="240" w:lineRule="auto"/>
        <w:jc w:val="center"/>
        <w:rPr>
          <w:rFonts w:ascii="Times New Roman" w:hAnsi="Times New Roman"/>
          <w:b/>
          <w:sz w:val="24"/>
          <w:szCs w:val="24"/>
          <w:u w:val="single"/>
        </w:rPr>
      </w:pPr>
    </w:p>
    <w:p w:rsidR="00160142" w:rsidRPr="005A7135" w:rsidRDefault="00160142" w:rsidP="00160142">
      <w:pPr>
        <w:spacing w:after="0" w:line="240" w:lineRule="auto"/>
        <w:jc w:val="center"/>
        <w:rPr>
          <w:rFonts w:ascii="Times New Roman" w:hAnsi="Times New Roman"/>
          <w:b/>
          <w:sz w:val="24"/>
          <w:szCs w:val="24"/>
          <w:u w:val="single"/>
        </w:rPr>
      </w:pPr>
    </w:p>
    <w:p w:rsidR="00160142" w:rsidRPr="005A7135" w:rsidRDefault="00160142" w:rsidP="00160142">
      <w:pPr>
        <w:spacing w:after="0" w:line="240" w:lineRule="auto"/>
        <w:jc w:val="center"/>
        <w:rPr>
          <w:rFonts w:ascii="Times New Roman" w:hAnsi="Times New Roman"/>
          <w:b/>
          <w:sz w:val="24"/>
          <w:szCs w:val="24"/>
          <w:u w:val="single"/>
        </w:rPr>
      </w:pPr>
    </w:p>
    <w:p w:rsidR="00160142" w:rsidRPr="005A7135" w:rsidRDefault="00160142" w:rsidP="00160142">
      <w:pPr>
        <w:spacing w:after="0" w:line="240" w:lineRule="auto"/>
        <w:jc w:val="center"/>
        <w:rPr>
          <w:rFonts w:ascii="Times New Roman" w:hAnsi="Times New Roman"/>
          <w:b/>
          <w:sz w:val="24"/>
          <w:szCs w:val="24"/>
          <w:u w:val="single"/>
        </w:rPr>
      </w:pPr>
      <w:r w:rsidRPr="005A7135">
        <w:rPr>
          <w:rFonts w:ascii="Times New Roman" w:hAnsi="Times New Roman"/>
          <w:b/>
          <w:sz w:val="24"/>
          <w:szCs w:val="24"/>
          <w:u w:val="single"/>
        </w:rPr>
        <w:lastRenderedPageBreak/>
        <w:t>Seventh Semester</w:t>
      </w:r>
    </w:p>
    <w:p w:rsidR="00160142" w:rsidRPr="005A7135" w:rsidRDefault="00160142" w:rsidP="00160142">
      <w:pPr>
        <w:rPr>
          <w:rFonts w:ascii="Times New Roman" w:hAnsi="Times New Roman"/>
          <w:b/>
          <w:sz w:val="24"/>
          <w:szCs w:val="24"/>
        </w:rPr>
      </w:pPr>
      <w:r w:rsidRPr="005A7135">
        <w:rPr>
          <w:rFonts w:ascii="Times New Roman" w:hAnsi="Times New Roman"/>
          <w:b/>
          <w:sz w:val="24"/>
          <w:szCs w:val="24"/>
        </w:rPr>
        <w:t>LLB</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Paper Code: LLB 409 (b)            Subject: Telecommunication Laws</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proofErr w:type="gramStart"/>
      <w:r w:rsidRPr="005A7135">
        <w:rPr>
          <w:rFonts w:ascii="Times New Roman" w:hAnsi="Times New Roman"/>
          <w:b/>
          <w:sz w:val="24"/>
          <w:szCs w:val="24"/>
        </w:rPr>
        <w:t>L4  PSDA2</w:t>
      </w:r>
      <w:proofErr w:type="gramEnd"/>
      <w:r w:rsidRPr="005A7135">
        <w:rPr>
          <w:rFonts w:ascii="Times New Roman" w:hAnsi="Times New Roman"/>
          <w:b/>
          <w:sz w:val="24"/>
          <w:szCs w:val="24"/>
        </w:rPr>
        <w:t xml:space="preserve"> C5</w:t>
      </w:r>
    </w:p>
    <w:p w:rsidR="00160142" w:rsidRPr="005A7135" w:rsidRDefault="00160142" w:rsidP="0016014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sz w:val="24"/>
          <w:szCs w:val="24"/>
        </w:rPr>
      </w:pPr>
      <w:r w:rsidRPr="005A7135">
        <w:rPr>
          <w:rFonts w:ascii="Times New Roman" w:hAnsi="Times New Roman"/>
          <w:b/>
          <w:bCs/>
          <w:sz w:val="24"/>
          <w:szCs w:val="24"/>
        </w:rPr>
        <w:t>Objectives:</w:t>
      </w:r>
      <w:r w:rsidRPr="005A7135">
        <w:rPr>
          <w:rFonts w:ascii="Times New Roman" w:hAnsi="Times New Roman"/>
          <w:bCs/>
          <w:sz w:val="24"/>
          <w:szCs w:val="24"/>
        </w:rPr>
        <w:t xml:space="preserve"> </w:t>
      </w:r>
      <w:r w:rsidRPr="005A7135">
        <w:rPr>
          <w:rFonts w:ascii="Times New Roman" w:hAnsi="Times New Roman"/>
          <w:sz w:val="24"/>
          <w:szCs w:val="24"/>
        </w:rPr>
        <w:t xml:space="preserve">The main purpose of the paper is to introduce the conceptual aspect of Telecommunications Law, prevailing legal and regulating framework at national as well as International Level. </w:t>
      </w:r>
    </w:p>
    <w:p w:rsidR="00160142" w:rsidRPr="005A7135" w:rsidRDefault="00160142" w:rsidP="00160142">
      <w:pPr>
        <w:autoSpaceDE w:val="0"/>
        <w:autoSpaceDN w:val="0"/>
        <w:adjustRightInd w:val="0"/>
        <w:spacing w:after="0" w:line="240" w:lineRule="auto"/>
        <w:rPr>
          <w:rFonts w:ascii="Times New Roman" w:hAnsi="Times New Roman"/>
          <w:b/>
          <w:bCs/>
          <w:sz w:val="24"/>
          <w:szCs w:val="24"/>
        </w:rPr>
      </w:pPr>
      <w:r w:rsidRPr="005A7135">
        <w:rPr>
          <w:rFonts w:ascii="Times New Roman" w:hAnsi="Times New Roman"/>
          <w:b/>
          <w:bCs/>
          <w:sz w:val="24"/>
          <w:szCs w:val="24"/>
        </w:rPr>
        <w:br/>
        <w:t xml:space="preserve">Unit-1: Introduction </w:t>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t>(Lectures -10)</w:t>
      </w:r>
    </w:p>
    <w:p w:rsidR="00160142" w:rsidRPr="005A7135" w:rsidRDefault="00160142" w:rsidP="00160142">
      <w:pPr>
        <w:pStyle w:val="ListParagraph"/>
        <w:numPr>
          <w:ilvl w:val="0"/>
          <w:numId w:val="248"/>
        </w:numPr>
        <w:autoSpaceDE w:val="0"/>
        <w:autoSpaceDN w:val="0"/>
        <w:adjustRightInd w:val="0"/>
        <w:spacing w:after="0" w:line="240" w:lineRule="auto"/>
        <w:rPr>
          <w:rFonts w:ascii="Times New Roman" w:hAnsi="Times New Roman"/>
          <w:sz w:val="24"/>
          <w:szCs w:val="24"/>
        </w:rPr>
      </w:pPr>
      <w:r w:rsidRPr="005A7135">
        <w:rPr>
          <w:rFonts w:ascii="Times New Roman" w:hAnsi="Times New Roman"/>
          <w:sz w:val="24"/>
          <w:szCs w:val="24"/>
        </w:rPr>
        <w:t>Historical Evolution of Telecommunications Law.</w:t>
      </w:r>
    </w:p>
    <w:p w:rsidR="00160142" w:rsidRPr="005A7135" w:rsidRDefault="00160142" w:rsidP="00160142">
      <w:pPr>
        <w:pStyle w:val="ListParagraph"/>
        <w:numPr>
          <w:ilvl w:val="0"/>
          <w:numId w:val="248"/>
        </w:numPr>
        <w:autoSpaceDE w:val="0"/>
        <w:autoSpaceDN w:val="0"/>
        <w:adjustRightInd w:val="0"/>
        <w:spacing w:after="0" w:line="240" w:lineRule="auto"/>
        <w:rPr>
          <w:rFonts w:ascii="Times New Roman" w:hAnsi="Times New Roman"/>
          <w:sz w:val="24"/>
          <w:szCs w:val="24"/>
        </w:rPr>
      </w:pPr>
      <w:r w:rsidRPr="005A7135">
        <w:rPr>
          <w:rFonts w:ascii="Times New Roman" w:hAnsi="Times New Roman"/>
          <w:sz w:val="24"/>
          <w:szCs w:val="24"/>
        </w:rPr>
        <w:t>Terrestrial and Satellite broadcasting</w:t>
      </w:r>
    </w:p>
    <w:p w:rsidR="00160142" w:rsidRPr="005A7135" w:rsidRDefault="00160142" w:rsidP="00160142">
      <w:pPr>
        <w:pStyle w:val="ListParagraph"/>
        <w:numPr>
          <w:ilvl w:val="0"/>
          <w:numId w:val="248"/>
        </w:numPr>
        <w:autoSpaceDE w:val="0"/>
        <w:autoSpaceDN w:val="0"/>
        <w:adjustRightInd w:val="0"/>
        <w:spacing w:after="0" w:line="240" w:lineRule="auto"/>
        <w:rPr>
          <w:rFonts w:ascii="Times New Roman" w:hAnsi="Times New Roman"/>
          <w:sz w:val="24"/>
          <w:szCs w:val="24"/>
        </w:rPr>
      </w:pPr>
      <w:r w:rsidRPr="005A7135">
        <w:rPr>
          <w:rFonts w:ascii="Times New Roman" w:hAnsi="Times New Roman"/>
          <w:sz w:val="24"/>
          <w:szCs w:val="24"/>
        </w:rPr>
        <w:t>Internet services</w:t>
      </w:r>
    </w:p>
    <w:p w:rsidR="00160142" w:rsidRPr="005A7135" w:rsidRDefault="00160142" w:rsidP="00160142">
      <w:pPr>
        <w:pStyle w:val="ListParagraph"/>
        <w:numPr>
          <w:ilvl w:val="0"/>
          <w:numId w:val="248"/>
        </w:numPr>
        <w:autoSpaceDE w:val="0"/>
        <w:autoSpaceDN w:val="0"/>
        <w:adjustRightInd w:val="0"/>
        <w:spacing w:after="0" w:line="240" w:lineRule="auto"/>
        <w:rPr>
          <w:rFonts w:ascii="Times New Roman" w:hAnsi="Times New Roman"/>
          <w:sz w:val="24"/>
          <w:szCs w:val="24"/>
        </w:rPr>
      </w:pPr>
      <w:r w:rsidRPr="005A7135">
        <w:rPr>
          <w:rFonts w:ascii="Times New Roman" w:hAnsi="Times New Roman"/>
          <w:sz w:val="24"/>
          <w:szCs w:val="24"/>
        </w:rPr>
        <w:t>Cable television</w:t>
      </w:r>
    </w:p>
    <w:p w:rsidR="00160142" w:rsidRPr="005A7135" w:rsidRDefault="00160142" w:rsidP="00160142">
      <w:pPr>
        <w:pStyle w:val="ListParagraph"/>
        <w:numPr>
          <w:ilvl w:val="0"/>
          <w:numId w:val="248"/>
        </w:numPr>
        <w:autoSpaceDE w:val="0"/>
        <w:autoSpaceDN w:val="0"/>
        <w:adjustRightInd w:val="0"/>
        <w:spacing w:after="0" w:line="240" w:lineRule="auto"/>
        <w:rPr>
          <w:rFonts w:ascii="Times New Roman" w:hAnsi="Times New Roman"/>
          <w:sz w:val="24"/>
          <w:szCs w:val="24"/>
        </w:rPr>
      </w:pPr>
      <w:r w:rsidRPr="005A7135">
        <w:rPr>
          <w:rFonts w:ascii="Times New Roman" w:hAnsi="Times New Roman"/>
          <w:sz w:val="24"/>
          <w:szCs w:val="24"/>
        </w:rPr>
        <w:t>Telecommunication Laws in India: the Indian Telegraph Act 1885 – Telecom Regulatory Authority of India</w:t>
      </w:r>
    </w:p>
    <w:p w:rsidR="00160142" w:rsidRPr="005A7135" w:rsidRDefault="00160142" w:rsidP="00160142">
      <w:pPr>
        <w:autoSpaceDE w:val="0"/>
        <w:autoSpaceDN w:val="0"/>
        <w:adjustRightInd w:val="0"/>
        <w:spacing w:after="0" w:line="240" w:lineRule="auto"/>
        <w:rPr>
          <w:rFonts w:ascii="Times New Roman" w:hAnsi="Times New Roman"/>
          <w:sz w:val="24"/>
          <w:szCs w:val="24"/>
        </w:rPr>
      </w:pPr>
    </w:p>
    <w:p w:rsidR="00160142" w:rsidRPr="005A7135" w:rsidRDefault="00160142" w:rsidP="00160142">
      <w:pPr>
        <w:autoSpaceDE w:val="0"/>
        <w:autoSpaceDN w:val="0"/>
        <w:adjustRightInd w:val="0"/>
        <w:spacing w:after="0" w:line="240" w:lineRule="auto"/>
        <w:rPr>
          <w:rFonts w:ascii="Times New Roman" w:hAnsi="Times New Roman"/>
          <w:b/>
          <w:bCs/>
          <w:sz w:val="24"/>
          <w:szCs w:val="24"/>
        </w:rPr>
      </w:pPr>
      <w:r w:rsidRPr="005A7135">
        <w:rPr>
          <w:rFonts w:ascii="Times New Roman" w:hAnsi="Times New Roman"/>
          <w:b/>
          <w:bCs/>
          <w:sz w:val="24"/>
          <w:szCs w:val="24"/>
        </w:rPr>
        <w:t>Unit -2: International Bodies</w:t>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t xml:space="preserve"> (Lectures -10)</w:t>
      </w:r>
    </w:p>
    <w:p w:rsidR="00160142" w:rsidRPr="005A7135" w:rsidRDefault="00160142" w:rsidP="00160142">
      <w:pPr>
        <w:pStyle w:val="ListParagraph"/>
        <w:numPr>
          <w:ilvl w:val="0"/>
          <w:numId w:val="249"/>
        </w:numPr>
        <w:autoSpaceDE w:val="0"/>
        <w:autoSpaceDN w:val="0"/>
        <w:adjustRightInd w:val="0"/>
        <w:spacing w:after="0" w:line="240" w:lineRule="auto"/>
        <w:rPr>
          <w:rFonts w:ascii="Times New Roman" w:hAnsi="Times New Roman"/>
          <w:sz w:val="24"/>
          <w:szCs w:val="24"/>
        </w:rPr>
      </w:pPr>
      <w:r w:rsidRPr="005A7135">
        <w:rPr>
          <w:rFonts w:ascii="Times New Roman" w:hAnsi="Times New Roman"/>
          <w:sz w:val="24"/>
          <w:szCs w:val="24"/>
        </w:rPr>
        <w:t>International regulations</w:t>
      </w:r>
    </w:p>
    <w:p w:rsidR="00160142" w:rsidRPr="005A7135" w:rsidRDefault="00160142" w:rsidP="00160142">
      <w:pPr>
        <w:pStyle w:val="ListParagraph"/>
        <w:numPr>
          <w:ilvl w:val="0"/>
          <w:numId w:val="249"/>
        </w:numPr>
        <w:autoSpaceDE w:val="0"/>
        <w:autoSpaceDN w:val="0"/>
        <w:adjustRightInd w:val="0"/>
        <w:spacing w:after="0" w:line="240" w:lineRule="auto"/>
        <w:rPr>
          <w:rFonts w:ascii="Times New Roman" w:hAnsi="Times New Roman"/>
          <w:sz w:val="24"/>
          <w:szCs w:val="24"/>
        </w:rPr>
      </w:pPr>
      <w:r w:rsidRPr="005A7135">
        <w:rPr>
          <w:rFonts w:ascii="Times New Roman" w:hAnsi="Times New Roman"/>
          <w:sz w:val="24"/>
          <w:szCs w:val="24"/>
        </w:rPr>
        <w:t>ITU reform</w:t>
      </w:r>
    </w:p>
    <w:p w:rsidR="00160142" w:rsidRPr="005A7135" w:rsidRDefault="00160142" w:rsidP="00160142">
      <w:pPr>
        <w:pStyle w:val="ListParagraph"/>
        <w:numPr>
          <w:ilvl w:val="0"/>
          <w:numId w:val="249"/>
        </w:numPr>
        <w:autoSpaceDE w:val="0"/>
        <w:autoSpaceDN w:val="0"/>
        <w:adjustRightInd w:val="0"/>
        <w:spacing w:after="0" w:line="240" w:lineRule="auto"/>
        <w:rPr>
          <w:rFonts w:ascii="Times New Roman" w:hAnsi="Times New Roman"/>
          <w:sz w:val="24"/>
          <w:szCs w:val="24"/>
        </w:rPr>
      </w:pPr>
      <w:r w:rsidRPr="005A7135">
        <w:rPr>
          <w:rFonts w:ascii="Times New Roman" w:hAnsi="Times New Roman"/>
          <w:sz w:val="24"/>
          <w:szCs w:val="24"/>
        </w:rPr>
        <w:t>ICANN</w:t>
      </w:r>
    </w:p>
    <w:p w:rsidR="00160142" w:rsidRPr="005A7135" w:rsidRDefault="00160142" w:rsidP="00160142">
      <w:pPr>
        <w:pStyle w:val="ListParagraph"/>
        <w:numPr>
          <w:ilvl w:val="0"/>
          <w:numId w:val="249"/>
        </w:numPr>
        <w:autoSpaceDE w:val="0"/>
        <w:autoSpaceDN w:val="0"/>
        <w:adjustRightInd w:val="0"/>
        <w:spacing w:after="0" w:line="240" w:lineRule="auto"/>
        <w:rPr>
          <w:rFonts w:ascii="Times New Roman" w:hAnsi="Times New Roman"/>
          <w:sz w:val="24"/>
          <w:szCs w:val="24"/>
        </w:rPr>
      </w:pPr>
      <w:r w:rsidRPr="005A7135">
        <w:rPr>
          <w:rFonts w:ascii="Times New Roman" w:hAnsi="Times New Roman"/>
          <w:sz w:val="24"/>
          <w:szCs w:val="24"/>
        </w:rPr>
        <w:t>World Trade Organization</w:t>
      </w:r>
    </w:p>
    <w:p w:rsidR="00160142" w:rsidRPr="005A7135" w:rsidRDefault="00160142" w:rsidP="00160142">
      <w:pPr>
        <w:autoSpaceDE w:val="0"/>
        <w:autoSpaceDN w:val="0"/>
        <w:adjustRightInd w:val="0"/>
        <w:spacing w:after="0" w:line="240" w:lineRule="auto"/>
        <w:rPr>
          <w:rFonts w:ascii="Times New Roman" w:hAnsi="Times New Roman"/>
          <w:sz w:val="24"/>
          <w:szCs w:val="24"/>
        </w:rPr>
      </w:pPr>
    </w:p>
    <w:p w:rsidR="00160142" w:rsidRPr="005A7135" w:rsidRDefault="00160142" w:rsidP="00160142">
      <w:pPr>
        <w:autoSpaceDE w:val="0"/>
        <w:autoSpaceDN w:val="0"/>
        <w:adjustRightInd w:val="0"/>
        <w:spacing w:after="0" w:line="240" w:lineRule="auto"/>
        <w:rPr>
          <w:rFonts w:ascii="Times New Roman" w:hAnsi="Times New Roman"/>
          <w:b/>
          <w:bCs/>
          <w:sz w:val="24"/>
          <w:szCs w:val="24"/>
        </w:rPr>
      </w:pPr>
      <w:r w:rsidRPr="005A7135">
        <w:rPr>
          <w:rFonts w:ascii="Times New Roman" w:hAnsi="Times New Roman"/>
          <w:b/>
          <w:bCs/>
          <w:sz w:val="24"/>
          <w:szCs w:val="24"/>
        </w:rPr>
        <w:t xml:space="preserve">Unit -3:  Reforms in Telecommunication </w:t>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t>(Lectures -10)</w:t>
      </w:r>
    </w:p>
    <w:p w:rsidR="00160142" w:rsidRPr="005A7135" w:rsidRDefault="00160142" w:rsidP="00160142">
      <w:pPr>
        <w:pStyle w:val="ListParagraph"/>
        <w:numPr>
          <w:ilvl w:val="0"/>
          <w:numId w:val="250"/>
        </w:numPr>
        <w:autoSpaceDE w:val="0"/>
        <w:autoSpaceDN w:val="0"/>
        <w:adjustRightInd w:val="0"/>
        <w:spacing w:after="0" w:line="240" w:lineRule="auto"/>
        <w:rPr>
          <w:rFonts w:ascii="Times New Roman" w:hAnsi="Times New Roman"/>
          <w:sz w:val="24"/>
          <w:szCs w:val="24"/>
        </w:rPr>
      </w:pPr>
      <w:r w:rsidRPr="005A7135">
        <w:rPr>
          <w:rFonts w:ascii="Times New Roman" w:hAnsi="Times New Roman"/>
          <w:sz w:val="24"/>
          <w:szCs w:val="24"/>
        </w:rPr>
        <w:t>Economic reform in Telecommunication</w:t>
      </w:r>
    </w:p>
    <w:p w:rsidR="00160142" w:rsidRPr="005A7135" w:rsidRDefault="00160142" w:rsidP="00160142">
      <w:pPr>
        <w:pStyle w:val="ListParagraph"/>
        <w:numPr>
          <w:ilvl w:val="0"/>
          <w:numId w:val="250"/>
        </w:numPr>
        <w:autoSpaceDE w:val="0"/>
        <w:autoSpaceDN w:val="0"/>
        <w:adjustRightInd w:val="0"/>
        <w:spacing w:after="0" w:line="240" w:lineRule="auto"/>
        <w:rPr>
          <w:rFonts w:ascii="Times New Roman" w:hAnsi="Times New Roman"/>
          <w:sz w:val="24"/>
          <w:szCs w:val="24"/>
        </w:rPr>
      </w:pPr>
      <w:r w:rsidRPr="005A7135">
        <w:rPr>
          <w:rFonts w:ascii="Times New Roman" w:hAnsi="Times New Roman"/>
          <w:sz w:val="24"/>
          <w:szCs w:val="24"/>
        </w:rPr>
        <w:t>Constitutional aspects of Telecommunication</w:t>
      </w:r>
    </w:p>
    <w:p w:rsidR="00160142" w:rsidRPr="005A7135" w:rsidRDefault="00160142" w:rsidP="00160142">
      <w:pPr>
        <w:pStyle w:val="ListParagraph"/>
        <w:numPr>
          <w:ilvl w:val="0"/>
          <w:numId w:val="250"/>
        </w:numPr>
        <w:autoSpaceDE w:val="0"/>
        <w:autoSpaceDN w:val="0"/>
        <w:adjustRightInd w:val="0"/>
        <w:spacing w:after="0" w:line="240" w:lineRule="auto"/>
        <w:rPr>
          <w:rFonts w:ascii="Times New Roman" w:hAnsi="Times New Roman"/>
          <w:sz w:val="24"/>
          <w:szCs w:val="24"/>
        </w:rPr>
      </w:pPr>
      <w:r w:rsidRPr="005A7135">
        <w:rPr>
          <w:rFonts w:ascii="Times New Roman" w:hAnsi="Times New Roman"/>
          <w:sz w:val="24"/>
          <w:szCs w:val="24"/>
        </w:rPr>
        <w:t>Liberalization and deregulation policies of Govt.</w:t>
      </w:r>
    </w:p>
    <w:p w:rsidR="00160142" w:rsidRPr="005A7135" w:rsidRDefault="00160142" w:rsidP="00160142">
      <w:pPr>
        <w:pStyle w:val="ListParagraph"/>
        <w:numPr>
          <w:ilvl w:val="0"/>
          <w:numId w:val="250"/>
        </w:numPr>
        <w:autoSpaceDE w:val="0"/>
        <w:autoSpaceDN w:val="0"/>
        <w:adjustRightInd w:val="0"/>
        <w:spacing w:after="0" w:line="240" w:lineRule="auto"/>
        <w:rPr>
          <w:rFonts w:ascii="Times New Roman" w:hAnsi="Times New Roman"/>
          <w:sz w:val="24"/>
          <w:szCs w:val="24"/>
        </w:rPr>
      </w:pPr>
      <w:r w:rsidRPr="005A7135">
        <w:rPr>
          <w:rFonts w:ascii="Times New Roman" w:hAnsi="Times New Roman"/>
          <w:sz w:val="24"/>
          <w:szCs w:val="24"/>
        </w:rPr>
        <w:t xml:space="preserve">Foreign Direct Investment Policy in Telecommunication </w:t>
      </w:r>
    </w:p>
    <w:p w:rsidR="00160142" w:rsidRPr="005A7135" w:rsidRDefault="00160142" w:rsidP="00160142">
      <w:pPr>
        <w:pStyle w:val="ListParagraph"/>
        <w:numPr>
          <w:ilvl w:val="0"/>
          <w:numId w:val="250"/>
        </w:numPr>
        <w:autoSpaceDE w:val="0"/>
        <w:autoSpaceDN w:val="0"/>
        <w:adjustRightInd w:val="0"/>
        <w:spacing w:after="0" w:line="240" w:lineRule="auto"/>
        <w:rPr>
          <w:rFonts w:ascii="Times New Roman" w:hAnsi="Times New Roman"/>
          <w:sz w:val="24"/>
          <w:szCs w:val="24"/>
        </w:rPr>
      </w:pPr>
      <w:r w:rsidRPr="005A7135">
        <w:rPr>
          <w:rFonts w:ascii="Times New Roman" w:hAnsi="Times New Roman"/>
          <w:sz w:val="24"/>
          <w:szCs w:val="24"/>
        </w:rPr>
        <w:t>Technological reforms: Satellite Communication, Internet</w:t>
      </w:r>
    </w:p>
    <w:p w:rsidR="00160142" w:rsidRPr="005A7135" w:rsidRDefault="00160142" w:rsidP="00160142">
      <w:pPr>
        <w:autoSpaceDE w:val="0"/>
        <w:autoSpaceDN w:val="0"/>
        <w:adjustRightInd w:val="0"/>
        <w:spacing w:after="0" w:line="240" w:lineRule="auto"/>
        <w:rPr>
          <w:rFonts w:ascii="Times New Roman" w:hAnsi="Times New Roman"/>
          <w:sz w:val="24"/>
          <w:szCs w:val="24"/>
        </w:rPr>
      </w:pPr>
    </w:p>
    <w:p w:rsidR="00160142" w:rsidRPr="005A7135" w:rsidRDefault="00160142" w:rsidP="00160142">
      <w:pPr>
        <w:autoSpaceDE w:val="0"/>
        <w:autoSpaceDN w:val="0"/>
        <w:adjustRightInd w:val="0"/>
        <w:spacing w:after="0" w:line="240" w:lineRule="auto"/>
        <w:rPr>
          <w:rFonts w:ascii="Times New Roman" w:hAnsi="Times New Roman"/>
          <w:b/>
          <w:bCs/>
          <w:sz w:val="24"/>
          <w:szCs w:val="24"/>
        </w:rPr>
      </w:pPr>
      <w:r w:rsidRPr="005A7135">
        <w:rPr>
          <w:rFonts w:ascii="Times New Roman" w:hAnsi="Times New Roman"/>
          <w:b/>
          <w:bCs/>
          <w:sz w:val="24"/>
          <w:szCs w:val="24"/>
        </w:rPr>
        <w:t xml:space="preserve">Unit-4: Telecommunications: Issues and Challenges </w:t>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t>(Lectures -10)</w:t>
      </w:r>
    </w:p>
    <w:p w:rsidR="00160142" w:rsidRPr="005A7135" w:rsidRDefault="00160142" w:rsidP="00160142">
      <w:pPr>
        <w:pStyle w:val="ListParagraph"/>
        <w:numPr>
          <w:ilvl w:val="0"/>
          <w:numId w:val="251"/>
        </w:numPr>
        <w:autoSpaceDE w:val="0"/>
        <w:autoSpaceDN w:val="0"/>
        <w:adjustRightInd w:val="0"/>
        <w:spacing w:after="0" w:line="240" w:lineRule="auto"/>
        <w:rPr>
          <w:rFonts w:ascii="Times New Roman" w:hAnsi="Times New Roman"/>
          <w:sz w:val="24"/>
          <w:szCs w:val="24"/>
        </w:rPr>
      </w:pPr>
      <w:r w:rsidRPr="005A7135">
        <w:rPr>
          <w:rFonts w:ascii="Times New Roman" w:hAnsi="Times New Roman"/>
          <w:sz w:val="24"/>
          <w:szCs w:val="24"/>
        </w:rPr>
        <w:t>Jurisdictional issues: National &amp; International Aspects</w:t>
      </w:r>
    </w:p>
    <w:p w:rsidR="00160142" w:rsidRPr="005A7135" w:rsidRDefault="00160142" w:rsidP="00160142">
      <w:pPr>
        <w:pStyle w:val="ListParagraph"/>
        <w:numPr>
          <w:ilvl w:val="0"/>
          <w:numId w:val="251"/>
        </w:numPr>
        <w:autoSpaceDE w:val="0"/>
        <w:autoSpaceDN w:val="0"/>
        <w:adjustRightInd w:val="0"/>
        <w:spacing w:after="0" w:line="240" w:lineRule="auto"/>
        <w:rPr>
          <w:rFonts w:ascii="Times New Roman" w:hAnsi="Times New Roman"/>
          <w:sz w:val="24"/>
          <w:szCs w:val="24"/>
        </w:rPr>
      </w:pPr>
      <w:r w:rsidRPr="005A7135">
        <w:rPr>
          <w:rFonts w:ascii="Times New Roman" w:hAnsi="Times New Roman"/>
          <w:sz w:val="24"/>
          <w:szCs w:val="24"/>
        </w:rPr>
        <w:t>Cellular and mobile services</w:t>
      </w:r>
    </w:p>
    <w:p w:rsidR="00160142" w:rsidRPr="005A7135" w:rsidRDefault="00160142" w:rsidP="00160142">
      <w:pPr>
        <w:pStyle w:val="ListParagraph"/>
        <w:numPr>
          <w:ilvl w:val="0"/>
          <w:numId w:val="251"/>
        </w:numPr>
        <w:autoSpaceDE w:val="0"/>
        <w:autoSpaceDN w:val="0"/>
        <w:adjustRightInd w:val="0"/>
        <w:spacing w:after="0" w:line="240" w:lineRule="auto"/>
        <w:rPr>
          <w:rFonts w:ascii="Times New Roman" w:hAnsi="Times New Roman"/>
          <w:sz w:val="24"/>
          <w:szCs w:val="24"/>
        </w:rPr>
      </w:pPr>
      <w:r w:rsidRPr="005A7135">
        <w:rPr>
          <w:rFonts w:ascii="Times New Roman" w:hAnsi="Times New Roman"/>
          <w:sz w:val="24"/>
          <w:szCs w:val="24"/>
        </w:rPr>
        <w:t>Dispute Settlement under TRAI</w:t>
      </w:r>
    </w:p>
    <w:p w:rsidR="00160142" w:rsidRPr="005A7135" w:rsidRDefault="00160142" w:rsidP="00160142">
      <w:pPr>
        <w:pStyle w:val="ListParagraph"/>
        <w:numPr>
          <w:ilvl w:val="0"/>
          <w:numId w:val="251"/>
        </w:numPr>
        <w:autoSpaceDE w:val="0"/>
        <w:autoSpaceDN w:val="0"/>
        <w:adjustRightInd w:val="0"/>
        <w:spacing w:after="0" w:line="240" w:lineRule="auto"/>
        <w:rPr>
          <w:rFonts w:ascii="Times New Roman" w:hAnsi="Times New Roman"/>
          <w:sz w:val="24"/>
          <w:szCs w:val="24"/>
        </w:rPr>
      </w:pPr>
      <w:r w:rsidRPr="005A7135">
        <w:rPr>
          <w:rFonts w:ascii="Times New Roman" w:hAnsi="Times New Roman"/>
          <w:sz w:val="24"/>
          <w:szCs w:val="24"/>
        </w:rPr>
        <w:t>Consumer protection</w:t>
      </w:r>
    </w:p>
    <w:p w:rsidR="00160142" w:rsidRPr="005A7135" w:rsidRDefault="00160142" w:rsidP="00160142">
      <w:pPr>
        <w:pStyle w:val="ListParagraph"/>
        <w:numPr>
          <w:ilvl w:val="0"/>
          <w:numId w:val="251"/>
        </w:numPr>
        <w:autoSpaceDE w:val="0"/>
        <w:autoSpaceDN w:val="0"/>
        <w:adjustRightInd w:val="0"/>
        <w:spacing w:after="0" w:line="240" w:lineRule="auto"/>
        <w:rPr>
          <w:rFonts w:ascii="Times New Roman" w:hAnsi="Times New Roman"/>
          <w:sz w:val="24"/>
          <w:szCs w:val="24"/>
        </w:rPr>
      </w:pPr>
      <w:r w:rsidRPr="005A7135">
        <w:rPr>
          <w:rFonts w:ascii="Times New Roman" w:hAnsi="Times New Roman"/>
          <w:sz w:val="24"/>
          <w:szCs w:val="24"/>
        </w:rPr>
        <w:t>Intellectual Property Rights</w:t>
      </w:r>
    </w:p>
    <w:p w:rsidR="00160142" w:rsidRPr="005A7135" w:rsidRDefault="00160142" w:rsidP="00160142">
      <w:pPr>
        <w:pStyle w:val="ListParagraph"/>
        <w:numPr>
          <w:ilvl w:val="0"/>
          <w:numId w:val="251"/>
        </w:numPr>
        <w:autoSpaceDE w:val="0"/>
        <w:autoSpaceDN w:val="0"/>
        <w:adjustRightInd w:val="0"/>
        <w:spacing w:after="0" w:line="240" w:lineRule="auto"/>
        <w:rPr>
          <w:rFonts w:ascii="Times New Roman" w:hAnsi="Times New Roman"/>
          <w:sz w:val="24"/>
          <w:szCs w:val="24"/>
        </w:rPr>
      </w:pPr>
      <w:r w:rsidRPr="005A7135">
        <w:rPr>
          <w:rFonts w:ascii="Times New Roman" w:hAnsi="Times New Roman"/>
          <w:sz w:val="24"/>
          <w:szCs w:val="24"/>
        </w:rPr>
        <w:t>Competition Law</w:t>
      </w:r>
    </w:p>
    <w:p w:rsidR="00160142" w:rsidRPr="005A7135" w:rsidRDefault="00160142" w:rsidP="00160142">
      <w:pPr>
        <w:autoSpaceDE w:val="0"/>
        <w:autoSpaceDN w:val="0"/>
        <w:adjustRightInd w:val="0"/>
        <w:spacing w:after="0" w:line="240" w:lineRule="auto"/>
        <w:ind w:left="360"/>
        <w:rPr>
          <w:rFonts w:ascii="Times New Roman" w:hAnsi="Times New Roman"/>
          <w:b/>
          <w:sz w:val="24"/>
          <w:szCs w:val="24"/>
        </w:rPr>
      </w:pPr>
    </w:p>
    <w:p w:rsidR="00160142" w:rsidRPr="005A7135" w:rsidRDefault="00160142" w:rsidP="00160142">
      <w:pPr>
        <w:ind w:firstLine="360"/>
        <w:rPr>
          <w:rFonts w:ascii="Times New Roman" w:hAnsi="Times New Roman"/>
          <w:b/>
          <w:sz w:val="24"/>
          <w:szCs w:val="24"/>
        </w:rPr>
      </w:pPr>
      <w:r w:rsidRPr="005A7135">
        <w:rPr>
          <w:rFonts w:ascii="Times New Roman" w:hAnsi="Times New Roman"/>
          <w:b/>
          <w:sz w:val="24"/>
          <w:szCs w:val="24"/>
          <w:shd w:val="clear" w:color="auto" w:fill="BFBFBF"/>
        </w:rPr>
        <w:t>PSDA (Professional Skill Development Activities)</w:t>
      </w:r>
      <w:r w:rsidRPr="005A7135">
        <w:rPr>
          <w:rFonts w:ascii="Times New Roman" w:hAnsi="Times New Roman"/>
          <w:b/>
          <w:sz w:val="24"/>
          <w:szCs w:val="24"/>
          <w:shd w:val="clear" w:color="auto" w:fill="BFBFBF"/>
        </w:rPr>
        <w:tab/>
      </w:r>
      <w:r w:rsidRPr="005A7135">
        <w:rPr>
          <w:rFonts w:ascii="Times New Roman" w:hAnsi="Times New Roman"/>
          <w:b/>
          <w:sz w:val="24"/>
          <w:szCs w:val="24"/>
          <w:shd w:val="clear" w:color="auto" w:fill="BFBFBF"/>
        </w:rPr>
        <w:tab/>
        <w:t xml:space="preserve">               3 Hrs/Week</w:t>
      </w:r>
      <w:r w:rsidRPr="005A7135">
        <w:rPr>
          <w:rFonts w:ascii="Times New Roman" w:hAnsi="Times New Roman"/>
          <w:b/>
          <w:sz w:val="24"/>
          <w:szCs w:val="24"/>
          <w:shd w:val="clear" w:color="auto" w:fill="BFBFBF"/>
        </w:rPr>
        <w:tab/>
      </w:r>
    </w:p>
    <w:p w:rsidR="00160142" w:rsidRPr="005A7135" w:rsidRDefault="00160142" w:rsidP="00160142">
      <w:pPr>
        <w:autoSpaceDE w:val="0"/>
        <w:autoSpaceDN w:val="0"/>
        <w:adjustRightInd w:val="0"/>
        <w:spacing w:after="0" w:line="240" w:lineRule="auto"/>
        <w:rPr>
          <w:rFonts w:ascii="Times New Roman" w:hAnsi="Times New Roman"/>
          <w:b/>
          <w:sz w:val="24"/>
          <w:szCs w:val="24"/>
        </w:rPr>
      </w:pPr>
      <w:r w:rsidRPr="005A7135">
        <w:rPr>
          <w:rFonts w:ascii="Times New Roman" w:hAnsi="Times New Roman"/>
          <w:b/>
          <w:sz w:val="24"/>
          <w:szCs w:val="24"/>
        </w:rPr>
        <w:t>Text Books:</w:t>
      </w: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pStyle w:val="ListParagraph"/>
        <w:numPr>
          <w:ilvl w:val="0"/>
          <w:numId w:val="390"/>
        </w:numPr>
        <w:shd w:val="clear" w:color="auto" w:fill="FFFFFF"/>
        <w:spacing w:after="315" w:line="270" w:lineRule="atLeast"/>
        <w:outlineLvl w:val="0"/>
        <w:rPr>
          <w:rFonts w:ascii="Times New Roman" w:hAnsi="Times New Roman"/>
          <w:bCs/>
          <w:kern w:val="36"/>
          <w:sz w:val="24"/>
          <w:szCs w:val="24"/>
        </w:rPr>
      </w:pPr>
      <w:r w:rsidRPr="005A7135">
        <w:rPr>
          <w:rFonts w:ascii="Times New Roman" w:hAnsi="Times New Roman"/>
          <w:bCs/>
          <w:kern w:val="36"/>
          <w:sz w:val="24"/>
          <w:szCs w:val="24"/>
        </w:rPr>
        <w:t xml:space="preserve">Global Legal Group, </w:t>
      </w:r>
      <w:r w:rsidRPr="005A7135">
        <w:rPr>
          <w:rFonts w:ascii="Times New Roman" w:hAnsi="Times New Roman"/>
          <w:bCs/>
          <w:i/>
          <w:kern w:val="36"/>
          <w:sz w:val="24"/>
          <w:szCs w:val="24"/>
        </w:rPr>
        <w:t>The International Comparative Legal Guide to Telecommunication Laws and Regulations 2008: </w:t>
      </w:r>
      <w:r w:rsidRPr="005A7135">
        <w:rPr>
          <w:rFonts w:ascii="Times New Roman" w:hAnsi="Times New Roman"/>
          <w:i/>
          <w:kern w:val="36"/>
          <w:sz w:val="24"/>
          <w:szCs w:val="24"/>
        </w:rPr>
        <w:t>A Practical Insight to Cross-border Telecommunication Laws and Regulations</w:t>
      </w:r>
      <w:r w:rsidRPr="005A7135">
        <w:rPr>
          <w:rFonts w:ascii="Times New Roman" w:hAnsi="Times New Roman"/>
          <w:kern w:val="36"/>
          <w:sz w:val="24"/>
          <w:szCs w:val="24"/>
        </w:rPr>
        <w:t xml:space="preserve">, </w:t>
      </w:r>
      <w:r w:rsidRPr="005A7135">
        <w:rPr>
          <w:rFonts w:ascii="Times New Roman" w:hAnsi="Times New Roman"/>
          <w:sz w:val="24"/>
          <w:szCs w:val="24"/>
          <w:shd w:val="clear" w:color="auto" w:fill="FFFFFF"/>
        </w:rPr>
        <w:t>Global Legal Group, 2008</w:t>
      </w:r>
      <w:r w:rsidRPr="005A7135">
        <w:rPr>
          <w:rFonts w:ascii="Times New Roman" w:hAnsi="Times New Roman"/>
          <w:kern w:val="36"/>
          <w:sz w:val="24"/>
          <w:szCs w:val="24"/>
        </w:rPr>
        <w:t xml:space="preserve"> </w:t>
      </w:r>
    </w:p>
    <w:p w:rsidR="00160142" w:rsidRPr="005A7135" w:rsidRDefault="00160142" w:rsidP="00160142">
      <w:pPr>
        <w:pStyle w:val="ListParagraph"/>
        <w:numPr>
          <w:ilvl w:val="0"/>
          <w:numId w:val="390"/>
        </w:numPr>
        <w:autoSpaceDE w:val="0"/>
        <w:autoSpaceDN w:val="0"/>
        <w:adjustRightInd w:val="0"/>
        <w:spacing w:after="0" w:line="240" w:lineRule="auto"/>
        <w:rPr>
          <w:rFonts w:ascii="Times New Roman" w:hAnsi="Times New Roman"/>
          <w:sz w:val="24"/>
          <w:szCs w:val="24"/>
        </w:rPr>
      </w:pPr>
      <w:r w:rsidRPr="005A7135">
        <w:rPr>
          <w:rFonts w:ascii="Times New Roman" w:hAnsi="Times New Roman"/>
          <w:sz w:val="24"/>
          <w:szCs w:val="24"/>
          <w:shd w:val="clear" w:color="auto" w:fill="FFFFFF"/>
        </w:rPr>
        <w:t xml:space="preserve">India Telecom Laws and Regulations Handbook </w:t>
      </w:r>
      <w:proofErr w:type="gramStart"/>
      <w:r w:rsidRPr="005A7135">
        <w:rPr>
          <w:rFonts w:ascii="Times New Roman" w:hAnsi="Times New Roman"/>
          <w:sz w:val="24"/>
          <w:szCs w:val="24"/>
          <w:shd w:val="clear" w:color="auto" w:fill="FFFFFF"/>
        </w:rPr>
        <w:t>Volume ,</w:t>
      </w:r>
      <w:proofErr w:type="gramEnd"/>
      <w:r w:rsidRPr="005A7135">
        <w:rPr>
          <w:rFonts w:ascii="Times New Roman" w:hAnsi="Times New Roman"/>
          <w:sz w:val="24"/>
          <w:szCs w:val="24"/>
          <w:shd w:val="clear" w:color="auto" w:fill="FFFFFF"/>
        </w:rPr>
        <w:t xml:space="preserve"> International Business </w:t>
      </w:r>
      <w:proofErr w:type="spellStart"/>
      <w:r w:rsidRPr="005A7135">
        <w:rPr>
          <w:rFonts w:ascii="Times New Roman" w:hAnsi="Times New Roman"/>
          <w:sz w:val="24"/>
          <w:szCs w:val="24"/>
          <w:shd w:val="clear" w:color="auto" w:fill="FFFFFF"/>
        </w:rPr>
        <w:t>Publicaions</w:t>
      </w:r>
      <w:proofErr w:type="spellEnd"/>
      <w:r w:rsidRPr="005A7135">
        <w:rPr>
          <w:rFonts w:ascii="Times New Roman" w:hAnsi="Times New Roman"/>
          <w:sz w:val="24"/>
          <w:szCs w:val="24"/>
          <w:shd w:val="clear" w:color="auto" w:fill="FFFFFF"/>
        </w:rPr>
        <w:t>, USA, 1995.</w:t>
      </w:r>
    </w:p>
    <w:p w:rsidR="00160142" w:rsidRPr="005A7135" w:rsidRDefault="00160142" w:rsidP="00160142">
      <w:pPr>
        <w:pStyle w:val="ListParagraph"/>
        <w:numPr>
          <w:ilvl w:val="0"/>
          <w:numId w:val="390"/>
        </w:numPr>
        <w:shd w:val="clear" w:color="auto" w:fill="FFFFFF"/>
        <w:spacing w:before="48" w:after="48" w:line="270" w:lineRule="atLeast"/>
        <w:rPr>
          <w:rFonts w:ascii="Times New Roman" w:hAnsi="Times New Roman"/>
          <w:sz w:val="24"/>
          <w:szCs w:val="24"/>
        </w:rPr>
      </w:pPr>
      <w:proofErr w:type="spellStart"/>
      <w:r w:rsidRPr="005A7135">
        <w:rPr>
          <w:rFonts w:ascii="Times New Roman" w:hAnsi="Times New Roman"/>
          <w:sz w:val="24"/>
          <w:szCs w:val="24"/>
        </w:rPr>
        <w:t>Vikram</w:t>
      </w:r>
      <w:proofErr w:type="spellEnd"/>
      <w:r w:rsidRPr="005A7135">
        <w:rPr>
          <w:rFonts w:ascii="Times New Roman" w:hAnsi="Times New Roman"/>
          <w:sz w:val="24"/>
          <w:szCs w:val="24"/>
        </w:rPr>
        <w:t xml:space="preserve"> </w:t>
      </w:r>
      <w:proofErr w:type="spellStart"/>
      <w:r w:rsidRPr="005A7135">
        <w:rPr>
          <w:rFonts w:ascii="Times New Roman" w:hAnsi="Times New Roman"/>
          <w:sz w:val="24"/>
          <w:szCs w:val="24"/>
        </w:rPr>
        <w:t>Raghavan</w:t>
      </w:r>
      <w:proofErr w:type="spellEnd"/>
      <w:r w:rsidRPr="005A7135">
        <w:rPr>
          <w:rFonts w:ascii="Times New Roman" w:hAnsi="Times New Roman"/>
          <w:sz w:val="24"/>
          <w:szCs w:val="24"/>
        </w:rPr>
        <w:t xml:space="preserve">, </w:t>
      </w:r>
      <w:r w:rsidRPr="005A7135">
        <w:rPr>
          <w:rStyle w:val="fn"/>
          <w:rFonts w:ascii="Times New Roman" w:hAnsi="Times New Roman"/>
          <w:sz w:val="24"/>
          <w:szCs w:val="24"/>
        </w:rPr>
        <w:t>Communications law in India</w:t>
      </w:r>
      <w:r w:rsidRPr="005A7135">
        <w:rPr>
          <w:rFonts w:ascii="Times New Roman" w:hAnsi="Times New Roman"/>
          <w:sz w:val="24"/>
          <w:szCs w:val="24"/>
        </w:rPr>
        <w:t>:</w:t>
      </w:r>
      <w:r w:rsidRPr="005A7135">
        <w:rPr>
          <w:rStyle w:val="apple-converted-space"/>
          <w:rFonts w:ascii="Times New Roman" w:hAnsi="Times New Roman"/>
          <w:sz w:val="24"/>
          <w:szCs w:val="24"/>
        </w:rPr>
        <w:t> </w:t>
      </w:r>
      <w:r w:rsidRPr="005A7135">
        <w:rPr>
          <w:rStyle w:val="subtitle0"/>
          <w:rFonts w:ascii="Times New Roman" w:hAnsi="Times New Roman"/>
          <w:bCs/>
          <w:sz w:val="24"/>
          <w:szCs w:val="24"/>
        </w:rPr>
        <w:t xml:space="preserve">legal aspects of telecom, broadcasting, and cable services, </w:t>
      </w:r>
      <w:r w:rsidRPr="005A7135">
        <w:rPr>
          <w:rFonts w:ascii="Times New Roman" w:hAnsi="Times New Roman"/>
          <w:sz w:val="24"/>
          <w:szCs w:val="24"/>
        </w:rPr>
        <w:t xml:space="preserve">LexisNexis </w:t>
      </w:r>
      <w:proofErr w:type="spellStart"/>
      <w:r w:rsidRPr="005A7135">
        <w:rPr>
          <w:rFonts w:ascii="Times New Roman" w:hAnsi="Times New Roman"/>
          <w:sz w:val="24"/>
          <w:szCs w:val="24"/>
        </w:rPr>
        <w:t>Butterworths</w:t>
      </w:r>
      <w:proofErr w:type="spellEnd"/>
      <w:r w:rsidRPr="005A7135">
        <w:rPr>
          <w:rFonts w:ascii="Times New Roman" w:hAnsi="Times New Roman"/>
          <w:sz w:val="24"/>
          <w:szCs w:val="24"/>
        </w:rPr>
        <w:t>, 2007</w:t>
      </w: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160142" w:rsidP="00160142">
      <w:pPr>
        <w:autoSpaceDE w:val="0"/>
        <w:autoSpaceDN w:val="0"/>
        <w:adjustRightInd w:val="0"/>
        <w:spacing w:after="0" w:line="240" w:lineRule="auto"/>
        <w:rPr>
          <w:rFonts w:ascii="Times New Roman" w:hAnsi="Times New Roman"/>
          <w:b/>
          <w:sz w:val="24"/>
          <w:szCs w:val="24"/>
        </w:rPr>
      </w:pPr>
      <w:r w:rsidRPr="005A7135">
        <w:rPr>
          <w:rFonts w:ascii="Times New Roman" w:hAnsi="Times New Roman"/>
          <w:b/>
          <w:sz w:val="24"/>
          <w:szCs w:val="24"/>
        </w:rPr>
        <w:lastRenderedPageBreak/>
        <w:t>References</w:t>
      </w:r>
    </w:p>
    <w:p w:rsidR="00160142" w:rsidRPr="005A7135" w:rsidRDefault="00160142" w:rsidP="00160142">
      <w:pPr>
        <w:pStyle w:val="ListParagraph"/>
        <w:numPr>
          <w:ilvl w:val="0"/>
          <w:numId w:val="391"/>
        </w:numPr>
        <w:rPr>
          <w:rFonts w:ascii="Times New Roman" w:hAnsi="Times New Roman"/>
          <w:sz w:val="24"/>
          <w:szCs w:val="24"/>
        </w:rPr>
      </w:pPr>
      <w:r w:rsidRPr="005A7135">
        <w:rPr>
          <w:rFonts w:ascii="Times New Roman" w:hAnsi="Times New Roman"/>
          <w:sz w:val="24"/>
          <w:szCs w:val="24"/>
        </w:rPr>
        <w:t xml:space="preserve">Sharon Black, </w:t>
      </w:r>
      <w:r w:rsidRPr="005A7135">
        <w:rPr>
          <w:rFonts w:ascii="Times New Roman" w:hAnsi="Times New Roman"/>
          <w:i/>
          <w:sz w:val="24"/>
          <w:szCs w:val="24"/>
        </w:rPr>
        <w:t>Telecommunication Law in the Internet Age</w:t>
      </w:r>
      <w:r w:rsidRPr="005A7135">
        <w:rPr>
          <w:rFonts w:ascii="Times New Roman" w:hAnsi="Times New Roman"/>
          <w:sz w:val="24"/>
          <w:szCs w:val="24"/>
        </w:rPr>
        <w:t>, Elsevier Publication, 2001.</w:t>
      </w:r>
    </w:p>
    <w:p w:rsidR="00160142" w:rsidRPr="005A7135" w:rsidRDefault="00160142" w:rsidP="00160142">
      <w:pPr>
        <w:pStyle w:val="ListParagraph"/>
        <w:numPr>
          <w:ilvl w:val="0"/>
          <w:numId w:val="391"/>
        </w:numPr>
        <w:rPr>
          <w:rFonts w:ascii="Times New Roman" w:hAnsi="Times New Roman"/>
          <w:sz w:val="24"/>
          <w:szCs w:val="24"/>
        </w:rPr>
      </w:pPr>
      <w:r w:rsidRPr="005A7135">
        <w:rPr>
          <w:rFonts w:ascii="Times New Roman" w:hAnsi="Times New Roman"/>
          <w:sz w:val="24"/>
          <w:szCs w:val="24"/>
        </w:rPr>
        <w:t xml:space="preserve">Ian Walden, </w:t>
      </w:r>
      <w:r w:rsidRPr="005A7135">
        <w:rPr>
          <w:rFonts w:ascii="Times New Roman" w:hAnsi="Times New Roman"/>
          <w:i/>
          <w:sz w:val="24"/>
          <w:szCs w:val="24"/>
        </w:rPr>
        <w:t>Telecommunications Law &amp; Regulation,</w:t>
      </w:r>
      <w:r w:rsidRPr="005A7135">
        <w:rPr>
          <w:rFonts w:ascii="Times New Roman" w:hAnsi="Times New Roman"/>
          <w:sz w:val="24"/>
          <w:szCs w:val="24"/>
        </w:rPr>
        <w:t xml:space="preserve"> Oxford University Press, 2012</w:t>
      </w:r>
    </w:p>
    <w:p w:rsidR="00160142" w:rsidRPr="005A7135" w:rsidRDefault="00160142" w:rsidP="00160142">
      <w:pPr>
        <w:pStyle w:val="ListParagraph"/>
        <w:numPr>
          <w:ilvl w:val="0"/>
          <w:numId w:val="391"/>
        </w:numPr>
        <w:rPr>
          <w:rFonts w:ascii="Times New Roman" w:hAnsi="Times New Roman"/>
          <w:sz w:val="24"/>
          <w:szCs w:val="24"/>
        </w:rPr>
      </w:pPr>
      <w:r w:rsidRPr="005A7135">
        <w:rPr>
          <w:rFonts w:ascii="Times New Roman" w:hAnsi="Times New Roman"/>
          <w:sz w:val="24"/>
          <w:szCs w:val="24"/>
        </w:rPr>
        <w:t xml:space="preserve">Christian Koenig, </w:t>
      </w:r>
      <w:r w:rsidRPr="005A7135">
        <w:rPr>
          <w:rFonts w:ascii="Times New Roman" w:hAnsi="Times New Roman"/>
          <w:i/>
          <w:sz w:val="24"/>
          <w:szCs w:val="24"/>
        </w:rPr>
        <w:t>EC Competition and Telecommunication Law</w:t>
      </w:r>
      <w:r w:rsidRPr="005A7135">
        <w:rPr>
          <w:rFonts w:ascii="Times New Roman" w:hAnsi="Times New Roman"/>
          <w:sz w:val="24"/>
          <w:szCs w:val="24"/>
        </w:rPr>
        <w:t xml:space="preserve">, </w:t>
      </w:r>
      <w:proofErr w:type="spellStart"/>
      <w:r w:rsidRPr="005A7135">
        <w:rPr>
          <w:rFonts w:ascii="Times New Roman" w:hAnsi="Times New Roman"/>
          <w:sz w:val="24"/>
          <w:szCs w:val="24"/>
        </w:rPr>
        <w:t>Kluwer</w:t>
      </w:r>
      <w:proofErr w:type="spellEnd"/>
      <w:r w:rsidRPr="005A7135">
        <w:rPr>
          <w:rFonts w:ascii="Times New Roman" w:hAnsi="Times New Roman"/>
          <w:sz w:val="24"/>
          <w:szCs w:val="24"/>
        </w:rPr>
        <w:t xml:space="preserve"> Law International, 2009</w:t>
      </w:r>
    </w:p>
    <w:p w:rsidR="00160142" w:rsidRPr="005A7135" w:rsidRDefault="00160142" w:rsidP="00160142">
      <w:pPr>
        <w:pStyle w:val="ListParagraph"/>
        <w:numPr>
          <w:ilvl w:val="0"/>
          <w:numId w:val="391"/>
        </w:numPr>
        <w:rPr>
          <w:rFonts w:ascii="Times New Roman" w:hAnsi="Times New Roman"/>
          <w:sz w:val="24"/>
          <w:szCs w:val="24"/>
        </w:rPr>
      </w:pPr>
      <w:r w:rsidRPr="005A7135">
        <w:rPr>
          <w:rFonts w:ascii="Times New Roman" w:hAnsi="Times New Roman"/>
          <w:sz w:val="24"/>
          <w:szCs w:val="24"/>
        </w:rPr>
        <w:t xml:space="preserve">Dennis Campbell, </w:t>
      </w:r>
      <w:r w:rsidRPr="005A7135">
        <w:rPr>
          <w:rFonts w:ascii="Times New Roman" w:hAnsi="Times New Roman"/>
          <w:i/>
          <w:sz w:val="24"/>
          <w:szCs w:val="24"/>
        </w:rPr>
        <w:t>International Telecommunications Law,</w:t>
      </w:r>
      <w:r w:rsidRPr="005A7135">
        <w:rPr>
          <w:rFonts w:ascii="Times New Roman" w:hAnsi="Times New Roman"/>
          <w:sz w:val="24"/>
          <w:szCs w:val="24"/>
        </w:rPr>
        <w:t xml:space="preserve"> </w:t>
      </w:r>
      <w:proofErr w:type="spellStart"/>
      <w:r w:rsidRPr="005A7135">
        <w:rPr>
          <w:rFonts w:ascii="Times New Roman" w:hAnsi="Times New Roman"/>
          <w:sz w:val="24"/>
          <w:szCs w:val="24"/>
        </w:rPr>
        <w:t>Yorkhill</w:t>
      </w:r>
      <w:proofErr w:type="spellEnd"/>
      <w:r w:rsidRPr="005A7135">
        <w:rPr>
          <w:rFonts w:ascii="Times New Roman" w:hAnsi="Times New Roman"/>
          <w:sz w:val="24"/>
          <w:szCs w:val="24"/>
        </w:rPr>
        <w:t xml:space="preserve"> Law Publications, 20007 Part II </w:t>
      </w:r>
    </w:p>
    <w:p w:rsidR="00160142" w:rsidRPr="005A7135" w:rsidRDefault="00160142" w:rsidP="00160142">
      <w:pPr>
        <w:pStyle w:val="ListParagraph"/>
        <w:numPr>
          <w:ilvl w:val="0"/>
          <w:numId w:val="391"/>
        </w:numPr>
        <w:rPr>
          <w:rFonts w:ascii="Times New Roman" w:hAnsi="Times New Roman"/>
          <w:sz w:val="24"/>
          <w:szCs w:val="24"/>
        </w:rPr>
      </w:pPr>
      <w:proofErr w:type="spellStart"/>
      <w:r w:rsidRPr="005A7135">
        <w:rPr>
          <w:rFonts w:ascii="Times New Roman" w:hAnsi="Times New Roman"/>
          <w:sz w:val="24"/>
          <w:szCs w:val="24"/>
        </w:rPr>
        <w:t>Rafiq</w:t>
      </w:r>
      <w:proofErr w:type="spellEnd"/>
      <w:r w:rsidRPr="005A7135">
        <w:rPr>
          <w:rFonts w:ascii="Times New Roman" w:hAnsi="Times New Roman"/>
          <w:sz w:val="24"/>
          <w:szCs w:val="24"/>
        </w:rPr>
        <w:t xml:space="preserve"> </w:t>
      </w:r>
      <w:proofErr w:type="spellStart"/>
      <w:r w:rsidRPr="005A7135">
        <w:rPr>
          <w:rFonts w:ascii="Times New Roman" w:hAnsi="Times New Roman"/>
          <w:sz w:val="24"/>
          <w:szCs w:val="24"/>
        </w:rPr>
        <w:t>Dossani</w:t>
      </w:r>
      <w:proofErr w:type="spellEnd"/>
      <w:r w:rsidRPr="005A7135">
        <w:rPr>
          <w:rFonts w:ascii="Times New Roman" w:hAnsi="Times New Roman"/>
          <w:sz w:val="24"/>
          <w:szCs w:val="24"/>
        </w:rPr>
        <w:t xml:space="preserve">, </w:t>
      </w:r>
      <w:r w:rsidRPr="005A7135">
        <w:rPr>
          <w:rFonts w:ascii="Times New Roman" w:hAnsi="Times New Roman"/>
          <w:i/>
          <w:sz w:val="24"/>
          <w:szCs w:val="24"/>
        </w:rPr>
        <w:t>Telecommunication Reforms in India</w:t>
      </w:r>
      <w:r w:rsidRPr="005A7135">
        <w:rPr>
          <w:rFonts w:ascii="Times New Roman" w:hAnsi="Times New Roman"/>
          <w:sz w:val="24"/>
          <w:szCs w:val="24"/>
        </w:rPr>
        <w:t>, Greenwood Publication Group, 2002</w:t>
      </w:r>
    </w:p>
    <w:p w:rsidR="00160142" w:rsidRPr="005A7135" w:rsidRDefault="00160142" w:rsidP="00160142">
      <w:pPr>
        <w:pStyle w:val="ListParagraph"/>
        <w:numPr>
          <w:ilvl w:val="0"/>
          <w:numId w:val="391"/>
        </w:numPr>
        <w:rPr>
          <w:rFonts w:ascii="Times New Roman" w:hAnsi="Times New Roman"/>
          <w:sz w:val="24"/>
          <w:szCs w:val="24"/>
        </w:rPr>
      </w:pPr>
      <w:proofErr w:type="spellStart"/>
      <w:r w:rsidRPr="005A7135">
        <w:rPr>
          <w:rFonts w:ascii="Times New Roman" w:hAnsi="Times New Roman"/>
          <w:sz w:val="24"/>
          <w:szCs w:val="24"/>
        </w:rPr>
        <w:t>R.U.S.Prasad</w:t>
      </w:r>
      <w:proofErr w:type="spellEnd"/>
      <w:r w:rsidRPr="005A7135">
        <w:rPr>
          <w:rFonts w:ascii="Times New Roman" w:hAnsi="Times New Roman"/>
          <w:sz w:val="24"/>
          <w:szCs w:val="24"/>
        </w:rPr>
        <w:t xml:space="preserve">, </w:t>
      </w:r>
      <w:r w:rsidRPr="005A7135">
        <w:rPr>
          <w:rFonts w:ascii="Times New Roman" w:hAnsi="Times New Roman"/>
          <w:i/>
          <w:sz w:val="24"/>
          <w:szCs w:val="24"/>
        </w:rPr>
        <w:t>Resolving Disputes in Telecommunication: Existing Country Practices And Future Challenges</w:t>
      </w:r>
      <w:r w:rsidRPr="005A7135">
        <w:rPr>
          <w:rFonts w:ascii="Times New Roman" w:hAnsi="Times New Roman"/>
          <w:sz w:val="24"/>
          <w:szCs w:val="24"/>
        </w:rPr>
        <w:t>, Oxford University Press, 2010</w:t>
      </w:r>
    </w:p>
    <w:p w:rsidR="00160142" w:rsidRPr="005A7135" w:rsidRDefault="00160142" w:rsidP="00160142">
      <w:pPr>
        <w:pStyle w:val="ListParagraph"/>
        <w:numPr>
          <w:ilvl w:val="0"/>
          <w:numId w:val="391"/>
        </w:numPr>
        <w:rPr>
          <w:rFonts w:ascii="Times New Roman" w:hAnsi="Times New Roman"/>
          <w:sz w:val="24"/>
          <w:szCs w:val="24"/>
        </w:rPr>
      </w:pPr>
      <w:proofErr w:type="spellStart"/>
      <w:r w:rsidRPr="005A7135">
        <w:rPr>
          <w:rFonts w:ascii="Times New Roman" w:hAnsi="Times New Roman"/>
          <w:sz w:val="24"/>
          <w:szCs w:val="24"/>
        </w:rPr>
        <w:t>Vardharajan</w:t>
      </w:r>
      <w:proofErr w:type="spellEnd"/>
      <w:r w:rsidRPr="005A7135">
        <w:rPr>
          <w:rFonts w:ascii="Times New Roman" w:hAnsi="Times New Roman"/>
          <w:sz w:val="24"/>
          <w:szCs w:val="24"/>
        </w:rPr>
        <w:t xml:space="preserve"> Sridhar, </w:t>
      </w:r>
      <w:proofErr w:type="gramStart"/>
      <w:r w:rsidRPr="005A7135">
        <w:rPr>
          <w:rFonts w:ascii="Times New Roman" w:hAnsi="Times New Roman"/>
          <w:i/>
          <w:sz w:val="24"/>
          <w:szCs w:val="24"/>
        </w:rPr>
        <w:t>The</w:t>
      </w:r>
      <w:proofErr w:type="gramEnd"/>
      <w:r w:rsidRPr="005A7135">
        <w:rPr>
          <w:rFonts w:ascii="Times New Roman" w:hAnsi="Times New Roman"/>
          <w:i/>
          <w:sz w:val="24"/>
          <w:szCs w:val="24"/>
        </w:rPr>
        <w:t xml:space="preserve"> Telecom Revolution in India: Technology, Regulation and Policy</w:t>
      </w:r>
      <w:r w:rsidRPr="005A7135">
        <w:rPr>
          <w:rFonts w:ascii="Times New Roman" w:hAnsi="Times New Roman"/>
          <w:sz w:val="24"/>
          <w:szCs w:val="24"/>
        </w:rPr>
        <w:t>, Oxford University Press, 2011.</w:t>
      </w:r>
    </w:p>
    <w:p w:rsidR="00160142" w:rsidRPr="005A7135" w:rsidRDefault="00160142" w:rsidP="00160142">
      <w:pPr>
        <w:rPr>
          <w:rFonts w:ascii="Times New Roman" w:hAnsi="Times New Roman"/>
          <w:b/>
          <w:sz w:val="28"/>
          <w:szCs w:val="28"/>
        </w:rPr>
      </w:pPr>
      <w:r w:rsidRPr="005A7135">
        <w:rPr>
          <w:rFonts w:ascii="Times New Roman" w:hAnsi="Times New Roman"/>
          <w:b/>
          <w:sz w:val="28"/>
          <w:szCs w:val="28"/>
        </w:rPr>
        <w:t>Act/Policy</w:t>
      </w:r>
    </w:p>
    <w:p w:rsidR="00160142" w:rsidRPr="005A7135" w:rsidRDefault="00160142" w:rsidP="00160142">
      <w:pPr>
        <w:pStyle w:val="ListParagraph"/>
        <w:numPr>
          <w:ilvl w:val="0"/>
          <w:numId w:val="392"/>
        </w:numPr>
        <w:rPr>
          <w:rFonts w:ascii="Times New Roman" w:hAnsi="Times New Roman"/>
          <w:sz w:val="24"/>
          <w:szCs w:val="24"/>
        </w:rPr>
      </w:pPr>
      <w:r w:rsidRPr="005A7135">
        <w:rPr>
          <w:rFonts w:ascii="Times New Roman" w:hAnsi="Times New Roman"/>
          <w:sz w:val="24"/>
          <w:szCs w:val="24"/>
        </w:rPr>
        <w:t>Indian Telegraph Act, 1985</w:t>
      </w:r>
    </w:p>
    <w:p w:rsidR="00160142" w:rsidRPr="005A7135" w:rsidRDefault="00160142" w:rsidP="00160142">
      <w:pPr>
        <w:pStyle w:val="ListParagraph"/>
        <w:numPr>
          <w:ilvl w:val="0"/>
          <w:numId w:val="392"/>
        </w:numPr>
        <w:rPr>
          <w:rFonts w:ascii="Times New Roman" w:hAnsi="Times New Roman"/>
          <w:sz w:val="24"/>
          <w:szCs w:val="24"/>
        </w:rPr>
      </w:pPr>
      <w:r w:rsidRPr="005A7135">
        <w:rPr>
          <w:rFonts w:ascii="Times New Roman" w:hAnsi="Times New Roman"/>
          <w:sz w:val="24"/>
          <w:szCs w:val="24"/>
        </w:rPr>
        <w:t>Indian Wireless Act, 1933</w:t>
      </w:r>
    </w:p>
    <w:p w:rsidR="00160142" w:rsidRPr="005A7135" w:rsidRDefault="00160142" w:rsidP="00160142">
      <w:pPr>
        <w:pStyle w:val="ListParagraph"/>
        <w:numPr>
          <w:ilvl w:val="0"/>
          <w:numId w:val="392"/>
        </w:numPr>
        <w:rPr>
          <w:rFonts w:ascii="Times New Roman" w:hAnsi="Times New Roman"/>
          <w:sz w:val="24"/>
          <w:szCs w:val="24"/>
        </w:rPr>
      </w:pPr>
      <w:r w:rsidRPr="005A7135">
        <w:rPr>
          <w:rFonts w:ascii="Times New Roman" w:hAnsi="Times New Roman"/>
          <w:sz w:val="24"/>
          <w:szCs w:val="24"/>
        </w:rPr>
        <w:t>Information Technology Act, 2000</w:t>
      </w:r>
    </w:p>
    <w:p w:rsidR="00160142" w:rsidRPr="005A7135" w:rsidRDefault="00160142" w:rsidP="00160142">
      <w:pPr>
        <w:pStyle w:val="ListParagraph"/>
        <w:numPr>
          <w:ilvl w:val="0"/>
          <w:numId w:val="392"/>
        </w:numPr>
        <w:rPr>
          <w:rFonts w:ascii="Times New Roman" w:hAnsi="Times New Roman"/>
          <w:sz w:val="24"/>
          <w:szCs w:val="24"/>
        </w:rPr>
      </w:pPr>
      <w:r w:rsidRPr="005A7135">
        <w:rPr>
          <w:rFonts w:ascii="Times New Roman" w:hAnsi="Times New Roman"/>
          <w:sz w:val="24"/>
          <w:szCs w:val="24"/>
        </w:rPr>
        <w:t>Telecom Regulatory Authority of India (TRAI) Act, 1997</w:t>
      </w:r>
    </w:p>
    <w:p w:rsidR="00160142" w:rsidRPr="005A7135" w:rsidRDefault="00160142" w:rsidP="00160142">
      <w:pPr>
        <w:pStyle w:val="ListParagraph"/>
        <w:numPr>
          <w:ilvl w:val="0"/>
          <w:numId w:val="392"/>
        </w:numPr>
        <w:rPr>
          <w:rFonts w:ascii="Times New Roman" w:hAnsi="Times New Roman"/>
          <w:sz w:val="24"/>
          <w:szCs w:val="24"/>
        </w:rPr>
      </w:pPr>
      <w:r w:rsidRPr="005A7135">
        <w:rPr>
          <w:rFonts w:ascii="Times New Roman" w:hAnsi="Times New Roman"/>
          <w:sz w:val="24"/>
          <w:szCs w:val="24"/>
        </w:rPr>
        <w:t>Communication Convergence Bill 2001</w:t>
      </w:r>
    </w:p>
    <w:p w:rsidR="00160142" w:rsidRPr="005A7135" w:rsidRDefault="00160142" w:rsidP="00160142">
      <w:pPr>
        <w:pStyle w:val="ListParagraph"/>
        <w:numPr>
          <w:ilvl w:val="0"/>
          <w:numId w:val="392"/>
        </w:numPr>
        <w:rPr>
          <w:rFonts w:ascii="Times New Roman" w:hAnsi="Times New Roman"/>
          <w:sz w:val="24"/>
          <w:szCs w:val="24"/>
        </w:rPr>
      </w:pPr>
      <w:r w:rsidRPr="005A7135">
        <w:rPr>
          <w:rFonts w:ascii="Times New Roman" w:hAnsi="Times New Roman"/>
          <w:sz w:val="24"/>
          <w:szCs w:val="24"/>
        </w:rPr>
        <w:t>New Telecom Policy, 1999</w:t>
      </w:r>
    </w:p>
    <w:p w:rsidR="00160142" w:rsidRPr="005A7135" w:rsidRDefault="00160142" w:rsidP="00160142">
      <w:pPr>
        <w:pStyle w:val="ListParagraph"/>
        <w:numPr>
          <w:ilvl w:val="0"/>
          <w:numId w:val="392"/>
        </w:numPr>
        <w:rPr>
          <w:rFonts w:ascii="Times New Roman" w:hAnsi="Times New Roman"/>
          <w:sz w:val="24"/>
          <w:szCs w:val="24"/>
        </w:rPr>
      </w:pPr>
      <w:r w:rsidRPr="005A7135">
        <w:rPr>
          <w:rFonts w:ascii="Times New Roman" w:hAnsi="Times New Roman"/>
          <w:sz w:val="24"/>
          <w:szCs w:val="24"/>
        </w:rPr>
        <w:t>National Telecom Policy, 1994</w:t>
      </w:r>
    </w:p>
    <w:p w:rsidR="00160142" w:rsidRPr="005A7135" w:rsidRDefault="00160142" w:rsidP="00160142">
      <w:pPr>
        <w:pStyle w:val="ListParagraph"/>
        <w:numPr>
          <w:ilvl w:val="0"/>
          <w:numId w:val="392"/>
        </w:numPr>
        <w:rPr>
          <w:rFonts w:ascii="Times New Roman" w:hAnsi="Times New Roman"/>
          <w:sz w:val="24"/>
          <w:szCs w:val="24"/>
        </w:rPr>
      </w:pPr>
      <w:r w:rsidRPr="005A7135">
        <w:rPr>
          <w:rFonts w:ascii="Times New Roman" w:hAnsi="Times New Roman"/>
          <w:sz w:val="24"/>
          <w:szCs w:val="24"/>
        </w:rPr>
        <w:t>National Telecom Policy, 2012</w:t>
      </w:r>
    </w:p>
    <w:p w:rsidR="00160142" w:rsidRPr="005A7135" w:rsidRDefault="00160142" w:rsidP="00160142">
      <w:pPr>
        <w:pStyle w:val="Subtitle"/>
        <w:tabs>
          <w:tab w:val="left" w:pos="3331"/>
        </w:tabs>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spacing w:after="0" w:line="240" w:lineRule="auto"/>
        <w:jc w:val="center"/>
        <w:rPr>
          <w:rFonts w:ascii="Times New Roman" w:hAnsi="Times New Roman"/>
          <w:b/>
          <w:sz w:val="24"/>
          <w:szCs w:val="24"/>
          <w:u w:val="single"/>
        </w:rPr>
      </w:pPr>
    </w:p>
    <w:p w:rsidR="00160142" w:rsidRPr="005A7135" w:rsidRDefault="00160142" w:rsidP="00160142">
      <w:pPr>
        <w:spacing w:after="0" w:line="240" w:lineRule="auto"/>
        <w:jc w:val="center"/>
        <w:rPr>
          <w:rFonts w:ascii="Times New Roman" w:hAnsi="Times New Roman"/>
          <w:b/>
          <w:sz w:val="24"/>
          <w:szCs w:val="24"/>
          <w:u w:val="single"/>
        </w:rPr>
      </w:pPr>
    </w:p>
    <w:p w:rsidR="00160142" w:rsidRPr="005A7135" w:rsidRDefault="00160142" w:rsidP="00160142">
      <w:pPr>
        <w:spacing w:after="0" w:line="240" w:lineRule="auto"/>
        <w:jc w:val="center"/>
        <w:rPr>
          <w:rFonts w:ascii="Times New Roman" w:hAnsi="Times New Roman"/>
          <w:b/>
          <w:sz w:val="24"/>
          <w:szCs w:val="24"/>
          <w:u w:val="single"/>
        </w:rPr>
      </w:pPr>
    </w:p>
    <w:p w:rsidR="00160142" w:rsidRPr="005A7135" w:rsidRDefault="00160142" w:rsidP="00160142">
      <w:pPr>
        <w:spacing w:after="0" w:line="240" w:lineRule="auto"/>
        <w:jc w:val="center"/>
        <w:rPr>
          <w:rFonts w:ascii="Times New Roman" w:hAnsi="Times New Roman"/>
          <w:b/>
          <w:sz w:val="24"/>
          <w:szCs w:val="24"/>
          <w:u w:val="single"/>
        </w:rPr>
      </w:pPr>
    </w:p>
    <w:p w:rsidR="00160142" w:rsidRPr="005A7135" w:rsidRDefault="00160142" w:rsidP="00160142">
      <w:pPr>
        <w:spacing w:after="0" w:line="240" w:lineRule="auto"/>
        <w:jc w:val="center"/>
        <w:rPr>
          <w:rFonts w:ascii="Times New Roman" w:hAnsi="Times New Roman"/>
          <w:b/>
          <w:sz w:val="24"/>
          <w:szCs w:val="24"/>
          <w:u w:val="single"/>
        </w:rPr>
      </w:pPr>
    </w:p>
    <w:p w:rsidR="00160142" w:rsidRPr="005A7135" w:rsidRDefault="00160142" w:rsidP="00160142">
      <w:pPr>
        <w:spacing w:after="0" w:line="240" w:lineRule="auto"/>
        <w:jc w:val="center"/>
        <w:rPr>
          <w:rFonts w:ascii="Times New Roman" w:hAnsi="Times New Roman"/>
          <w:b/>
          <w:sz w:val="24"/>
          <w:szCs w:val="24"/>
          <w:u w:val="single"/>
        </w:rPr>
      </w:pPr>
    </w:p>
    <w:p w:rsidR="00160142" w:rsidRPr="005A7135" w:rsidRDefault="00160142" w:rsidP="00160142">
      <w:pPr>
        <w:spacing w:after="0" w:line="240" w:lineRule="auto"/>
        <w:jc w:val="center"/>
        <w:rPr>
          <w:rFonts w:ascii="Times New Roman" w:hAnsi="Times New Roman"/>
          <w:b/>
          <w:sz w:val="24"/>
          <w:szCs w:val="24"/>
          <w:u w:val="single"/>
        </w:rPr>
      </w:pPr>
    </w:p>
    <w:p w:rsidR="00160142" w:rsidRPr="005A7135" w:rsidRDefault="00160142" w:rsidP="00160142">
      <w:pPr>
        <w:spacing w:after="0" w:line="240" w:lineRule="auto"/>
        <w:jc w:val="center"/>
        <w:rPr>
          <w:rFonts w:ascii="Times New Roman" w:hAnsi="Times New Roman"/>
          <w:b/>
          <w:sz w:val="24"/>
          <w:szCs w:val="24"/>
          <w:u w:val="single"/>
        </w:rPr>
      </w:pPr>
    </w:p>
    <w:p w:rsidR="00160142" w:rsidRPr="005A7135" w:rsidRDefault="00160142" w:rsidP="00160142">
      <w:pPr>
        <w:spacing w:after="0" w:line="240" w:lineRule="auto"/>
        <w:jc w:val="center"/>
        <w:rPr>
          <w:rFonts w:ascii="Times New Roman" w:hAnsi="Times New Roman"/>
          <w:b/>
          <w:sz w:val="24"/>
          <w:szCs w:val="24"/>
          <w:u w:val="single"/>
        </w:rPr>
      </w:pPr>
    </w:p>
    <w:p w:rsidR="00160142" w:rsidRPr="005A7135" w:rsidRDefault="00160142" w:rsidP="00160142">
      <w:pPr>
        <w:spacing w:after="0" w:line="240" w:lineRule="auto"/>
        <w:jc w:val="center"/>
        <w:rPr>
          <w:rFonts w:ascii="Times New Roman" w:hAnsi="Times New Roman"/>
          <w:b/>
          <w:sz w:val="24"/>
          <w:szCs w:val="24"/>
          <w:u w:val="single"/>
        </w:rPr>
      </w:pPr>
    </w:p>
    <w:p w:rsidR="00160142" w:rsidRPr="005A7135" w:rsidRDefault="00160142" w:rsidP="00160142">
      <w:pPr>
        <w:spacing w:after="0" w:line="240" w:lineRule="auto"/>
        <w:jc w:val="center"/>
        <w:rPr>
          <w:rFonts w:ascii="Times New Roman" w:hAnsi="Times New Roman"/>
          <w:b/>
          <w:sz w:val="24"/>
          <w:szCs w:val="24"/>
          <w:u w:val="single"/>
        </w:rPr>
      </w:pPr>
    </w:p>
    <w:p w:rsidR="00160142" w:rsidRPr="005A7135" w:rsidRDefault="00160142" w:rsidP="00160142">
      <w:pPr>
        <w:spacing w:after="0" w:line="240" w:lineRule="auto"/>
        <w:jc w:val="center"/>
        <w:rPr>
          <w:rFonts w:ascii="Times New Roman" w:hAnsi="Times New Roman"/>
          <w:b/>
          <w:sz w:val="24"/>
          <w:szCs w:val="24"/>
          <w:u w:val="single"/>
        </w:rPr>
      </w:pPr>
    </w:p>
    <w:p w:rsidR="00160142" w:rsidRPr="005A7135" w:rsidRDefault="00160142" w:rsidP="00160142">
      <w:pPr>
        <w:spacing w:after="0" w:line="240" w:lineRule="auto"/>
        <w:jc w:val="center"/>
        <w:rPr>
          <w:rFonts w:ascii="Times New Roman" w:hAnsi="Times New Roman"/>
          <w:b/>
          <w:sz w:val="24"/>
          <w:szCs w:val="24"/>
          <w:u w:val="single"/>
        </w:rPr>
      </w:pPr>
    </w:p>
    <w:p w:rsidR="00160142" w:rsidRPr="005A7135" w:rsidRDefault="00160142" w:rsidP="00160142">
      <w:pPr>
        <w:spacing w:after="0" w:line="240" w:lineRule="auto"/>
        <w:jc w:val="center"/>
        <w:rPr>
          <w:rFonts w:ascii="Times New Roman" w:hAnsi="Times New Roman"/>
          <w:b/>
          <w:sz w:val="24"/>
          <w:szCs w:val="24"/>
          <w:u w:val="single"/>
        </w:rPr>
      </w:pPr>
    </w:p>
    <w:p w:rsidR="00160142" w:rsidRPr="005A7135" w:rsidRDefault="00160142" w:rsidP="00160142">
      <w:pPr>
        <w:spacing w:after="0" w:line="240" w:lineRule="auto"/>
        <w:jc w:val="center"/>
        <w:rPr>
          <w:rFonts w:ascii="Times New Roman" w:hAnsi="Times New Roman"/>
          <w:b/>
          <w:sz w:val="24"/>
          <w:szCs w:val="24"/>
          <w:u w:val="single"/>
        </w:rPr>
      </w:pPr>
    </w:p>
    <w:p w:rsidR="00160142" w:rsidRPr="005A7135" w:rsidRDefault="00160142" w:rsidP="00160142">
      <w:pPr>
        <w:spacing w:after="0" w:line="240" w:lineRule="auto"/>
        <w:jc w:val="center"/>
        <w:rPr>
          <w:rFonts w:ascii="Times New Roman" w:hAnsi="Times New Roman"/>
          <w:b/>
          <w:sz w:val="24"/>
          <w:szCs w:val="24"/>
          <w:u w:val="single"/>
        </w:rPr>
      </w:pPr>
      <w:r w:rsidRPr="005A7135">
        <w:rPr>
          <w:rFonts w:ascii="Times New Roman" w:hAnsi="Times New Roman"/>
          <w:b/>
          <w:sz w:val="24"/>
          <w:szCs w:val="24"/>
          <w:u w:val="single"/>
        </w:rPr>
        <w:lastRenderedPageBreak/>
        <w:t>Seventh Semester</w:t>
      </w:r>
    </w:p>
    <w:p w:rsidR="00160142" w:rsidRPr="005A7135" w:rsidRDefault="00160142" w:rsidP="00160142">
      <w:pPr>
        <w:rPr>
          <w:rFonts w:ascii="Times New Roman" w:hAnsi="Times New Roman"/>
          <w:sz w:val="24"/>
          <w:szCs w:val="24"/>
        </w:rPr>
      </w:pPr>
      <w:r w:rsidRPr="005A7135">
        <w:rPr>
          <w:rFonts w:ascii="Times New Roman" w:hAnsi="Times New Roman"/>
          <w:b/>
          <w:sz w:val="24"/>
          <w:szCs w:val="24"/>
        </w:rPr>
        <w:t>LLB</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 xml:space="preserve">Paper Code: LLB 409 (c)           Subject: </w:t>
      </w:r>
      <w:r w:rsidRPr="005A7135">
        <w:rPr>
          <w:rFonts w:ascii="Times New Roman" w:hAnsi="Times New Roman"/>
          <w:b/>
          <w:bCs/>
          <w:sz w:val="24"/>
          <w:szCs w:val="24"/>
        </w:rPr>
        <w:t>Women and Law</w:t>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sz w:val="24"/>
          <w:szCs w:val="24"/>
        </w:rPr>
        <w:tab/>
        <w:t xml:space="preserve"> </w:t>
      </w:r>
      <w:proofErr w:type="gramStart"/>
      <w:r w:rsidRPr="005A7135">
        <w:rPr>
          <w:rFonts w:ascii="Times New Roman" w:hAnsi="Times New Roman"/>
          <w:b/>
          <w:sz w:val="24"/>
          <w:szCs w:val="24"/>
        </w:rPr>
        <w:t>L4  PSDA2</w:t>
      </w:r>
      <w:proofErr w:type="gramEnd"/>
      <w:r w:rsidRPr="005A7135">
        <w:rPr>
          <w:rFonts w:ascii="Times New Roman" w:hAnsi="Times New Roman"/>
          <w:b/>
          <w:sz w:val="24"/>
          <w:szCs w:val="24"/>
        </w:rPr>
        <w:t xml:space="preserve"> C5</w:t>
      </w:r>
    </w:p>
    <w:p w:rsidR="00160142" w:rsidRPr="005A7135" w:rsidRDefault="00C507B8" w:rsidP="00160142">
      <w:pPr>
        <w:tabs>
          <w:tab w:val="center" w:pos="6840"/>
          <w:tab w:val="center" w:pos="7740"/>
          <w:tab w:val="center" w:pos="8640"/>
        </w:tabs>
        <w:rPr>
          <w:rFonts w:ascii="Times New Roman" w:hAnsi="Times New Roman"/>
          <w:b/>
          <w:bCs/>
          <w:sz w:val="24"/>
          <w:szCs w:val="24"/>
        </w:rPr>
      </w:pPr>
      <w:r w:rsidRPr="00C507B8">
        <w:rPr>
          <w:noProof/>
        </w:rPr>
        <w:pict>
          <v:shape id="_x0000_s1067" type="#_x0000_t202" style="position:absolute;margin-left:-18pt;margin-top:2.35pt;width:495pt;height:47.15pt;z-index:20">
            <v:textbox>
              <w:txbxContent>
                <w:p w:rsidR="00521A37" w:rsidRPr="00CF0976" w:rsidRDefault="00521A37" w:rsidP="00160142">
                  <w:pPr>
                    <w:pStyle w:val="BodyTextIndent2"/>
                    <w:spacing w:after="0" w:line="240" w:lineRule="auto"/>
                    <w:ind w:left="0"/>
                    <w:jc w:val="both"/>
                    <w:rPr>
                      <w:rFonts w:ascii="Times New Roman" w:hAnsi="Times New Roman"/>
                      <w:sz w:val="24"/>
                      <w:szCs w:val="24"/>
                    </w:rPr>
                  </w:pPr>
                  <w:r w:rsidRPr="00CF0976">
                    <w:rPr>
                      <w:rFonts w:ascii="Times New Roman" w:hAnsi="Times New Roman"/>
                      <w:b/>
                      <w:sz w:val="24"/>
                      <w:szCs w:val="24"/>
                    </w:rPr>
                    <w:t>Objective:</w:t>
                  </w:r>
                  <w:r w:rsidRPr="00CF0976">
                    <w:rPr>
                      <w:rFonts w:ascii="Times New Roman" w:hAnsi="Times New Roman"/>
                      <w:sz w:val="24"/>
                      <w:szCs w:val="24"/>
                    </w:rPr>
                    <w:t xml:space="preserve"> The paper aims at creating awareness as to importance and role of women in society through the medium of law. It also focuses on women welfare laws.</w:t>
                  </w:r>
                </w:p>
              </w:txbxContent>
            </v:textbox>
          </v:shape>
        </w:pict>
      </w:r>
    </w:p>
    <w:p w:rsidR="00160142" w:rsidRPr="005A7135" w:rsidRDefault="00160142" w:rsidP="00160142">
      <w:pPr>
        <w:tabs>
          <w:tab w:val="num" w:pos="540"/>
        </w:tabs>
        <w:ind w:left="540" w:hanging="540"/>
        <w:jc w:val="right"/>
        <w:rPr>
          <w:rFonts w:ascii="Times New Roman" w:hAnsi="Times New Roman"/>
          <w:b/>
          <w:bCs/>
          <w:sz w:val="24"/>
          <w:szCs w:val="24"/>
        </w:rPr>
      </w:pPr>
    </w:p>
    <w:p w:rsidR="00160142" w:rsidRPr="005A7135" w:rsidRDefault="00160142" w:rsidP="00160142">
      <w:pPr>
        <w:tabs>
          <w:tab w:val="num" w:pos="540"/>
        </w:tabs>
        <w:ind w:left="540" w:hanging="540"/>
        <w:jc w:val="right"/>
        <w:rPr>
          <w:rFonts w:ascii="Times New Roman" w:hAnsi="Times New Roman"/>
          <w:b/>
          <w:bCs/>
          <w:sz w:val="24"/>
          <w:szCs w:val="24"/>
        </w:rPr>
      </w:pPr>
    </w:p>
    <w:p w:rsidR="00160142" w:rsidRPr="005A7135" w:rsidRDefault="00160142" w:rsidP="00160142">
      <w:pPr>
        <w:pStyle w:val="Heading1"/>
        <w:tabs>
          <w:tab w:val="num" w:pos="540"/>
        </w:tabs>
        <w:rPr>
          <w:bCs w:val="0"/>
          <w:sz w:val="24"/>
          <w:szCs w:val="24"/>
        </w:rPr>
      </w:pPr>
      <w:r w:rsidRPr="005A7135">
        <w:rPr>
          <w:sz w:val="24"/>
          <w:szCs w:val="24"/>
        </w:rPr>
        <w:t xml:space="preserve">Unit - I. A. Introduction </w:t>
      </w:r>
      <w:r w:rsidRPr="005A7135">
        <w:rPr>
          <w:sz w:val="24"/>
          <w:szCs w:val="24"/>
        </w:rPr>
        <w:tab/>
      </w:r>
      <w:r w:rsidRPr="005A7135">
        <w:rPr>
          <w:sz w:val="24"/>
          <w:szCs w:val="24"/>
        </w:rPr>
        <w:tab/>
      </w:r>
      <w:r w:rsidRPr="005A7135">
        <w:rPr>
          <w:sz w:val="24"/>
          <w:szCs w:val="24"/>
        </w:rPr>
        <w:tab/>
      </w:r>
      <w:r w:rsidRPr="005A7135">
        <w:rPr>
          <w:sz w:val="24"/>
          <w:szCs w:val="24"/>
        </w:rPr>
        <w:tab/>
      </w:r>
      <w:r w:rsidRPr="005A7135">
        <w:rPr>
          <w:sz w:val="24"/>
          <w:szCs w:val="24"/>
        </w:rPr>
        <w:tab/>
      </w:r>
      <w:r w:rsidRPr="005A7135">
        <w:rPr>
          <w:sz w:val="24"/>
          <w:szCs w:val="24"/>
        </w:rPr>
        <w:tab/>
      </w:r>
      <w:r w:rsidRPr="005A7135">
        <w:rPr>
          <w:sz w:val="24"/>
          <w:szCs w:val="24"/>
        </w:rPr>
        <w:tab/>
      </w:r>
      <w:r w:rsidRPr="005A7135">
        <w:rPr>
          <w:bCs w:val="0"/>
          <w:sz w:val="24"/>
          <w:szCs w:val="24"/>
        </w:rPr>
        <w:t>(Lectures– 10)</w:t>
      </w:r>
    </w:p>
    <w:p w:rsidR="00160142" w:rsidRPr="005A7135" w:rsidRDefault="00160142" w:rsidP="00160142">
      <w:pPr>
        <w:numPr>
          <w:ilvl w:val="0"/>
          <w:numId w:val="254"/>
        </w:numPr>
        <w:tabs>
          <w:tab w:val="clear" w:pos="3600"/>
        </w:tabs>
        <w:spacing w:after="0" w:line="240" w:lineRule="auto"/>
        <w:ind w:left="2340"/>
        <w:rPr>
          <w:rFonts w:ascii="Times New Roman" w:hAnsi="Times New Roman"/>
          <w:sz w:val="24"/>
          <w:szCs w:val="24"/>
        </w:rPr>
      </w:pPr>
      <w:r w:rsidRPr="005A7135">
        <w:rPr>
          <w:rFonts w:ascii="Times New Roman" w:hAnsi="Times New Roman"/>
          <w:sz w:val="24"/>
          <w:szCs w:val="24"/>
        </w:rPr>
        <w:t>Status of Women in India</w:t>
      </w:r>
    </w:p>
    <w:p w:rsidR="00160142" w:rsidRPr="005A7135" w:rsidRDefault="00160142" w:rsidP="00160142">
      <w:pPr>
        <w:numPr>
          <w:ilvl w:val="0"/>
          <w:numId w:val="254"/>
        </w:numPr>
        <w:tabs>
          <w:tab w:val="clear" w:pos="3600"/>
        </w:tabs>
        <w:spacing w:after="0" w:line="240" w:lineRule="auto"/>
        <w:ind w:left="2340"/>
        <w:rPr>
          <w:rFonts w:ascii="Times New Roman" w:hAnsi="Times New Roman"/>
          <w:sz w:val="24"/>
          <w:szCs w:val="24"/>
        </w:rPr>
      </w:pPr>
      <w:r w:rsidRPr="005A7135">
        <w:rPr>
          <w:rFonts w:ascii="Times New Roman" w:hAnsi="Times New Roman"/>
          <w:sz w:val="24"/>
          <w:szCs w:val="24"/>
        </w:rPr>
        <w:t>Status of Women – Position abroad</w:t>
      </w:r>
    </w:p>
    <w:p w:rsidR="00160142" w:rsidRPr="005A7135" w:rsidRDefault="00160142" w:rsidP="00160142">
      <w:pPr>
        <w:pStyle w:val="Heading6"/>
        <w:tabs>
          <w:tab w:val="left" w:pos="1260"/>
        </w:tabs>
        <w:rPr>
          <w:rFonts w:ascii="Times New Roman" w:hAnsi="Times New Roman"/>
          <w:b/>
          <w:i w:val="0"/>
          <w:color w:val="auto"/>
          <w:sz w:val="24"/>
          <w:szCs w:val="24"/>
        </w:rPr>
      </w:pPr>
      <w:r w:rsidRPr="005A7135">
        <w:rPr>
          <w:rFonts w:ascii="Times New Roman" w:hAnsi="Times New Roman"/>
          <w:color w:val="auto"/>
          <w:sz w:val="24"/>
          <w:szCs w:val="24"/>
        </w:rPr>
        <w:t xml:space="preserve">            </w:t>
      </w:r>
      <w:r w:rsidRPr="005A7135">
        <w:rPr>
          <w:rFonts w:ascii="Times New Roman" w:hAnsi="Times New Roman"/>
          <w:b/>
          <w:i w:val="0"/>
          <w:color w:val="auto"/>
          <w:sz w:val="24"/>
          <w:szCs w:val="24"/>
        </w:rPr>
        <w:t xml:space="preserve">    B. Constitution of India and Women</w:t>
      </w:r>
    </w:p>
    <w:p w:rsidR="00160142" w:rsidRPr="005A7135" w:rsidRDefault="00160142" w:rsidP="00160142">
      <w:pPr>
        <w:numPr>
          <w:ilvl w:val="0"/>
          <w:numId w:val="255"/>
        </w:numPr>
        <w:tabs>
          <w:tab w:val="clear" w:pos="3600"/>
        </w:tabs>
        <w:spacing w:after="0" w:line="240" w:lineRule="auto"/>
        <w:ind w:left="2340"/>
        <w:rPr>
          <w:rFonts w:ascii="Times New Roman" w:hAnsi="Times New Roman"/>
          <w:sz w:val="24"/>
          <w:szCs w:val="24"/>
        </w:rPr>
      </w:pPr>
      <w:r w:rsidRPr="005A7135">
        <w:rPr>
          <w:rFonts w:ascii="Times New Roman" w:hAnsi="Times New Roman"/>
          <w:sz w:val="24"/>
          <w:szCs w:val="24"/>
        </w:rPr>
        <w:t xml:space="preserve">Preamble </w:t>
      </w:r>
    </w:p>
    <w:p w:rsidR="00160142" w:rsidRPr="005A7135" w:rsidRDefault="00160142" w:rsidP="00160142">
      <w:pPr>
        <w:numPr>
          <w:ilvl w:val="0"/>
          <w:numId w:val="255"/>
        </w:numPr>
        <w:tabs>
          <w:tab w:val="clear" w:pos="3600"/>
        </w:tabs>
        <w:spacing w:after="0" w:line="240" w:lineRule="auto"/>
        <w:ind w:left="2340"/>
        <w:rPr>
          <w:rFonts w:ascii="Times New Roman" w:hAnsi="Times New Roman"/>
          <w:sz w:val="24"/>
          <w:szCs w:val="24"/>
        </w:rPr>
      </w:pPr>
      <w:r w:rsidRPr="005A7135">
        <w:rPr>
          <w:rFonts w:ascii="Times New Roman" w:hAnsi="Times New Roman"/>
          <w:sz w:val="24"/>
          <w:szCs w:val="24"/>
        </w:rPr>
        <w:t>Equality Provision</w:t>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p>
    <w:p w:rsidR="00160142" w:rsidRPr="005A7135" w:rsidRDefault="00160142" w:rsidP="00160142">
      <w:pPr>
        <w:ind w:left="1260"/>
        <w:rPr>
          <w:rFonts w:ascii="Times New Roman" w:hAnsi="Times New Roman"/>
          <w:sz w:val="24"/>
          <w:szCs w:val="24"/>
        </w:rPr>
      </w:pPr>
    </w:p>
    <w:p w:rsidR="00160142" w:rsidRPr="005A7135" w:rsidRDefault="00160142" w:rsidP="00160142">
      <w:pPr>
        <w:rPr>
          <w:rFonts w:ascii="Times New Roman" w:hAnsi="Times New Roman"/>
          <w:b/>
          <w:bCs/>
          <w:sz w:val="24"/>
          <w:szCs w:val="24"/>
        </w:rPr>
      </w:pPr>
      <w:r w:rsidRPr="005A7135">
        <w:rPr>
          <w:rFonts w:ascii="Times New Roman" w:hAnsi="Times New Roman"/>
          <w:b/>
          <w:bCs/>
          <w:sz w:val="24"/>
          <w:szCs w:val="24"/>
        </w:rPr>
        <w:t>Unit – II: Personal Laws and Women</w:t>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t>(Lectures – 10)</w:t>
      </w:r>
    </w:p>
    <w:p w:rsidR="00160142" w:rsidRPr="005A7135" w:rsidRDefault="00160142" w:rsidP="00160142">
      <w:pPr>
        <w:pStyle w:val="Footer"/>
        <w:numPr>
          <w:ilvl w:val="1"/>
          <w:numId w:val="252"/>
        </w:numPr>
        <w:tabs>
          <w:tab w:val="clear" w:pos="1800"/>
          <w:tab w:val="clear" w:pos="4680"/>
          <w:tab w:val="clear" w:pos="9360"/>
          <w:tab w:val="num" w:pos="1080"/>
        </w:tabs>
        <w:ind w:left="1080" w:hanging="540"/>
        <w:rPr>
          <w:rFonts w:ascii="Times New Roman" w:hAnsi="Times New Roman"/>
          <w:sz w:val="24"/>
          <w:szCs w:val="24"/>
        </w:rPr>
      </w:pPr>
      <w:r w:rsidRPr="005A7135">
        <w:rPr>
          <w:rFonts w:ascii="Times New Roman" w:hAnsi="Times New Roman"/>
          <w:sz w:val="24"/>
          <w:szCs w:val="24"/>
        </w:rPr>
        <w:t>Unequal position of women – different personal laws and Directive principles of State Policy</w:t>
      </w:r>
    </w:p>
    <w:p w:rsidR="00160142" w:rsidRPr="005A7135" w:rsidRDefault="00160142" w:rsidP="00160142">
      <w:pPr>
        <w:pStyle w:val="Footer"/>
        <w:numPr>
          <w:ilvl w:val="1"/>
          <w:numId w:val="252"/>
        </w:numPr>
        <w:tabs>
          <w:tab w:val="clear" w:pos="1800"/>
          <w:tab w:val="clear" w:pos="4680"/>
          <w:tab w:val="clear" w:pos="9360"/>
          <w:tab w:val="num" w:pos="1080"/>
        </w:tabs>
        <w:ind w:left="1080" w:hanging="540"/>
        <w:rPr>
          <w:rFonts w:ascii="Times New Roman" w:hAnsi="Times New Roman"/>
          <w:sz w:val="24"/>
          <w:szCs w:val="24"/>
        </w:rPr>
      </w:pPr>
      <w:r w:rsidRPr="005A7135">
        <w:rPr>
          <w:rFonts w:ascii="Times New Roman" w:hAnsi="Times New Roman"/>
          <w:sz w:val="24"/>
          <w:szCs w:val="24"/>
        </w:rPr>
        <w:t>Uniform Civil Code towards gender justice</w:t>
      </w:r>
    </w:p>
    <w:p w:rsidR="00160142" w:rsidRPr="005A7135" w:rsidRDefault="00160142" w:rsidP="00160142">
      <w:pPr>
        <w:pStyle w:val="Footer"/>
        <w:numPr>
          <w:ilvl w:val="1"/>
          <w:numId w:val="252"/>
        </w:numPr>
        <w:tabs>
          <w:tab w:val="clear" w:pos="1800"/>
          <w:tab w:val="clear" w:pos="4680"/>
          <w:tab w:val="clear" w:pos="9360"/>
          <w:tab w:val="num" w:pos="1080"/>
        </w:tabs>
        <w:ind w:left="1080" w:hanging="540"/>
        <w:rPr>
          <w:rFonts w:ascii="Times New Roman" w:hAnsi="Times New Roman"/>
          <w:sz w:val="24"/>
          <w:szCs w:val="24"/>
        </w:rPr>
      </w:pPr>
      <w:r w:rsidRPr="005A7135">
        <w:rPr>
          <w:rFonts w:ascii="Times New Roman" w:hAnsi="Times New Roman"/>
          <w:sz w:val="24"/>
          <w:szCs w:val="24"/>
        </w:rPr>
        <w:t>Sex inequality in inheritance</w:t>
      </w:r>
    </w:p>
    <w:p w:rsidR="00160142" w:rsidRPr="005A7135" w:rsidRDefault="00160142" w:rsidP="00160142">
      <w:pPr>
        <w:pStyle w:val="Footer"/>
        <w:numPr>
          <w:ilvl w:val="1"/>
          <w:numId w:val="252"/>
        </w:numPr>
        <w:tabs>
          <w:tab w:val="clear" w:pos="1800"/>
          <w:tab w:val="clear" w:pos="4680"/>
          <w:tab w:val="clear" w:pos="9360"/>
          <w:tab w:val="num" w:pos="1080"/>
        </w:tabs>
        <w:ind w:left="1080" w:hanging="540"/>
        <w:rPr>
          <w:rFonts w:ascii="Times New Roman" w:hAnsi="Times New Roman"/>
          <w:sz w:val="24"/>
          <w:szCs w:val="24"/>
        </w:rPr>
      </w:pPr>
      <w:r w:rsidRPr="005A7135">
        <w:rPr>
          <w:rFonts w:ascii="Times New Roman" w:hAnsi="Times New Roman"/>
          <w:sz w:val="24"/>
          <w:szCs w:val="24"/>
        </w:rPr>
        <w:t>Guardianship</w:t>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p>
    <w:p w:rsidR="00160142" w:rsidRPr="005A7135" w:rsidRDefault="00160142" w:rsidP="00160142">
      <w:pPr>
        <w:pStyle w:val="Footer"/>
        <w:ind w:left="540"/>
        <w:rPr>
          <w:rFonts w:ascii="Times New Roman" w:hAnsi="Times New Roman"/>
          <w:sz w:val="24"/>
          <w:szCs w:val="24"/>
        </w:rPr>
      </w:pPr>
    </w:p>
    <w:p w:rsidR="00160142" w:rsidRPr="005A7135" w:rsidRDefault="00160142" w:rsidP="00160142">
      <w:pPr>
        <w:rPr>
          <w:rFonts w:ascii="Times New Roman" w:hAnsi="Times New Roman"/>
          <w:b/>
          <w:bCs/>
          <w:sz w:val="24"/>
          <w:szCs w:val="24"/>
        </w:rPr>
      </w:pPr>
      <w:r w:rsidRPr="005A7135">
        <w:rPr>
          <w:rFonts w:ascii="Times New Roman" w:hAnsi="Times New Roman"/>
          <w:b/>
          <w:bCs/>
          <w:sz w:val="24"/>
          <w:szCs w:val="24"/>
        </w:rPr>
        <w:t>Unit – III: Criminal Laws and Women</w:t>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t>(Lectures – 10)</w:t>
      </w:r>
    </w:p>
    <w:p w:rsidR="00160142" w:rsidRPr="005A7135" w:rsidRDefault="00160142" w:rsidP="00160142">
      <w:pPr>
        <w:numPr>
          <w:ilvl w:val="1"/>
          <w:numId w:val="253"/>
        </w:numPr>
        <w:tabs>
          <w:tab w:val="clear" w:pos="1440"/>
          <w:tab w:val="num" w:pos="1080"/>
        </w:tabs>
        <w:spacing w:after="0" w:line="240" w:lineRule="auto"/>
        <w:ind w:left="1080" w:hanging="540"/>
        <w:rPr>
          <w:rFonts w:ascii="Times New Roman" w:hAnsi="Times New Roman"/>
          <w:sz w:val="24"/>
          <w:szCs w:val="24"/>
        </w:rPr>
      </w:pPr>
      <w:r w:rsidRPr="005A7135">
        <w:rPr>
          <w:rFonts w:ascii="Times New Roman" w:hAnsi="Times New Roman"/>
          <w:sz w:val="24"/>
          <w:szCs w:val="24"/>
        </w:rPr>
        <w:t>Adultery</w:t>
      </w:r>
    </w:p>
    <w:p w:rsidR="00160142" w:rsidRPr="005A7135" w:rsidRDefault="00160142" w:rsidP="00160142">
      <w:pPr>
        <w:numPr>
          <w:ilvl w:val="1"/>
          <w:numId w:val="253"/>
        </w:numPr>
        <w:tabs>
          <w:tab w:val="clear" w:pos="1440"/>
          <w:tab w:val="num" w:pos="1080"/>
        </w:tabs>
        <w:spacing w:after="0" w:line="240" w:lineRule="auto"/>
        <w:ind w:left="1080" w:hanging="540"/>
        <w:rPr>
          <w:rFonts w:ascii="Times New Roman" w:hAnsi="Times New Roman"/>
          <w:sz w:val="24"/>
          <w:szCs w:val="24"/>
        </w:rPr>
      </w:pPr>
      <w:r w:rsidRPr="005A7135">
        <w:rPr>
          <w:rFonts w:ascii="Times New Roman" w:hAnsi="Times New Roman"/>
          <w:sz w:val="24"/>
          <w:szCs w:val="24"/>
        </w:rPr>
        <w:t>Rape</w:t>
      </w:r>
    </w:p>
    <w:p w:rsidR="00160142" w:rsidRPr="005A7135" w:rsidRDefault="00160142" w:rsidP="00160142">
      <w:pPr>
        <w:numPr>
          <w:ilvl w:val="1"/>
          <w:numId w:val="253"/>
        </w:numPr>
        <w:tabs>
          <w:tab w:val="clear" w:pos="1440"/>
          <w:tab w:val="num" w:pos="1080"/>
        </w:tabs>
        <w:spacing w:after="0" w:line="240" w:lineRule="auto"/>
        <w:ind w:left="1080" w:hanging="540"/>
        <w:rPr>
          <w:rFonts w:ascii="Times New Roman" w:hAnsi="Times New Roman"/>
          <w:sz w:val="24"/>
          <w:szCs w:val="24"/>
        </w:rPr>
      </w:pPr>
      <w:r w:rsidRPr="005A7135">
        <w:rPr>
          <w:rFonts w:ascii="Times New Roman" w:hAnsi="Times New Roman"/>
          <w:sz w:val="24"/>
          <w:szCs w:val="24"/>
        </w:rPr>
        <w:t>Outraging Modesty</w:t>
      </w:r>
    </w:p>
    <w:p w:rsidR="00160142" w:rsidRPr="005A7135" w:rsidRDefault="00160142" w:rsidP="00160142">
      <w:pPr>
        <w:numPr>
          <w:ilvl w:val="1"/>
          <w:numId w:val="253"/>
        </w:numPr>
        <w:tabs>
          <w:tab w:val="clear" w:pos="1440"/>
          <w:tab w:val="num" w:pos="1080"/>
        </w:tabs>
        <w:spacing w:after="0" w:line="240" w:lineRule="auto"/>
        <w:ind w:left="1080" w:hanging="540"/>
        <w:rPr>
          <w:rFonts w:ascii="Times New Roman" w:hAnsi="Times New Roman"/>
          <w:sz w:val="24"/>
          <w:szCs w:val="24"/>
        </w:rPr>
      </w:pPr>
      <w:r w:rsidRPr="005A7135">
        <w:rPr>
          <w:rFonts w:ascii="Times New Roman" w:hAnsi="Times New Roman"/>
          <w:sz w:val="24"/>
          <w:szCs w:val="24"/>
        </w:rPr>
        <w:t>Domestic Violence</w:t>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p>
    <w:p w:rsidR="00160142" w:rsidRPr="005A7135" w:rsidRDefault="00160142" w:rsidP="00160142">
      <w:pPr>
        <w:rPr>
          <w:rFonts w:ascii="Times New Roman" w:hAnsi="Times New Roman"/>
          <w:b/>
          <w:bCs/>
          <w:sz w:val="24"/>
          <w:szCs w:val="24"/>
        </w:rPr>
      </w:pPr>
    </w:p>
    <w:p w:rsidR="00160142" w:rsidRPr="005A7135" w:rsidRDefault="00160142" w:rsidP="00160142">
      <w:pPr>
        <w:rPr>
          <w:rFonts w:ascii="Times New Roman" w:hAnsi="Times New Roman"/>
          <w:b/>
          <w:bCs/>
          <w:sz w:val="24"/>
          <w:szCs w:val="24"/>
        </w:rPr>
      </w:pPr>
      <w:r w:rsidRPr="005A7135">
        <w:rPr>
          <w:rFonts w:ascii="Times New Roman" w:hAnsi="Times New Roman"/>
          <w:b/>
          <w:bCs/>
          <w:sz w:val="24"/>
          <w:szCs w:val="24"/>
        </w:rPr>
        <w:t>Unit – IV: Women Welfare Laws</w:t>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t>(Lectures– 10)</w:t>
      </w:r>
    </w:p>
    <w:p w:rsidR="00160142" w:rsidRPr="005A7135" w:rsidRDefault="00160142" w:rsidP="00160142">
      <w:pPr>
        <w:pStyle w:val="ListParagraph"/>
        <w:numPr>
          <w:ilvl w:val="0"/>
          <w:numId w:val="256"/>
        </w:numPr>
        <w:tabs>
          <w:tab w:val="left" w:pos="720"/>
        </w:tabs>
        <w:rPr>
          <w:rFonts w:ascii="Times New Roman" w:hAnsi="Times New Roman"/>
          <w:sz w:val="24"/>
          <w:szCs w:val="24"/>
        </w:rPr>
      </w:pPr>
      <w:r w:rsidRPr="005A7135">
        <w:rPr>
          <w:rFonts w:ascii="Times New Roman" w:hAnsi="Times New Roman"/>
          <w:sz w:val="24"/>
          <w:szCs w:val="24"/>
        </w:rPr>
        <w:t xml:space="preserve">Pre-conception and pre-natal diagnostic techniques (Prohibition of Sex Selection) Act, 1994 </w:t>
      </w:r>
    </w:p>
    <w:p w:rsidR="00160142" w:rsidRPr="005A7135" w:rsidRDefault="00160142" w:rsidP="00160142">
      <w:pPr>
        <w:pStyle w:val="ListParagraph"/>
        <w:numPr>
          <w:ilvl w:val="0"/>
          <w:numId w:val="256"/>
        </w:numPr>
        <w:tabs>
          <w:tab w:val="left" w:pos="720"/>
        </w:tabs>
        <w:rPr>
          <w:rFonts w:ascii="Times New Roman" w:hAnsi="Times New Roman"/>
          <w:sz w:val="24"/>
          <w:szCs w:val="24"/>
        </w:rPr>
      </w:pPr>
      <w:r w:rsidRPr="005A7135">
        <w:rPr>
          <w:rFonts w:ascii="Times New Roman" w:hAnsi="Times New Roman"/>
          <w:sz w:val="24"/>
          <w:szCs w:val="24"/>
        </w:rPr>
        <w:t>Indecent Representation of Women (Prohibition) Act, 1986</w:t>
      </w:r>
    </w:p>
    <w:p w:rsidR="00160142" w:rsidRPr="005A7135" w:rsidRDefault="00160142" w:rsidP="00160142">
      <w:pPr>
        <w:pStyle w:val="ListParagraph"/>
        <w:numPr>
          <w:ilvl w:val="0"/>
          <w:numId w:val="256"/>
        </w:numPr>
        <w:tabs>
          <w:tab w:val="left" w:pos="720"/>
        </w:tabs>
        <w:rPr>
          <w:rFonts w:ascii="Times New Roman" w:hAnsi="Times New Roman"/>
          <w:sz w:val="24"/>
          <w:szCs w:val="24"/>
        </w:rPr>
      </w:pPr>
      <w:r w:rsidRPr="005A7135">
        <w:rPr>
          <w:rFonts w:ascii="Times New Roman" w:hAnsi="Times New Roman"/>
          <w:sz w:val="24"/>
          <w:szCs w:val="24"/>
        </w:rPr>
        <w:t xml:space="preserve">Sexual Harassment of Women at Workplace (Prevention, Prohibition and </w:t>
      </w:r>
      <w:proofErr w:type="spellStart"/>
      <w:r w:rsidRPr="005A7135">
        <w:rPr>
          <w:rFonts w:ascii="Times New Roman" w:hAnsi="Times New Roman"/>
          <w:sz w:val="24"/>
          <w:szCs w:val="24"/>
        </w:rPr>
        <w:t>Redresal</w:t>
      </w:r>
      <w:proofErr w:type="spellEnd"/>
      <w:r w:rsidRPr="005A7135">
        <w:rPr>
          <w:rFonts w:ascii="Times New Roman" w:hAnsi="Times New Roman"/>
          <w:sz w:val="24"/>
          <w:szCs w:val="24"/>
        </w:rPr>
        <w:t xml:space="preserve"> Act, 2013.</w:t>
      </w:r>
    </w:p>
    <w:p w:rsidR="00160142" w:rsidRPr="005A7135" w:rsidRDefault="00160142" w:rsidP="00160142">
      <w:pPr>
        <w:pStyle w:val="ListParagraph"/>
        <w:numPr>
          <w:ilvl w:val="0"/>
          <w:numId w:val="256"/>
        </w:numPr>
        <w:tabs>
          <w:tab w:val="left" w:pos="720"/>
        </w:tabs>
        <w:rPr>
          <w:rFonts w:ascii="Times New Roman" w:hAnsi="Times New Roman"/>
          <w:sz w:val="24"/>
          <w:szCs w:val="24"/>
        </w:rPr>
      </w:pPr>
      <w:r w:rsidRPr="005A7135">
        <w:rPr>
          <w:rFonts w:ascii="Times New Roman" w:hAnsi="Times New Roman"/>
          <w:sz w:val="24"/>
          <w:szCs w:val="24"/>
        </w:rPr>
        <w:t>Domestic Workers Welfare and Social Security Act, 2010</w:t>
      </w:r>
    </w:p>
    <w:p w:rsidR="00160142" w:rsidRPr="005A7135" w:rsidRDefault="00160142" w:rsidP="00160142">
      <w:pPr>
        <w:pStyle w:val="ListParagraph"/>
        <w:numPr>
          <w:ilvl w:val="0"/>
          <w:numId w:val="256"/>
        </w:numPr>
        <w:tabs>
          <w:tab w:val="left" w:pos="720"/>
        </w:tabs>
        <w:rPr>
          <w:rFonts w:ascii="Times New Roman" w:hAnsi="Times New Roman"/>
          <w:sz w:val="24"/>
          <w:szCs w:val="24"/>
        </w:rPr>
      </w:pPr>
      <w:r w:rsidRPr="005A7135">
        <w:rPr>
          <w:rFonts w:ascii="Times New Roman" w:hAnsi="Times New Roman"/>
          <w:sz w:val="24"/>
          <w:szCs w:val="24"/>
        </w:rPr>
        <w:t>Immoral Traffic (Prevention) Act, 1987</w:t>
      </w:r>
    </w:p>
    <w:p w:rsidR="00160142" w:rsidRPr="005A7135" w:rsidRDefault="00160142" w:rsidP="00160142">
      <w:pPr>
        <w:pStyle w:val="ListParagraph"/>
        <w:numPr>
          <w:ilvl w:val="0"/>
          <w:numId w:val="256"/>
        </w:numPr>
        <w:tabs>
          <w:tab w:val="left" w:pos="720"/>
        </w:tabs>
        <w:rPr>
          <w:rFonts w:ascii="Times New Roman" w:hAnsi="Times New Roman"/>
          <w:sz w:val="24"/>
          <w:szCs w:val="24"/>
        </w:rPr>
      </w:pPr>
      <w:r w:rsidRPr="005A7135">
        <w:rPr>
          <w:rFonts w:ascii="Times New Roman" w:hAnsi="Times New Roman"/>
          <w:sz w:val="24"/>
          <w:szCs w:val="24"/>
        </w:rPr>
        <w:t>Family Courts Act, 1984</w:t>
      </w:r>
    </w:p>
    <w:p w:rsidR="00160142" w:rsidRPr="005A7135" w:rsidRDefault="00160142" w:rsidP="00160142">
      <w:pPr>
        <w:pStyle w:val="Heading6"/>
        <w:rPr>
          <w:rFonts w:ascii="Times New Roman" w:hAnsi="Times New Roman"/>
          <w:b/>
          <w:i w:val="0"/>
          <w:color w:val="auto"/>
          <w:sz w:val="24"/>
          <w:szCs w:val="24"/>
        </w:rPr>
      </w:pPr>
    </w:p>
    <w:p w:rsidR="00160142" w:rsidRPr="005A7135" w:rsidRDefault="00160142" w:rsidP="00160142">
      <w:pPr>
        <w:ind w:firstLine="360"/>
        <w:rPr>
          <w:rFonts w:ascii="Times New Roman" w:hAnsi="Times New Roman"/>
          <w:b/>
          <w:sz w:val="24"/>
          <w:szCs w:val="24"/>
        </w:rPr>
      </w:pPr>
      <w:r w:rsidRPr="005A7135">
        <w:rPr>
          <w:rFonts w:ascii="Times New Roman" w:hAnsi="Times New Roman"/>
          <w:b/>
          <w:sz w:val="24"/>
          <w:szCs w:val="24"/>
          <w:shd w:val="clear" w:color="auto" w:fill="BFBFBF"/>
        </w:rPr>
        <w:t>PSDA (Professional Skill Development Activities)</w:t>
      </w:r>
      <w:r w:rsidRPr="005A7135">
        <w:rPr>
          <w:rFonts w:ascii="Times New Roman" w:hAnsi="Times New Roman"/>
          <w:b/>
          <w:sz w:val="24"/>
          <w:szCs w:val="24"/>
          <w:shd w:val="clear" w:color="auto" w:fill="BFBFBF"/>
        </w:rPr>
        <w:tab/>
      </w:r>
      <w:r w:rsidRPr="005A7135">
        <w:rPr>
          <w:rFonts w:ascii="Times New Roman" w:hAnsi="Times New Roman"/>
          <w:b/>
          <w:sz w:val="24"/>
          <w:szCs w:val="24"/>
          <w:shd w:val="clear" w:color="auto" w:fill="BFBFBF"/>
        </w:rPr>
        <w:tab/>
        <w:t xml:space="preserve">               3 Hrs/Week</w:t>
      </w:r>
      <w:r w:rsidRPr="005A7135">
        <w:rPr>
          <w:rFonts w:ascii="Times New Roman" w:hAnsi="Times New Roman"/>
          <w:b/>
          <w:sz w:val="24"/>
          <w:szCs w:val="24"/>
          <w:shd w:val="clear" w:color="auto" w:fill="BFBFBF"/>
        </w:rPr>
        <w:tab/>
      </w:r>
    </w:p>
    <w:p w:rsidR="00160142" w:rsidRPr="005A7135" w:rsidRDefault="00160142" w:rsidP="00160142">
      <w:pPr>
        <w:pStyle w:val="Heading6"/>
        <w:rPr>
          <w:rFonts w:ascii="Times New Roman" w:hAnsi="Times New Roman"/>
          <w:b/>
          <w:i w:val="0"/>
          <w:color w:val="auto"/>
          <w:sz w:val="24"/>
          <w:szCs w:val="24"/>
        </w:rPr>
      </w:pPr>
      <w:r w:rsidRPr="005A7135">
        <w:rPr>
          <w:rFonts w:ascii="Times New Roman" w:hAnsi="Times New Roman"/>
          <w:b/>
          <w:i w:val="0"/>
          <w:color w:val="auto"/>
          <w:sz w:val="24"/>
          <w:szCs w:val="24"/>
        </w:rPr>
        <w:lastRenderedPageBreak/>
        <w:t>Text Books:</w:t>
      </w:r>
    </w:p>
    <w:p w:rsidR="00160142" w:rsidRPr="005A7135" w:rsidRDefault="00160142" w:rsidP="00160142">
      <w:pPr>
        <w:pStyle w:val="ListParagraph"/>
        <w:numPr>
          <w:ilvl w:val="0"/>
          <w:numId w:val="257"/>
        </w:numPr>
        <w:rPr>
          <w:rFonts w:ascii="Times New Roman" w:hAnsi="Times New Roman"/>
          <w:sz w:val="24"/>
          <w:szCs w:val="24"/>
        </w:rPr>
      </w:pPr>
      <w:proofErr w:type="spellStart"/>
      <w:r w:rsidRPr="005A7135">
        <w:rPr>
          <w:rFonts w:ascii="Times New Roman" w:hAnsi="Times New Roman"/>
          <w:sz w:val="24"/>
          <w:szCs w:val="24"/>
        </w:rPr>
        <w:t>Mamta</w:t>
      </w:r>
      <w:proofErr w:type="spellEnd"/>
      <w:r w:rsidRPr="005A7135">
        <w:rPr>
          <w:rFonts w:ascii="Times New Roman" w:hAnsi="Times New Roman"/>
          <w:sz w:val="24"/>
          <w:szCs w:val="24"/>
        </w:rPr>
        <w:t xml:space="preserve"> </w:t>
      </w:r>
      <w:proofErr w:type="spellStart"/>
      <w:r w:rsidRPr="005A7135">
        <w:rPr>
          <w:rFonts w:ascii="Times New Roman" w:hAnsi="Times New Roman"/>
          <w:sz w:val="24"/>
          <w:szCs w:val="24"/>
        </w:rPr>
        <w:t>Rao</w:t>
      </w:r>
      <w:proofErr w:type="spellEnd"/>
      <w:r w:rsidRPr="005A7135">
        <w:rPr>
          <w:rFonts w:ascii="Times New Roman" w:hAnsi="Times New Roman"/>
          <w:sz w:val="24"/>
          <w:szCs w:val="24"/>
        </w:rPr>
        <w:t xml:space="preserve">, </w:t>
      </w:r>
      <w:r w:rsidRPr="005A7135">
        <w:rPr>
          <w:rFonts w:ascii="Times New Roman" w:hAnsi="Times New Roman"/>
          <w:i/>
          <w:sz w:val="24"/>
          <w:szCs w:val="24"/>
        </w:rPr>
        <w:t>Law Relating to Women and Children</w:t>
      </w:r>
      <w:r w:rsidRPr="005A7135">
        <w:rPr>
          <w:rFonts w:ascii="Times New Roman" w:hAnsi="Times New Roman"/>
          <w:sz w:val="24"/>
          <w:szCs w:val="24"/>
        </w:rPr>
        <w:t>, Eastern Book Company, 3</w:t>
      </w:r>
      <w:r w:rsidRPr="005A7135">
        <w:rPr>
          <w:rFonts w:ascii="Times New Roman" w:hAnsi="Times New Roman"/>
          <w:sz w:val="24"/>
          <w:szCs w:val="24"/>
          <w:vertAlign w:val="superscript"/>
        </w:rPr>
        <w:t>rd</w:t>
      </w:r>
      <w:r w:rsidRPr="005A7135">
        <w:rPr>
          <w:rFonts w:ascii="Times New Roman" w:hAnsi="Times New Roman"/>
          <w:sz w:val="24"/>
          <w:szCs w:val="24"/>
        </w:rPr>
        <w:t xml:space="preserve"> Edition, 2012.</w:t>
      </w:r>
    </w:p>
    <w:p w:rsidR="00160142" w:rsidRPr="005A7135" w:rsidRDefault="00160142" w:rsidP="00160142">
      <w:pPr>
        <w:pStyle w:val="ListParagraph"/>
        <w:numPr>
          <w:ilvl w:val="0"/>
          <w:numId w:val="257"/>
        </w:numPr>
        <w:rPr>
          <w:rFonts w:ascii="Times New Roman" w:hAnsi="Times New Roman"/>
          <w:sz w:val="24"/>
          <w:szCs w:val="24"/>
        </w:rPr>
      </w:pPr>
      <w:proofErr w:type="spellStart"/>
      <w:r w:rsidRPr="005A7135">
        <w:rPr>
          <w:rFonts w:ascii="Times New Roman" w:hAnsi="Times New Roman"/>
          <w:sz w:val="24"/>
          <w:szCs w:val="24"/>
        </w:rPr>
        <w:t>Lalita</w:t>
      </w:r>
      <w:proofErr w:type="spellEnd"/>
      <w:r w:rsidRPr="005A7135">
        <w:rPr>
          <w:rFonts w:ascii="Times New Roman" w:hAnsi="Times New Roman"/>
          <w:sz w:val="24"/>
          <w:szCs w:val="24"/>
        </w:rPr>
        <w:t xml:space="preserve"> </w:t>
      </w:r>
      <w:proofErr w:type="spellStart"/>
      <w:r w:rsidRPr="005A7135">
        <w:rPr>
          <w:rFonts w:ascii="Times New Roman" w:hAnsi="Times New Roman"/>
          <w:sz w:val="24"/>
          <w:szCs w:val="24"/>
        </w:rPr>
        <w:t>Dhar</w:t>
      </w:r>
      <w:proofErr w:type="spellEnd"/>
      <w:r w:rsidRPr="005A7135">
        <w:rPr>
          <w:rFonts w:ascii="Times New Roman" w:hAnsi="Times New Roman"/>
          <w:sz w:val="24"/>
          <w:szCs w:val="24"/>
        </w:rPr>
        <w:t xml:space="preserve"> </w:t>
      </w:r>
      <w:proofErr w:type="spellStart"/>
      <w:r w:rsidRPr="005A7135">
        <w:rPr>
          <w:rFonts w:ascii="Times New Roman" w:hAnsi="Times New Roman"/>
          <w:sz w:val="24"/>
          <w:szCs w:val="24"/>
        </w:rPr>
        <w:t>Parihar</w:t>
      </w:r>
      <w:proofErr w:type="spellEnd"/>
      <w:r w:rsidRPr="005A7135">
        <w:rPr>
          <w:rFonts w:ascii="Times New Roman" w:hAnsi="Times New Roman"/>
          <w:sz w:val="24"/>
          <w:szCs w:val="24"/>
        </w:rPr>
        <w:t xml:space="preserve">, </w:t>
      </w:r>
      <w:r w:rsidRPr="005A7135">
        <w:rPr>
          <w:rFonts w:ascii="Times New Roman" w:hAnsi="Times New Roman"/>
          <w:i/>
          <w:sz w:val="24"/>
          <w:szCs w:val="24"/>
        </w:rPr>
        <w:t>Women and Law</w:t>
      </w:r>
      <w:r w:rsidRPr="005A7135">
        <w:rPr>
          <w:rFonts w:ascii="Times New Roman" w:hAnsi="Times New Roman"/>
          <w:sz w:val="24"/>
          <w:szCs w:val="24"/>
        </w:rPr>
        <w:t>, Eastern Book Company, 2011.</w:t>
      </w:r>
    </w:p>
    <w:p w:rsidR="00160142" w:rsidRPr="005A7135" w:rsidRDefault="00160142" w:rsidP="00160142">
      <w:pPr>
        <w:pStyle w:val="Heading6"/>
        <w:rPr>
          <w:rFonts w:ascii="Times New Roman" w:hAnsi="Times New Roman"/>
          <w:b/>
          <w:i w:val="0"/>
          <w:color w:val="auto"/>
          <w:sz w:val="24"/>
          <w:szCs w:val="24"/>
        </w:rPr>
      </w:pPr>
      <w:r w:rsidRPr="005A7135">
        <w:rPr>
          <w:rFonts w:ascii="Times New Roman" w:hAnsi="Times New Roman"/>
          <w:b/>
          <w:i w:val="0"/>
          <w:color w:val="auto"/>
          <w:sz w:val="24"/>
          <w:szCs w:val="24"/>
        </w:rPr>
        <w:t>References:</w:t>
      </w:r>
    </w:p>
    <w:p w:rsidR="00160142" w:rsidRPr="005A7135" w:rsidRDefault="00160142" w:rsidP="00160142">
      <w:pPr>
        <w:pStyle w:val="ListParagraph"/>
        <w:numPr>
          <w:ilvl w:val="0"/>
          <w:numId w:val="366"/>
        </w:numPr>
        <w:rPr>
          <w:rFonts w:ascii="Times New Roman" w:hAnsi="Times New Roman"/>
          <w:sz w:val="24"/>
          <w:szCs w:val="24"/>
        </w:rPr>
      </w:pPr>
      <w:r w:rsidRPr="005A7135">
        <w:rPr>
          <w:rFonts w:ascii="Times New Roman" w:hAnsi="Times New Roman"/>
          <w:sz w:val="24"/>
          <w:szCs w:val="24"/>
        </w:rPr>
        <w:t xml:space="preserve">SC </w:t>
      </w:r>
      <w:proofErr w:type="spellStart"/>
      <w:r w:rsidRPr="005A7135">
        <w:rPr>
          <w:rFonts w:ascii="Times New Roman" w:hAnsi="Times New Roman"/>
          <w:sz w:val="24"/>
          <w:szCs w:val="24"/>
        </w:rPr>
        <w:t>Tripathi</w:t>
      </w:r>
      <w:proofErr w:type="spellEnd"/>
      <w:r w:rsidRPr="005A7135">
        <w:rPr>
          <w:rFonts w:ascii="Times New Roman" w:hAnsi="Times New Roman"/>
          <w:sz w:val="24"/>
          <w:szCs w:val="24"/>
        </w:rPr>
        <w:t xml:space="preserve"> and </w:t>
      </w:r>
      <w:proofErr w:type="spellStart"/>
      <w:r w:rsidRPr="005A7135">
        <w:rPr>
          <w:rFonts w:ascii="Times New Roman" w:hAnsi="Times New Roman"/>
          <w:sz w:val="24"/>
          <w:szCs w:val="24"/>
        </w:rPr>
        <w:t>Vibha</w:t>
      </w:r>
      <w:proofErr w:type="spellEnd"/>
      <w:r w:rsidRPr="005A7135">
        <w:rPr>
          <w:rFonts w:ascii="Times New Roman" w:hAnsi="Times New Roman"/>
          <w:sz w:val="24"/>
          <w:szCs w:val="24"/>
        </w:rPr>
        <w:t xml:space="preserve"> </w:t>
      </w:r>
      <w:proofErr w:type="spellStart"/>
      <w:r w:rsidRPr="005A7135">
        <w:rPr>
          <w:rFonts w:ascii="Times New Roman" w:hAnsi="Times New Roman"/>
          <w:sz w:val="24"/>
          <w:szCs w:val="24"/>
        </w:rPr>
        <w:t>Arora</w:t>
      </w:r>
      <w:proofErr w:type="spellEnd"/>
      <w:r w:rsidRPr="005A7135">
        <w:rPr>
          <w:rFonts w:ascii="Times New Roman" w:hAnsi="Times New Roman"/>
          <w:sz w:val="24"/>
          <w:szCs w:val="24"/>
        </w:rPr>
        <w:t xml:space="preserve">, </w:t>
      </w:r>
      <w:r w:rsidRPr="005A7135">
        <w:rPr>
          <w:rFonts w:ascii="Times New Roman" w:hAnsi="Times New Roman"/>
          <w:i/>
          <w:sz w:val="24"/>
          <w:szCs w:val="24"/>
        </w:rPr>
        <w:t>Law relating to Women and Children</w:t>
      </w:r>
      <w:r w:rsidRPr="005A7135">
        <w:rPr>
          <w:rFonts w:ascii="Times New Roman" w:hAnsi="Times New Roman"/>
          <w:sz w:val="24"/>
          <w:szCs w:val="24"/>
        </w:rPr>
        <w:t>, Central Law Publication, 2006</w:t>
      </w:r>
    </w:p>
    <w:p w:rsidR="00160142" w:rsidRPr="005A7135" w:rsidRDefault="00160142" w:rsidP="00160142">
      <w:pPr>
        <w:pStyle w:val="ListParagraph"/>
        <w:numPr>
          <w:ilvl w:val="0"/>
          <w:numId w:val="366"/>
        </w:numPr>
        <w:rPr>
          <w:rFonts w:ascii="Times New Roman" w:hAnsi="Times New Roman"/>
          <w:sz w:val="24"/>
          <w:szCs w:val="24"/>
        </w:rPr>
      </w:pPr>
      <w:r w:rsidRPr="005A7135">
        <w:rPr>
          <w:rFonts w:ascii="Times New Roman" w:hAnsi="Times New Roman"/>
          <w:sz w:val="24"/>
          <w:szCs w:val="24"/>
        </w:rPr>
        <w:t xml:space="preserve">DK </w:t>
      </w:r>
      <w:proofErr w:type="spellStart"/>
      <w:r w:rsidRPr="005A7135">
        <w:rPr>
          <w:rFonts w:ascii="Times New Roman" w:hAnsi="Times New Roman"/>
          <w:sz w:val="24"/>
          <w:szCs w:val="24"/>
        </w:rPr>
        <w:t>Tiwari</w:t>
      </w:r>
      <w:proofErr w:type="spellEnd"/>
      <w:r w:rsidRPr="005A7135">
        <w:rPr>
          <w:rFonts w:ascii="Times New Roman" w:hAnsi="Times New Roman"/>
          <w:sz w:val="24"/>
          <w:szCs w:val="24"/>
        </w:rPr>
        <w:t xml:space="preserve"> &amp; </w:t>
      </w:r>
      <w:proofErr w:type="spellStart"/>
      <w:r w:rsidRPr="005A7135">
        <w:rPr>
          <w:rFonts w:ascii="Times New Roman" w:hAnsi="Times New Roman"/>
          <w:sz w:val="24"/>
          <w:szCs w:val="24"/>
        </w:rPr>
        <w:t>Mahmood</w:t>
      </w:r>
      <w:proofErr w:type="spellEnd"/>
      <w:r w:rsidRPr="005A7135">
        <w:rPr>
          <w:rFonts w:ascii="Times New Roman" w:hAnsi="Times New Roman"/>
          <w:sz w:val="24"/>
          <w:szCs w:val="24"/>
        </w:rPr>
        <w:t xml:space="preserve"> </w:t>
      </w:r>
      <w:proofErr w:type="spellStart"/>
      <w:r w:rsidRPr="005A7135">
        <w:rPr>
          <w:rFonts w:ascii="Times New Roman" w:hAnsi="Times New Roman"/>
          <w:sz w:val="24"/>
          <w:szCs w:val="24"/>
        </w:rPr>
        <w:t>Zaidi</w:t>
      </w:r>
      <w:proofErr w:type="spellEnd"/>
      <w:r w:rsidRPr="005A7135">
        <w:rPr>
          <w:rFonts w:ascii="Times New Roman" w:hAnsi="Times New Roman"/>
          <w:sz w:val="24"/>
          <w:szCs w:val="24"/>
        </w:rPr>
        <w:t xml:space="preserve">, </w:t>
      </w:r>
      <w:r w:rsidRPr="005A7135">
        <w:rPr>
          <w:rFonts w:ascii="Times New Roman" w:hAnsi="Times New Roman"/>
          <w:i/>
          <w:sz w:val="24"/>
          <w:szCs w:val="24"/>
        </w:rPr>
        <w:t>Commentaries on Family Courts Act</w:t>
      </w:r>
      <w:r w:rsidRPr="005A7135">
        <w:rPr>
          <w:rFonts w:ascii="Times New Roman" w:hAnsi="Times New Roman"/>
          <w:sz w:val="24"/>
          <w:szCs w:val="24"/>
        </w:rPr>
        <w:t>, 1984, Allahabad Law Agency, 1997</w:t>
      </w:r>
    </w:p>
    <w:p w:rsidR="00160142" w:rsidRPr="005A7135" w:rsidRDefault="00160142" w:rsidP="00160142">
      <w:pPr>
        <w:pStyle w:val="ListParagraph"/>
        <w:numPr>
          <w:ilvl w:val="0"/>
          <w:numId w:val="366"/>
        </w:numPr>
        <w:rPr>
          <w:rFonts w:ascii="Times New Roman" w:hAnsi="Times New Roman"/>
          <w:sz w:val="24"/>
          <w:szCs w:val="24"/>
        </w:rPr>
      </w:pPr>
      <w:r w:rsidRPr="005A7135">
        <w:rPr>
          <w:rFonts w:ascii="Times New Roman" w:hAnsi="Times New Roman"/>
          <w:sz w:val="24"/>
          <w:szCs w:val="24"/>
        </w:rPr>
        <w:t xml:space="preserve">BN </w:t>
      </w:r>
      <w:proofErr w:type="spellStart"/>
      <w:r w:rsidRPr="005A7135">
        <w:rPr>
          <w:rFonts w:ascii="Times New Roman" w:hAnsi="Times New Roman"/>
          <w:sz w:val="24"/>
          <w:szCs w:val="24"/>
        </w:rPr>
        <w:t>Chattoraj</w:t>
      </w:r>
      <w:proofErr w:type="spellEnd"/>
      <w:r w:rsidRPr="005A7135">
        <w:rPr>
          <w:rFonts w:ascii="Times New Roman" w:hAnsi="Times New Roman"/>
          <w:sz w:val="24"/>
          <w:szCs w:val="24"/>
        </w:rPr>
        <w:t xml:space="preserve">, </w:t>
      </w:r>
      <w:r w:rsidRPr="005A7135">
        <w:rPr>
          <w:rFonts w:ascii="Times New Roman" w:hAnsi="Times New Roman"/>
          <w:i/>
          <w:sz w:val="24"/>
          <w:szCs w:val="24"/>
        </w:rPr>
        <w:t>Crime against Women: A Search for Peaceful Solution</w:t>
      </w:r>
      <w:r w:rsidRPr="005A7135">
        <w:rPr>
          <w:rFonts w:ascii="Times New Roman" w:hAnsi="Times New Roman"/>
          <w:sz w:val="24"/>
          <w:szCs w:val="24"/>
        </w:rPr>
        <w:t>, LNJN-NICFS, 2007</w:t>
      </w:r>
    </w:p>
    <w:p w:rsidR="00160142" w:rsidRPr="005A7135" w:rsidRDefault="00160142" w:rsidP="00160142">
      <w:pPr>
        <w:pStyle w:val="ListParagraph"/>
        <w:numPr>
          <w:ilvl w:val="0"/>
          <w:numId w:val="366"/>
        </w:numPr>
        <w:rPr>
          <w:rFonts w:ascii="Times New Roman" w:hAnsi="Times New Roman"/>
          <w:sz w:val="24"/>
          <w:szCs w:val="24"/>
        </w:rPr>
      </w:pPr>
      <w:proofErr w:type="spellStart"/>
      <w:r w:rsidRPr="005A7135">
        <w:rPr>
          <w:rFonts w:ascii="Times New Roman" w:hAnsi="Times New Roman"/>
          <w:sz w:val="24"/>
          <w:szCs w:val="24"/>
        </w:rPr>
        <w:t>Nomita</w:t>
      </w:r>
      <w:proofErr w:type="spellEnd"/>
      <w:r w:rsidRPr="005A7135">
        <w:rPr>
          <w:rFonts w:ascii="Times New Roman" w:hAnsi="Times New Roman"/>
          <w:sz w:val="24"/>
          <w:szCs w:val="24"/>
        </w:rPr>
        <w:t xml:space="preserve"> </w:t>
      </w:r>
      <w:proofErr w:type="spellStart"/>
      <w:r w:rsidRPr="005A7135">
        <w:rPr>
          <w:rFonts w:ascii="Times New Roman" w:hAnsi="Times New Roman"/>
          <w:sz w:val="24"/>
          <w:szCs w:val="24"/>
        </w:rPr>
        <w:t>Agarwal</w:t>
      </w:r>
      <w:proofErr w:type="spellEnd"/>
      <w:r w:rsidRPr="005A7135">
        <w:rPr>
          <w:rFonts w:ascii="Times New Roman" w:hAnsi="Times New Roman"/>
          <w:sz w:val="24"/>
          <w:szCs w:val="24"/>
        </w:rPr>
        <w:t xml:space="preserve">, </w:t>
      </w:r>
      <w:r w:rsidRPr="005A7135">
        <w:rPr>
          <w:rFonts w:ascii="Times New Roman" w:hAnsi="Times New Roman"/>
          <w:i/>
          <w:sz w:val="24"/>
          <w:szCs w:val="24"/>
        </w:rPr>
        <w:t>Women and Law</w:t>
      </w:r>
      <w:r w:rsidRPr="005A7135">
        <w:rPr>
          <w:rFonts w:ascii="Times New Roman" w:hAnsi="Times New Roman"/>
          <w:sz w:val="24"/>
          <w:szCs w:val="24"/>
        </w:rPr>
        <w:t>, New Century Publishing House, 2005</w:t>
      </w:r>
    </w:p>
    <w:p w:rsidR="00160142" w:rsidRPr="005A7135" w:rsidRDefault="00160142" w:rsidP="00160142">
      <w:pPr>
        <w:pStyle w:val="ListParagraph"/>
        <w:numPr>
          <w:ilvl w:val="0"/>
          <w:numId w:val="366"/>
        </w:numPr>
        <w:rPr>
          <w:rFonts w:ascii="Times New Roman" w:hAnsi="Times New Roman"/>
          <w:sz w:val="24"/>
          <w:szCs w:val="24"/>
        </w:rPr>
      </w:pPr>
      <w:proofErr w:type="spellStart"/>
      <w:r w:rsidRPr="005A7135">
        <w:rPr>
          <w:rFonts w:ascii="Times New Roman" w:hAnsi="Times New Roman"/>
          <w:sz w:val="24"/>
          <w:szCs w:val="24"/>
        </w:rPr>
        <w:t>Manjula</w:t>
      </w:r>
      <w:proofErr w:type="spellEnd"/>
      <w:r w:rsidRPr="005A7135">
        <w:rPr>
          <w:rFonts w:ascii="Times New Roman" w:hAnsi="Times New Roman"/>
          <w:sz w:val="24"/>
          <w:szCs w:val="24"/>
        </w:rPr>
        <w:t xml:space="preserve"> </w:t>
      </w:r>
      <w:proofErr w:type="spellStart"/>
      <w:r w:rsidRPr="005A7135">
        <w:rPr>
          <w:rFonts w:ascii="Times New Roman" w:hAnsi="Times New Roman"/>
          <w:sz w:val="24"/>
          <w:szCs w:val="24"/>
        </w:rPr>
        <w:t>Batra</w:t>
      </w:r>
      <w:proofErr w:type="spellEnd"/>
      <w:r w:rsidRPr="005A7135">
        <w:rPr>
          <w:rFonts w:ascii="Times New Roman" w:hAnsi="Times New Roman"/>
          <w:sz w:val="24"/>
          <w:szCs w:val="24"/>
        </w:rPr>
        <w:t xml:space="preserve">, </w:t>
      </w:r>
      <w:r w:rsidRPr="005A7135">
        <w:rPr>
          <w:rFonts w:ascii="Times New Roman" w:hAnsi="Times New Roman"/>
          <w:i/>
          <w:sz w:val="24"/>
          <w:szCs w:val="24"/>
        </w:rPr>
        <w:t>Women and Law</w:t>
      </w:r>
      <w:r w:rsidRPr="005A7135">
        <w:rPr>
          <w:rFonts w:ascii="Times New Roman" w:hAnsi="Times New Roman"/>
          <w:sz w:val="24"/>
          <w:szCs w:val="24"/>
        </w:rPr>
        <w:t xml:space="preserve"> &amp; Law Relating to Children in India, Allahabad Law Agency, 2001</w:t>
      </w:r>
    </w:p>
    <w:p w:rsidR="00160142" w:rsidRPr="005A7135" w:rsidRDefault="00160142" w:rsidP="00160142">
      <w:pPr>
        <w:pStyle w:val="ListParagraph"/>
        <w:ind w:left="540"/>
        <w:rPr>
          <w:rFonts w:ascii="Times New Roman" w:hAnsi="Times New Roman"/>
          <w:sz w:val="24"/>
          <w:szCs w:val="24"/>
        </w:rPr>
      </w:pPr>
    </w:p>
    <w:p w:rsidR="00160142" w:rsidRPr="005A7135" w:rsidRDefault="00160142" w:rsidP="00160142">
      <w:pPr>
        <w:spacing w:after="0" w:line="240" w:lineRule="auto"/>
        <w:jc w:val="both"/>
        <w:rPr>
          <w:rFonts w:ascii="Times New Roman" w:hAnsi="Times New Roman"/>
          <w:b/>
          <w:sz w:val="24"/>
          <w:szCs w:val="24"/>
        </w:rPr>
      </w:pPr>
    </w:p>
    <w:p w:rsidR="00160142" w:rsidRPr="005A7135" w:rsidRDefault="00160142" w:rsidP="00160142">
      <w:pPr>
        <w:spacing w:after="0" w:line="240" w:lineRule="auto"/>
        <w:jc w:val="both"/>
        <w:rPr>
          <w:rFonts w:ascii="Times New Roman" w:hAnsi="Times New Roman"/>
          <w:b/>
          <w:sz w:val="24"/>
          <w:szCs w:val="24"/>
        </w:rPr>
      </w:pPr>
    </w:p>
    <w:p w:rsidR="00160142" w:rsidRPr="005A7135" w:rsidRDefault="00160142" w:rsidP="00160142">
      <w:pPr>
        <w:spacing w:after="0" w:line="240" w:lineRule="auto"/>
        <w:jc w:val="both"/>
        <w:rPr>
          <w:rFonts w:ascii="Times New Roman" w:hAnsi="Times New Roman"/>
          <w:b/>
          <w:sz w:val="24"/>
          <w:szCs w:val="24"/>
        </w:rPr>
      </w:pPr>
    </w:p>
    <w:p w:rsidR="00160142" w:rsidRPr="005A7135" w:rsidRDefault="00160142" w:rsidP="00160142">
      <w:pPr>
        <w:spacing w:after="0" w:line="240" w:lineRule="auto"/>
        <w:jc w:val="both"/>
        <w:rPr>
          <w:rFonts w:ascii="Times New Roman" w:hAnsi="Times New Roman"/>
          <w:b/>
          <w:sz w:val="24"/>
          <w:szCs w:val="24"/>
        </w:rPr>
      </w:pPr>
    </w:p>
    <w:p w:rsidR="00160142" w:rsidRPr="005A7135" w:rsidRDefault="00160142" w:rsidP="00160142">
      <w:pPr>
        <w:spacing w:after="0" w:line="240" w:lineRule="auto"/>
        <w:jc w:val="both"/>
        <w:rPr>
          <w:rFonts w:ascii="Times New Roman" w:hAnsi="Times New Roman"/>
          <w:b/>
          <w:sz w:val="24"/>
          <w:szCs w:val="24"/>
        </w:rPr>
      </w:pPr>
    </w:p>
    <w:p w:rsidR="00160142" w:rsidRPr="005A7135" w:rsidRDefault="00160142" w:rsidP="00160142">
      <w:pPr>
        <w:spacing w:after="0" w:line="240" w:lineRule="auto"/>
        <w:jc w:val="both"/>
        <w:rPr>
          <w:rFonts w:ascii="Times New Roman" w:hAnsi="Times New Roman"/>
          <w:b/>
          <w:sz w:val="24"/>
          <w:szCs w:val="24"/>
        </w:rPr>
      </w:pPr>
    </w:p>
    <w:p w:rsidR="00160142" w:rsidRPr="005A7135" w:rsidRDefault="00160142" w:rsidP="00160142">
      <w:pPr>
        <w:spacing w:after="0" w:line="240" w:lineRule="auto"/>
        <w:jc w:val="both"/>
        <w:rPr>
          <w:rFonts w:ascii="Times New Roman" w:hAnsi="Times New Roman"/>
          <w:b/>
          <w:sz w:val="24"/>
          <w:szCs w:val="24"/>
        </w:rPr>
      </w:pPr>
    </w:p>
    <w:p w:rsidR="00160142" w:rsidRPr="005A7135" w:rsidRDefault="00160142" w:rsidP="00160142">
      <w:pPr>
        <w:spacing w:after="0" w:line="240" w:lineRule="auto"/>
        <w:jc w:val="both"/>
        <w:rPr>
          <w:rFonts w:ascii="Times New Roman" w:hAnsi="Times New Roman"/>
          <w:b/>
          <w:sz w:val="24"/>
          <w:szCs w:val="24"/>
        </w:rPr>
      </w:pPr>
    </w:p>
    <w:p w:rsidR="00160142" w:rsidRPr="005A7135" w:rsidRDefault="00160142" w:rsidP="00160142">
      <w:pPr>
        <w:spacing w:after="0" w:line="240" w:lineRule="auto"/>
        <w:jc w:val="both"/>
        <w:rPr>
          <w:rFonts w:ascii="Times New Roman" w:hAnsi="Times New Roman"/>
          <w:b/>
          <w:sz w:val="24"/>
          <w:szCs w:val="24"/>
        </w:rPr>
      </w:pPr>
    </w:p>
    <w:p w:rsidR="00160142" w:rsidRPr="005A7135" w:rsidRDefault="00160142" w:rsidP="00160142">
      <w:pPr>
        <w:spacing w:after="0" w:line="240" w:lineRule="auto"/>
        <w:jc w:val="both"/>
        <w:rPr>
          <w:rFonts w:ascii="Times New Roman" w:hAnsi="Times New Roman"/>
          <w:b/>
          <w:sz w:val="24"/>
          <w:szCs w:val="24"/>
        </w:rPr>
      </w:pPr>
    </w:p>
    <w:p w:rsidR="00160142" w:rsidRPr="005A7135" w:rsidRDefault="00160142" w:rsidP="00160142">
      <w:pPr>
        <w:spacing w:after="0" w:line="240" w:lineRule="auto"/>
        <w:jc w:val="both"/>
        <w:rPr>
          <w:rFonts w:ascii="Times New Roman" w:hAnsi="Times New Roman"/>
          <w:b/>
          <w:sz w:val="24"/>
          <w:szCs w:val="24"/>
        </w:rPr>
      </w:pPr>
    </w:p>
    <w:p w:rsidR="00160142" w:rsidRPr="005A7135" w:rsidRDefault="00160142" w:rsidP="00160142">
      <w:pPr>
        <w:spacing w:after="0" w:line="240" w:lineRule="auto"/>
        <w:jc w:val="both"/>
        <w:rPr>
          <w:rFonts w:ascii="Times New Roman" w:hAnsi="Times New Roman"/>
          <w:b/>
          <w:sz w:val="24"/>
          <w:szCs w:val="24"/>
        </w:rPr>
      </w:pPr>
    </w:p>
    <w:p w:rsidR="00160142" w:rsidRPr="005A7135" w:rsidRDefault="00160142" w:rsidP="00160142">
      <w:pPr>
        <w:spacing w:after="0" w:line="240" w:lineRule="auto"/>
        <w:jc w:val="both"/>
        <w:rPr>
          <w:rFonts w:ascii="Times New Roman" w:hAnsi="Times New Roman"/>
          <w:b/>
          <w:sz w:val="24"/>
          <w:szCs w:val="24"/>
        </w:rPr>
      </w:pPr>
    </w:p>
    <w:p w:rsidR="00160142" w:rsidRPr="005A7135" w:rsidRDefault="00160142" w:rsidP="00160142">
      <w:pPr>
        <w:spacing w:after="0" w:line="240" w:lineRule="auto"/>
        <w:jc w:val="both"/>
        <w:rPr>
          <w:rFonts w:ascii="Times New Roman" w:hAnsi="Times New Roman"/>
          <w:b/>
          <w:sz w:val="24"/>
          <w:szCs w:val="24"/>
        </w:rPr>
      </w:pPr>
    </w:p>
    <w:p w:rsidR="00160142" w:rsidRPr="005A7135" w:rsidRDefault="00160142" w:rsidP="00160142">
      <w:pPr>
        <w:spacing w:after="0" w:line="240" w:lineRule="auto"/>
        <w:jc w:val="both"/>
        <w:rPr>
          <w:rFonts w:ascii="Times New Roman" w:hAnsi="Times New Roman"/>
          <w:b/>
          <w:sz w:val="24"/>
          <w:szCs w:val="24"/>
        </w:rPr>
      </w:pPr>
    </w:p>
    <w:p w:rsidR="00160142" w:rsidRPr="005A7135" w:rsidRDefault="00160142" w:rsidP="00160142">
      <w:pPr>
        <w:spacing w:after="0" w:line="240" w:lineRule="auto"/>
        <w:jc w:val="both"/>
        <w:rPr>
          <w:rFonts w:ascii="Times New Roman" w:hAnsi="Times New Roman"/>
          <w:b/>
          <w:sz w:val="24"/>
          <w:szCs w:val="24"/>
        </w:rPr>
      </w:pPr>
    </w:p>
    <w:p w:rsidR="00160142" w:rsidRPr="005A7135" w:rsidRDefault="00160142" w:rsidP="00160142">
      <w:pPr>
        <w:spacing w:after="0" w:line="240" w:lineRule="auto"/>
        <w:jc w:val="both"/>
        <w:rPr>
          <w:rFonts w:ascii="Times New Roman" w:hAnsi="Times New Roman"/>
          <w:b/>
          <w:sz w:val="24"/>
          <w:szCs w:val="24"/>
        </w:rPr>
      </w:pPr>
    </w:p>
    <w:p w:rsidR="00160142" w:rsidRPr="005A7135" w:rsidRDefault="00160142" w:rsidP="00160142">
      <w:pPr>
        <w:spacing w:after="0" w:line="240" w:lineRule="auto"/>
        <w:jc w:val="both"/>
        <w:rPr>
          <w:rFonts w:ascii="Times New Roman" w:hAnsi="Times New Roman"/>
          <w:b/>
          <w:sz w:val="24"/>
          <w:szCs w:val="24"/>
        </w:rPr>
      </w:pPr>
    </w:p>
    <w:p w:rsidR="00160142" w:rsidRPr="005A7135" w:rsidRDefault="00160142" w:rsidP="00160142">
      <w:pPr>
        <w:spacing w:after="0" w:line="240" w:lineRule="auto"/>
        <w:jc w:val="both"/>
        <w:rPr>
          <w:rFonts w:ascii="Times New Roman" w:hAnsi="Times New Roman"/>
          <w:b/>
          <w:sz w:val="24"/>
          <w:szCs w:val="24"/>
        </w:rPr>
      </w:pPr>
    </w:p>
    <w:p w:rsidR="00160142" w:rsidRPr="005A7135" w:rsidRDefault="00160142" w:rsidP="00160142">
      <w:pPr>
        <w:spacing w:after="0" w:line="240" w:lineRule="auto"/>
        <w:jc w:val="both"/>
        <w:rPr>
          <w:rFonts w:ascii="Times New Roman" w:hAnsi="Times New Roman"/>
          <w:b/>
          <w:sz w:val="24"/>
          <w:szCs w:val="24"/>
        </w:rPr>
      </w:pPr>
    </w:p>
    <w:p w:rsidR="00160142" w:rsidRPr="005A7135" w:rsidRDefault="00160142" w:rsidP="00160142">
      <w:pPr>
        <w:spacing w:after="0" w:line="240" w:lineRule="auto"/>
        <w:jc w:val="both"/>
        <w:rPr>
          <w:rFonts w:ascii="Times New Roman" w:hAnsi="Times New Roman"/>
          <w:b/>
          <w:sz w:val="24"/>
          <w:szCs w:val="24"/>
        </w:rPr>
      </w:pPr>
    </w:p>
    <w:p w:rsidR="00160142" w:rsidRPr="005A7135" w:rsidRDefault="00160142" w:rsidP="00160142">
      <w:pPr>
        <w:spacing w:after="0" w:line="240" w:lineRule="auto"/>
        <w:jc w:val="both"/>
        <w:rPr>
          <w:rFonts w:ascii="Times New Roman" w:hAnsi="Times New Roman"/>
          <w:b/>
          <w:sz w:val="24"/>
          <w:szCs w:val="24"/>
        </w:rPr>
      </w:pPr>
    </w:p>
    <w:p w:rsidR="00160142" w:rsidRPr="005A7135" w:rsidRDefault="00160142" w:rsidP="00160142">
      <w:pPr>
        <w:spacing w:after="0" w:line="240" w:lineRule="auto"/>
        <w:jc w:val="both"/>
        <w:rPr>
          <w:rFonts w:ascii="Times New Roman" w:hAnsi="Times New Roman"/>
          <w:b/>
          <w:sz w:val="24"/>
          <w:szCs w:val="24"/>
        </w:rPr>
      </w:pPr>
    </w:p>
    <w:p w:rsidR="00160142" w:rsidRPr="005A7135" w:rsidRDefault="00160142" w:rsidP="00160142">
      <w:pPr>
        <w:spacing w:after="0" w:line="240" w:lineRule="auto"/>
        <w:jc w:val="both"/>
        <w:rPr>
          <w:rFonts w:ascii="Times New Roman" w:hAnsi="Times New Roman"/>
          <w:b/>
          <w:sz w:val="24"/>
          <w:szCs w:val="24"/>
        </w:rPr>
      </w:pPr>
    </w:p>
    <w:p w:rsidR="00160142" w:rsidRPr="005A7135" w:rsidRDefault="00160142" w:rsidP="00160142">
      <w:pPr>
        <w:spacing w:after="0" w:line="240" w:lineRule="auto"/>
        <w:jc w:val="both"/>
        <w:rPr>
          <w:rFonts w:ascii="Times New Roman" w:hAnsi="Times New Roman"/>
          <w:b/>
          <w:sz w:val="24"/>
          <w:szCs w:val="24"/>
        </w:rPr>
      </w:pPr>
    </w:p>
    <w:p w:rsidR="00160142" w:rsidRPr="005A7135" w:rsidRDefault="00160142" w:rsidP="00160142">
      <w:pPr>
        <w:spacing w:after="0" w:line="240" w:lineRule="auto"/>
        <w:jc w:val="both"/>
        <w:rPr>
          <w:rFonts w:ascii="Times New Roman" w:hAnsi="Times New Roman"/>
          <w:b/>
          <w:sz w:val="24"/>
          <w:szCs w:val="24"/>
        </w:rPr>
      </w:pPr>
    </w:p>
    <w:p w:rsidR="00160142" w:rsidRPr="005A7135" w:rsidRDefault="00160142" w:rsidP="00160142">
      <w:pPr>
        <w:spacing w:after="0" w:line="240" w:lineRule="auto"/>
        <w:jc w:val="both"/>
        <w:rPr>
          <w:rFonts w:ascii="Times New Roman" w:hAnsi="Times New Roman"/>
          <w:b/>
          <w:sz w:val="24"/>
          <w:szCs w:val="24"/>
        </w:rPr>
      </w:pPr>
    </w:p>
    <w:p w:rsidR="00160142" w:rsidRPr="005A7135" w:rsidRDefault="00160142" w:rsidP="00160142">
      <w:pPr>
        <w:spacing w:after="0" w:line="240" w:lineRule="auto"/>
        <w:jc w:val="both"/>
        <w:rPr>
          <w:rFonts w:ascii="Times New Roman" w:hAnsi="Times New Roman"/>
          <w:b/>
          <w:sz w:val="24"/>
          <w:szCs w:val="24"/>
        </w:rPr>
      </w:pPr>
    </w:p>
    <w:p w:rsidR="00160142" w:rsidRPr="005A7135" w:rsidRDefault="00160142" w:rsidP="00160142">
      <w:pPr>
        <w:spacing w:after="0" w:line="240" w:lineRule="auto"/>
        <w:jc w:val="both"/>
        <w:rPr>
          <w:rFonts w:ascii="Times New Roman" w:hAnsi="Times New Roman"/>
          <w:b/>
          <w:sz w:val="24"/>
          <w:szCs w:val="24"/>
        </w:rPr>
      </w:pPr>
    </w:p>
    <w:p w:rsidR="00160142" w:rsidRPr="005A7135" w:rsidRDefault="00160142" w:rsidP="00160142">
      <w:pPr>
        <w:spacing w:after="0" w:line="240" w:lineRule="auto"/>
        <w:jc w:val="both"/>
        <w:rPr>
          <w:rFonts w:ascii="Times New Roman" w:hAnsi="Times New Roman"/>
          <w:b/>
          <w:sz w:val="24"/>
          <w:szCs w:val="24"/>
        </w:rPr>
      </w:pPr>
    </w:p>
    <w:p w:rsidR="00160142" w:rsidRPr="005A7135" w:rsidRDefault="00160142" w:rsidP="00160142">
      <w:pPr>
        <w:spacing w:after="0" w:line="240" w:lineRule="auto"/>
        <w:jc w:val="both"/>
        <w:rPr>
          <w:rFonts w:ascii="Times New Roman" w:hAnsi="Times New Roman"/>
          <w:b/>
          <w:sz w:val="24"/>
          <w:szCs w:val="24"/>
        </w:rPr>
      </w:pPr>
    </w:p>
    <w:p w:rsidR="00160142" w:rsidRPr="005A7135" w:rsidRDefault="00160142" w:rsidP="00160142">
      <w:pPr>
        <w:spacing w:after="0" w:line="240" w:lineRule="auto"/>
        <w:jc w:val="center"/>
        <w:rPr>
          <w:rFonts w:ascii="Times New Roman" w:hAnsi="Times New Roman"/>
          <w:b/>
          <w:sz w:val="24"/>
          <w:szCs w:val="24"/>
          <w:u w:val="single"/>
        </w:rPr>
      </w:pPr>
      <w:r w:rsidRPr="005A7135">
        <w:rPr>
          <w:rFonts w:ascii="Times New Roman" w:hAnsi="Times New Roman"/>
          <w:b/>
          <w:sz w:val="24"/>
          <w:szCs w:val="24"/>
          <w:u w:val="single"/>
        </w:rPr>
        <w:lastRenderedPageBreak/>
        <w:t>Seventh Semester</w:t>
      </w:r>
    </w:p>
    <w:p w:rsidR="00160142" w:rsidRPr="005A7135" w:rsidRDefault="00160142" w:rsidP="00160142">
      <w:pPr>
        <w:spacing w:after="0" w:line="240" w:lineRule="auto"/>
        <w:jc w:val="both"/>
        <w:rPr>
          <w:rFonts w:ascii="Times New Roman" w:hAnsi="Times New Roman"/>
          <w:b/>
          <w:sz w:val="24"/>
          <w:szCs w:val="24"/>
        </w:rPr>
      </w:pPr>
      <w:r w:rsidRPr="005A7135">
        <w:rPr>
          <w:rFonts w:ascii="Times New Roman" w:hAnsi="Times New Roman"/>
          <w:b/>
          <w:sz w:val="24"/>
          <w:szCs w:val="24"/>
        </w:rPr>
        <w:t>LLB</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Paper Code: LLB 409 (d)        Subject: Criminology</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L4 PSDA 3 C5</w:t>
      </w:r>
    </w:p>
    <w:p w:rsidR="00160142" w:rsidRPr="005A7135" w:rsidRDefault="00160142" w:rsidP="00160142">
      <w:pPr>
        <w:rPr>
          <w:rFonts w:ascii="Times New Roman" w:hAnsi="Times New Roman"/>
          <w:sz w:val="24"/>
          <w:szCs w:val="24"/>
          <w:lang w:eastAsia="en-GB"/>
        </w:rPr>
      </w:pPr>
    </w:p>
    <w:p w:rsidR="00160142" w:rsidRPr="005A7135" w:rsidRDefault="00160142" w:rsidP="00160142">
      <w:pPr>
        <w:pBdr>
          <w:top w:val="single" w:sz="4" w:space="1" w:color="auto"/>
          <w:left w:val="single" w:sz="4" w:space="4" w:color="auto"/>
          <w:bottom w:val="single" w:sz="4" w:space="1" w:color="auto"/>
          <w:right w:val="single" w:sz="4" w:space="4" w:color="auto"/>
        </w:pBdr>
        <w:jc w:val="both"/>
        <w:rPr>
          <w:rFonts w:ascii="Times New Roman" w:hAnsi="Times New Roman"/>
          <w:sz w:val="24"/>
          <w:szCs w:val="24"/>
          <w:lang w:eastAsia="en-GB"/>
        </w:rPr>
      </w:pPr>
      <w:r w:rsidRPr="005A7135">
        <w:rPr>
          <w:rFonts w:ascii="Times New Roman" w:hAnsi="Times New Roman"/>
          <w:b/>
          <w:sz w:val="24"/>
          <w:szCs w:val="24"/>
          <w:lang w:eastAsia="en-GB"/>
        </w:rPr>
        <w:t>Objective:</w:t>
      </w:r>
      <w:r w:rsidRPr="005A7135">
        <w:rPr>
          <w:rFonts w:ascii="Times New Roman" w:hAnsi="Times New Roman"/>
          <w:sz w:val="24"/>
          <w:szCs w:val="24"/>
          <w:lang w:eastAsia="en-GB"/>
        </w:rPr>
        <w:t xml:space="preserve"> The objective of the seminar paper is to introduce the students to a holistic understanding of crime. PSDA in this seminar paper will include seminar presentation, debates and group discussions, critical review of existing laws in India and a comparison with other countries. The paper seeks to explore the possible practical applications of the various theories that have been formulated so far. It will also require the students to look up the international cases where these theories have been applied. The students who opt for this paper will also visit the prisons/ juvenile homes/ juvenile courts / rehabilitation centre etc. and make an assessment of the current situation.</w:t>
      </w:r>
    </w:p>
    <w:p w:rsidR="00160142" w:rsidRPr="005A7135" w:rsidRDefault="00160142" w:rsidP="00160142">
      <w:pPr>
        <w:pStyle w:val="ListParagraph"/>
        <w:ind w:left="0"/>
        <w:rPr>
          <w:rFonts w:ascii="Times New Roman" w:hAnsi="Times New Roman"/>
          <w:b/>
          <w:sz w:val="24"/>
          <w:szCs w:val="24"/>
          <w:lang w:eastAsia="en-GB"/>
        </w:rPr>
      </w:pPr>
      <w:r w:rsidRPr="005A7135">
        <w:rPr>
          <w:rFonts w:ascii="Times New Roman" w:hAnsi="Times New Roman"/>
          <w:b/>
          <w:sz w:val="24"/>
          <w:szCs w:val="24"/>
          <w:lang w:eastAsia="en-GB"/>
        </w:rPr>
        <w:t>Unit-I</w:t>
      </w:r>
      <w:r w:rsidRPr="005A7135">
        <w:rPr>
          <w:rFonts w:ascii="Times New Roman" w:hAnsi="Times New Roman"/>
          <w:b/>
          <w:i/>
          <w:sz w:val="24"/>
          <w:szCs w:val="24"/>
          <w:lang w:eastAsia="en-GB"/>
        </w:rPr>
        <w:t xml:space="preserve">: </w:t>
      </w:r>
      <w:r w:rsidRPr="005A7135">
        <w:rPr>
          <w:rFonts w:ascii="Times New Roman" w:hAnsi="Times New Roman"/>
          <w:b/>
          <w:sz w:val="24"/>
          <w:szCs w:val="24"/>
          <w:lang w:eastAsia="en-GB"/>
        </w:rPr>
        <w:t xml:space="preserve">Introduction </w:t>
      </w:r>
      <w:r w:rsidRPr="005A7135">
        <w:rPr>
          <w:rFonts w:ascii="Times New Roman" w:hAnsi="Times New Roman"/>
          <w:b/>
          <w:sz w:val="24"/>
          <w:szCs w:val="24"/>
          <w:lang w:eastAsia="en-GB"/>
        </w:rPr>
        <w:tab/>
      </w:r>
      <w:r w:rsidRPr="005A7135">
        <w:rPr>
          <w:rFonts w:ascii="Times New Roman" w:hAnsi="Times New Roman"/>
          <w:b/>
          <w:sz w:val="24"/>
          <w:szCs w:val="24"/>
          <w:lang w:eastAsia="en-GB"/>
        </w:rPr>
        <w:tab/>
      </w:r>
      <w:r w:rsidRPr="005A7135">
        <w:rPr>
          <w:rFonts w:ascii="Times New Roman" w:hAnsi="Times New Roman"/>
          <w:b/>
          <w:sz w:val="24"/>
          <w:szCs w:val="24"/>
          <w:lang w:eastAsia="en-GB"/>
        </w:rPr>
        <w:tab/>
      </w:r>
      <w:r w:rsidRPr="005A7135">
        <w:rPr>
          <w:rFonts w:ascii="Times New Roman" w:hAnsi="Times New Roman"/>
          <w:b/>
          <w:sz w:val="24"/>
          <w:szCs w:val="24"/>
          <w:lang w:eastAsia="en-GB"/>
        </w:rPr>
        <w:tab/>
      </w:r>
      <w:r w:rsidRPr="005A7135">
        <w:rPr>
          <w:rFonts w:ascii="Times New Roman" w:hAnsi="Times New Roman"/>
          <w:b/>
          <w:sz w:val="24"/>
          <w:szCs w:val="24"/>
          <w:lang w:eastAsia="en-GB"/>
        </w:rPr>
        <w:tab/>
      </w:r>
      <w:r w:rsidRPr="005A7135">
        <w:rPr>
          <w:rFonts w:ascii="Times New Roman" w:hAnsi="Times New Roman"/>
          <w:b/>
          <w:sz w:val="24"/>
          <w:szCs w:val="24"/>
          <w:lang w:eastAsia="en-GB"/>
        </w:rPr>
        <w:tab/>
      </w:r>
      <w:r w:rsidRPr="005A7135">
        <w:rPr>
          <w:rFonts w:ascii="Times New Roman" w:hAnsi="Times New Roman"/>
          <w:b/>
          <w:sz w:val="24"/>
          <w:szCs w:val="24"/>
          <w:lang w:eastAsia="en-GB"/>
        </w:rPr>
        <w:tab/>
      </w:r>
      <w:r w:rsidRPr="005A7135">
        <w:rPr>
          <w:rFonts w:ascii="Times New Roman" w:hAnsi="Times New Roman"/>
          <w:b/>
          <w:sz w:val="24"/>
          <w:szCs w:val="24"/>
          <w:lang w:eastAsia="en-GB"/>
        </w:rPr>
        <w:tab/>
      </w:r>
      <w:r w:rsidRPr="005A7135">
        <w:rPr>
          <w:rFonts w:ascii="Times New Roman" w:hAnsi="Times New Roman"/>
          <w:b/>
          <w:bCs/>
          <w:sz w:val="24"/>
          <w:szCs w:val="24"/>
        </w:rPr>
        <w:t>(Lectures – 10)</w:t>
      </w:r>
    </w:p>
    <w:p w:rsidR="00160142" w:rsidRPr="005A7135" w:rsidRDefault="00160142" w:rsidP="00160142">
      <w:pPr>
        <w:pStyle w:val="ListParagraph"/>
        <w:numPr>
          <w:ilvl w:val="0"/>
          <w:numId w:val="328"/>
        </w:numPr>
        <w:rPr>
          <w:rFonts w:ascii="Times New Roman" w:hAnsi="Times New Roman"/>
          <w:sz w:val="24"/>
          <w:szCs w:val="24"/>
          <w:lang w:eastAsia="en-GB"/>
        </w:rPr>
      </w:pPr>
      <w:r w:rsidRPr="005A7135">
        <w:rPr>
          <w:rFonts w:ascii="Times New Roman" w:hAnsi="Times New Roman"/>
          <w:sz w:val="24"/>
          <w:szCs w:val="24"/>
          <w:lang w:eastAsia="en-GB"/>
        </w:rPr>
        <w:t>Criminology- Definition and Scope</w:t>
      </w:r>
    </w:p>
    <w:p w:rsidR="00160142" w:rsidRPr="005A7135" w:rsidRDefault="00160142" w:rsidP="00160142">
      <w:pPr>
        <w:pStyle w:val="ListParagraph"/>
        <w:numPr>
          <w:ilvl w:val="0"/>
          <w:numId w:val="328"/>
        </w:numPr>
        <w:rPr>
          <w:rFonts w:ascii="Times New Roman" w:hAnsi="Times New Roman"/>
          <w:sz w:val="24"/>
          <w:szCs w:val="24"/>
          <w:lang w:eastAsia="en-GB"/>
        </w:rPr>
      </w:pPr>
      <w:r w:rsidRPr="005A7135">
        <w:rPr>
          <w:rFonts w:ascii="Times New Roman" w:hAnsi="Times New Roman"/>
          <w:sz w:val="24"/>
          <w:szCs w:val="24"/>
          <w:lang w:eastAsia="en-GB"/>
        </w:rPr>
        <w:t>Brief introduction to pre- classical and classical theories of crime</w:t>
      </w:r>
    </w:p>
    <w:p w:rsidR="00160142" w:rsidRPr="005A7135" w:rsidRDefault="00160142" w:rsidP="00160142">
      <w:pPr>
        <w:pStyle w:val="ListParagraph"/>
        <w:numPr>
          <w:ilvl w:val="0"/>
          <w:numId w:val="328"/>
        </w:numPr>
        <w:rPr>
          <w:rFonts w:ascii="Times New Roman" w:hAnsi="Times New Roman"/>
          <w:sz w:val="24"/>
          <w:szCs w:val="24"/>
          <w:lang w:eastAsia="en-GB"/>
        </w:rPr>
      </w:pPr>
      <w:r w:rsidRPr="005A7135">
        <w:rPr>
          <w:rFonts w:ascii="Times New Roman" w:hAnsi="Times New Roman"/>
          <w:sz w:val="24"/>
          <w:szCs w:val="24"/>
          <w:lang w:eastAsia="en-GB"/>
        </w:rPr>
        <w:t>Positive theories of crime- constitutionalism and morphological theories, psychological and psycho-analytical  theories</w:t>
      </w:r>
    </w:p>
    <w:p w:rsidR="00160142" w:rsidRPr="005A7135" w:rsidRDefault="00160142" w:rsidP="00160142">
      <w:pPr>
        <w:pStyle w:val="ListParagraph"/>
        <w:numPr>
          <w:ilvl w:val="0"/>
          <w:numId w:val="328"/>
        </w:numPr>
        <w:rPr>
          <w:rFonts w:ascii="Times New Roman" w:hAnsi="Times New Roman"/>
          <w:sz w:val="24"/>
          <w:szCs w:val="24"/>
        </w:rPr>
      </w:pPr>
      <w:r w:rsidRPr="005A7135">
        <w:rPr>
          <w:rFonts w:ascii="Times New Roman" w:hAnsi="Times New Roman"/>
          <w:sz w:val="24"/>
          <w:szCs w:val="24"/>
        </w:rPr>
        <w:t>Sociological theories of crime- differential association, sub- culture, ecological and anomie theory</w:t>
      </w:r>
    </w:p>
    <w:p w:rsidR="00160142" w:rsidRPr="005A7135" w:rsidRDefault="00160142" w:rsidP="00160142">
      <w:pPr>
        <w:rPr>
          <w:rFonts w:ascii="Times New Roman" w:hAnsi="Times New Roman"/>
          <w:b/>
          <w:sz w:val="24"/>
          <w:szCs w:val="24"/>
        </w:rPr>
      </w:pPr>
      <w:r w:rsidRPr="005A7135">
        <w:rPr>
          <w:rFonts w:ascii="Times New Roman" w:hAnsi="Times New Roman"/>
          <w:b/>
          <w:sz w:val="24"/>
          <w:szCs w:val="24"/>
        </w:rPr>
        <w:t xml:space="preserve">Unit-II: Nature of Crime </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bCs/>
          <w:sz w:val="24"/>
          <w:szCs w:val="24"/>
        </w:rPr>
        <w:t>(Lectures – 10)</w:t>
      </w:r>
    </w:p>
    <w:p w:rsidR="00160142" w:rsidRPr="005A7135" w:rsidRDefault="00160142" w:rsidP="00160142">
      <w:pPr>
        <w:pStyle w:val="ListParagraph"/>
        <w:numPr>
          <w:ilvl w:val="0"/>
          <w:numId w:val="329"/>
        </w:numPr>
        <w:rPr>
          <w:rFonts w:ascii="Times New Roman" w:hAnsi="Times New Roman"/>
          <w:sz w:val="24"/>
          <w:szCs w:val="24"/>
        </w:rPr>
      </w:pPr>
      <w:r w:rsidRPr="005A7135">
        <w:rPr>
          <w:rFonts w:ascii="Times New Roman" w:hAnsi="Times New Roman"/>
          <w:sz w:val="24"/>
          <w:szCs w:val="24"/>
        </w:rPr>
        <w:t>Radical theories of crime</w:t>
      </w:r>
    </w:p>
    <w:p w:rsidR="00160142" w:rsidRPr="005A7135" w:rsidRDefault="00160142" w:rsidP="00160142">
      <w:pPr>
        <w:pStyle w:val="ListParagraph"/>
        <w:numPr>
          <w:ilvl w:val="0"/>
          <w:numId w:val="329"/>
        </w:numPr>
        <w:rPr>
          <w:rFonts w:ascii="Times New Roman" w:hAnsi="Times New Roman"/>
          <w:sz w:val="24"/>
          <w:szCs w:val="24"/>
          <w:lang w:eastAsia="en-GB"/>
        </w:rPr>
      </w:pPr>
      <w:r w:rsidRPr="005A7135">
        <w:rPr>
          <w:rFonts w:ascii="Times New Roman" w:hAnsi="Times New Roman"/>
          <w:sz w:val="24"/>
          <w:szCs w:val="24"/>
          <w:lang w:eastAsia="en-GB"/>
        </w:rPr>
        <w:t>Crimes against children (nature, extent and legal provisions)</w:t>
      </w:r>
    </w:p>
    <w:p w:rsidR="00160142" w:rsidRPr="005A7135" w:rsidRDefault="00160142" w:rsidP="00160142">
      <w:pPr>
        <w:pStyle w:val="ListParagraph"/>
        <w:numPr>
          <w:ilvl w:val="0"/>
          <w:numId w:val="329"/>
        </w:numPr>
        <w:rPr>
          <w:rFonts w:ascii="Times New Roman" w:hAnsi="Times New Roman"/>
          <w:sz w:val="24"/>
          <w:szCs w:val="24"/>
          <w:lang w:eastAsia="en-GB"/>
        </w:rPr>
      </w:pPr>
      <w:r w:rsidRPr="005A7135">
        <w:rPr>
          <w:rFonts w:ascii="Times New Roman" w:hAnsi="Times New Roman"/>
          <w:sz w:val="24"/>
          <w:szCs w:val="24"/>
        </w:rPr>
        <w:t xml:space="preserve">Crimes against women </w:t>
      </w:r>
      <w:r w:rsidRPr="005A7135">
        <w:rPr>
          <w:rFonts w:ascii="Times New Roman" w:hAnsi="Times New Roman"/>
          <w:sz w:val="24"/>
          <w:szCs w:val="24"/>
          <w:lang w:eastAsia="en-GB"/>
        </w:rPr>
        <w:t>(nature, extent and legal provisions)</w:t>
      </w:r>
    </w:p>
    <w:p w:rsidR="00160142" w:rsidRPr="005A7135" w:rsidRDefault="00160142" w:rsidP="00160142">
      <w:pPr>
        <w:pStyle w:val="ListParagraph"/>
        <w:numPr>
          <w:ilvl w:val="0"/>
          <w:numId w:val="329"/>
        </w:numPr>
        <w:rPr>
          <w:rFonts w:ascii="Times New Roman" w:hAnsi="Times New Roman"/>
          <w:sz w:val="24"/>
          <w:szCs w:val="24"/>
          <w:lang w:eastAsia="en-GB"/>
        </w:rPr>
      </w:pPr>
      <w:r w:rsidRPr="005A7135">
        <w:rPr>
          <w:rFonts w:ascii="Times New Roman" w:hAnsi="Times New Roman"/>
          <w:sz w:val="24"/>
          <w:szCs w:val="24"/>
        </w:rPr>
        <w:t>Special types of crimes in India: honour killing, female foeticide, witch-hunting</w:t>
      </w:r>
    </w:p>
    <w:p w:rsidR="00160142" w:rsidRPr="005A7135" w:rsidRDefault="00160142" w:rsidP="00160142">
      <w:pPr>
        <w:pStyle w:val="ListParagraph"/>
        <w:numPr>
          <w:ilvl w:val="0"/>
          <w:numId w:val="329"/>
        </w:numPr>
        <w:rPr>
          <w:rFonts w:ascii="Times New Roman" w:hAnsi="Times New Roman"/>
          <w:sz w:val="24"/>
          <w:szCs w:val="24"/>
        </w:rPr>
      </w:pPr>
      <w:r w:rsidRPr="005A7135">
        <w:rPr>
          <w:rFonts w:ascii="Times New Roman" w:hAnsi="Times New Roman"/>
          <w:sz w:val="24"/>
          <w:szCs w:val="24"/>
        </w:rPr>
        <w:t xml:space="preserve">Other types- organized crime, white collar crime, terrorism, juvenile delinquency </w:t>
      </w:r>
    </w:p>
    <w:p w:rsidR="00160142" w:rsidRPr="005A7135" w:rsidRDefault="00160142" w:rsidP="00160142">
      <w:pPr>
        <w:pStyle w:val="ListParagraph"/>
        <w:numPr>
          <w:ilvl w:val="0"/>
          <w:numId w:val="329"/>
        </w:numPr>
        <w:rPr>
          <w:rFonts w:ascii="Times New Roman" w:hAnsi="Times New Roman"/>
          <w:sz w:val="24"/>
          <w:szCs w:val="24"/>
        </w:rPr>
      </w:pPr>
      <w:r w:rsidRPr="005A7135">
        <w:rPr>
          <w:rFonts w:ascii="Times New Roman" w:hAnsi="Times New Roman"/>
          <w:sz w:val="24"/>
          <w:szCs w:val="24"/>
        </w:rPr>
        <w:t>Victims of crime and victim compensation, restitution</w:t>
      </w:r>
    </w:p>
    <w:p w:rsidR="00160142" w:rsidRPr="005A7135" w:rsidRDefault="00160142" w:rsidP="00160142">
      <w:pPr>
        <w:rPr>
          <w:rFonts w:ascii="Times New Roman" w:hAnsi="Times New Roman"/>
          <w:b/>
          <w:sz w:val="24"/>
          <w:szCs w:val="24"/>
        </w:rPr>
      </w:pPr>
      <w:r w:rsidRPr="005A7135">
        <w:rPr>
          <w:rFonts w:ascii="Times New Roman" w:hAnsi="Times New Roman"/>
          <w:b/>
          <w:sz w:val="24"/>
          <w:szCs w:val="24"/>
        </w:rPr>
        <w:t xml:space="preserve">Unit-III: Punishment </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bCs/>
          <w:sz w:val="24"/>
          <w:szCs w:val="24"/>
        </w:rPr>
        <w:t>(Lectures – 10)</w:t>
      </w:r>
    </w:p>
    <w:p w:rsidR="00160142" w:rsidRPr="005A7135" w:rsidRDefault="00160142" w:rsidP="00160142">
      <w:pPr>
        <w:pStyle w:val="ListParagraph"/>
        <w:numPr>
          <w:ilvl w:val="0"/>
          <w:numId w:val="330"/>
        </w:numPr>
        <w:rPr>
          <w:rFonts w:ascii="Times New Roman" w:hAnsi="Times New Roman"/>
          <w:sz w:val="24"/>
          <w:szCs w:val="24"/>
        </w:rPr>
      </w:pPr>
      <w:r w:rsidRPr="005A7135">
        <w:rPr>
          <w:rFonts w:ascii="Times New Roman" w:hAnsi="Times New Roman"/>
          <w:sz w:val="24"/>
          <w:szCs w:val="24"/>
        </w:rPr>
        <w:t>Punishment: Definition and Types</w:t>
      </w:r>
    </w:p>
    <w:p w:rsidR="00160142" w:rsidRPr="005A7135" w:rsidRDefault="00160142" w:rsidP="00160142">
      <w:pPr>
        <w:pStyle w:val="ListParagraph"/>
        <w:numPr>
          <w:ilvl w:val="0"/>
          <w:numId w:val="330"/>
        </w:numPr>
        <w:rPr>
          <w:rFonts w:ascii="Times New Roman" w:hAnsi="Times New Roman"/>
          <w:sz w:val="24"/>
          <w:szCs w:val="24"/>
        </w:rPr>
      </w:pPr>
      <w:r w:rsidRPr="005A7135">
        <w:rPr>
          <w:rFonts w:ascii="Times New Roman" w:hAnsi="Times New Roman"/>
          <w:sz w:val="24"/>
          <w:szCs w:val="24"/>
        </w:rPr>
        <w:t>Theories of Punishment</w:t>
      </w:r>
    </w:p>
    <w:p w:rsidR="00160142" w:rsidRPr="005A7135" w:rsidRDefault="00160142" w:rsidP="00160142">
      <w:pPr>
        <w:pStyle w:val="ListParagraph"/>
        <w:numPr>
          <w:ilvl w:val="0"/>
          <w:numId w:val="330"/>
        </w:numPr>
        <w:rPr>
          <w:rFonts w:ascii="Times New Roman" w:hAnsi="Times New Roman"/>
          <w:sz w:val="24"/>
          <w:szCs w:val="24"/>
        </w:rPr>
      </w:pPr>
      <w:r w:rsidRPr="005A7135">
        <w:rPr>
          <w:rFonts w:ascii="Times New Roman" w:hAnsi="Times New Roman"/>
          <w:sz w:val="24"/>
          <w:szCs w:val="24"/>
        </w:rPr>
        <w:t>Substantive Provisions of Punishment under India Penal Code and other Act</w:t>
      </w:r>
    </w:p>
    <w:p w:rsidR="00160142" w:rsidRPr="005A7135" w:rsidRDefault="00160142" w:rsidP="00160142">
      <w:pPr>
        <w:pStyle w:val="ListParagraph"/>
        <w:numPr>
          <w:ilvl w:val="0"/>
          <w:numId w:val="330"/>
        </w:numPr>
        <w:rPr>
          <w:rFonts w:ascii="Times New Roman" w:hAnsi="Times New Roman"/>
          <w:sz w:val="24"/>
          <w:szCs w:val="24"/>
        </w:rPr>
      </w:pPr>
      <w:r w:rsidRPr="005A7135">
        <w:rPr>
          <w:rFonts w:ascii="Times New Roman" w:hAnsi="Times New Roman"/>
          <w:sz w:val="24"/>
          <w:szCs w:val="24"/>
        </w:rPr>
        <w:t>Non- institutional Treatment of Offenders: Probation, Temporary Release and Parole</w:t>
      </w:r>
    </w:p>
    <w:p w:rsidR="00160142" w:rsidRPr="005A7135" w:rsidRDefault="00160142" w:rsidP="00160142">
      <w:pPr>
        <w:pStyle w:val="ListParagraph"/>
        <w:numPr>
          <w:ilvl w:val="0"/>
          <w:numId w:val="330"/>
        </w:numPr>
        <w:rPr>
          <w:rFonts w:ascii="Times New Roman" w:hAnsi="Times New Roman"/>
          <w:sz w:val="24"/>
          <w:szCs w:val="24"/>
        </w:rPr>
      </w:pPr>
      <w:r w:rsidRPr="005A7135">
        <w:rPr>
          <w:rFonts w:ascii="Times New Roman" w:hAnsi="Times New Roman"/>
          <w:sz w:val="24"/>
          <w:szCs w:val="24"/>
        </w:rPr>
        <w:t>Institutional Treatment of Offenders</w:t>
      </w:r>
    </w:p>
    <w:p w:rsidR="00160142" w:rsidRPr="005A7135" w:rsidRDefault="00160142" w:rsidP="00160142">
      <w:pPr>
        <w:rPr>
          <w:rFonts w:ascii="Times New Roman" w:hAnsi="Times New Roman"/>
          <w:b/>
          <w:bCs/>
          <w:sz w:val="24"/>
          <w:szCs w:val="24"/>
        </w:rPr>
      </w:pPr>
      <w:r w:rsidRPr="005A7135">
        <w:rPr>
          <w:rFonts w:ascii="Times New Roman" w:hAnsi="Times New Roman"/>
          <w:b/>
          <w:sz w:val="24"/>
          <w:szCs w:val="24"/>
        </w:rPr>
        <w:t xml:space="preserve">Unit-IV: Juvenile Justice </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 xml:space="preserve"> </w:t>
      </w:r>
      <w:r w:rsidRPr="005A7135">
        <w:rPr>
          <w:rFonts w:ascii="Times New Roman" w:hAnsi="Times New Roman"/>
          <w:b/>
          <w:bCs/>
          <w:sz w:val="24"/>
          <w:szCs w:val="24"/>
        </w:rPr>
        <w:t>(Lectures – 10)</w:t>
      </w:r>
    </w:p>
    <w:p w:rsidR="00160142" w:rsidRPr="005A7135" w:rsidRDefault="00160142" w:rsidP="00160142">
      <w:pPr>
        <w:pStyle w:val="ListParagraph"/>
        <w:numPr>
          <w:ilvl w:val="0"/>
          <w:numId w:val="331"/>
        </w:numPr>
        <w:rPr>
          <w:rFonts w:ascii="Times New Roman" w:hAnsi="Times New Roman"/>
          <w:sz w:val="24"/>
          <w:szCs w:val="24"/>
        </w:rPr>
      </w:pPr>
      <w:r w:rsidRPr="005A7135">
        <w:rPr>
          <w:rFonts w:ascii="Times New Roman" w:hAnsi="Times New Roman"/>
          <w:sz w:val="24"/>
          <w:szCs w:val="24"/>
        </w:rPr>
        <w:t>Probation of Offender Act, 1958</w:t>
      </w:r>
    </w:p>
    <w:p w:rsidR="00160142" w:rsidRPr="005A7135" w:rsidRDefault="00160142" w:rsidP="00160142">
      <w:pPr>
        <w:pStyle w:val="ListParagraph"/>
        <w:numPr>
          <w:ilvl w:val="0"/>
          <w:numId w:val="331"/>
        </w:numPr>
        <w:rPr>
          <w:rFonts w:ascii="Times New Roman" w:hAnsi="Times New Roman"/>
          <w:sz w:val="24"/>
          <w:szCs w:val="24"/>
        </w:rPr>
      </w:pPr>
      <w:r w:rsidRPr="005A7135">
        <w:rPr>
          <w:rFonts w:ascii="Times New Roman" w:hAnsi="Times New Roman"/>
          <w:sz w:val="24"/>
          <w:szCs w:val="24"/>
        </w:rPr>
        <w:t>Juvenile Justice  (Care and Protection of Children) Act, 2000</w:t>
      </w:r>
    </w:p>
    <w:p w:rsidR="00160142" w:rsidRPr="005A7135" w:rsidRDefault="00160142" w:rsidP="00160142">
      <w:pPr>
        <w:pStyle w:val="ListParagraph"/>
        <w:numPr>
          <w:ilvl w:val="0"/>
          <w:numId w:val="331"/>
        </w:numPr>
        <w:rPr>
          <w:rFonts w:ascii="Times New Roman" w:hAnsi="Times New Roman"/>
          <w:sz w:val="24"/>
          <w:szCs w:val="24"/>
        </w:rPr>
      </w:pPr>
      <w:r w:rsidRPr="005A7135">
        <w:rPr>
          <w:rFonts w:ascii="Times New Roman" w:hAnsi="Times New Roman"/>
          <w:sz w:val="24"/>
          <w:szCs w:val="24"/>
        </w:rPr>
        <w:t>Juvenile Delinquency, Juvenile Institutional and Non- institutional Services</w:t>
      </w:r>
    </w:p>
    <w:p w:rsidR="00160142" w:rsidRPr="005A7135" w:rsidRDefault="00160142" w:rsidP="00160142">
      <w:pPr>
        <w:pStyle w:val="ListParagraph"/>
        <w:numPr>
          <w:ilvl w:val="0"/>
          <w:numId w:val="331"/>
        </w:numPr>
        <w:rPr>
          <w:rFonts w:ascii="Times New Roman" w:hAnsi="Times New Roman"/>
          <w:sz w:val="24"/>
          <w:szCs w:val="24"/>
        </w:rPr>
      </w:pPr>
      <w:r w:rsidRPr="005A7135">
        <w:rPr>
          <w:rFonts w:ascii="Times New Roman" w:hAnsi="Times New Roman"/>
          <w:sz w:val="24"/>
          <w:szCs w:val="24"/>
        </w:rPr>
        <w:t>UN Declaration on Basic Principles of Justice for Victims of Crime and Abuse of Power</w:t>
      </w:r>
    </w:p>
    <w:p w:rsidR="00160142" w:rsidRPr="005A7135" w:rsidRDefault="00160142" w:rsidP="00160142">
      <w:pPr>
        <w:pStyle w:val="ListParagraph"/>
        <w:numPr>
          <w:ilvl w:val="0"/>
          <w:numId w:val="331"/>
        </w:numPr>
        <w:rPr>
          <w:rFonts w:ascii="Times New Roman" w:hAnsi="Times New Roman"/>
          <w:sz w:val="24"/>
          <w:szCs w:val="24"/>
        </w:rPr>
      </w:pPr>
      <w:r w:rsidRPr="005A7135">
        <w:rPr>
          <w:rFonts w:ascii="Times New Roman" w:hAnsi="Times New Roman"/>
          <w:sz w:val="24"/>
          <w:szCs w:val="24"/>
        </w:rPr>
        <w:t>Prisons in India: Organisation, Type and Functions</w:t>
      </w:r>
    </w:p>
    <w:p w:rsidR="00160142" w:rsidRPr="005A7135" w:rsidRDefault="00160142" w:rsidP="00160142">
      <w:pPr>
        <w:pStyle w:val="ListParagraph"/>
        <w:numPr>
          <w:ilvl w:val="0"/>
          <w:numId w:val="331"/>
        </w:numPr>
        <w:rPr>
          <w:rFonts w:ascii="Times New Roman" w:hAnsi="Times New Roman"/>
          <w:sz w:val="24"/>
          <w:szCs w:val="24"/>
        </w:rPr>
      </w:pPr>
      <w:r w:rsidRPr="005A7135">
        <w:rPr>
          <w:rFonts w:ascii="Times New Roman" w:hAnsi="Times New Roman"/>
          <w:sz w:val="24"/>
          <w:szCs w:val="24"/>
        </w:rPr>
        <w:lastRenderedPageBreak/>
        <w:t>Correctional Services for Jail Inmates</w:t>
      </w:r>
    </w:p>
    <w:p w:rsidR="00160142" w:rsidRPr="005A7135" w:rsidRDefault="00160142" w:rsidP="00160142">
      <w:pPr>
        <w:pStyle w:val="ListParagraph"/>
        <w:numPr>
          <w:ilvl w:val="0"/>
          <w:numId w:val="331"/>
        </w:numPr>
        <w:rPr>
          <w:rFonts w:ascii="Times New Roman" w:hAnsi="Times New Roman"/>
          <w:sz w:val="24"/>
          <w:szCs w:val="24"/>
        </w:rPr>
      </w:pPr>
      <w:proofErr w:type="spellStart"/>
      <w:r w:rsidRPr="005A7135">
        <w:rPr>
          <w:rFonts w:ascii="Times New Roman" w:hAnsi="Times New Roman"/>
          <w:sz w:val="24"/>
          <w:szCs w:val="24"/>
        </w:rPr>
        <w:t>Victimological</w:t>
      </w:r>
      <w:proofErr w:type="spellEnd"/>
      <w:r w:rsidRPr="005A7135">
        <w:rPr>
          <w:rFonts w:ascii="Times New Roman" w:hAnsi="Times New Roman"/>
          <w:sz w:val="24"/>
          <w:szCs w:val="24"/>
        </w:rPr>
        <w:t xml:space="preserve"> Research in India.</w:t>
      </w:r>
    </w:p>
    <w:p w:rsidR="00160142" w:rsidRPr="005A7135" w:rsidRDefault="00160142" w:rsidP="00160142">
      <w:pPr>
        <w:pStyle w:val="ListParagraph"/>
        <w:ind w:left="709"/>
        <w:rPr>
          <w:rFonts w:ascii="Times New Roman" w:hAnsi="Times New Roman"/>
          <w:sz w:val="24"/>
          <w:szCs w:val="24"/>
        </w:rPr>
      </w:pPr>
    </w:p>
    <w:p w:rsidR="00160142" w:rsidRPr="005A7135" w:rsidRDefault="00160142" w:rsidP="00160142">
      <w:pPr>
        <w:ind w:firstLine="360"/>
        <w:rPr>
          <w:rFonts w:ascii="Times New Roman" w:hAnsi="Times New Roman"/>
          <w:b/>
          <w:sz w:val="24"/>
          <w:szCs w:val="24"/>
        </w:rPr>
      </w:pPr>
      <w:r w:rsidRPr="005A7135">
        <w:rPr>
          <w:rFonts w:ascii="Times New Roman" w:hAnsi="Times New Roman"/>
          <w:b/>
          <w:sz w:val="24"/>
          <w:szCs w:val="24"/>
          <w:shd w:val="clear" w:color="auto" w:fill="BFBFBF"/>
        </w:rPr>
        <w:t>PSDA (Professional Skill Development Activities)</w:t>
      </w:r>
      <w:r w:rsidRPr="005A7135">
        <w:rPr>
          <w:rFonts w:ascii="Times New Roman" w:hAnsi="Times New Roman"/>
          <w:b/>
          <w:sz w:val="24"/>
          <w:szCs w:val="24"/>
          <w:shd w:val="clear" w:color="auto" w:fill="BFBFBF"/>
        </w:rPr>
        <w:tab/>
      </w:r>
      <w:r w:rsidRPr="005A7135">
        <w:rPr>
          <w:rFonts w:ascii="Times New Roman" w:hAnsi="Times New Roman"/>
          <w:b/>
          <w:sz w:val="24"/>
          <w:szCs w:val="24"/>
          <w:shd w:val="clear" w:color="auto" w:fill="BFBFBF"/>
        </w:rPr>
        <w:tab/>
        <w:t xml:space="preserve">               3 Hrs/Week</w:t>
      </w:r>
      <w:r w:rsidRPr="005A7135">
        <w:rPr>
          <w:rFonts w:ascii="Times New Roman" w:hAnsi="Times New Roman"/>
          <w:b/>
          <w:sz w:val="24"/>
          <w:szCs w:val="24"/>
          <w:shd w:val="clear" w:color="auto" w:fill="BFBFBF"/>
        </w:rPr>
        <w:tab/>
      </w:r>
    </w:p>
    <w:p w:rsidR="00160142" w:rsidRPr="005A7135" w:rsidRDefault="00160142" w:rsidP="00160142">
      <w:pPr>
        <w:rPr>
          <w:rFonts w:ascii="Times New Roman" w:hAnsi="Times New Roman"/>
          <w:b/>
          <w:sz w:val="24"/>
          <w:szCs w:val="24"/>
        </w:rPr>
      </w:pPr>
      <w:r w:rsidRPr="005A7135">
        <w:rPr>
          <w:rFonts w:ascii="Times New Roman" w:hAnsi="Times New Roman"/>
          <w:b/>
          <w:sz w:val="24"/>
          <w:szCs w:val="24"/>
        </w:rPr>
        <w:t>Text Books:</w:t>
      </w:r>
    </w:p>
    <w:p w:rsidR="00160142" w:rsidRPr="005A7135" w:rsidRDefault="00160142" w:rsidP="00160142">
      <w:pPr>
        <w:pStyle w:val="ListParagraph"/>
        <w:numPr>
          <w:ilvl w:val="0"/>
          <w:numId w:val="258"/>
        </w:numPr>
        <w:jc w:val="both"/>
        <w:rPr>
          <w:rFonts w:ascii="Times New Roman" w:hAnsi="Times New Roman"/>
          <w:sz w:val="24"/>
          <w:szCs w:val="24"/>
        </w:rPr>
      </w:pPr>
      <w:r w:rsidRPr="005A7135">
        <w:rPr>
          <w:rFonts w:ascii="Times New Roman" w:hAnsi="Times New Roman"/>
          <w:sz w:val="24"/>
          <w:szCs w:val="24"/>
        </w:rPr>
        <w:t xml:space="preserve">Roger </w:t>
      </w:r>
      <w:proofErr w:type="spellStart"/>
      <w:r w:rsidRPr="005A7135">
        <w:rPr>
          <w:rFonts w:ascii="Times New Roman" w:hAnsi="Times New Roman"/>
          <w:sz w:val="24"/>
          <w:szCs w:val="24"/>
        </w:rPr>
        <w:t>Hopkin</w:t>
      </w:r>
      <w:proofErr w:type="spellEnd"/>
      <w:r w:rsidRPr="005A7135">
        <w:rPr>
          <w:rFonts w:ascii="Times New Roman" w:hAnsi="Times New Roman"/>
          <w:sz w:val="24"/>
          <w:szCs w:val="24"/>
        </w:rPr>
        <w:t xml:space="preserve"> Burke, </w:t>
      </w:r>
      <w:r w:rsidRPr="005A7135">
        <w:rPr>
          <w:rFonts w:ascii="Times New Roman" w:hAnsi="Times New Roman"/>
          <w:i/>
          <w:sz w:val="24"/>
          <w:szCs w:val="24"/>
        </w:rPr>
        <w:t>An Introduction to Criminological Theory</w:t>
      </w:r>
      <w:r w:rsidRPr="005A7135">
        <w:rPr>
          <w:rFonts w:ascii="Times New Roman" w:hAnsi="Times New Roman"/>
          <w:sz w:val="24"/>
          <w:szCs w:val="24"/>
        </w:rPr>
        <w:t xml:space="preserve">; 2001, </w:t>
      </w:r>
      <w:proofErr w:type="spellStart"/>
      <w:r w:rsidRPr="005A7135">
        <w:rPr>
          <w:rFonts w:ascii="Times New Roman" w:hAnsi="Times New Roman"/>
          <w:sz w:val="24"/>
          <w:szCs w:val="24"/>
        </w:rPr>
        <w:t>Willian</w:t>
      </w:r>
      <w:proofErr w:type="spellEnd"/>
      <w:r w:rsidRPr="005A7135">
        <w:rPr>
          <w:rFonts w:ascii="Times New Roman" w:hAnsi="Times New Roman"/>
          <w:sz w:val="24"/>
          <w:szCs w:val="24"/>
        </w:rPr>
        <w:t xml:space="preserve"> Publishing</w:t>
      </w:r>
    </w:p>
    <w:p w:rsidR="00160142" w:rsidRPr="005A7135" w:rsidRDefault="00160142" w:rsidP="00160142">
      <w:pPr>
        <w:pStyle w:val="ListParagraph"/>
        <w:numPr>
          <w:ilvl w:val="0"/>
          <w:numId w:val="258"/>
        </w:numPr>
        <w:jc w:val="both"/>
        <w:rPr>
          <w:rFonts w:ascii="Times New Roman" w:hAnsi="Times New Roman"/>
          <w:sz w:val="24"/>
          <w:szCs w:val="24"/>
        </w:rPr>
      </w:pPr>
      <w:r w:rsidRPr="005A7135">
        <w:rPr>
          <w:rFonts w:ascii="Times New Roman" w:hAnsi="Times New Roman"/>
          <w:sz w:val="24"/>
          <w:szCs w:val="24"/>
        </w:rPr>
        <w:t xml:space="preserve">Katherine S. Williams ,  </w:t>
      </w:r>
      <w:r w:rsidRPr="005A7135">
        <w:rPr>
          <w:rFonts w:ascii="Times New Roman" w:hAnsi="Times New Roman"/>
          <w:i/>
          <w:sz w:val="24"/>
          <w:szCs w:val="24"/>
        </w:rPr>
        <w:t>Textbook on Criminology</w:t>
      </w:r>
      <w:r w:rsidRPr="005A7135">
        <w:rPr>
          <w:rFonts w:ascii="Times New Roman" w:hAnsi="Times New Roman"/>
          <w:sz w:val="24"/>
          <w:szCs w:val="24"/>
        </w:rPr>
        <w:t xml:space="preserve">; 2004, Oxford Press, Oxford </w:t>
      </w:r>
    </w:p>
    <w:p w:rsidR="00160142" w:rsidRPr="005A7135" w:rsidRDefault="00160142" w:rsidP="00160142">
      <w:pPr>
        <w:rPr>
          <w:rFonts w:ascii="Times New Roman" w:hAnsi="Times New Roman"/>
          <w:b/>
          <w:sz w:val="24"/>
          <w:szCs w:val="24"/>
        </w:rPr>
      </w:pPr>
      <w:r w:rsidRPr="005A7135">
        <w:rPr>
          <w:rFonts w:ascii="Times New Roman" w:hAnsi="Times New Roman"/>
          <w:b/>
          <w:sz w:val="24"/>
          <w:szCs w:val="24"/>
        </w:rPr>
        <w:t>References:</w:t>
      </w:r>
    </w:p>
    <w:p w:rsidR="00160142" w:rsidRPr="005A7135" w:rsidRDefault="00160142" w:rsidP="00160142">
      <w:pPr>
        <w:pStyle w:val="ListParagraph"/>
        <w:numPr>
          <w:ilvl w:val="0"/>
          <w:numId w:val="367"/>
        </w:numPr>
        <w:jc w:val="both"/>
        <w:rPr>
          <w:rFonts w:ascii="Times New Roman" w:hAnsi="Times New Roman"/>
          <w:sz w:val="24"/>
          <w:szCs w:val="24"/>
        </w:rPr>
      </w:pPr>
      <w:r w:rsidRPr="005A7135">
        <w:rPr>
          <w:rFonts w:ascii="Times New Roman" w:hAnsi="Times New Roman"/>
          <w:sz w:val="24"/>
          <w:szCs w:val="24"/>
        </w:rPr>
        <w:t xml:space="preserve">Frank A. Hagan, </w:t>
      </w:r>
      <w:r w:rsidRPr="005A7135">
        <w:rPr>
          <w:rFonts w:ascii="Times New Roman" w:hAnsi="Times New Roman"/>
          <w:i/>
          <w:sz w:val="24"/>
          <w:szCs w:val="24"/>
        </w:rPr>
        <w:t xml:space="preserve">Introduction to  Criminology: Theories, Methods and Criminal </w:t>
      </w:r>
      <w:proofErr w:type="spellStart"/>
      <w:r w:rsidRPr="005A7135">
        <w:rPr>
          <w:rFonts w:ascii="Times New Roman" w:hAnsi="Times New Roman"/>
          <w:i/>
          <w:sz w:val="24"/>
          <w:szCs w:val="24"/>
        </w:rPr>
        <w:t>Behavior</w:t>
      </w:r>
      <w:proofErr w:type="spellEnd"/>
      <w:r w:rsidRPr="005A7135">
        <w:rPr>
          <w:rFonts w:ascii="Times New Roman" w:hAnsi="Times New Roman"/>
          <w:sz w:val="24"/>
          <w:szCs w:val="24"/>
        </w:rPr>
        <w:t>; 1978, Sage Publications Ltd., London</w:t>
      </w:r>
    </w:p>
    <w:p w:rsidR="00160142" w:rsidRPr="005A7135" w:rsidRDefault="00160142" w:rsidP="00160142">
      <w:pPr>
        <w:pStyle w:val="ListParagraph"/>
        <w:numPr>
          <w:ilvl w:val="0"/>
          <w:numId w:val="367"/>
        </w:numPr>
        <w:jc w:val="both"/>
        <w:rPr>
          <w:rFonts w:ascii="Times New Roman" w:hAnsi="Times New Roman"/>
          <w:sz w:val="24"/>
          <w:szCs w:val="24"/>
        </w:rPr>
      </w:pPr>
      <w:r w:rsidRPr="005A7135">
        <w:rPr>
          <w:rFonts w:ascii="Times New Roman" w:hAnsi="Times New Roman"/>
          <w:sz w:val="24"/>
          <w:szCs w:val="24"/>
        </w:rPr>
        <w:t xml:space="preserve">Larry </w:t>
      </w:r>
      <w:proofErr w:type="spellStart"/>
      <w:r w:rsidRPr="005A7135">
        <w:rPr>
          <w:rFonts w:ascii="Times New Roman" w:hAnsi="Times New Roman"/>
          <w:sz w:val="24"/>
          <w:szCs w:val="24"/>
        </w:rPr>
        <w:t>Seigel</w:t>
      </w:r>
      <w:proofErr w:type="spellEnd"/>
      <w:r w:rsidRPr="005A7135">
        <w:rPr>
          <w:rFonts w:ascii="Times New Roman" w:hAnsi="Times New Roman"/>
          <w:sz w:val="24"/>
          <w:szCs w:val="24"/>
        </w:rPr>
        <w:t xml:space="preserve"> ,</w:t>
      </w:r>
      <w:r w:rsidRPr="005A7135">
        <w:rPr>
          <w:rFonts w:ascii="Times New Roman" w:hAnsi="Times New Roman"/>
          <w:i/>
          <w:sz w:val="24"/>
          <w:szCs w:val="24"/>
        </w:rPr>
        <w:t>Criminology,</w:t>
      </w:r>
      <w:r w:rsidRPr="005A7135">
        <w:rPr>
          <w:rFonts w:ascii="Times New Roman" w:hAnsi="Times New Roman"/>
          <w:sz w:val="24"/>
          <w:szCs w:val="24"/>
        </w:rPr>
        <w:t xml:space="preserve"> 2008, Thomson Wadsworth, Canada</w:t>
      </w:r>
    </w:p>
    <w:p w:rsidR="00160142" w:rsidRPr="005A7135" w:rsidRDefault="00160142" w:rsidP="00160142">
      <w:pPr>
        <w:pStyle w:val="ListParagraph"/>
        <w:numPr>
          <w:ilvl w:val="0"/>
          <w:numId w:val="367"/>
        </w:numPr>
        <w:jc w:val="both"/>
        <w:rPr>
          <w:rFonts w:ascii="Times New Roman" w:hAnsi="Times New Roman"/>
          <w:sz w:val="24"/>
          <w:szCs w:val="24"/>
        </w:rPr>
      </w:pPr>
      <w:r w:rsidRPr="005A7135">
        <w:rPr>
          <w:rFonts w:ascii="Times New Roman" w:hAnsi="Times New Roman"/>
          <w:sz w:val="24"/>
          <w:szCs w:val="24"/>
        </w:rPr>
        <w:t>Sue Titus Reid ,</w:t>
      </w:r>
      <w:r w:rsidRPr="005A7135">
        <w:rPr>
          <w:rFonts w:ascii="Times New Roman" w:hAnsi="Times New Roman"/>
          <w:i/>
          <w:sz w:val="24"/>
          <w:szCs w:val="24"/>
        </w:rPr>
        <w:t>Crime and Criminology</w:t>
      </w:r>
      <w:r w:rsidRPr="005A7135">
        <w:rPr>
          <w:rFonts w:ascii="Times New Roman" w:hAnsi="Times New Roman"/>
          <w:sz w:val="24"/>
          <w:szCs w:val="24"/>
        </w:rPr>
        <w:t xml:space="preserve">; 2008; Oxford University </w:t>
      </w:r>
      <w:proofErr w:type="spellStart"/>
      <w:r w:rsidRPr="005A7135">
        <w:rPr>
          <w:rFonts w:ascii="Times New Roman" w:hAnsi="Times New Roman"/>
          <w:sz w:val="24"/>
          <w:szCs w:val="24"/>
        </w:rPr>
        <w:t>Presss</w:t>
      </w:r>
      <w:proofErr w:type="spellEnd"/>
      <w:r w:rsidRPr="005A7135">
        <w:rPr>
          <w:rFonts w:ascii="Times New Roman" w:hAnsi="Times New Roman"/>
          <w:sz w:val="24"/>
          <w:szCs w:val="24"/>
        </w:rPr>
        <w:t>, Oxford</w:t>
      </w:r>
    </w:p>
    <w:p w:rsidR="00160142" w:rsidRPr="005A7135" w:rsidRDefault="00160142" w:rsidP="00160142">
      <w:pPr>
        <w:pStyle w:val="ListParagraph"/>
        <w:numPr>
          <w:ilvl w:val="0"/>
          <w:numId w:val="367"/>
        </w:numPr>
        <w:jc w:val="both"/>
        <w:rPr>
          <w:rFonts w:ascii="Times New Roman" w:hAnsi="Times New Roman"/>
          <w:sz w:val="24"/>
          <w:szCs w:val="24"/>
        </w:rPr>
      </w:pPr>
      <w:r w:rsidRPr="005A7135">
        <w:rPr>
          <w:rFonts w:ascii="Times New Roman" w:hAnsi="Times New Roman"/>
          <w:sz w:val="24"/>
          <w:szCs w:val="24"/>
        </w:rPr>
        <w:t xml:space="preserve">Mark Tunic, </w:t>
      </w:r>
      <w:r w:rsidRPr="005A7135">
        <w:rPr>
          <w:rFonts w:ascii="Times New Roman" w:hAnsi="Times New Roman"/>
          <w:i/>
          <w:sz w:val="24"/>
          <w:szCs w:val="24"/>
        </w:rPr>
        <w:t>Punishment: Theory and  Practice;</w:t>
      </w:r>
      <w:r w:rsidRPr="005A7135">
        <w:rPr>
          <w:rFonts w:ascii="Times New Roman" w:hAnsi="Times New Roman"/>
          <w:sz w:val="24"/>
          <w:szCs w:val="24"/>
        </w:rPr>
        <w:t xml:space="preserve"> 1992 University of California Press, Berkeley</w:t>
      </w:r>
    </w:p>
    <w:p w:rsidR="00160142" w:rsidRPr="005A7135" w:rsidRDefault="00160142" w:rsidP="00160142">
      <w:pPr>
        <w:pStyle w:val="ListParagraph"/>
        <w:numPr>
          <w:ilvl w:val="0"/>
          <w:numId w:val="367"/>
        </w:numPr>
        <w:jc w:val="both"/>
        <w:rPr>
          <w:rFonts w:ascii="Times New Roman" w:hAnsi="Times New Roman"/>
          <w:sz w:val="24"/>
          <w:szCs w:val="24"/>
        </w:rPr>
      </w:pPr>
      <w:r w:rsidRPr="005A7135">
        <w:rPr>
          <w:rFonts w:ascii="Times New Roman" w:hAnsi="Times New Roman"/>
          <w:sz w:val="24"/>
          <w:szCs w:val="24"/>
        </w:rPr>
        <w:t xml:space="preserve">Robert Elias, </w:t>
      </w:r>
      <w:r w:rsidRPr="005A7135">
        <w:rPr>
          <w:rFonts w:ascii="Times New Roman" w:hAnsi="Times New Roman"/>
          <w:i/>
          <w:sz w:val="24"/>
          <w:szCs w:val="24"/>
        </w:rPr>
        <w:t xml:space="preserve">Victims Still: </w:t>
      </w:r>
      <w:proofErr w:type="spellStart"/>
      <w:r w:rsidRPr="005A7135">
        <w:rPr>
          <w:rFonts w:ascii="Times New Roman" w:hAnsi="Times New Roman"/>
          <w:i/>
          <w:sz w:val="24"/>
          <w:szCs w:val="24"/>
        </w:rPr>
        <w:t>Politicla</w:t>
      </w:r>
      <w:proofErr w:type="spellEnd"/>
      <w:r w:rsidRPr="005A7135">
        <w:rPr>
          <w:rFonts w:ascii="Times New Roman" w:hAnsi="Times New Roman"/>
          <w:i/>
          <w:sz w:val="24"/>
          <w:szCs w:val="24"/>
        </w:rPr>
        <w:t xml:space="preserve"> Manipulation of Crime Victim, 1993, Sage Publications Inc. </w:t>
      </w:r>
      <w:r w:rsidRPr="005A7135">
        <w:rPr>
          <w:rFonts w:ascii="Times New Roman" w:hAnsi="Times New Roman"/>
          <w:sz w:val="24"/>
          <w:szCs w:val="24"/>
        </w:rPr>
        <w:t xml:space="preserve"> </w:t>
      </w:r>
    </w:p>
    <w:p w:rsidR="00160142" w:rsidRPr="005A7135" w:rsidRDefault="00160142" w:rsidP="00160142">
      <w:pPr>
        <w:pStyle w:val="ListParagraph"/>
        <w:numPr>
          <w:ilvl w:val="0"/>
          <w:numId w:val="367"/>
        </w:numPr>
        <w:jc w:val="both"/>
        <w:rPr>
          <w:rFonts w:ascii="Times New Roman" w:hAnsi="Times New Roman"/>
          <w:sz w:val="24"/>
          <w:szCs w:val="24"/>
        </w:rPr>
      </w:pPr>
      <w:r w:rsidRPr="005A7135">
        <w:rPr>
          <w:rFonts w:ascii="Times New Roman" w:hAnsi="Times New Roman"/>
          <w:sz w:val="24"/>
          <w:szCs w:val="24"/>
        </w:rPr>
        <w:t xml:space="preserve">R. I. </w:t>
      </w:r>
      <w:proofErr w:type="spellStart"/>
      <w:r w:rsidRPr="005A7135">
        <w:rPr>
          <w:rFonts w:ascii="Times New Roman" w:hAnsi="Times New Roman"/>
          <w:sz w:val="24"/>
          <w:szCs w:val="24"/>
        </w:rPr>
        <w:t>Mawby</w:t>
      </w:r>
      <w:proofErr w:type="spellEnd"/>
      <w:r w:rsidRPr="005A7135">
        <w:rPr>
          <w:rFonts w:ascii="Times New Roman" w:hAnsi="Times New Roman"/>
          <w:sz w:val="24"/>
          <w:szCs w:val="24"/>
        </w:rPr>
        <w:t xml:space="preserve"> &amp; S. </w:t>
      </w:r>
      <w:proofErr w:type="spellStart"/>
      <w:r w:rsidRPr="005A7135">
        <w:rPr>
          <w:rFonts w:ascii="Times New Roman" w:hAnsi="Times New Roman"/>
          <w:sz w:val="24"/>
          <w:szCs w:val="24"/>
        </w:rPr>
        <w:t>Walkate</w:t>
      </w:r>
      <w:proofErr w:type="spellEnd"/>
      <w:r w:rsidRPr="005A7135">
        <w:rPr>
          <w:rFonts w:ascii="Times New Roman" w:hAnsi="Times New Roman"/>
          <w:sz w:val="24"/>
          <w:szCs w:val="24"/>
        </w:rPr>
        <w:t xml:space="preserve">, </w:t>
      </w:r>
      <w:r w:rsidRPr="005A7135">
        <w:rPr>
          <w:rFonts w:ascii="Times New Roman" w:hAnsi="Times New Roman"/>
          <w:i/>
          <w:sz w:val="24"/>
          <w:szCs w:val="24"/>
        </w:rPr>
        <w:t xml:space="preserve">Critical </w:t>
      </w:r>
      <w:proofErr w:type="spellStart"/>
      <w:r w:rsidRPr="005A7135">
        <w:rPr>
          <w:rFonts w:ascii="Times New Roman" w:hAnsi="Times New Roman"/>
          <w:i/>
          <w:sz w:val="24"/>
          <w:szCs w:val="24"/>
        </w:rPr>
        <w:t>Victimology</w:t>
      </w:r>
      <w:proofErr w:type="spellEnd"/>
      <w:r w:rsidRPr="005A7135">
        <w:rPr>
          <w:rFonts w:ascii="Times New Roman" w:hAnsi="Times New Roman"/>
          <w:sz w:val="24"/>
          <w:szCs w:val="24"/>
        </w:rPr>
        <w:t>; 1995, Sage Publications Ltd., London</w:t>
      </w:r>
    </w:p>
    <w:p w:rsidR="00160142" w:rsidRPr="005A7135" w:rsidRDefault="00160142" w:rsidP="00160142">
      <w:pPr>
        <w:pStyle w:val="Footer"/>
        <w:tabs>
          <w:tab w:val="center" w:pos="6840"/>
          <w:tab w:val="center" w:pos="7740"/>
          <w:tab w:val="center" w:pos="8640"/>
        </w:tabs>
        <w:rPr>
          <w:rFonts w:ascii="Times New Roman" w:hAnsi="Times New Roman"/>
          <w:sz w:val="24"/>
          <w:szCs w:val="24"/>
        </w:rPr>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jc w:val="center"/>
        <w:rPr>
          <w:u w:val="single"/>
        </w:rPr>
      </w:pPr>
    </w:p>
    <w:p w:rsidR="00160142" w:rsidRPr="005A7135" w:rsidRDefault="00160142" w:rsidP="00160142">
      <w:pPr>
        <w:pStyle w:val="Subtitle"/>
        <w:jc w:val="center"/>
        <w:rPr>
          <w:u w:val="single"/>
        </w:rPr>
      </w:pPr>
    </w:p>
    <w:p w:rsidR="00160142" w:rsidRPr="005A7135" w:rsidRDefault="00160142" w:rsidP="00160142">
      <w:pPr>
        <w:pStyle w:val="Subtitle"/>
        <w:jc w:val="center"/>
        <w:rPr>
          <w:u w:val="single"/>
        </w:rPr>
      </w:pPr>
    </w:p>
    <w:p w:rsidR="00160142" w:rsidRPr="005A7135" w:rsidRDefault="00160142" w:rsidP="00160142">
      <w:pPr>
        <w:pStyle w:val="Subtitle"/>
        <w:jc w:val="center"/>
        <w:rPr>
          <w:u w:val="single"/>
        </w:rPr>
      </w:pPr>
    </w:p>
    <w:p w:rsidR="00160142" w:rsidRPr="005A7135" w:rsidRDefault="00160142" w:rsidP="00160142">
      <w:pPr>
        <w:pStyle w:val="Subtitle"/>
        <w:jc w:val="center"/>
        <w:rPr>
          <w:u w:val="single"/>
        </w:rPr>
      </w:pPr>
    </w:p>
    <w:p w:rsidR="00160142" w:rsidRPr="005A7135" w:rsidRDefault="00160142" w:rsidP="00160142">
      <w:pPr>
        <w:pStyle w:val="Subtitle"/>
        <w:jc w:val="center"/>
        <w:rPr>
          <w:u w:val="single"/>
        </w:rPr>
      </w:pPr>
      <w:r w:rsidRPr="005A7135">
        <w:rPr>
          <w:u w:val="single"/>
        </w:rPr>
        <w:lastRenderedPageBreak/>
        <w:t>Seventh Semester</w:t>
      </w:r>
    </w:p>
    <w:p w:rsidR="00160142" w:rsidRPr="005A7135" w:rsidRDefault="00160142" w:rsidP="00160142">
      <w:pPr>
        <w:pStyle w:val="Subtitle"/>
      </w:pPr>
      <w:r w:rsidRPr="005A7135">
        <w:t>LLB</w:t>
      </w:r>
      <w:r w:rsidRPr="005A7135">
        <w:tab/>
      </w:r>
      <w:r w:rsidRPr="005A7135">
        <w:tab/>
      </w:r>
      <w:r w:rsidRPr="005A7135">
        <w:tab/>
      </w:r>
      <w:r w:rsidRPr="005A7135">
        <w:tab/>
      </w:r>
      <w:r w:rsidRPr="005A7135">
        <w:tab/>
      </w:r>
      <w:r w:rsidRPr="005A7135">
        <w:tab/>
      </w:r>
      <w:r w:rsidRPr="005A7135">
        <w:tab/>
      </w:r>
      <w:r w:rsidRPr="005A7135">
        <w:tab/>
      </w:r>
      <w:r w:rsidRPr="005A7135">
        <w:tab/>
        <w:t xml:space="preserve">    Paper Code: LLB 451</w:t>
      </w:r>
    </w:p>
    <w:p w:rsidR="00160142" w:rsidRPr="005A7135" w:rsidRDefault="00160142" w:rsidP="00160142">
      <w:pPr>
        <w:spacing w:after="0" w:line="240" w:lineRule="auto"/>
        <w:rPr>
          <w:rFonts w:ascii="Times New Roman" w:hAnsi="Times New Roman"/>
          <w:b/>
          <w:bCs/>
          <w:sz w:val="24"/>
          <w:szCs w:val="24"/>
        </w:rPr>
      </w:pPr>
      <w:r w:rsidRPr="005A7135">
        <w:rPr>
          <w:rFonts w:ascii="Times New Roman" w:hAnsi="Times New Roman"/>
          <w:b/>
          <w:sz w:val="24"/>
          <w:szCs w:val="24"/>
        </w:rPr>
        <w:t xml:space="preserve">Subject: Comprehensive Viva and </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 xml:space="preserve">    C 2 + 03</w:t>
      </w:r>
      <w:r w:rsidRPr="005A7135">
        <w:rPr>
          <w:rFonts w:ascii="Times New Roman" w:hAnsi="Times New Roman"/>
          <w:b/>
          <w:bCs/>
          <w:sz w:val="24"/>
          <w:szCs w:val="24"/>
        </w:rPr>
        <w:tab/>
      </w:r>
    </w:p>
    <w:p w:rsidR="00160142" w:rsidRPr="005A7135" w:rsidRDefault="00160142" w:rsidP="00160142">
      <w:pPr>
        <w:spacing w:after="0" w:line="240" w:lineRule="auto"/>
        <w:rPr>
          <w:rFonts w:ascii="Times New Roman" w:hAnsi="Times New Roman"/>
          <w:sz w:val="24"/>
          <w:szCs w:val="24"/>
        </w:rPr>
      </w:pPr>
      <w:r w:rsidRPr="005A7135">
        <w:rPr>
          <w:rFonts w:ascii="Times New Roman" w:hAnsi="Times New Roman"/>
          <w:b/>
          <w:sz w:val="24"/>
          <w:szCs w:val="24"/>
        </w:rPr>
        <w:t xml:space="preserve">Summer </w:t>
      </w:r>
      <w:r w:rsidRPr="005A7135">
        <w:rPr>
          <w:rFonts w:ascii="Times New Roman" w:hAnsi="Times New Roman"/>
          <w:b/>
          <w:bCs/>
          <w:sz w:val="24"/>
          <w:szCs w:val="24"/>
        </w:rPr>
        <w:t xml:space="preserve">Internship Assessment      </w:t>
      </w:r>
    </w:p>
    <w:p w:rsidR="00160142" w:rsidRPr="005A7135" w:rsidRDefault="00160142" w:rsidP="00160142">
      <w:pPr>
        <w:pStyle w:val="Heading2"/>
        <w:rPr>
          <w:rFonts w:ascii="Times New Roman" w:hAnsi="Times New Roman"/>
          <w:color w:val="auto"/>
          <w:sz w:val="24"/>
          <w:szCs w:val="24"/>
        </w:rPr>
      </w:pPr>
      <w:r w:rsidRPr="005A7135">
        <w:rPr>
          <w:rFonts w:ascii="Times New Roman" w:hAnsi="Times New Roman"/>
          <w:color w:val="auto"/>
          <w:sz w:val="24"/>
          <w:szCs w:val="24"/>
        </w:rPr>
        <w:t xml:space="preserve">           </w:t>
      </w:r>
      <w:r w:rsidRPr="005A7135">
        <w:rPr>
          <w:rFonts w:ascii="Times New Roman" w:hAnsi="Times New Roman"/>
          <w:color w:val="auto"/>
          <w:sz w:val="24"/>
          <w:szCs w:val="24"/>
        </w:rPr>
        <w:tab/>
      </w:r>
    </w:p>
    <w:p w:rsidR="00160142" w:rsidRPr="005A7135" w:rsidRDefault="00160142" w:rsidP="00160142">
      <w:pPr>
        <w:autoSpaceDE w:val="0"/>
        <w:autoSpaceDN w:val="0"/>
        <w:adjustRightInd w:val="0"/>
        <w:spacing w:after="0" w:line="240" w:lineRule="auto"/>
        <w:jc w:val="both"/>
        <w:rPr>
          <w:rFonts w:ascii="Times New Roman" w:hAnsi="Times New Roman"/>
          <w:b/>
          <w:sz w:val="24"/>
          <w:szCs w:val="24"/>
        </w:rPr>
      </w:pPr>
      <w:r w:rsidRPr="005A7135">
        <w:rPr>
          <w:rFonts w:ascii="Times New Roman" w:hAnsi="Times New Roman"/>
          <w:sz w:val="24"/>
          <w:szCs w:val="24"/>
        </w:rPr>
        <w:t>Students have to undergo a Compulsory Summer Internship for one month and on that a report has to be submitted by each student separately. The same shall be evaluated by a board of examiners constituted by the Academic Program Committee of the USLLS.  In case of Affiliated Colleges, the board of examiners shall be constituted by a committee comprising of all faculty members of respective institutions involved in teaching LL.B Students. The same board shall conduct the comprehensive viva of this semester.</w:t>
      </w:r>
    </w:p>
    <w:p w:rsidR="00160142" w:rsidRPr="005A7135" w:rsidRDefault="00160142" w:rsidP="00160142">
      <w:pPr>
        <w:pStyle w:val="Caption"/>
        <w:spacing w:line="360" w:lineRule="auto"/>
        <w:jc w:val="both"/>
        <w:rPr>
          <w:b w:val="0"/>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spacing w:after="0"/>
        <w:jc w:val="center"/>
        <w:rPr>
          <w:rFonts w:ascii="Times New Roman" w:hAnsi="Times New Roman"/>
          <w:b/>
          <w:sz w:val="24"/>
          <w:szCs w:val="24"/>
          <w:u w:val="single"/>
        </w:rPr>
      </w:pPr>
    </w:p>
    <w:p w:rsidR="00160142" w:rsidRPr="005A7135" w:rsidRDefault="00160142" w:rsidP="00160142">
      <w:pPr>
        <w:spacing w:after="0"/>
        <w:jc w:val="center"/>
        <w:rPr>
          <w:rFonts w:ascii="Times New Roman" w:hAnsi="Times New Roman"/>
          <w:b/>
          <w:sz w:val="24"/>
          <w:szCs w:val="24"/>
          <w:u w:val="single"/>
        </w:rPr>
      </w:pPr>
      <w:r w:rsidRPr="005A7135">
        <w:rPr>
          <w:rFonts w:ascii="Times New Roman" w:hAnsi="Times New Roman"/>
          <w:b/>
          <w:sz w:val="24"/>
          <w:szCs w:val="24"/>
          <w:u w:val="single"/>
        </w:rPr>
        <w:lastRenderedPageBreak/>
        <w:t>Eighth Semester</w:t>
      </w:r>
    </w:p>
    <w:p w:rsidR="00160142" w:rsidRPr="005A7135" w:rsidRDefault="00160142" w:rsidP="00160142">
      <w:pPr>
        <w:spacing w:after="0"/>
        <w:jc w:val="both"/>
        <w:rPr>
          <w:rFonts w:ascii="Times New Roman" w:hAnsi="Times New Roman"/>
          <w:b/>
          <w:sz w:val="24"/>
          <w:szCs w:val="24"/>
        </w:rPr>
      </w:pPr>
      <w:r w:rsidRPr="005A7135">
        <w:rPr>
          <w:rFonts w:ascii="Times New Roman" w:hAnsi="Times New Roman"/>
          <w:b/>
          <w:sz w:val="24"/>
          <w:szCs w:val="24"/>
        </w:rPr>
        <w:t>LLB</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 xml:space="preserve">    Paper Code: LLB 402</w:t>
      </w:r>
    </w:p>
    <w:p w:rsidR="00160142" w:rsidRPr="005A7135" w:rsidRDefault="00C507B8" w:rsidP="00160142">
      <w:pPr>
        <w:spacing w:after="0"/>
        <w:jc w:val="both"/>
        <w:rPr>
          <w:rFonts w:ascii="Times New Roman" w:hAnsi="Times New Roman"/>
          <w:b/>
          <w:sz w:val="24"/>
          <w:szCs w:val="24"/>
        </w:rPr>
      </w:pPr>
      <w:r w:rsidRPr="00C507B8">
        <w:rPr>
          <w:noProof/>
        </w:rPr>
        <w:pict>
          <v:shape id="_x0000_s1064" type="#_x0000_t202" style="position:absolute;left:0;text-align:left;margin-left:-7.5pt;margin-top:25.15pt;width:495pt;height:41.8pt;z-index:17">
            <v:textbox style="mso-next-textbox:#_x0000_s1064">
              <w:txbxContent>
                <w:p w:rsidR="00521A37" w:rsidRDefault="00521A37" w:rsidP="00160142">
                  <w:pPr>
                    <w:pStyle w:val="BodyTextIndent2"/>
                    <w:spacing w:after="0" w:line="240" w:lineRule="auto"/>
                    <w:ind w:left="0"/>
                    <w:jc w:val="both"/>
                  </w:pPr>
                  <w:r w:rsidRPr="00825359">
                    <w:rPr>
                      <w:rFonts w:ascii="Times New Roman" w:hAnsi="Times New Roman"/>
                      <w:b/>
                      <w:sz w:val="24"/>
                      <w:szCs w:val="24"/>
                    </w:rPr>
                    <w:t>Objective:</w:t>
                  </w:r>
                  <w:r w:rsidRPr="00825359">
                    <w:rPr>
                      <w:rFonts w:ascii="Times New Roman" w:hAnsi="Times New Roman"/>
                      <w:sz w:val="24"/>
                      <w:szCs w:val="24"/>
                    </w:rPr>
                    <w:t xml:space="preserve"> The objective of this course is to acquaint the students with basics of intellectual property rights with special reference to Indian law and practice</w:t>
                  </w:r>
                  <w:r>
                    <w:t>.</w:t>
                  </w:r>
                </w:p>
              </w:txbxContent>
            </v:textbox>
          </v:shape>
        </w:pict>
      </w:r>
      <w:r w:rsidR="00160142" w:rsidRPr="005A7135">
        <w:rPr>
          <w:rFonts w:ascii="Times New Roman" w:hAnsi="Times New Roman"/>
          <w:b/>
          <w:sz w:val="24"/>
          <w:szCs w:val="24"/>
        </w:rPr>
        <w:t>Subject: Intellectual Property Rights</w:t>
      </w:r>
      <w:r w:rsidR="00160142" w:rsidRPr="005A7135">
        <w:rPr>
          <w:rFonts w:ascii="Times New Roman" w:hAnsi="Times New Roman"/>
          <w:b/>
          <w:sz w:val="24"/>
          <w:szCs w:val="24"/>
        </w:rPr>
        <w:tab/>
      </w:r>
      <w:r w:rsidR="00160142" w:rsidRPr="005A7135">
        <w:rPr>
          <w:rFonts w:ascii="Times New Roman" w:hAnsi="Times New Roman"/>
          <w:b/>
          <w:sz w:val="24"/>
          <w:szCs w:val="24"/>
        </w:rPr>
        <w:tab/>
      </w:r>
      <w:r w:rsidR="00160142" w:rsidRPr="005A7135">
        <w:rPr>
          <w:rFonts w:ascii="Times New Roman" w:hAnsi="Times New Roman"/>
          <w:b/>
          <w:sz w:val="24"/>
          <w:szCs w:val="24"/>
        </w:rPr>
        <w:tab/>
      </w:r>
      <w:r w:rsidR="00160142" w:rsidRPr="005A7135">
        <w:rPr>
          <w:rFonts w:ascii="Times New Roman" w:hAnsi="Times New Roman"/>
          <w:b/>
          <w:sz w:val="24"/>
          <w:szCs w:val="24"/>
        </w:rPr>
        <w:tab/>
        <w:t xml:space="preserve">    </w:t>
      </w:r>
      <w:proofErr w:type="gramStart"/>
      <w:r w:rsidR="00160142" w:rsidRPr="005A7135">
        <w:rPr>
          <w:rFonts w:ascii="Times New Roman" w:hAnsi="Times New Roman"/>
          <w:b/>
          <w:sz w:val="24"/>
          <w:szCs w:val="24"/>
        </w:rPr>
        <w:t>L4  PSDA3</w:t>
      </w:r>
      <w:proofErr w:type="gramEnd"/>
      <w:r w:rsidR="00160142" w:rsidRPr="005A7135">
        <w:rPr>
          <w:rFonts w:ascii="Times New Roman" w:hAnsi="Times New Roman"/>
          <w:b/>
          <w:sz w:val="24"/>
          <w:szCs w:val="24"/>
        </w:rPr>
        <w:t xml:space="preserve">    C5</w:t>
      </w:r>
    </w:p>
    <w:p w:rsidR="00160142" w:rsidRPr="005A7135" w:rsidRDefault="00160142" w:rsidP="00160142">
      <w:pPr>
        <w:rPr>
          <w:rFonts w:ascii="Times New Roman" w:hAnsi="Times New Roman"/>
          <w:sz w:val="24"/>
          <w:szCs w:val="24"/>
        </w:rPr>
      </w:pPr>
    </w:p>
    <w:p w:rsidR="00160142" w:rsidRPr="005A7135" w:rsidRDefault="00160142" w:rsidP="00160142">
      <w:pPr>
        <w:jc w:val="center"/>
        <w:rPr>
          <w:rFonts w:ascii="Times New Roman" w:hAnsi="Times New Roman"/>
          <w:b/>
          <w:sz w:val="24"/>
          <w:szCs w:val="24"/>
        </w:rPr>
      </w:pPr>
    </w:p>
    <w:p w:rsidR="00160142" w:rsidRPr="005A7135" w:rsidRDefault="00160142" w:rsidP="00160142">
      <w:pPr>
        <w:rPr>
          <w:rFonts w:ascii="Times New Roman" w:hAnsi="Times New Roman"/>
          <w:b/>
          <w:sz w:val="24"/>
          <w:szCs w:val="24"/>
        </w:rPr>
      </w:pPr>
    </w:p>
    <w:p w:rsidR="00160142" w:rsidRPr="005A7135" w:rsidRDefault="00160142" w:rsidP="00160142">
      <w:pPr>
        <w:rPr>
          <w:rFonts w:ascii="Times New Roman" w:hAnsi="Times New Roman"/>
          <w:b/>
          <w:sz w:val="24"/>
          <w:szCs w:val="24"/>
        </w:rPr>
      </w:pPr>
      <w:r w:rsidRPr="005A7135">
        <w:rPr>
          <w:rFonts w:ascii="Times New Roman" w:hAnsi="Times New Roman"/>
          <w:b/>
          <w:sz w:val="24"/>
          <w:szCs w:val="24"/>
        </w:rPr>
        <w:t xml:space="preserve">UNIT-I:  The Copyrights (Indian Copyright Act, 1957)                  </w:t>
      </w:r>
      <w:r w:rsidRPr="005A7135">
        <w:rPr>
          <w:rFonts w:ascii="Times New Roman" w:hAnsi="Times New Roman"/>
          <w:b/>
          <w:sz w:val="24"/>
          <w:szCs w:val="24"/>
        </w:rPr>
        <w:tab/>
        <w:t>(Lectures-10)</w:t>
      </w:r>
    </w:p>
    <w:p w:rsidR="00160142" w:rsidRPr="005A7135" w:rsidRDefault="00160142" w:rsidP="00160142">
      <w:pPr>
        <w:pStyle w:val="ListParagraph"/>
        <w:numPr>
          <w:ilvl w:val="0"/>
          <w:numId w:val="195"/>
        </w:numPr>
        <w:rPr>
          <w:rFonts w:ascii="Times New Roman" w:hAnsi="Times New Roman"/>
          <w:sz w:val="24"/>
          <w:szCs w:val="24"/>
        </w:rPr>
      </w:pPr>
      <w:r w:rsidRPr="005A7135">
        <w:rPr>
          <w:rFonts w:ascii="Times New Roman" w:hAnsi="Times New Roman"/>
          <w:sz w:val="24"/>
          <w:szCs w:val="24"/>
        </w:rPr>
        <w:t>Introduction to Copyright Law</w:t>
      </w:r>
    </w:p>
    <w:p w:rsidR="00160142" w:rsidRPr="005A7135" w:rsidRDefault="00160142" w:rsidP="00160142">
      <w:pPr>
        <w:pStyle w:val="ListParagraph"/>
        <w:numPr>
          <w:ilvl w:val="0"/>
          <w:numId w:val="195"/>
        </w:numPr>
        <w:rPr>
          <w:rFonts w:ascii="Times New Roman" w:hAnsi="Times New Roman"/>
          <w:sz w:val="24"/>
          <w:szCs w:val="24"/>
        </w:rPr>
      </w:pPr>
      <w:r w:rsidRPr="005A7135">
        <w:rPr>
          <w:rFonts w:ascii="Times New Roman" w:hAnsi="Times New Roman"/>
          <w:sz w:val="24"/>
          <w:szCs w:val="24"/>
        </w:rPr>
        <w:t>Brief Introduction to related International Treaties and Conventions</w:t>
      </w:r>
    </w:p>
    <w:p w:rsidR="00160142" w:rsidRPr="005A7135" w:rsidRDefault="00160142" w:rsidP="00160142">
      <w:pPr>
        <w:pStyle w:val="ListParagraph"/>
        <w:numPr>
          <w:ilvl w:val="0"/>
          <w:numId w:val="195"/>
        </w:numPr>
        <w:rPr>
          <w:rFonts w:ascii="Times New Roman" w:hAnsi="Times New Roman"/>
          <w:sz w:val="24"/>
          <w:szCs w:val="24"/>
        </w:rPr>
      </w:pPr>
      <w:r w:rsidRPr="005A7135">
        <w:rPr>
          <w:rFonts w:ascii="Times New Roman" w:hAnsi="Times New Roman"/>
          <w:sz w:val="24"/>
          <w:szCs w:val="24"/>
        </w:rPr>
        <w:t>Subject Matter of Copyright, Economic and Moral Rights (ss2,13,14,15,16, 57)</w:t>
      </w:r>
    </w:p>
    <w:p w:rsidR="00160142" w:rsidRPr="005A7135" w:rsidRDefault="00160142" w:rsidP="00160142">
      <w:pPr>
        <w:pStyle w:val="ListParagraph"/>
        <w:numPr>
          <w:ilvl w:val="0"/>
          <w:numId w:val="195"/>
        </w:numPr>
        <w:rPr>
          <w:rFonts w:ascii="Times New Roman" w:hAnsi="Times New Roman"/>
          <w:sz w:val="24"/>
          <w:szCs w:val="24"/>
        </w:rPr>
      </w:pPr>
      <w:r w:rsidRPr="005A7135">
        <w:rPr>
          <w:rFonts w:ascii="Times New Roman" w:hAnsi="Times New Roman"/>
          <w:sz w:val="24"/>
          <w:szCs w:val="24"/>
        </w:rPr>
        <w:t>Authorship and Ownership (s17), Term of Copyright and Assignment-Licensing (ss18-31)</w:t>
      </w:r>
    </w:p>
    <w:p w:rsidR="00160142" w:rsidRPr="005A7135" w:rsidRDefault="00160142" w:rsidP="00160142">
      <w:pPr>
        <w:pStyle w:val="ListParagraph"/>
        <w:numPr>
          <w:ilvl w:val="0"/>
          <w:numId w:val="195"/>
        </w:numPr>
        <w:rPr>
          <w:rFonts w:ascii="Times New Roman" w:hAnsi="Times New Roman"/>
          <w:sz w:val="24"/>
          <w:szCs w:val="24"/>
        </w:rPr>
      </w:pPr>
      <w:r w:rsidRPr="005A7135">
        <w:rPr>
          <w:rFonts w:ascii="Times New Roman" w:hAnsi="Times New Roman"/>
          <w:sz w:val="24"/>
          <w:szCs w:val="24"/>
        </w:rPr>
        <w:t>Infringement and Remedies (ss50-61)</w:t>
      </w:r>
    </w:p>
    <w:p w:rsidR="00160142" w:rsidRPr="005A7135" w:rsidRDefault="00160142" w:rsidP="00160142">
      <w:pPr>
        <w:pStyle w:val="ListParagraph"/>
        <w:numPr>
          <w:ilvl w:val="0"/>
          <w:numId w:val="195"/>
        </w:numPr>
        <w:rPr>
          <w:rFonts w:ascii="Times New Roman" w:hAnsi="Times New Roman"/>
          <w:sz w:val="24"/>
          <w:szCs w:val="24"/>
        </w:rPr>
      </w:pPr>
      <w:r w:rsidRPr="005A7135">
        <w:rPr>
          <w:rFonts w:ascii="Times New Roman" w:hAnsi="Times New Roman"/>
          <w:sz w:val="24"/>
          <w:szCs w:val="24"/>
        </w:rPr>
        <w:t>Exceptions: Fair Dealing</w:t>
      </w:r>
    </w:p>
    <w:p w:rsidR="00160142" w:rsidRPr="005A7135" w:rsidRDefault="00160142" w:rsidP="00160142">
      <w:pPr>
        <w:pStyle w:val="ListParagraph"/>
        <w:numPr>
          <w:ilvl w:val="0"/>
          <w:numId w:val="195"/>
        </w:numPr>
        <w:rPr>
          <w:rFonts w:ascii="Times New Roman" w:hAnsi="Times New Roman"/>
          <w:sz w:val="24"/>
          <w:szCs w:val="24"/>
        </w:rPr>
      </w:pPr>
      <w:r w:rsidRPr="005A7135">
        <w:rPr>
          <w:rFonts w:ascii="Times New Roman" w:hAnsi="Times New Roman"/>
          <w:sz w:val="24"/>
          <w:szCs w:val="24"/>
        </w:rPr>
        <w:t>International Copyright Order (ss40-41)</w:t>
      </w:r>
    </w:p>
    <w:p w:rsidR="00160142" w:rsidRPr="005A7135" w:rsidRDefault="00160142" w:rsidP="00160142">
      <w:pPr>
        <w:pStyle w:val="ListParagraph"/>
        <w:numPr>
          <w:ilvl w:val="0"/>
          <w:numId w:val="195"/>
        </w:numPr>
        <w:rPr>
          <w:rFonts w:ascii="Times New Roman" w:hAnsi="Times New Roman"/>
          <w:sz w:val="24"/>
          <w:szCs w:val="24"/>
        </w:rPr>
      </w:pPr>
      <w:r w:rsidRPr="005A7135">
        <w:rPr>
          <w:rFonts w:ascii="Times New Roman" w:hAnsi="Times New Roman"/>
          <w:sz w:val="24"/>
          <w:szCs w:val="24"/>
        </w:rPr>
        <w:t>Issues in Digital Copyrights</w:t>
      </w:r>
    </w:p>
    <w:p w:rsidR="00160142" w:rsidRPr="005A7135" w:rsidRDefault="00160142" w:rsidP="00160142">
      <w:pPr>
        <w:pStyle w:val="BodyText"/>
      </w:pPr>
      <w:r w:rsidRPr="005A7135">
        <w:t xml:space="preserve">UNIT-II:  Trademarks (The Trademarks Act, 1999)                  </w:t>
      </w:r>
      <w:r w:rsidRPr="005A7135">
        <w:tab/>
      </w:r>
      <w:r w:rsidRPr="005A7135">
        <w:tab/>
        <w:t xml:space="preserve"> (Lectures-10)</w:t>
      </w:r>
    </w:p>
    <w:p w:rsidR="00160142" w:rsidRPr="005A7135" w:rsidRDefault="00160142" w:rsidP="00160142">
      <w:pPr>
        <w:pStyle w:val="BodyText"/>
      </w:pPr>
    </w:p>
    <w:p w:rsidR="00160142" w:rsidRPr="005A7135" w:rsidRDefault="00160142" w:rsidP="00160142">
      <w:pPr>
        <w:pStyle w:val="ListParagraph"/>
        <w:numPr>
          <w:ilvl w:val="0"/>
          <w:numId w:val="196"/>
        </w:numPr>
        <w:rPr>
          <w:rFonts w:ascii="Times New Roman" w:hAnsi="Times New Roman"/>
          <w:sz w:val="24"/>
          <w:szCs w:val="24"/>
        </w:rPr>
      </w:pPr>
      <w:r w:rsidRPr="005A7135">
        <w:rPr>
          <w:rFonts w:ascii="Times New Roman" w:hAnsi="Times New Roman"/>
          <w:sz w:val="24"/>
          <w:szCs w:val="24"/>
        </w:rPr>
        <w:t>Introduction to Trademark Law</w:t>
      </w:r>
    </w:p>
    <w:p w:rsidR="00160142" w:rsidRPr="005A7135" w:rsidRDefault="00160142" w:rsidP="00160142">
      <w:pPr>
        <w:pStyle w:val="ListParagraph"/>
        <w:numPr>
          <w:ilvl w:val="0"/>
          <w:numId w:val="196"/>
        </w:numPr>
        <w:rPr>
          <w:rFonts w:ascii="Times New Roman" w:hAnsi="Times New Roman"/>
          <w:sz w:val="24"/>
          <w:szCs w:val="24"/>
        </w:rPr>
      </w:pPr>
      <w:r w:rsidRPr="005A7135">
        <w:rPr>
          <w:rFonts w:ascii="Times New Roman" w:hAnsi="Times New Roman"/>
          <w:sz w:val="24"/>
          <w:szCs w:val="24"/>
        </w:rPr>
        <w:t>Brief Introduction to related International Treaties and Conventions</w:t>
      </w:r>
    </w:p>
    <w:p w:rsidR="00160142" w:rsidRPr="005A7135" w:rsidRDefault="00160142" w:rsidP="00160142">
      <w:pPr>
        <w:pStyle w:val="ListParagraph"/>
        <w:numPr>
          <w:ilvl w:val="0"/>
          <w:numId w:val="196"/>
        </w:numPr>
        <w:rPr>
          <w:rFonts w:ascii="Times New Roman" w:hAnsi="Times New Roman"/>
          <w:sz w:val="24"/>
          <w:szCs w:val="24"/>
        </w:rPr>
      </w:pPr>
      <w:r w:rsidRPr="005A7135">
        <w:rPr>
          <w:rFonts w:ascii="Times New Roman" w:hAnsi="Times New Roman"/>
          <w:sz w:val="24"/>
          <w:szCs w:val="24"/>
        </w:rPr>
        <w:t>Definitions (s2), Registration of Trademarks, Procedure, Grounds of Refusal and Well Known Trademarks (ss9-12, ss18-23 and s33)</w:t>
      </w:r>
    </w:p>
    <w:p w:rsidR="00160142" w:rsidRPr="005A7135" w:rsidRDefault="00160142" w:rsidP="00160142">
      <w:pPr>
        <w:pStyle w:val="ListParagraph"/>
        <w:numPr>
          <w:ilvl w:val="0"/>
          <w:numId w:val="196"/>
        </w:numPr>
        <w:rPr>
          <w:rFonts w:ascii="Times New Roman" w:hAnsi="Times New Roman"/>
          <w:sz w:val="24"/>
          <w:szCs w:val="24"/>
        </w:rPr>
      </w:pPr>
      <w:r w:rsidRPr="005A7135">
        <w:rPr>
          <w:rFonts w:ascii="Times New Roman" w:hAnsi="Times New Roman"/>
          <w:sz w:val="24"/>
          <w:szCs w:val="24"/>
        </w:rPr>
        <w:t>Passing Off, Infringement and Exceptions to Infringement Actions, Remedies (ss27-30, s34, ss134-135)</w:t>
      </w:r>
    </w:p>
    <w:p w:rsidR="00160142" w:rsidRPr="005A7135" w:rsidRDefault="00160142" w:rsidP="00160142">
      <w:pPr>
        <w:pStyle w:val="ListParagraph"/>
        <w:numPr>
          <w:ilvl w:val="0"/>
          <w:numId w:val="196"/>
        </w:numPr>
        <w:rPr>
          <w:rFonts w:ascii="Times New Roman" w:hAnsi="Times New Roman"/>
          <w:sz w:val="24"/>
          <w:szCs w:val="24"/>
        </w:rPr>
      </w:pPr>
      <w:r w:rsidRPr="005A7135">
        <w:rPr>
          <w:rFonts w:ascii="Times New Roman" w:hAnsi="Times New Roman"/>
          <w:sz w:val="24"/>
          <w:szCs w:val="24"/>
        </w:rPr>
        <w:t>Assignment and Licensing (ss48-53)</w:t>
      </w:r>
    </w:p>
    <w:p w:rsidR="00160142" w:rsidRPr="005A7135" w:rsidRDefault="00160142" w:rsidP="00160142">
      <w:pPr>
        <w:pStyle w:val="ListParagraph"/>
        <w:numPr>
          <w:ilvl w:val="0"/>
          <w:numId w:val="196"/>
        </w:numPr>
        <w:rPr>
          <w:rFonts w:ascii="Times New Roman" w:hAnsi="Times New Roman"/>
          <w:sz w:val="24"/>
          <w:szCs w:val="24"/>
        </w:rPr>
      </w:pPr>
      <w:r w:rsidRPr="005A7135">
        <w:rPr>
          <w:rFonts w:ascii="Times New Roman" w:hAnsi="Times New Roman"/>
          <w:sz w:val="24"/>
          <w:szCs w:val="24"/>
        </w:rPr>
        <w:t>Intellectual Property Appellate Board (ss83-100)</w:t>
      </w:r>
    </w:p>
    <w:p w:rsidR="00160142" w:rsidRPr="005A7135" w:rsidRDefault="00160142" w:rsidP="00160142">
      <w:pPr>
        <w:pStyle w:val="ListParagraph"/>
        <w:numPr>
          <w:ilvl w:val="0"/>
          <w:numId w:val="196"/>
        </w:numPr>
        <w:rPr>
          <w:rFonts w:ascii="Times New Roman" w:hAnsi="Times New Roman"/>
          <w:sz w:val="24"/>
          <w:szCs w:val="24"/>
        </w:rPr>
      </w:pPr>
      <w:r w:rsidRPr="005A7135">
        <w:rPr>
          <w:rFonts w:ascii="Times New Roman" w:hAnsi="Times New Roman"/>
          <w:sz w:val="24"/>
          <w:szCs w:val="24"/>
        </w:rPr>
        <w:t xml:space="preserve"> Conflicts of Trademarks with Domain Name </w:t>
      </w:r>
    </w:p>
    <w:p w:rsidR="00160142" w:rsidRPr="005A7135" w:rsidRDefault="00160142" w:rsidP="00160142">
      <w:pPr>
        <w:pStyle w:val="ListParagraph"/>
        <w:numPr>
          <w:ilvl w:val="0"/>
          <w:numId w:val="196"/>
        </w:numPr>
        <w:rPr>
          <w:rFonts w:ascii="Times New Roman" w:hAnsi="Times New Roman"/>
          <w:sz w:val="24"/>
          <w:szCs w:val="24"/>
        </w:rPr>
      </w:pPr>
      <w:r w:rsidRPr="005A7135">
        <w:rPr>
          <w:rFonts w:ascii="Times New Roman" w:hAnsi="Times New Roman"/>
          <w:sz w:val="24"/>
          <w:szCs w:val="24"/>
        </w:rPr>
        <w:t>Unconventional Trademarks</w:t>
      </w:r>
    </w:p>
    <w:p w:rsidR="00160142" w:rsidRPr="005A7135" w:rsidRDefault="00160142" w:rsidP="00160142">
      <w:pPr>
        <w:rPr>
          <w:rFonts w:ascii="Times New Roman" w:hAnsi="Times New Roman"/>
          <w:b/>
          <w:sz w:val="24"/>
          <w:szCs w:val="24"/>
        </w:rPr>
      </w:pPr>
      <w:r w:rsidRPr="005A7135">
        <w:rPr>
          <w:rFonts w:ascii="Times New Roman" w:hAnsi="Times New Roman"/>
          <w:b/>
          <w:sz w:val="24"/>
          <w:szCs w:val="24"/>
        </w:rPr>
        <w:t xml:space="preserve">UNIT-III:  Patent (The Patents Act, 1970)   </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(Lectures-12)</w:t>
      </w:r>
    </w:p>
    <w:p w:rsidR="00160142" w:rsidRPr="005A7135" w:rsidRDefault="00160142" w:rsidP="00160142">
      <w:pPr>
        <w:pStyle w:val="ListParagraph"/>
        <w:numPr>
          <w:ilvl w:val="0"/>
          <w:numId w:val="197"/>
        </w:numPr>
        <w:rPr>
          <w:rFonts w:ascii="Times New Roman" w:hAnsi="Times New Roman"/>
          <w:sz w:val="24"/>
          <w:szCs w:val="24"/>
        </w:rPr>
      </w:pPr>
      <w:r w:rsidRPr="005A7135">
        <w:rPr>
          <w:rFonts w:ascii="Times New Roman" w:hAnsi="Times New Roman"/>
          <w:sz w:val="24"/>
          <w:szCs w:val="24"/>
        </w:rPr>
        <w:t>Introduction to Patent Law</w:t>
      </w:r>
    </w:p>
    <w:p w:rsidR="00160142" w:rsidRPr="005A7135" w:rsidRDefault="00160142" w:rsidP="00160142">
      <w:pPr>
        <w:pStyle w:val="ListParagraph"/>
        <w:numPr>
          <w:ilvl w:val="0"/>
          <w:numId w:val="197"/>
        </w:numPr>
        <w:rPr>
          <w:rFonts w:ascii="Times New Roman" w:hAnsi="Times New Roman"/>
          <w:sz w:val="24"/>
          <w:szCs w:val="24"/>
        </w:rPr>
      </w:pPr>
      <w:r w:rsidRPr="005A7135">
        <w:rPr>
          <w:rFonts w:ascii="Times New Roman" w:hAnsi="Times New Roman"/>
          <w:sz w:val="24"/>
          <w:szCs w:val="24"/>
        </w:rPr>
        <w:t>Brief Introduction to related International Treaties and Conventions</w:t>
      </w:r>
    </w:p>
    <w:p w:rsidR="00160142" w:rsidRPr="005A7135" w:rsidRDefault="00160142" w:rsidP="00160142">
      <w:pPr>
        <w:pStyle w:val="ListParagraph"/>
        <w:numPr>
          <w:ilvl w:val="0"/>
          <w:numId w:val="197"/>
        </w:numPr>
        <w:rPr>
          <w:rFonts w:ascii="Times New Roman" w:hAnsi="Times New Roman"/>
          <w:sz w:val="24"/>
          <w:szCs w:val="24"/>
        </w:rPr>
      </w:pPr>
      <w:r w:rsidRPr="005A7135">
        <w:rPr>
          <w:rFonts w:ascii="Times New Roman" w:hAnsi="Times New Roman"/>
          <w:sz w:val="24"/>
          <w:szCs w:val="24"/>
        </w:rPr>
        <w:t>Definitions (s2), Criteria for Patents, Patentable Inventions</w:t>
      </w:r>
    </w:p>
    <w:p w:rsidR="00160142" w:rsidRPr="005A7135" w:rsidRDefault="00160142" w:rsidP="00160142">
      <w:pPr>
        <w:pStyle w:val="ListParagraph"/>
        <w:numPr>
          <w:ilvl w:val="0"/>
          <w:numId w:val="197"/>
        </w:numPr>
        <w:rPr>
          <w:rFonts w:ascii="Times New Roman" w:hAnsi="Times New Roman"/>
          <w:sz w:val="24"/>
          <w:szCs w:val="24"/>
        </w:rPr>
      </w:pPr>
      <w:r w:rsidRPr="005A7135">
        <w:rPr>
          <w:rFonts w:ascii="Times New Roman" w:hAnsi="Times New Roman"/>
          <w:sz w:val="24"/>
          <w:szCs w:val="24"/>
        </w:rPr>
        <w:t>Non-Patentable Inventions (s3)</w:t>
      </w:r>
    </w:p>
    <w:p w:rsidR="00160142" w:rsidRPr="005A7135" w:rsidRDefault="00160142" w:rsidP="00160142">
      <w:pPr>
        <w:pStyle w:val="ListParagraph"/>
        <w:numPr>
          <w:ilvl w:val="0"/>
          <w:numId w:val="197"/>
        </w:numPr>
        <w:rPr>
          <w:rFonts w:ascii="Times New Roman" w:hAnsi="Times New Roman"/>
          <w:sz w:val="24"/>
          <w:szCs w:val="24"/>
        </w:rPr>
      </w:pPr>
      <w:r w:rsidRPr="005A7135">
        <w:rPr>
          <w:rFonts w:ascii="Times New Roman" w:hAnsi="Times New Roman"/>
          <w:sz w:val="24"/>
          <w:szCs w:val="24"/>
        </w:rPr>
        <w:t>Procedure for Filing Patent Application (ss6-53)</w:t>
      </w:r>
    </w:p>
    <w:p w:rsidR="00160142" w:rsidRPr="005A7135" w:rsidRDefault="00160142" w:rsidP="00160142">
      <w:pPr>
        <w:pStyle w:val="ListParagraph"/>
        <w:numPr>
          <w:ilvl w:val="0"/>
          <w:numId w:val="197"/>
        </w:numPr>
        <w:rPr>
          <w:rFonts w:ascii="Times New Roman" w:hAnsi="Times New Roman"/>
          <w:sz w:val="24"/>
          <w:szCs w:val="24"/>
        </w:rPr>
      </w:pPr>
      <w:r w:rsidRPr="005A7135">
        <w:rPr>
          <w:rFonts w:ascii="Times New Roman" w:hAnsi="Times New Roman"/>
          <w:sz w:val="24"/>
          <w:szCs w:val="24"/>
        </w:rPr>
        <w:t>Revocation of Patent (s64), Licensing, Compulsory Licensing (ss82-92A)</w:t>
      </w:r>
    </w:p>
    <w:p w:rsidR="00160142" w:rsidRPr="005A7135" w:rsidRDefault="00160142" w:rsidP="00160142">
      <w:pPr>
        <w:pStyle w:val="ListParagraph"/>
        <w:numPr>
          <w:ilvl w:val="0"/>
          <w:numId w:val="197"/>
        </w:numPr>
        <w:rPr>
          <w:rFonts w:ascii="Times New Roman" w:hAnsi="Times New Roman"/>
          <w:sz w:val="24"/>
          <w:szCs w:val="24"/>
        </w:rPr>
      </w:pPr>
      <w:r w:rsidRPr="005A7135">
        <w:rPr>
          <w:rFonts w:ascii="Times New Roman" w:hAnsi="Times New Roman"/>
          <w:sz w:val="24"/>
          <w:szCs w:val="24"/>
        </w:rPr>
        <w:t>Parallel Import (s107A)</w:t>
      </w:r>
    </w:p>
    <w:p w:rsidR="00160142" w:rsidRPr="005A7135" w:rsidRDefault="00160142" w:rsidP="00160142">
      <w:pPr>
        <w:pStyle w:val="ListParagraph"/>
        <w:numPr>
          <w:ilvl w:val="0"/>
          <w:numId w:val="197"/>
        </w:numPr>
        <w:rPr>
          <w:rFonts w:ascii="Times New Roman" w:hAnsi="Times New Roman"/>
          <w:sz w:val="24"/>
          <w:szCs w:val="24"/>
        </w:rPr>
      </w:pPr>
      <w:r w:rsidRPr="005A7135">
        <w:rPr>
          <w:rFonts w:ascii="Times New Roman" w:hAnsi="Times New Roman"/>
          <w:sz w:val="24"/>
          <w:szCs w:val="24"/>
        </w:rPr>
        <w:t>Rights of Patentee, Patent Infringement and Defences (ss47-48,s104 and s107)</w:t>
      </w:r>
    </w:p>
    <w:p w:rsidR="00160142" w:rsidRPr="005A7135" w:rsidRDefault="00160142" w:rsidP="00160142">
      <w:pPr>
        <w:rPr>
          <w:rFonts w:ascii="Times New Roman" w:hAnsi="Times New Roman"/>
          <w:b/>
          <w:sz w:val="24"/>
          <w:szCs w:val="24"/>
        </w:rPr>
      </w:pPr>
    </w:p>
    <w:p w:rsidR="00160142" w:rsidRPr="005A7135" w:rsidRDefault="00160142" w:rsidP="00160142">
      <w:pPr>
        <w:rPr>
          <w:rFonts w:ascii="Times New Roman" w:hAnsi="Times New Roman"/>
          <w:b/>
          <w:sz w:val="24"/>
          <w:szCs w:val="24"/>
        </w:rPr>
      </w:pPr>
      <w:r w:rsidRPr="005A7135">
        <w:rPr>
          <w:rFonts w:ascii="Times New Roman" w:hAnsi="Times New Roman"/>
          <w:b/>
          <w:sz w:val="24"/>
          <w:szCs w:val="24"/>
        </w:rPr>
        <w:lastRenderedPageBreak/>
        <w:t>UNIT-IV:</w:t>
      </w:r>
      <w:r w:rsidRPr="005A7135">
        <w:rPr>
          <w:rFonts w:ascii="Times New Roman" w:hAnsi="Times New Roman"/>
          <w:b/>
          <w:sz w:val="24"/>
          <w:szCs w:val="24"/>
        </w:rPr>
        <w:tab/>
        <w:t xml:space="preserve">Industrial Design (The Designs Act, 2000) </w:t>
      </w:r>
      <w:r w:rsidRPr="005A7135">
        <w:rPr>
          <w:rFonts w:ascii="Times New Roman" w:hAnsi="Times New Roman"/>
          <w:b/>
          <w:sz w:val="24"/>
          <w:szCs w:val="24"/>
        </w:rPr>
        <w:tab/>
        <w:t xml:space="preserve">      </w:t>
      </w:r>
      <w:r w:rsidRPr="005A7135">
        <w:rPr>
          <w:rFonts w:ascii="Times New Roman" w:hAnsi="Times New Roman"/>
          <w:b/>
          <w:sz w:val="24"/>
          <w:szCs w:val="24"/>
        </w:rPr>
        <w:tab/>
        <w:t>(Lectures-08)</w:t>
      </w:r>
    </w:p>
    <w:p w:rsidR="00160142" w:rsidRPr="005A7135" w:rsidRDefault="00160142" w:rsidP="00160142">
      <w:pPr>
        <w:pStyle w:val="ListParagraph"/>
        <w:numPr>
          <w:ilvl w:val="0"/>
          <w:numId w:val="198"/>
        </w:numPr>
        <w:rPr>
          <w:rFonts w:ascii="Times New Roman" w:hAnsi="Times New Roman"/>
          <w:sz w:val="24"/>
          <w:szCs w:val="24"/>
        </w:rPr>
      </w:pPr>
      <w:r w:rsidRPr="005A7135">
        <w:rPr>
          <w:rFonts w:ascii="Times New Roman" w:hAnsi="Times New Roman"/>
          <w:sz w:val="24"/>
          <w:szCs w:val="24"/>
        </w:rPr>
        <w:t>Introduction to Designs Law</w:t>
      </w:r>
    </w:p>
    <w:p w:rsidR="00160142" w:rsidRPr="005A7135" w:rsidRDefault="00160142" w:rsidP="00160142">
      <w:pPr>
        <w:pStyle w:val="ListParagraph"/>
        <w:numPr>
          <w:ilvl w:val="0"/>
          <w:numId w:val="198"/>
        </w:numPr>
        <w:rPr>
          <w:rFonts w:ascii="Times New Roman" w:hAnsi="Times New Roman"/>
          <w:sz w:val="24"/>
          <w:szCs w:val="24"/>
        </w:rPr>
      </w:pPr>
      <w:r w:rsidRPr="005A7135">
        <w:rPr>
          <w:rFonts w:ascii="Times New Roman" w:hAnsi="Times New Roman"/>
          <w:sz w:val="24"/>
          <w:szCs w:val="24"/>
        </w:rPr>
        <w:t>Brief Introduction to related International Treaties and Conventions</w:t>
      </w:r>
    </w:p>
    <w:p w:rsidR="00160142" w:rsidRPr="005A7135" w:rsidRDefault="00160142" w:rsidP="00160142">
      <w:pPr>
        <w:pStyle w:val="ListParagraph"/>
        <w:numPr>
          <w:ilvl w:val="0"/>
          <w:numId w:val="198"/>
        </w:numPr>
        <w:rPr>
          <w:rFonts w:ascii="Times New Roman" w:hAnsi="Times New Roman"/>
          <w:sz w:val="24"/>
          <w:szCs w:val="24"/>
        </w:rPr>
      </w:pPr>
      <w:r w:rsidRPr="005A7135">
        <w:rPr>
          <w:rFonts w:ascii="Times New Roman" w:hAnsi="Times New Roman"/>
          <w:sz w:val="24"/>
          <w:szCs w:val="24"/>
        </w:rPr>
        <w:t>Definitions (s2), Registration of Designs and Procedure (ss3-9, s16,s21)</w:t>
      </w:r>
    </w:p>
    <w:p w:rsidR="00160142" w:rsidRPr="005A7135" w:rsidRDefault="00160142" w:rsidP="00160142">
      <w:pPr>
        <w:pStyle w:val="ListParagraph"/>
        <w:numPr>
          <w:ilvl w:val="0"/>
          <w:numId w:val="198"/>
        </w:numPr>
        <w:rPr>
          <w:rFonts w:ascii="Times New Roman" w:hAnsi="Times New Roman"/>
          <w:sz w:val="24"/>
          <w:szCs w:val="24"/>
        </w:rPr>
      </w:pPr>
      <w:r w:rsidRPr="005A7135">
        <w:rPr>
          <w:rFonts w:ascii="Times New Roman" w:hAnsi="Times New Roman"/>
          <w:sz w:val="24"/>
          <w:szCs w:val="24"/>
        </w:rPr>
        <w:t>Cancellation of Registration of Design (s19)</w:t>
      </w:r>
    </w:p>
    <w:p w:rsidR="00160142" w:rsidRPr="005A7135" w:rsidRDefault="00160142" w:rsidP="00160142">
      <w:pPr>
        <w:pStyle w:val="ListParagraph"/>
        <w:numPr>
          <w:ilvl w:val="0"/>
          <w:numId w:val="198"/>
        </w:numPr>
        <w:rPr>
          <w:rFonts w:ascii="Times New Roman" w:hAnsi="Times New Roman"/>
          <w:sz w:val="24"/>
          <w:szCs w:val="24"/>
        </w:rPr>
      </w:pPr>
      <w:r w:rsidRPr="005A7135">
        <w:rPr>
          <w:rFonts w:ascii="Times New Roman" w:hAnsi="Times New Roman"/>
          <w:sz w:val="24"/>
          <w:szCs w:val="24"/>
        </w:rPr>
        <w:t>Piracy of Registered Design (s22) and Remedies</w:t>
      </w:r>
    </w:p>
    <w:p w:rsidR="00160142" w:rsidRPr="005A7135" w:rsidRDefault="00160142" w:rsidP="00160142">
      <w:pPr>
        <w:pStyle w:val="ListParagraph"/>
        <w:numPr>
          <w:ilvl w:val="0"/>
          <w:numId w:val="198"/>
        </w:numPr>
        <w:rPr>
          <w:rFonts w:ascii="Times New Roman" w:hAnsi="Times New Roman"/>
          <w:sz w:val="24"/>
          <w:szCs w:val="24"/>
        </w:rPr>
      </w:pPr>
      <w:r w:rsidRPr="005A7135">
        <w:rPr>
          <w:rFonts w:ascii="Times New Roman" w:hAnsi="Times New Roman"/>
          <w:sz w:val="24"/>
          <w:szCs w:val="24"/>
        </w:rPr>
        <w:t>Overlapping Between Designs Copyrights and Trademark</w:t>
      </w:r>
    </w:p>
    <w:p w:rsidR="00160142" w:rsidRPr="005A7135" w:rsidRDefault="00160142" w:rsidP="00160142">
      <w:pPr>
        <w:ind w:firstLine="360"/>
        <w:rPr>
          <w:rFonts w:ascii="Times New Roman" w:hAnsi="Times New Roman"/>
          <w:b/>
          <w:sz w:val="24"/>
          <w:szCs w:val="24"/>
        </w:rPr>
      </w:pPr>
      <w:r w:rsidRPr="005A7135">
        <w:rPr>
          <w:rFonts w:ascii="Times New Roman" w:hAnsi="Times New Roman"/>
          <w:b/>
          <w:sz w:val="24"/>
          <w:szCs w:val="24"/>
          <w:shd w:val="clear" w:color="auto" w:fill="BFBFBF"/>
        </w:rPr>
        <w:t>PSDA (Professional Skill Development Activities)</w:t>
      </w:r>
      <w:r w:rsidRPr="005A7135">
        <w:rPr>
          <w:rFonts w:ascii="Times New Roman" w:hAnsi="Times New Roman"/>
          <w:b/>
          <w:sz w:val="24"/>
          <w:szCs w:val="24"/>
          <w:shd w:val="clear" w:color="auto" w:fill="BFBFBF"/>
        </w:rPr>
        <w:tab/>
      </w:r>
      <w:r w:rsidRPr="005A7135">
        <w:rPr>
          <w:rFonts w:ascii="Times New Roman" w:hAnsi="Times New Roman"/>
          <w:b/>
          <w:sz w:val="24"/>
          <w:szCs w:val="24"/>
          <w:shd w:val="clear" w:color="auto" w:fill="BFBFBF"/>
        </w:rPr>
        <w:tab/>
        <w:t xml:space="preserve">               3 Hrs/Week</w:t>
      </w:r>
    </w:p>
    <w:p w:rsidR="00160142" w:rsidRPr="005A7135" w:rsidRDefault="00160142" w:rsidP="00160142">
      <w:pPr>
        <w:pStyle w:val="ListParagraph"/>
        <w:numPr>
          <w:ilvl w:val="0"/>
          <w:numId w:val="212"/>
        </w:num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5A7135">
        <w:rPr>
          <w:rFonts w:ascii="Times New Roman" w:hAnsi="Times New Roman"/>
          <w:sz w:val="24"/>
          <w:szCs w:val="24"/>
        </w:rPr>
        <w:t>Preparation of Documents for Registration of IPRs</w:t>
      </w:r>
    </w:p>
    <w:p w:rsidR="00160142" w:rsidRPr="005A7135" w:rsidRDefault="00160142" w:rsidP="00160142">
      <w:pPr>
        <w:pStyle w:val="ListParagraph"/>
        <w:numPr>
          <w:ilvl w:val="0"/>
          <w:numId w:val="212"/>
        </w:num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5A7135">
        <w:rPr>
          <w:rFonts w:ascii="Times New Roman" w:hAnsi="Times New Roman"/>
          <w:sz w:val="24"/>
          <w:szCs w:val="24"/>
        </w:rPr>
        <w:t>Case Comments</w:t>
      </w:r>
    </w:p>
    <w:p w:rsidR="00160142" w:rsidRPr="005A7135" w:rsidRDefault="00160142" w:rsidP="00160142">
      <w:pPr>
        <w:pStyle w:val="ListParagraph"/>
        <w:numPr>
          <w:ilvl w:val="0"/>
          <w:numId w:val="212"/>
        </w:num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5A7135">
        <w:rPr>
          <w:rFonts w:ascii="Times New Roman" w:hAnsi="Times New Roman"/>
          <w:sz w:val="24"/>
          <w:szCs w:val="24"/>
        </w:rPr>
        <w:t>Presentations/ Industry Visits</w:t>
      </w:r>
    </w:p>
    <w:p w:rsidR="00160142" w:rsidRPr="005A7135" w:rsidRDefault="00160142" w:rsidP="00160142">
      <w:pPr>
        <w:pStyle w:val="ListParagraph"/>
        <w:numPr>
          <w:ilvl w:val="0"/>
          <w:numId w:val="212"/>
        </w:num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5A7135">
        <w:rPr>
          <w:rFonts w:ascii="Times New Roman" w:hAnsi="Times New Roman"/>
          <w:sz w:val="24"/>
          <w:szCs w:val="24"/>
        </w:rPr>
        <w:t>Mock Trial</w:t>
      </w:r>
    </w:p>
    <w:p w:rsidR="00160142" w:rsidRPr="005A7135" w:rsidRDefault="00160142" w:rsidP="00160142">
      <w:pPr>
        <w:pStyle w:val="BodyTextIndent"/>
        <w:tabs>
          <w:tab w:val="left" w:pos="900"/>
        </w:tabs>
        <w:ind w:left="0"/>
        <w:rPr>
          <w:rFonts w:ascii="Times New Roman" w:hAnsi="Times New Roman"/>
          <w:b/>
          <w:bCs/>
          <w:sz w:val="24"/>
          <w:szCs w:val="24"/>
          <w:u w:val="single"/>
        </w:rPr>
      </w:pPr>
      <w:r w:rsidRPr="005A7135">
        <w:rPr>
          <w:rFonts w:ascii="Times New Roman" w:hAnsi="Times New Roman"/>
          <w:b/>
          <w:bCs/>
          <w:sz w:val="24"/>
          <w:szCs w:val="24"/>
          <w:u w:val="single"/>
        </w:rPr>
        <w:t>Text Book:</w:t>
      </w:r>
    </w:p>
    <w:p w:rsidR="00160142" w:rsidRPr="005A7135" w:rsidRDefault="00160142" w:rsidP="00160142">
      <w:pPr>
        <w:pStyle w:val="ListParagraph"/>
        <w:numPr>
          <w:ilvl w:val="0"/>
          <w:numId w:val="194"/>
        </w:numPr>
        <w:spacing w:after="0" w:line="240" w:lineRule="auto"/>
        <w:rPr>
          <w:rFonts w:ascii="Times New Roman" w:hAnsi="Times New Roman"/>
          <w:sz w:val="24"/>
          <w:szCs w:val="24"/>
          <w:lang w:eastAsia="en-IN"/>
        </w:rPr>
      </w:pPr>
      <w:r w:rsidRPr="005A7135">
        <w:rPr>
          <w:rFonts w:ascii="Times New Roman" w:hAnsi="Times New Roman"/>
          <w:sz w:val="24"/>
          <w:szCs w:val="24"/>
        </w:rPr>
        <w:t xml:space="preserve">N.S. </w:t>
      </w:r>
      <w:proofErr w:type="spellStart"/>
      <w:r w:rsidRPr="005A7135">
        <w:rPr>
          <w:rFonts w:ascii="Times New Roman" w:hAnsi="Times New Roman"/>
          <w:sz w:val="24"/>
          <w:szCs w:val="24"/>
        </w:rPr>
        <w:t>Gopalakrishnan</w:t>
      </w:r>
      <w:proofErr w:type="spellEnd"/>
      <w:r w:rsidRPr="005A7135">
        <w:rPr>
          <w:rFonts w:ascii="Times New Roman" w:hAnsi="Times New Roman"/>
          <w:sz w:val="24"/>
          <w:szCs w:val="24"/>
        </w:rPr>
        <w:t xml:space="preserve"> &amp; T.G. </w:t>
      </w:r>
      <w:proofErr w:type="spellStart"/>
      <w:r w:rsidRPr="005A7135">
        <w:rPr>
          <w:rFonts w:ascii="Times New Roman" w:hAnsi="Times New Roman"/>
          <w:sz w:val="24"/>
          <w:szCs w:val="24"/>
        </w:rPr>
        <w:t>Ajitha</w:t>
      </w:r>
      <w:proofErr w:type="spellEnd"/>
      <w:r w:rsidRPr="005A7135">
        <w:rPr>
          <w:rFonts w:ascii="Times New Roman" w:hAnsi="Times New Roman"/>
          <w:sz w:val="24"/>
          <w:szCs w:val="24"/>
        </w:rPr>
        <w:t xml:space="preserve">, </w:t>
      </w:r>
      <w:r w:rsidRPr="005A7135">
        <w:rPr>
          <w:rFonts w:ascii="Times New Roman" w:hAnsi="Times New Roman"/>
          <w:i/>
          <w:sz w:val="24"/>
          <w:szCs w:val="24"/>
        </w:rPr>
        <w:t>Principles of Intellectual Property</w:t>
      </w:r>
      <w:r w:rsidRPr="005A7135">
        <w:rPr>
          <w:rFonts w:ascii="Times New Roman" w:hAnsi="Times New Roman"/>
          <w:sz w:val="24"/>
          <w:szCs w:val="24"/>
        </w:rPr>
        <w:t>, Eastern Book Company, 2014 (2</w:t>
      </w:r>
      <w:r w:rsidRPr="005A7135">
        <w:rPr>
          <w:rFonts w:ascii="Times New Roman" w:hAnsi="Times New Roman"/>
          <w:sz w:val="24"/>
          <w:szCs w:val="24"/>
          <w:vertAlign w:val="superscript"/>
        </w:rPr>
        <w:t>nd</w:t>
      </w:r>
      <w:r w:rsidRPr="005A7135">
        <w:rPr>
          <w:rFonts w:ascii="Times New Roman" w:hAnsi="Times New Roman"/>
          <w:sz w:val="24"/>
          <w:szCs w:val="24"/>
        </w:rPr>
        <w:t xml:space="preserve"> </w:t>
      </w:r>
      <w:proofErr w:type="spellStart"/>
      <w:r w:rsidRPr="005A7135">
        <w:rPr>
          <w:rFonts w:ascii="Times New Roman" w:hAnsi="Times New Roman"/>
          <w:sz w:val="24"/>
          <w:szCs w:val="24"/>
        </w:rPr>
        <w:t>Edn</w:t>
      </w:r>
      <w:proofErr w:type="spellEnd"/>
      <w:r w:rsidRPr="005A7135">
        <w:rPr>
          <w:rFonts w:ascii="Times New Roman" w:hAnsi="Times New Roman"/>
          <w:sz w:val="24"/>
          <w:szCs w:val="24"/>
        </w:rPr>
        <w:t>)</w:t>
      </w:r>
    </w:p>
    <w:p w:rsidR="00160142" w:rsidRPr="005A7135" w:rsidRDefault="00160142" w:rsidP="00160142">
      <w:pPr>
        <w:pStyle w:val="ListParagraph"/>
        <w:numPr>
          <w:ilvl w:val="0"/>
          <w:numId w:val="194"/>
        </w:numPr>
        <w:spacing w:after="0" w:line="240" w:lineRule="auto"/>
        <w:rPr>
          <w:rFonts w:ascii="Times New Roman" w:hAnsi="Times New Roman"/>
          <w:sz w:val="24"/>
          <w:szCs w:val="24"/>
          <w:lang w:eastAsia="en-IN"/>
        </w:rPr>
      </w:pPr>
      <w:r w:rsidRPr="005A7135">
        <w:rPr>
          <w:rFonts w:ascii="Times New Roman" w:hAnsi="Times New Roman"/>
          <w:sz w:val="24"/>
          <w:szCs w:val="24"/>
          <w:lang w:eastAsia="en-IN"/>
        </w:rPr>
        <w:t xml:space="preserve">B.L. </w:t>
      </w:r>
      <w:proofErr w:type="spellStart"/>
      <w:r w:rsidRPr="005A7135">
        <w:rPr>
          <w:rFonts w:ascii="Times New Roman" w:hAnsi="Times New Roman"/>
          <w:sz w:val="24"/>
          <w:szCs w:val="24"/>
          <w:lang w:eastAsia="en-IN"/>
        </w:rPr>
        <w:t>Wadhera</w:t>
      </w:r>
      <w:proofErr w:type="spellEnd"/>
      <w:r w:rsidRPr="005A7135">
        <w:rPr>
          <w:rFonts w:ascii="Times New Roman" w:hAnsi="Times New Roman"/>
          <w:sz w:val="24"/>
          <w:szCs w:val="24"/>
          <w:lang w:eastAsia="en-IN"/>
        </w:rPr>
        <w:t xml:space="preserve">, </w:t>
      </w:r>
      <w:r w:rsidRPr="005A7135">
        <w:rPr>
          <w:rFonts w:ascii="Times New Roman" w:hAnsi="Times New Roman"/>
          <w:i/>
          <w:sz w:val="24"/>
          <w:szCs w:val="24"/>
          <w:lang w:eastAsia="en-IN"/>
        </w:rPr>
        <w:t>Law Relating to Intellectual Property</w:t>
      </w:r>
      <w:r w:rsidRPr="005A7135">
        <w:rPr>
          <w:rFonts w:ascii="Times New Roman" w:hAnsi="Times New Roman"/>
          <w:sz w:val="24"/>
          <w:szCs w:val="24"/>
          <w:lang w:eastAsia="en-IN"/>
        </w:rPr>
        <w:t>, Universal Law Publishing, 2014 (5</w:t>
      </w:r>
      <w:r w:rsidRPr="005A7135">
        <w:rPr>
          <w:rFonts w:ascii="Times New Roman" w:hAnsi="Times New Roman"/>
          <w:sz w:val="24"/>
          <w:szCs w:val="24"/>
          <w:vertAlign w:val="superscript"/>
          <w:lang w:eastAsia="en-IN"/>
        </w:rPr>
        <w:t>th</w:t>
      </w:r>
      <w:r w:rsidRPr="005A7135">
        <w:rPr>
          <w:rFonts w:ascii="Times New Roman" w:hAnsi="Times New Roman"/>
          <w:sz w:val="24"/>
          <w:szCs w:val="24"/>
          <w:lang w:eastAsia="en-IN"/>
        </w:rPr>
        <w:t xml:space="preserve"> </w:t>
      </w:r>
      <w:proofErr w:type="spellStart"/>
      <w:r w:rsidRPr="005A7135">
        <w:rPr>
          <w:rFonts w:ascii="Times New Roman" w:hAnsi="Times New Roman"/>
          <w:sz w:val="24"/>
          <w:szCs w:val="24"/>
          <w:lang w:eastAsia="en-IN"/>
        </w:rPr>
        <w:t>Edn</w:t>
      </w:r>
      <w:proofErr w:type="spellEnd"/>
      <w:r w:rsidRPr="005A7135">
        <w:rPr>
          <w:rFonts w:ascii="Times New Roman" w:hAnsi="Times New Roman"/>
          <w:sz w:val="24"/>
          <w:szCs w:val="24"/>
          <w:lang w:eastAsia="en-IN"/>
        </w:rPr>
        <w:t>)</w:t>
      </w:r>
    </w:p>
    <w:p w:rsidR="00160142" w:rsidRPr="005A7135" w:rsidRDefault="00160142" w:rsidP="00160142">
      <w:pPr>
        <w:pStyle w:val="ListParagraph"/>
        <w:numPr>
          <w:ilvl w:val="0"/>
          <w:numId w:val="194"/>
        </w:numPr>
        <w:spacing w:after="0" w:line="240" w:lineRule="auto"/>
        <w:rPr>
          <w:rFonts w:ascii="Times New Roman" w:hAnsi="Times New Roman"/>
          <w:sz w:val="24"/>
          <w:szCs w:val="24"/>
          <w:lang w:eastAsia="en-IN"/>
        </w:rPr>
      </w:pPr>
      <w:r w:rsidRPr="005A7135">
        <w:rPr>
          <w:rFonts w:ascii="Times New Roman" w:hAnsi="Times New Roman"/>
          <w:sz w:val="24"/>
          <w:szCs w:val="24"/>
        </w:rPr>
        <w:t xml:space="preserve">S. </w:t>
      </w:r>
      <w:proofErr w:type="spellStart"/>
      <w:r w:rsidRPr="005A7135">
        <w:rPr>
          <w:rFonts w:ascii="Times New Roman" w:hAnsi="Times New Roman"/>
          <w:sz w:val="24"/>
          <w:szCs w:val="24"/>
        </w:rPr>
        <w:t>Narayan</w:t>
      </w:r>
      <w:proofErr w:type="spellEnd"/>
      <w:r w:rsidRPr="005A7135">
        <w:rPr>
          <w:rFonts w:ascii="Times New Roman" w:hAnsi="Times New Roman"/>
          <w:sz w:val="24"/>
          <w:szCs w:val="24"/>
        </w:rPr>
        <w:t xml:space="preserve">, </w:t>
      </w:r>
      <w:r w:rsidRPr="005A7135">
        <w:rPr>
          <w:rFonts w:ascii="Times New Roman" w:hAnsi="Times New Roman"/>
          <w:i/>
          <w:sz w:val="24"/>
          <w:szCs w:val="24"/>
        </w:rPr>
        <w:t>Intellectual Property Law in India</w:t>
      </w:r>
      <w:r w:rsidRPr="005A7135">
        <w:rPr>
          <w:rFonts w:ascii="Times New Roman" w:hAnsi="Times New Roman"/>
          <w:sz w:val="24"/>
          <w:szCs w:val="24"/>
        </w:rPr>
        <w:t xml:space="preserve">, </w:t>
      </w:r>
      <w:proofErr w:type="spellStart"/>
      <w:r w:rsidRPr="005A7135">
        <w:rPr>
          <w:rFonts w:ascii="Times New Roman" w:hAnsi="Times New Roman"/>
          <w:sz w:val="24"/>
          <w:szCs w:val="24"/>
          <w:lang w:eastAsia="en-IN"/>
        </w:rPr>
        <w:t>Gogia</w:t>
      </w:r>
      <w:proofErr w:type="spellEnd"/>
      <w:r w:rsidRPr="005A7135">
        <w:rPr>
          <w:rFonts w:ascii="Times New Roman" w:hAnsi="Times New Roman"/>
          <w:sz w:val="24"/>
          <w:szCs w:val="24"/>
          <w:lang w:eastAsia="en-IN"/>
        </w:rPr>
        <w:t xml:space="preserve"> Law Agency, Hyderabad, 2005 (3</w:t>
      </w:r>
      <w:r w:rsidRPr="005A7135">
        <w:rPr>
          <w:rFonts w:ascii="Times New Roman" w:hAnsi="Times New Roman"/>
          <w:sz w:val="24"/>
          <w:szCs w:val="24"/>
          <w:vertAlign w:val="superscript"/>
          <w:lang w:eastAsia="en-IN"/>
        </w:rPr>
        <w:t>rd</w:t>
      </w:r>
      <w:r w:rsidRPr="005A7135">
        <w:rPr>
          <w:rFonts w:ascii="Times New Roman" w:hAnsi="Times New Roman"/>
          <w:sz w:val="24"/>
          <w:szCs w:val="24"/>
          <w:lang w:eastAsia="en-IN"/>
        </w:rPr>
        <w:t xml:space="preserve"> </w:t>
      </w:r>
      <w:proofErr w:type="spellStart"/>
      <w:r w:rsidRPr="005A7135">
        <w:rPr>
          <w:rFonts w:ascii="Times New Roman" w:hAnsi="Times New Roman"/>
          <w:sz w:val="24"/>
          <w:szCs w:val="24"/>
          <w:lang w:eastAsia="en-IN"/>
        </w:rPr>
        <w:t>Edn</w:t>
      </w:r>
      <w:proofErr w:type="spellEnd"/>
      <w:r w:rsidRPr="005A7135">
        <w:rPr>
          <w:rFonts w:ascii="Times New Roman" w:hAnsi="Times New Roman"/>
          <w:sz w:val="24"/>
          <w:szCs w:val="24"/>
          <w:lang w:eastAsia="en-IN"/>
        </w:rPr>
        <w:t>)</w:t>
      </w:r>
    </w:p>
    <w:p w:rsidR="00160142" w:rsidRPr="005A7135" w:rsidRDefault="00160142" w:rsidP="00160142">
      <w:pPr>
        <w:pStyle w:val="BodyTextIndent"/>
        <w:tabs>
          <w:tab w:val="left" w:pos="900"/>
        </w:tabs>
        <w:ind w:left="0"/>
        <w:rPr>
          <w:rFonts w:ascii="Times New Roman" w:hAnsi="Times New Roman"/>
          <w:b/>
          <w:bCs/>
          <w:sz w:val="24"/>
          <w:szCs w:val="24"/>
        </w:rPr>
      </w:pPr>
      <w:r w:rsidRPr="005A7135">
        <w:rPr>
          <w:rFonts w:ascii="Times New Roman" w:hAnsi="Times New Roman"/>
          <w:b/>
          <w:bCs/>
          <w:sz w:val="24"/>
          <w:szCs w:val="24"/>
        </w:rPr>
        <w:t>References:</w:t>
      </w:r>
    </w:p>
    <w:p w:rsidR="00160142" w:rsidRPr="005A7135" w:rsidRDefault="00160142" w:rsidP="00160142">
      <w:pPr>
        <w:pStyle w:val="ListParagraph"/>
        <w:numPr>
          <w:ilvl w:val="0"/>
          <w:numId w:val="368"/>
        </w:numPr>
        <w:spacing w:after="0" w:line="240" w:lineRule="auto"/>
        <w:rPr>
          <w:rFonts w:ascii="Times New Roman" w:hAnsi="Times New Roman"/>
          <w:sz w:val="24"/>
          <w:szCs w:val="24"/>
          <w:lang w:eastAsia="en-IN"/>
        </w:rPr>
      </w:pPr>
      <w:r w:rsidRPr="005A7135">
        <w:rPr>
          <w:rFonts w:ascii="Times New Roman" w:hAnsi="Times New Roman"/>
          <w:sz w:val="24"/>
          <w:szCs w:val="24"/>
          <w:lang w:eastAsia="en-IN"/>
        </w:rPr>
        <w:t xml:space="preserve">A. K. </w:t>
      </w:r>
      <w:proofErr w:type="spellStart"/>
      <w:r w:rsidRPr="005A7135">
        <w:rPr>
          <w:rFonts w:ascii="Times New Roman" w:hAnsi="Times New Roman"/>
          <w:sz w:val="24"/>
          <w:szCs w:val="24"/>
          <w:lang w:eastAsia="en-IN"/>
        </w:rPr>
        <w:t>Bansal</w:t>
      </w:r>
      <w:proofErr w:type="spellEnd"/>
      <w:r w:rsidRPr="005A7135">
        <w:rPr>
          <w:rFonts w:ascii="Times New Roman" w:hAnsi="Times New Roman"/>
          <w:sz w:val="24"/>
          <w:szCs w:val="24"/>
          <w:lang w:eastAsia="en-IN"/>
        </w:rPr>
        <w:t xml:space="preserve">,  Law </w:t>
      </w:r>
      <w:r w:rsidRPr="005A7135">
        <w:rPr>
          <w:rFonts w:ascii="Times New Roman" w:hAnsi="Times New Roman"/>
          <w:i/>
          <w:sz w:val="24"/>
          <w:szCs w:val="24"/>
          <w:lang w:eastAsia="en-IN"/>
        </w:rPr>
        <w:t>of Trademark In India</w:t>
      </w:r>
      <w:r w:rsidRPr="005A7135">
        <w:rPr>
          <w:rFonts w:ascii="Times New Roman" w:hAnsi="Times New Roman"/>
          <w:sz w:val="24"/>
          <w:szCs w:val="24"/>
          <w:lang w:eastAsia="en-IN"/>
        </w:rPr>
        <w:t>, Thomson &amp; Reuter, 2014</w:t>
      </w:r>
    </w:p>
    <w:p w:rsidR="00160142" w:rsidRPr="005A7135" w:rsidRDefault="00160142" w:rsidP="00160142">
      <w:pPr>
        <w:pStyle w:val="ListParagraph"/>
        <w:numPr>
          <w:ilvl w:val="0"/>
          <w:numId w:val="368"/>
        </w:numPr>
        <w:spacing w:after="0" w:line="240" w:lineRule="auto"/>
        <w:rPr>
          <w:rFonts w:ascii="Times New Roman" w:hAnsi="Times New Roman"/>
          <w:sz w:val="24"/>
          <w:szCs w:val="24"/>
          <w:lang w:eastAsia="en-IN"/>
        </w:rPr>
      </w:pPr>
      <w:r w:rsidRPr="005A7135">
        <w:rPr>
          <w:rFonts w:ascii="Times New Roman" w:hAnsi="Times New Roman"/>
          <w:sz w:val="24"/>
          <w:szCs w:val="24"/>
          <w:lang w:eastAsia="en-IN"/>
        </w:rPr>
        <w:t xml:space="preserve">V.K. </w:t>
      </w:r>
      <w:proofErr w:type="spellStart"/>
      <w:r w:rsidRPr="005A7135">
        <w:rPr>
          <w:rFonts w:ascii="Times New Roman" w:hAnsi="Times New Roman"/>
          <w:sz w:val="24"/>
          <w:szCs w:val="24"/>
          <w:lang w:eastAsia="en-IN"/>
        </w:rPr>
        <w:t>Ahuja</w:t>
      </w:r>
      <w:proofErr w:type="spellEnd"/>
      <w:r w:rsidRPr="005A7135">
        <w:rPr>
          <w:rFonts w:ascii="Times New Roman" w:hAnsi="Times New Roman"/>
          <w:sz w:val="24"/>
          <w:szCs w:val="24"/>
          <w:lang w:eastAsia="en-IN"/>
        </w:rPr>
        <w:t xml:space="preserve">, </w:t>
      </w:r>
      <w:r w:rsidRPr="005A7135">
        <w:rPr>
          <w:rFonts w:ascii="Times New Roman" w:hAnsi="Times New Roman"/>
          <w:i/>
          <w:sz w:val="24"/>
          <w:szCs w:val="24"/>
          <w:lang w:eastAsia="en-IN"/>
        </w:rPr>
        <w:t>Law Relating to Intellectual Property Law</w:t>
      </w:r>
      <w:r w:rsidRPr="005A7135">
        <w:rPr>
          <w:rFonts w:ascii="Times New Roman" w:hAnsi="Times New Roman"/>
          <w:sz w:val="24"/>
          <w:szCs w:val="24"/>
          <w:lang w:eastAsia="en-IN"/>
        </w:rPr>
        <w:t xml:space="preserve">, Lexis </w:t>
      </w:r>
      <w:proofErr w:type="spellStart"/>
      <w:r w:rsidRPr="005A7135">
        <w:rPr>
          <w:rFonts w:ascii="Times New Roman" w:hAnsi="Times New Roman"/>
          <w:sz w:val="24"/>
          <w:szCs w:val="24"/>
          <w:lang w:eastAsia="en-IN"/>
        </w:rPr>
        <w:t>Nexis</w:t>
      </w:r>
      <w:proofErr w:type="spellEnd"/>
      <w:r w:rsidRPr="005A7135">
        <w:rPr>
          <w:rFonts w:ascii="Times New Roman" w:hAnsi="Times New Roman"/>
          <w:sz w:val="24"/>
          <w:szCs w:val="24"/>
          <w:lang w:eastAsia="en-IN"/>
        </w:rPr>
        <w:t>, 2013 (2</w:t>
      </w:r>
      <w:r w:rsidRPr="005A7135">
        <w:rPr>
          <w:rFonts w:ascii="Times New Roman" w:hAnsi="Times New Roman"/>
          <w:sz w:val="24"/>
          <w:szCs w:val="24"/>
          <w:vertAlign w:val="superscript"/>
          <w:lang w:eastAsia="en-IN"/>
        </w:rPr>
        <w:t>nd</w:t>
      </w:r>
      <w:r w:rsidRPr="005A7135">
        <w:rPr>
          <w:rFonts w:ascii="Times New Roman" w:hAnsi="Times New Roman"/>
          <w:sz w:val="24"/>
          <w:szCs w:val="24"/>
          <w:lang w:eastAsia="en-IN"/>
        </w:rPr>
        <w:t xml:space="preserve"> </w:t>
      </w:r>
      <w:proofErr w:type="spellStart"/>
      <w:r w:rsidRPr="005A7135">
        <w:rPr>
          <w:rFonts w:ascii="Times New Roman" w:hAnsi="Times New Roman"/>
          <w:sz w:val="24"/>
          <w:szCs w:val="24"/>
          <w:lang w:eastAsia="en-IN"/>
        </w:rPr>
        <w:t>Edn</w:t>
      </w:r>
      <w:proofErr w:type="spellEnd"/>
      <w:r w:rsidRPr="005A7135">
        <w:rPr>
          <w:rFonts w:ascii="Times New Roman" w:hAnsi="Times New Roman"/>
          <w:sz w:val="24"/>
          <w:szCs w:val="24"/>
          <w:lang w:eastAsia="en-IN"/>
        </w:rPr>
        <w:t>)</w:t>
      </w:r>
    </w:p>
    <w:p w:rsidR="00160142" w:rsidRPr="005A7135" w:rsidRDefault="00160142" w:rsidP="00160142">
      <w:pPr>
        <w:pStyle w:val="ListParagraph"/>
        <w:numPr>
          <w:ilvl w:val="0"/>
          <w:numId w:val="368"/>
        </w:numPr>
        <w:spacing w:after="0" w:line="240" w:lineRule="auto"/>
        <w:rPr>
          <w:rFonts w:ascii="Times New Roman" w:hAnsi="Times New Roman"/>
          <w:sz w:val="24"/>
          <w:szCs w:val="24"/>
          <w:lang w:eastAsia="en-IN"/>
        </w:rPr>
      </w:pPr>
      <w:r w:rsidRPr="005A7135">
        <w:rPr>
          <w:rFonts w:ascii="Times New Roman" w:hAnsi="Times New Roman"/>
          <w:sz w:val="24"/>
          <w:szCs w:val="24"/>
          <w:lang w:eastAsia="en-IN"/>
        </w:rPr>
        <w:t xml:space="preserve">Elizabeth </w:t>
      </w:r>
      <w:proofErr w:type="spellStart"/>
      <w:r w:rsidRPr="005A7135">
        <w:rPr>
          <w:rFonts w:ascii="Times New Roman" w:hAnsi="Times New Roman"/>
          <w:sz w:val="24"/>
          <w:szCs w:val="24"/>
          <w:lang w:eastAsia="en-IN"/>
        </w:rPr>
        <w:t>Verky</w:t>
      </w:r>
      <w:proofErr w:type="spellEnd"/>
      <w:r w:rsidRPr="005A7135">
        <w:rPr>
          <w:rFonts w:ascii="Times New Roman" w:hAnsi="Times New Roman"/>
          <w:sz w:val="24"/>
          <w:szCs w:val="24"/>
          <w:lang w:eastAsia="en-IN"/>
        </w:rPr>
        <w:t xml:space="preserve">, </w:t>
      </w:r>
      <w:r w:rsidRPr="005A7135">
        <w:rPr>
          <w:rFonts w:ascii="Times New Roman" w:hAnsi="Times New Roman"/>
          <w:i/>
          <w:sz w:val="24"/>
          <w:szCs w:val="24"/>
          <w:lang w:eastAsia="en-IN"/>
        </w:rPr>
        <w:t>Law of Patents</w:t>
      </w:r>
      <w:r w:rsidRPr="005A7135">
        <w:rPr>
          <w:rFonts w:ascii="Times New Roman" w:hAnsi="Times New Roman"/>
          <w:sz w:val="24"/>
          <w:szCs w:val="24"/>
          <w:lang w:eastAsia="en-IN"/>
        </w:rPr>
        <w:t>, Eastern India Company, 2012 (2</w:t>
      </w:r>
      <w:r w:rsidRPr="005A7135">
        <w:rPr>
          <w:rFonts w:ascii="Times New Roman" w:hAnsi="Times New Roman"/>
          <w:sz w:val="24"/>
          <w:szCs w:val="24"/>
          <w:vertAlign w:val="superscript"/>
          <w:lang w:eastAsia="en-IN"/>
        </w:rPr>
        <w:t>nd</w:t>
      </w:r>
      <w:r w:rsidRPr="005A7135">
        <w:rPr>
          <w:rFonts w:ascii="Times New Roman" w:hAnsi="Times New Roman"/>
          <w:sz w:val="24"/>
          <w:szCs w:val="24"/>
          <w:lang w:eastAsia="en-IN"/>
        </w:rPr>
        <w:t xml:space="preserve"> </w:t>
      </w:r>
      <w:proofErr w:type="spellStart"/>
      <w:r w:rsidRPr="005A7135">
        <w:rPr>
          <w:rFonts w:ascii="Times New Roman" w:hAnsi="Times New Roman"/>
          <w:sz w:val="24"/>
          <w:szCs w:val="24"/>
          <w:lang w:eastAsia="en-IN"/>
        </w:rPr>
        <w:t>Edn</w:t>
      </w:r>
      <w:proofErr w:type="spellEnd"/>
      <w:r w:rsidRPr="005A7135">
        <w:rPr>
          <w:rFonts w:ascii="Times New Roman" w:hAnsi="Times New Roman"/>
          <w:sz w:val="24"/>
          <w:szCs w:val="24"/>
          <w:lang w:eastAsia="en-IN"/>
        </w:rPr>
        <w:t>)</w:t>
      </w:r>
    </w:p>
    <w:p w:rsidR="00160142" w:rsidRPr="005A7135" w:rsidRDefault="00160142" w:rsidP="00160142">
      <w:pPr>
        <w:pStyle w:val="ListParagraph"/>
        <w:numPr>
          <w:ilvl w:val="0"/>
          <w:numId w:val="368"/>
        </w:numPr>
        <w:rPr>
          <w:rFonts w:ascii="Times New Roman" w:hAnsi="Times New Roman"/>
          <w:sz w:val="24"/>
          <w:szCs w:val="24"/>
          <w:lang w:eastAsia="en-IN"/>
        </w:rPr>
      </w:pPr>
      <w:proofErr w:type="spellStart"/>
      <w:r w:rsidRPr="005A7135">
        <w:rPr>
          <w:rFonts w:ascii="Times New Roman" w:hAnsi="Times New Roman"/>
          <w:sz w:val="24"/>
          <w:szCs w:val="24"/>
        </w:rPr>
        <w:t>Jayashree</w:t>
      </w:r>
      <w:proofErr w:type="spellEnd"/>
      <w:r w:rsidRPr="005A7135">
        <w:rPr>
          <w:rFonts w:ascii="Times New Roman" w:hAnsi="Times New Roman"/>
          <w:sz w:val="24"/>
          <w:szCs w:val="24"/>
        </w:rPr>
        <w:t xml:space="preserve"> </w:t>
      </w:r>
      <w:proofErr w:type="spellStart"/>
      <w:r w:rsidRPr="005A7135">
        <w:rPr>
          <w:rFonts w:ascii="Times New Roman" w:hAnsi="Times New Roman"/>
          <w:sz w:val="24"/>
          <w:szCs w:val="24"/>
        </w:rPr>
        <w:t>Watal</w:t>
      </w:r>
      <w:proofErr w:type="spellEnd"/>
      <w:r w:rsidRPr="005A7135">
        <w:rPr>
          <w:rFonts w:ascii="Times New Roman" w:hAnsi="Times New Roman"/>
          <w:sz w:val="24"/>
          <w:szCs w:val="24"/>
        </w:rPr>
        <w:t xml:space="preserve">, </w:t>
      </w:r>
      <w:r w:rsidRPr="005A7135">
        <w:rPr>
          <w:rFonts w:ascii="Times New Roman" w:hAnsi="Times New Roman"/>
          <w:i/>
          <w:sz w:val="24"/>
          <w:szCs w:val="24"/>
          <w:lang w:eastAsia="en-IN"/>
        </w:rPr>
        <w:t xml:space="preserve"> Intellectual Property Rights in the WTO and Developing Countries</w:t>
      </w:r>
      <w:r w:rsidRPr="005A7135">
        <w:rPr>
          <w:rFonts w:ascii="Times New Roman" w:hAnsi="Times New Roman"/>
          <w:sz w:val="24"/>
          <w:szCs w:val="24"/>
          <w:lang w:eastAsia="en-IN"/>
        </w:rPr>
        <w:t>, Oxford University Press, 2001</w:t>
      </w:r>
    </w:p>
    <w:p w:rsidR="00160142" w:rsidRPr="005A7135" w:rsidRDefault="00160142" w:rsidP="00160142">
      <w:pPr>
        <w:pStyle w:val="ListParagraph"/>
        <w:numPr>
          <w:ilvl w:val="0"/>
          <w:numId w:val="368"/>
        </w:numPr>
        <w:spacing w:after="0" w:line="240" w:lineRule="auto"/>
        <w:rPr>
          <w:rFonts w:ascii="Times New Roman" w:hAnsi="Times New Roman"/>
          <w:sz w:val="24"/>
          <w:szCs w:val="24"/>
          <w:lang w:eastAsia="en-IN"/>
        </w:rPr>
      </w:pPr>
      <w:r w:rsidRPr="005A7135">
        <w:rPr>
          <w:rFonts w:ascii="Times New Roman" w:hAnsi="Times New Roman"/>
          <w:sz w:val="24"/>
          <w:szCs w:val="24"/>
        </w:rPr>
        <w:t xml:space="preserve">P. Narayanan, </w:t>
      </w:r>
      <w:r w:rsidRPr="005A7135">
        <w:rPr>
          <w:rFonts w:ascii="Times New Roman" w:hAnsi="Times New Roman"/>
          <w:i/>
          <w:sz w:val="24"/>
          <w:szCs w:val="24"/>
        </w:rPr>
        <w:t>Law of Trademarks (The Trademarks Act 1999) and Passing Off</w:t>
      </w:r>
      <w:r w:rsidRPr="005A7135">
        <w:rPr>
          <w:rFonts w:ascii="Times New Roman" w:hAnsi="Times New Roman"/>
          <w:sz w:val="24"/>
          <w:szCs w:val="24"/>
        </w:rPr>
        <w:t>, Eastern Law, Calcutta, 2006</w:t>
      </w:r>
    </w:p>
    <w:p w:rsidR="00160142" w:rsidRPr="005A7135" w:rsidRDefault="00160142" w:rsidP="00160142">
      <w:pPr>
        <w:pStyle w:val="ListParagraph"/>
        <w:numPr>
          <w:ilvl w:val="0"/>
          <w:numId w:val="368"/>
        </w:numPr>
        <w:spacing w:after="0" w:line="240" w:lineRule="auto"/>
        <w:rPr>
          <w:rFonts w:ascii="Times New Roman" w:hAnsi="Times New Roman"/>
          <w:sz w:val="24"/>
          <w:szCs w:val="24"/>
          <w:lang w:eastAsia="en-IN"/>
        </w:rPr>
      </w:pPr>
      <w:r w:rsidRPr="005A7135">
        <w:rPr>
          <w:rFonts w:ascii="Times New Roman" w:hAnsi="Times New Roman"/>
          <w:sz w:val="24"/>
          <w:szCs w:val="24"/>
        </w:rPr>
        <w:t xml:space="preserve">W.R. Cornish, </w:t>
      </w:r>
      <w:r w:rsidRPr="005A7135">
        <w:rPr>
          <w:rFonts w:ascii="Times New Roman" w:hAnsi="Times New Roman"/>
          <w:i/>
          <w:sz w:val="24"/>
          <w:szCs w:val="24"/>
        </w:rPr>
        <w:t>Intellectual</w:t>
      </w:r>
      <w:r w:rsidRPr="005A7135">
        <w:rPr>
          <w:rFonts w:ascii="Times New Roman" w:hAnsi="Times New Roman"/>
          <w:i/>
          <w:sz w:val="24"/>
          <w:szCs w:val="24"/>
          <w:lang w:eastAsia="en-IN"/>
        </w:rPr>
        <w:t xml:space="preserve"> Property: Patents, Copyright, Trademark  and Allied Rights</w:t>
      </w:r>
      <w:r w:rsidRPr="005A7135">
        <w:rPr>
          <w:rFonts w:ascii="Times New Roman" w:hAnsi="Times New Roman"/>
          <w:sz w:val="24"/>
          <w:szCs w:val="24"/>
          <w:lang w:eastAsia="en-IN"/>
        </w:rPr>
        <w:t>, Universal Law Publishing 2001</w:t>
      </w:r>
    </w:p>
    <w:p w:rsidR="00160142" w:rsidRPr="005A7135" w:rsidRDefault="00160142" w:rsidP="00160142">
      <w:pPr>
        <w:pStyle w:val="ListParagraph"/>
        <w:numPr>
          <w:ilvl w:val="0"/>
          <w:numId w:val="368"/>
        </w:numPr>
        <w:spacing w:after="0" w:line="240" w:lineRule="auto"/>
        <w:rPr>
          <w:rFonts w:ascii="Times New Roman" w:hAnsi="Times New Roman"/>
          <w:sz w:val="24"/>
          <w:szCs w:val="24"/>
          <w:lang w:eastAsia="en-IN"/>
        </w:rPr>
      </w:pPr>
      <w:r w:rsidRPr="005A7135">
        <w:rPr>
          <w:rFonts w:ascii="Times New Roman" w:hAnsi="Times New Roman"/>
          <w:sz w:val="24"/>
          <w:szCs w:val="24"/>
        </w:rPr>
        <w:t xml:space="preserve">C.S. </w:t>
      </w:r>
      <w:proofErr w:type="spellStart"/>
      <w:r w:rsidRPr="005A7135">
        <w:rPr>
          <w:rFonts w:ascii="Times New Roman" w:hAnsi="Times New Roman"/>
          <w:sz w:val="24"/>
          <w:szCs w:val="24"/>
        </w:rPr>
        <w:t>Lal</w:t>
      </w:r>
      <w:proofErr w:type="spellEnd"/>
      <w:r w:rsidRPr="005A7135">
        <w:rPr>
          <w:rFonts w:ascii="Times New Roman" w:hAnsi="Times New Roman"/>
          <w:sz w:val="24"/>
          <w:szCs w:val="24"/>
        </w:rPr>
        <w:t xml:space="preserve">,  </w:t>
      </w:r>
      <w:r w:rsidRPr="005A7135">
        <w:rPr>
          <w:rFonts w:ascii="Times New Roman" w:hAnsi="Times New Roman"/>
          <w:i/>
          <w:sz w:val="24"/>
          <w:szCs w:val="24"/>
          <w:lang w:eastAsia="en-IN"/>
        </w:rPr>
        <w:t>Intellectual Property Handbook: Copyright, Designs, Patents &amp; Trademarks</w:t>
      </w:r>
      <w:r w:rsidRPr="005A7135">
        <w:rPr>
          <w:rFonts w:ascii="Times New Roman" w:hAnsi="Times New Roman"/>
          <w:sz w:val="24"/>
          <w:szCs w:val="24"/>
          <w:lang w:eastAsia="en-IN"/>
        </w:rPr>
        <w:t xml:space="preserve">, Law Publishers, Allahabad, 2000 </w:t>
      </w: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NoSpacing"/>
        <w:jc w:val="center"/>
        <w:rPr>
          <w:rFonts w:ascii="Times New Roman" w:hAnsi="Times New Roman"/>
          <w:b/>
          <w:sz w:val="24"/>
          <w:szCs w:val="24"/>
          <w:u w:val="single"/>
        </w:rPr>
      </w:pPr>
      <w:r w:rsidRPr="005A7135">
        <w:rPr>
          <w:rFonts w:ascii="Times New Roman" w:hAnsi="Times New Roman"/>
          <w:b/>
          <w:sz w:val="24"/>
          <w:szCs w:val="24"/>
          <w:u w:val="single"/>
        </w:rPr>
        <w:lastRenderedPageBreak/>
        <w:t>Eighth Semester</w:t>
      </w:r>
    </w:p>
    <w:p w:rsidR="00160142" w:rsidRPr="005A7135" w:rsidRDefault="00160142" w:rsidP="00160142">
      <w:pPr>
        <w:pStyle w:val="NoSpacing"/>
        <w:rPr>
          <w:rFonts w:ascii="Times New Roman" w:hAnsi="Times New Roman"/>
          <w:b/>
          <w:sz w:val="24"/>
          <w:szCs w:val="24"/>
        </w:rPr>
      </w:pPr>
      <w:r w:rsidRPr="005A7135">
        <w:rPr>
          <w:rFonts w:ascii="Times New Roman" w:hAnsi="Times New Roman"/>
          <w:b/>
          <w:sz w:val="24"/>
          <w:szCs w:val="24"/>
        </w:rPr>
        <w:t>LLB</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Paper Code: LLB 404</w:t>
      </w:r>
    </w:p>
    <w:p w:rsidR="00160142" w:rsidRPr="005A7135" w:rsidRDefault="00160142" w:rsidP="00160142">
      <w:pPr>
        <w:spacing w:after="0" w:line="240" w:lineRule="auto"/>
        <w:jc w:val="both"/>
        <w:rPr>
          <w:rFonts w:ascii="Times New Roman" w:hAnsi="Times New Roman"/>
          <w:b/>
          <w:sz w:val="24"/>
          <w:szCs w:val="24"/>
        </w:rPr>
      </w:pPr>
      <w:r w:rsidRPr="005A7135">
        <w:rPr>
          <w:rFonts w:ascii="Times New Roman" w:hAnsi="Times New Roman"/>
          <w:b/>
          <w:sz w:val="24"/>
          <w:szCs w:val="24"/>
        </w:rPr>
        <w:t>Subject: Labour Law-II</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proofErr w:type="gramStart"/>
      <w:r w:rsidRPr="005A7135">
        <w:rPr>
          <w:rFonts w:ascii="Times New Roman" w:hAnsi="Times New Roman"/>
          <w:b/>
          <w:sz w:val="24"/>
          <w:szCs w:val="24"/>
        </w:rPr>
        <w:t>L4  PSDA3</w:t>
      </w:r>
      <w:proofErr w:type="gramEnd"/>
      <w:r w:rsidRPr="005A7135">
        <w:rPr>
          <w:rFonts w:ascii="Times New Roman" w:hAnsi="Times New Roman"/>
          <w:b/>
          <w:sz w:val="24"/>
          <w:szCs w:val="24"/>
        </w:rPr>
        <w:t xml:space="preserve">    C5</w:t>
      </w:r>
    </w:p>
    <w:p w:rsidR="00160142" w:rsidRPr="005A7135" w:rsidRDefault="00160142" w:rsidP="00160142">
      <w:pPr>
        <w:autoSpaceDE w:val="0"/>
        <w:autoSpaceDN w:val="0"/>
        <w:adjustRightInd w:val="0"/>
        <w:spacing w:after="0" w:line="240" w:lineRule="auto"/>
        <w:jc w:val="both"/>
        <w:rPr>
          <w:rFonts w:ascii="Times New Roman" w:hAnsi="Times New Roman"/>
          <w:b/>
          <w:bCs/>
          <w:sz w:val="24"/>
          <w:szCs w:val="24"/>
        </w:rPr>
      </w:pPr>
      <w:r w:rsidRPr="005A7135">
        <w:rPr>
          <w:rFonts w:ascii="Times New Roman" w:hAnsi="Times New Roman"/>
          <w:b/>
          <w:bCs/>
          <w:sz w:val="24"/>
          <w:szCs w:val="24"/>
        </w:rPr>
        <w:tab/>
      </w:r>
    </w:p>
    <w:p w:rsidR="00160142" w:rsidRPr="005A7135" w:rsidRDefault="00160142" w:rsidP="0016014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b/>
          <w:bCs/>
          <w:sz w:val="24"/>
          <w:szCs w:val="24"/>
        </w:rPr>
      </w:pPr>
      <w:r w:rsidRPr="005A7135">
        <w:rPr>
          <w:rFonts w:ascii="Times New Roman" w:hAnsi="Times New Roman"/>
          <w:b/>
          <w:bCs/>
          <w:sz w:val="24"/>
          <w:szCs w:val="24"/>
        </w:rPr>
        <w:t xml:space="preserve">Objective: </w:t>
      </w:r>
      <w:r w:rsidRPr="005A7135">
        <w:rPr>
          <w:rFonts w:ascii="Times New Roman" w:hAnsi="Times New Roman"/>
          <w:sz w:val="24"/>
          <w:szCs w:val="24"/>
        </w:rPr>
        <w:t xml:space="preserve">The paper will focus on wages, wage policies, compensation, social security and retirement benefits during the course of employment and working conditions of employees. </w:t>
      </w:r>
      <w:r w:rsidRPr="005A7135">
        <w:rPr>
          <w:rFonts w:ascii="Times New Roman" w:hAnsi="Times New Roman"/>
          <w:sz w:val="24"/>
          <w:szCs w:val="24"/>
        </w:rPr>
        <w:br/>
      </w:r>
    </w:p>
    <w:p w:rsidR="00160142" w:rsidRPr="005A7135" w:rsidRDefault="00160142" w:rsidP="00160142">
      <w:pPr>
        <w:autoSpaceDE w:val="0"/>
        <w:autoSpaceDN w:val="0"/>
        <w:adjustRightInd w:val="0"/>
        <w:spacing w:after="0" w:line="240" w:lineRule="auto"/>
        <w:jc w:val="both"/>
        <w:rPr>
          <w:rFonts w:ascii="Times New Roman" w:hAnsi="Times New Roman"/>
          <w:b/>
          <w:bCs/>
          <w:sz w:val="24"/>
          <w:szCs w:val="24"/>
        </w:rPr>
      </w:pPr>
    </w:p>
    <w:p w:rsidR="00160142" w:rsidRPr="005A7135" w:rsidRDefault="00160142" w:rsidP="00160142">
      <w:pPr>
        <w:autoSpaceDE w:val="0"/>
        <w:autoSpaceDN w:val="0"/>
        <w:adjustRightInd w:val="0"/>
        <w:spacing w:after="0" w:line="240" w:lineRule="auto"/>
        <w:jc w:val="both"/>
        <w:rPr>
          <w:rFonts w:ascii="Times New Roman" w:hAnsi="Times New Roman"/>
          <w:b/>
          <w:bCs/>
          <w:sz w:val="24"/>
          <w:szCs w:val="24"/>
        </w:rPr>
      </w:pPr>
      <w:r w:rsidRPr="005A7135">
        <w:rPr>
          <w:rFonts w:ascii="Times New Roman" w:hAnsi="Times New Roman"/>
          <w:b/>
          <w:bCs/>
          <w:sz w:val="24"/>
          <w:szCs w:val="24"/>
        </w:rPr>
        <w:t>Unit-I:</w:t>
      </w:r>
      <w:r w:rsidRPr="005A7135">
        <w:rPr>
          <w:rFonts w:ascii="Times New Roman" w:hAnsi="Times New Roman"/>
          <w:b/>
          <w:bCs/>
          <w:sz w:val="24"/>
          <w:szCs w:val="24"/>
        </w:rPr>
        <w:tab/>
        <w:t xml:space="preserve">The Minimum Wages Act, 1948 </w:t>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t>(Lectures-10)</w:t>
      </w:r>
    </w:p>
    <w:p w:rsidR="00160142" w:rsidRPr="005A7135" w:rsidRDefault="00160142" w:rsidP="00160142">
      <w:pPr>
        <w:autoSpaceDE w:val="0"/>
        <w:autoSpaceDN w:val="0"/>
        <w:adjustRightInd w:val="0"/>
        <w:spacing w:after="0" w:line="240" w:lineRule="auto"/>
        <w:jc w:val="both"/>
        <w:rPr>
          <w:rFonts w:ascii="Times New Roman" w:hAnsi="Times New Roman"/>
          <w:b/>
          <w:bCs/>
          <w:sz w:val="24"/>
          <w:szCs w:val="24"/>
        </w:rPr>
      </w:pPr>
    </w:p>
    <w:p w:rsidR="00160142" w:rsidRPr="005A7135" w:rsidRDefault="00160142" w:rsidP="00160142">
      <w:pPr>
        <w:autoSpaceDE w:val="0"/>
        <w:autoSpaceDN w:val="0"/>
        <w:adjustRightInd w:val="0"/>
        <w:spacing w:after="0" w:line="240" w:lineRule="auto"/>
        <w:ind w:left="720"/>
        <w:jc w:val="both"/>
        <w:rPr>
          <w:rFonts w:ascii="Times New Roman" w:hAnsi="Times New Roman"/>
          <w:sz w:val="24"/>
          <w:szCs w:val="24"/>
        </w:rPr>
      </w:pPr>
      <w:r w:rsidRPr="005A7135">
        <w:rPr>
          <w:rFonts w:ascii="Times New Roman" w:hAnsi="Times New Roman"/>
          <w:sz w:val="24"/>
          <w:szCs w:val="24"/>
        </w:rPr>
        <w:t xml:space="preserve">a. Concept of Minimum Wage, Fair Wage, Living Wage and Need Based Minimum Wage </w:t>
      </w:r>
    </w:p>
    <w:p w:rsidR="00160142" w:rsidRPr="005A7135" w:rsidRDefault="00160142" w:rsidP="00160142">
      <w:pPr>
        <w:autoSpaceDE w:val="0"/>
        <w:autoSpaceDN w:val="0"/>
        <w:adjustRightInd w:val="0"/>
        <w:spacing w:after="0" w:line="240" w:lineRule="auto"/>
        <w:ind w:left="720"/>
        <w:jc w:val="both"/>
        <w:rPr>
          <w:rFonts w:ascii="Times New Roman" w:hAnsi="Times New Roman"/>
          <w:sz w:val="24"/>
          <w:szCs w:val="24"/>
        </w:rPr>
      </w:pPr>
      <w:r w:rsidRPr="005A7135">
        <w:rPr>
          <w:rFonts w:ascii="Times New Roman" w:hAnsi="Times New Roman"/>
          <w:sz w:val="24"/>
          <w:szCs w:val="24"/>
        </w:rPr>
        <w:t xml:space="preserve">a. Constitutional Validity of the Minimum Wages Act, 1948 </w:t>
      </w:r>
    </w:p>
    <w:p w:rsidR="00160142" w:rsidRPr="005A7135" w:rsidRDefault="00160142" w:rsidP="00160142">
      <w:pPr>
        <w:autoSpaceDE w:val="0"/>
        <w:autoSpaceDN w:val="0"/>
        <w:adjustRightInd w:val="0"/>
        <w:spacing w:after="0" w:line="240" w:lineRule="auto"/>
        <w:ind w:left="720"/>
        <w:jc w:val="both"/>
        <w:rPr>
          <w:rFonts w:ascii="Times New Roman" w:hAnsi="Times New Roman"/>
          <w:sz w:val="24"/>
          <w:szCs w:val="24"/>
        </w:rPr>
      </w:pPr>
      <w:r w:rsidRPr="005A7135">
        <w:rPr>
          <w:rFonts w:ascii="Times New Roman" w:hAnsi="Times New Roman"/>
          <w:sz w:val="24"/>
          <w:szCs w:val="24"/>
        </w:rPr>
        <w:t xml:space="preserve">b. Procedure for Fixation and Revision of Minimum Wages </w:t>
      </w:r>
    </w:p>
    <w:p w:rsidR="00160142" w:rsidRPr="005A7135" w:rsidRDefault="00160142" w:rsidP="00160142">
      <w:pPr>
        <w:autoSpaceDE w:val="0"/>
        <w:autoSpaceDN w:val="0"/>
        <w:adjustRightInd w:val="0"/>
        <w:spacing w:after="0" w:line="240" w:lineRule="auto"/>
        <w:ind w:left="720"/>
        <w:jc w:val="both"/>
        <w:rPr>
          <w:rFonts w:ascii="Times New Roman" w:hAnsi="Times New Roman"/>
          <w:sz w:val="24"/>
          <w:szCs w:val="24"/>
        </w:rPr>
      </w:pPr>
      <w:r w:rsidRPr="005A7135">
        <w:rPr>
          <w:rFonts w:ascii="Times New Roman" w:hAnsi="Times New Roman"/>
          <w:sz w:val="24"/>
          <w:szCs w:val="24"/>
        </w:rPr>
        <w:t xml:space="preserve">c. Fixation of Minimum Rates of Wage by Time Rate or by Piece Rate </w:t>
      </w:r>
    </w:p>
    <w:p w:rsidR="00160142" w:rsidRPr="005A7135" w:rsidRDefault="00160142" w:rsidP="00160142">
      <w:pPr>
        <w:autoSpaceDE w:val="0"/>
        <w:autoSpaceDN w:val="0"/>
        <w:adjustRightInd w:val="0"/>
        <w:spacing w:after="0" w:line="240" w:lineRule="auto"/>
        <w:ind w:left="720"/>
        <w:jc w:val="both"/>
        <w:rPr>
          <w:rFonts w:ascii="Times New Roman" w:hAnsi="Times New Roman"/>
          <w:sz w:val="24"/>
          <w:szCs w:val="24"/>
        </w:rPr>
      </w:pPr>
      <w:r w:rsidRPr="005A7135">
        <w:rPr>
          <w:rFonts w:ascii="Times New Roman" w:hAnsi="Times New Roman"/>
          <w:sz w:val="24"/>
          <w:szCs w:val="24"/>
        </w:rPr>
        <w:t xml:space="preserve">d. Procedure for Hearing and Deciding Claims </w:t>
      </w:r>
    </w:p>
    <w:p w:rsidR="00160142" w:rsidRPr="005A7135" w:rsidRDefault="00160142" w:rsidP="00160142">
      <w:pPr>
        <w:autoSpaceDE w:val="0"/>
        <w:autoSpaceDN w:val="0"/>
        <w:adjustRightInd w:val="0"/>
        <w:spacing w:after="0" w:line="240" w:lineRule="auto"/>
        <w:jc w:val="both"/>
        <w:rPr>
          <w:rFonts w:ascii="Times New Roman" w:hAnsi="Times New Roman"/>
          <w:b/>
          <w:bCs/>
          <w:sz w:val="24"/>
          <w:szCs w:val="24"/>
        </w:rPr>
      </w:pPr>
    </w:p>
    <w:p w:rsidR="00160142" w:rsidRPr="005A7135" w:rsidRDefault="00160142" w:rsidP="00160142">
      <w:pPr>
        <w:autoSpaceDE w:val="0"/>
        <w:autoSpaceDN w:val="0"/>
        <w:adjustRightInd w:val="0"/>
        <w:spacing w:after="0" w:line="240" w:lineRule="auto"/>
        <w:jc w:val="both"/>
        <w:rPr>
          <w:rFonts w:ascii="Times New Roman" w:hAnsi="Times New Roman"/>
          <w:sz w:val="24"/>
          <w:szCs w:val="24"/>
        </w:rPr>
      </w:pPr>
      <w:r w:rsidRPr="005A7135">
        <w:rPr>
          <w:rFonts w:ascii="Times New Roman" w:hAnsi="Times New Roman"/>
          <w:b/>
          <w:bCs/>
          <w:sz w:val="24"/>
          <w:szCs w:val="24"/>
        </w:rPr>
        <w:t xml:space="preserve">Unit-II: The Payment of Wages Act, 1936 </w:t>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t>(Lectures-10)</w:t>
      </w:r>
    </w:p>
    <w:p w:rsidR="00160142" w:rsidRPr="005A7135" w:rsidRDefault="00160142" w:rsidP="00160142">
      <w:pPr>
        <w:autoSpaceDE w:val="0"/>
        <w:autoSpaceDN w:val="0"/>
        <w:adjustRightInd w:val="0"/>
        <w:spacing w:after="0" w:line="240" w:lineRule="auto"/>
        <w:ind w:left="720"/>
        <w:jc w:val="both"/>
        <w:rPr>
          <w:rFonts w:ascii="Times New Roman" w:hAnsi="Times New Roman"/>
          <w:sz w:val="24"/>
          <w:szCs w:val="24"/>
        </w:rPr>
      </w:pPr>
      <w:r w:rsidRPr="005A7135">
        <w:rPr>
          <w:rFonts w:ascii="Times New Roman" w:hAnsi="Times New Roman"/>
          <w:sz w:val="24"/>
          <w:szCs w:val="24"/>
        </w:rPr>
        <w:t xml:space="preserve">a. Object, Scope and Application of the Act </w:t>
      </w:r>
    </w:p>
    <w:p w:rsidR="00160142" w:rsidRPr="005A7135" w:rsidRDefault="00160142" w:rsidP="00160142">
      <w:pPr>
        <w:autoSpaceDE w:val="0"/>
        <w:autoSpaceDN w:val="0"/>
        <w:adjustRightInd w:val="0"/>
        <w:spacing w:after="0" w:line="240" w:lineRule="auto"/>
        <w:ind w:left="720"/>
        <w:jc w:val="both"/>
        <w:rPr>
          <w:rFonts w:ascii="Times New Roman" w:hAnsi="Times New Roman"/>
          <w:sz w:val="24"/>
          <w:szCs w:val="24"/>
        </w:rPr>
      </w:pPr>
      <w:r w:rsidRPr="005A7135">
        <w:rPr>
          <w:rFonts w:ascii="Times New Roman" w:hAnsi="Times New Roman"/>
          <w:sz w:val="24"/>
          <w:szCs w:val="24"/>
        </w:rPr>
        <w:t xml:space="preserve">b. Definition of Wage </w:t>
      </w:r>
    </w:p>
    <w:p w:rsidR="00160142" w:rsidRPr="005A7135" w:rsidRDefault="00160142" w:rsidP="00160142">
      <w:pPr>
        <w:autoSpaceDE w:val="0"/>
        <w:autoSpaceDN w:val="0"/>
        <w:adjustRightInd w:val="0"/>
        <w:spacing w:after="0" w:line="240" w:lineRule="auto"/>
        <w:ind w:left="720"/>
        <w:jc w:val="both"/>
        <w:rPr>
          <w:rFonts w:ascii="Times New Roman" w:hAnsi="Times New Roman"/>
          <w:sz w:val="24"/>
          <w:szCs w:val="24"/>
        </w:rPr>
      </w:pPr>
      <w:r w:rsidRPr="005A7135">
        <w:rPr>
          <w:rFonts w:ascii="Times New Roman" w:hAnsi="Times New Roman"/>
          <w:sz w:val="24"/>
          <w:szCs w:val="24"/>
        </w:rPr>
        <w:t xml:space="preserve">c. Responsibility for Payment of Wages </w:t>
      </w:r>
    </w:p>
    <w:p w:rsidR="00160142" w:rsidRPr="005A7135" w:rsidRDefault="00160142" w:rsidP="00160142">
      <w:pPr>
        <w:autoSpaceDE w:val="0"/>
        <w:autoSpaceDN w:val="0"/>
        <w:adjustRightInd w:val="0"/>
        <w:spacing w:after="0" w:line="240" w:lineRule="auto"/>
        <w:ind w:left="720"/>
        <w:jc w:val="both"/>
        <w:rPr>
          <w:rFonts w:ascii="Times New Roman" w:hAnsi="Times New Roman"/>
          <w:sz w:val="24"/>
          <w:szCs w:val="24"/>
        </w:rPr>
      </w:pPr>
      <w:r w:rsidRPr="005A7135">
        <w:rPr>
          <w:rFonts w:ascii="Times New Roman" w:hAnsi="Times New Roman"/>
          <w:sz w:val="24"/>
          <w:szCs w:val="24"/>
        </w:rPr>
        <w:t xml:space="preserve">d. Fixation of Wage Period </w:t>
      </w:r>
    </w:p>
    <w:p w:rsidR="00160142" w:rsidRPr="005A7135" w:rsidRDefault="00160142" w:rsidP="00160142">
      <w:pPr>
        <w:autoSpaceDE w:val="0"/>
        <w:autoSpaceDN w:val="0"/>
        <w:adjustRightInd w:val="0"/>
        <w:spacing w:after="0" w:line="240" w:lineRule="auto"/>
        <w:ind w:left="720"/>
        <w:jc w:val="both"/>
        <w:rPr>
          <w:rFonts w:ascii="Times New Roman" w:hAnsi="Times New Roman"/>
          <w:sz w:val="24"/>
          <w:szCs w:val="24"/>
        </w:rPr>
      </w:pPr>
      <w:r w:rsidRPr="005A7135">
        <w:rPr>
          <w:rFonts w:ascii="Times New Roman" w:hAnsi="Times New Roman"/>
          <w:sz w:val="24"/>
          <w:szCs w:val="24"/>
        </w:rPr>
        <w:t xml:space="preserve">e. Time of Payment of Wage </w:t>
      </w:r>
    </w:p>
    <w:p w:rsidR="00160142" w:rsidRPr="005A7135" w:rsidRDefault="00160142" w:rsidP="00160142">
      <w:pPr>
        <w:autoSpaceDE w:val="0"/>
        <w:autoSpaceDN w:val="0"/>
        <w:adjustRightInd w:val="0"/>
        <w:spacing w:after="0" w:line="240" w:lineRule="auto"/>
        <w:ind w:left="720"/>
        <w:jc w:val="both"/>
        <w:rPr>
          <w:rFonts w:ascii="Times New Roman" w:hAnsi="Times New Roman"/>
          <w:sz w:val="24"/>
          <w:szCs w:val="24"/>
        </w:rPr>
      </w:pPr>
      <w:r w:rsidRPr="005A7135">
        <w:rPr>
          <w:rFonts w:ascii="Times New Roman" w:hAnsi="Times New Roman"/>
          <w:sz w:val="24"/>
          <w:szCs w:val="24"/>
        </w:rPr>
        <w:t xml:space="preserve">f. Deductions which may be made from Wages </w:t>
      </w:r>
    </w:p>
    <w:p w:rsidR="00160142" w:rsidRPr="005A7135" w:rsidRDefault="00160142" w:rsidP="00160142">
      <w:pPr>
        <w:autoSpaceDE w:val="0"/>
        <w:autoSpaceDN w:val="0"/>
        <w:adjustRightInd w:val="0"/>
        <w:spacing w:after="0" w:line="240" w:lineRule="auto"/>
        <w:ind w:left="720"/>
        <w:jc w:val="both"/>
        <w:rPr>
          <w:rFonts w:ascii="Times New Roman" w:hAnsi="Times New Roman"/>
          <w:sz w:val="24"/>
          <w:szCs w:val="24"/>
        </w:rPr>
      </w:pPr>
      <w:r w:rsidRPr="005A7135">
        <w:rPr>
          <w:rFonts w:ascii="Times New Roman" w:hAnsi="Times New Roman"/>
          <w:sz w:val="24"/>
          <w:szCs w:val="24"/>
        </w:rPr>
        <w:t xml:space="preserve">g. Maximum Amount of Deduction  </w:t>
      </w:r>
    </w:p>
    <w:p w:rsidR="00160142" w:rsidRPr="005A7135" w:rsidRDefault="00160142" w:rsidP="00160142">
      <w:pPr>
        <w:autoSpaceDE w:val="0"/>
        <w:autoSpaceDN w:val="0"/>
        <w:adjustRightInd w:val="0"/>
        <w:spacing w:after="0" w:line="240" w:lineRule="auto"/>
        <w:jc w:val="both"/>
        <w:rPr>
          <w:rFonts w:ascii="Times New Roman" w:hAnsi="Times New Roman"/>
          <w:sz w:val="24"/>
          <w:szCs w:val="24"/>
        </w:rPr>
      </w:pPr>
    </w:p>
    <w:p w:rsidR="00160142" w:rsidRPr="005A7135" w:rsidRDefault="00160142" w:rsidP="00160142">
      <w:pPr>
        <w:autoSpaceDE w:val="0"/>
        <w:autoSpaceDN w:val="0"/>
        <w:adjustRightInd w:val="0"/>
        <w:spacing w:after="0" w:line="240" w:lineRule="auto"/>
        <w:jc w:val="both"/>
        <w:rPr>
          <w:rFonts w:ascii="Times New Roman" w:hAnsi="Times New Roman"/>
          <w:b/>
          <w:bCs/>
          <w:sz w:val="24"/>
          <w:szCs w:val="24"/>
        </w:rPr>
      </w:pPr>
      <w:r w:rsidRPr="005A7135">
        <w:rPr>
          <w:rFonts w:ascii="Times New Roman" w:hAnsi="Times New Roman"/>
          <w:b/>
          <w:bCs/>
          <w:sz w:val="24"/>
          <w:szCs w:val="24"/>
        </w:rPr>
        <w:t xml:space="preserve">Unit-III: The Factories Act, 1948 </w:t>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t>(Lectures-10)</w:t>
      </w:r>
    </w:p>
    <w:p w:rsidR="00160142" w:rsidRPr="005A7135" w:rsidRDefault="00160142" w:rsidP="00160142">
      <w:pPr>
        <w:autoSpaceDE w:val="0"/>
        <w:autoSpaceDN w:val="0"/>
        <w:adjustRightInd w:val="0"/>
        <w:spacing w:after="0" w:line="240" w:lineRule="auto"/>
        <w:jc w:val="both"/>
        <w:rPr>
          <w:rFonts w:ascii="Times New Roman" w:hAnsi="Times New Roman"/>
          <w:sz w:val="24"/>
          <w:szCs w:val="24"/>
        </w:rPr>
      </w:pPr>
    </w:p>
    <w:p w:rsidR="00160142" w:rsidRPr="005A7135" w:rsidRDefault="00160142" w:rsidP="00160142">
      <w:pPr>
        <w:autoSpaceDE w:val="0"/>
        <w:autoSpaceDN w:val="0"/>
        <w:adjustRightInd w:val="0"/>
        <w:spacing w:after="0" w:line="240" w:lineRule="auto"/>
        <w:ind w:left="720"/>
        <w:jc w:val="both"/>
        <w:rPr>
          <w:rFonts w:ascii="Times New Roman" w:hAnsi="Times New Roman"/>
          <w:sz w:val="24"/>
          <w:szCs w:val="24"/>
        </w:rPr>
      </w:pPr>
      <w:r w:rsidRPr="005A7135">
        <w:rPr>
          <w:rFonts w:ascii="Times New Roman" w:hAnsi="Times New Roman"/>
          <w:sz w:val="24"/>
          <w:szCs w:val="24"/>
        </w:rPr>
        <w:t>a. Approval, Licensing and Registration of Factories</w:t>
      </w:r>
    </w:p>
    <w:p w:rsidR="00160142" w:rsidRPr="005A7135" w:rsidRDefault="00160142" w:rsidP="00160142">
      <w:pPr>
        <w:autoSpaceDE w:val="0"/>
        <w:autoSpaceDN w:val="0"/>
        <w:adjustRightInd w:val="0"/>
        <w:spacing w:after="0" w:line="240" w:lineRule="auto"/>
        <w:ind w:left="720"/>
        <w:jc w:val="both"/>
        <w:rPr>
          <w:rFonts w:ascii="Times New Roman" w:hAnsi="Times New Roman"/>
          <w:sz w:val="24"/>
          <w:szCs w:val="24"/>
        </w:rPr>
      </w:pPr>
      <w:r w:rsidRPr="005A7135">
        <w:rPr>
          <w:rFonts w:ascii="Times New Roman" w:hAnsi="Times New Roman"/>
          <w:sz w:val="24"/>
          <w:szCs w:val="24"/>
        </w:rPr>
        <w:t xml:space="preserve">b. Concept of “Factory”, “Manufacturing Process”, “Worker”, and “Occupier” </w:t>
      </w:r>
    </w:p>
    <w:p w:rsidR="00160142" w:rsidRPr="005A7135" w:rsidRDefault="00160142" w:rsidP="00160142">
      <w:pPr>
        <w:autoSpaceDE w:val="0"/>
        <w:autoSpaceDN w:val="0"/>
        <w:adjustRightInd w:val="0"/>
        <w:spacing w:after="0" w:line="240" w:lineRule="auto"/>
        <w:ind w:left="720"/>
        <w:jc w:val="both"/>
        <w:rPr>
          <w:rFonts w:ascii="Times New Roman" w:hAnsi="Times New Roman"/>
          <w:sz w:val="24"/>
          <w:szCs w:val="24"/>
        </w:rPr>
      </w:pPr>
      <w:proofErr w:type="gramStart"/>
      <w:r w:rsidRPr="005A7135">
        <w:rPr>
          <w:rFonts w:ascii="Times New Roman" w:hAnsi="Times New Roman"/>
          <w:sz w:val="24"/>
          <w:szCs w:val="24"/>
        </w:rPr>
        <w:t>c</w:t>
      </w:r>
      <w:proofErr w:type="gramEnd"/>
      <w:r w:rsidRPr="005A7135">
        <w:rPr>
          <w:rFonts w:ascii="Times New Roman" w:hAnsi="Times New Roman"/>
          <w:sz w:val="24"/>
          <w:szCs w:val="24"/>
        </w:rPr>
        <w:t xml:space="preserve">. General Duties of Occupier </w:t>
      </w:r>
    </w:p>
    <w:p w:rsidR="00160142" w:rsidRPr="005A7135" w:rsidRDefault="00160142" w:rsidP="00160142">
      <w:pPr>
        <w:autoSpaceDE w:val="0"/>
        <w:autoSpaceDN w:val="0"/>
        <w:adjustRightInd w:val="0"/>
        <w:spacing w:after="0" w:line="240" w:lineRule="auto"/>
        <w:ind w:left="720"/>
        <w:jc w:val="both"/>
        <w:rPr>
          <w:rFonts w:ascii="Times New Roman" w:hAnsi="Times New Roman"/>
          <w:sz w:val="24"/>
          <w:szCs w:val="24"/>
        </w:rPr>
      </w:pPr>
      <w:r w:rsidRPr="005A7135">
        <w:rPr>
          <w:rFonts w:ascii="Times New Roman" w:hAnsi="Times New Roman"/>
          <w:sz w:val="24"/>
          <w:szCs w:val="24"/>
        </w:rPr>
        <w:t xml:space="preserve">c. Measures to be taken in Factories for Health, Safety and Welfare of Workers </w:t>
      </w:r>
    </w:p>
    <w:p w:rsidR="00160142" w:rsidRPr="005A7135" w:rsidRDefault="00160142" w:rsidP="00160142">
      <w:pPr>
        <w:autoSpaceDE w:val="0"/>
        <w:autoSpaceDN w:val="0"/>
        <w:adjustRightInd w:val="0"/>
        <w:spacing w:after="0" w:line="240" w:lineRule="auto"/>
        <w:ind w:left="720"/>
        <w:jc w:val="both"/>
        <w:rPr>
          <w:rFonts w:ascii="Times New Roman" w:hAnsi="Times New Roman"/>
          <w:sz w:val="24"/>
          <w:szCs w:val="24"/>
        </w:rPr>
      </w:pPr>
      <w:r w:rsidRPr="005A7135">
        <w:rPr>
          <w:rFonts w:ascii="Times New Roman" w:hAnsi="Times New Roman"/>
          <w:sz w:val="24"/>
          <w:szCs w:val="24"/>
        </w:rPr>
        <w:t xml:space="preserve">d. Working Hours of Adults </w:t>
      </w:r>
    </w:p>
    <w:p w:rsidR="00160142" w:rsidRPr="005A7135" w:rsidRDefault="00160142" w:rsidP="00160142">
      <w:pPr>
        <w:autoSpaceDE w:val="0"/>
        <w:autoSpaceDN w:val="0"/>
        <w:adjustRightInd w:val="0"/>
        <w:spacing w:after="0" w:line="240" w:lineRule="auto"/>
        <w:ind w:left="720"/>
        <w:jc w:val="both"/>
        <w:rPr>
          <w:rFonts w:ascii="Times New Roman" w:hAnsi="Times New Roman"/>
          <w:sz w:val="24"/>
          <w:szCs w:val="24"/>
        </w:rPr>
      </w:pPr>
      <w:r w:rsidRPr="005A7135">
        <w:rPr>
          <w:rFonts w:ascii="Times New Roman" w:hAnsi="Times New Roman"/>
          <w:sz w:val="24"/>
          <w:szCs w:val="24"/>
        </w:rPr>
        <w:t xml:space="preserve">e. Employment of Young Person and Children </w:t>
      </w:r>
    </w:p>
    <w:p w:rsidR="00160142" w:rsidRPr="005A7135" w:rsidRDefault="00160142" w:rsidP="00160142">
      <w:pPr>
        <w:autoSpaceDE w:val="0"/>
        <w:autoSpaceDN w:val="0"/>
        <w:adjustRightInd w:val="0"/>
        <w:spacing w:after="0" w:line="240" w:lineRule="auto"/>
        <w:ind w:left="720"/>
        <w:jc w:val="both"/>
        <w:rPr>
          <w:rFonts w:ascii="Times New Roman" w:hAnsi="Times New Roman"/>
          <w:sz w:val="24"/>
          <w:szCs w:val="24"/>
        </w:rPr>
      </w:pPr>
      <w:r w:rsidRPr="005A7135">
        <w:rPr>
          <w:rFonts w:ascii="Times New Roman" w:hAnsi="Times New Roman"/>
          <w:sz w:val="24"/>
          <w:szCs w:val="24"/>
        </w:rPr>
        <w:t xml:space="preserve">f. Annual Leave with Wages </w:t>
      </w:r>
    </w:p>
    <w:p w:rsidR="00160142" w:rsidRPr="005A7135" w:rsidRDefault="00160142" w:rsidP="00160142">
      <w:pPr>
        <w:autoSpaceDE w:val="0"/>
        <w:autoSpaceDN w:val="0"/>
        <w:adjustRightInd w:val="0"/>
        <w:spacing w:after="0" w:line="240" w:lineRule="auto"/>
        <w:ind w:left="720"/>
        <w:jc w:val="both"/>
        <w:rPr>
          <w:rFonts w:ascii="Times New Roman" w:hAnsi="Times New Roman"/>
          <w:sz w:val="24"/>
          <w:szCs w:val="24"/>
        </w:rPr>
      </w:pPr>
      <w:r w:rsidRPr="005A7135">
        <w:rPr>
          <w:rFonts w:ascii="Times New Roman" w:hAnsi="Times New Roman"/>
          <w:sz w:val="24"/>
          <w:szCs w:val="24"/>
        </w:rPr>
        <w:t>g. Additional Provisions Regulating Employment of Women in Factory</w:t>
      </w:r>
    </w:p>
    <w:p w:rsidR="00160142" w:rsidRPr="005A7135" w:rsidRDefault="00160142" w:rsidP="00160142">
      <w:pPr>
        <w:autoSpaceDE w:val="0"/>
        <w:autoSpaceDN w:val="0"/>
        <w:adjustRightInd w:val="0"/>
        <w:spacing w:after="0" w:line="240" w:lineRule="auto"/>
        <w:jc w:val="both"/>
        <w:rPr>
          <w:rFonts w:ascii="Times New Roman" w:hAnsi="Times New Roman"/>
          <w:b/>
          <w:bCs/>
          <w:sz w:val="24"/>
          <w:szCs w:val="24"/>
        </w:rPr>
      </w:pPr>
    </w:p>
    <w:p w:rsidR="00160142" w:rsidRPr="005A7135" w:rsidRDefault="00160142" w:rsidP="00160142">
      <w:pPr>
        <w:autoSpaceDE w:val="0"/>
        <w:autoSpaceDN w:val="0"/>
        <w:adjustRightInd w:val="0"/>
        <w:spacing w:after="0" w:line="240" w:lineRule="auto"/>
        <w:jc w:val="both"/>
        <w:rPr>
          <w:rFonts w:ascii="Times New Roman" w:hAnsi="Times New Roman"/>
          <w:b/>
          <w:bCs/>
          <w:sz w:val="24"/>
          <w:szCs w:val="24"/>
        </w:rPr>
      </w:pPr>
      <w:r w:rsidRPr="005A7135">
        <w:rPr>
          <w:rFonts w:ascii="Times New Roman" w:hAnsi="Times New Roman"/>
          <w:b/>
          <w:bCs/>
          <w:sz w:val="24"/>
          <w:szCs w:val="24"/>
        </w:rPr>
        <w:t xml:space="preserve">Unit-IV: </w:t>
      </w:r>
      <w:proofErr w:type="gramStart"/>
      <w:r w:rsidRPr="005A7135">
        <w:rPr>
          <w:rFonts w:ascii="Times New Roman" w:hAnsi="Times New Roman"/>
          <w:b/>
          <w:bCs/>
          <w:sz w:val="24"/>
          <w:szCs w:val="24"/>
        </w:rPr>
        <w:t>The</w:t>
      </w:r>
      <w:proofErr w:type="gramEnd"/>
      <w:r w:rsidRPr="005A7135">
        <w:rPr>
          <w:rFonts w:ascii="Times New Roman" w:hAnsi="Times New Roman"/>
          <w:b/>
          <w:bCs/>
          <w:sz w:val="24"/>
          <w:szCs w:val="24"/>
        </w:rPr>
        <w:t xml:space="preserve"> Employee’s Compensation Act, 1923 </w:t>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t>(Lectures-12)</w:t>
      </w:r>
    </w:p>
    <w:p w:rsidR="00160142" w:rsidRPr="005A7135" w:rsidRDefault="00160142" w:rsidP="00160142">
      <w:pPr>
        <w:autoSpaceDE w:val="0"/>
        <w:autoSpaceDN w:val="0"/>
        <w:adjustRightInd w:val="0"/>
        <w:spacing w:after="0" w:line="240" w:lineRule="auto"/>
        <w:jc w:val="both"/>
        <w:rPr>
          <w:rFonts w:ascii="Times New Roman" w:hAnsi="Times New Roman"/>
          <w:sz w:val="24"/>
          <w:szCs w:val="24"/>
        </w:rPr>
      </w:pPr>
    </w:p>
    <w:p w:rsidR="00160142" w:rsidRPr="005A7135" w:rsidRDefault="00160142" w:rsidP="00160142">
      <w:pPr>
        <w:autoSpaceDE w:val="0"/>
        <w:autoSpaceDN w:val="0"/>
        <w:adjustRightInd w:val="0"/>
        <w:spacing w:after="0" w:line="240" w:lineRule="auto"/>
        <w:ind w:left="720"/>
        <w:jc w:val="both"/>
        <w:rPr>
          <w:rFonts w:ascii="Times New Roman" w:hAnsi="Times New Roman"/>
          <w:sz w:val="24"/>
          <w:szCs w:val="24"/>
        </w:rPr>
      </w:pPr>
      <w:r w:rsidRPr="005A7135">
        <w:rPr>
          <w:rFonts w:ascii="Times New Roman" w:hAnsi="Times New Roman"/>
          <w:sz w:val="24"/>
          <w:szCs w:val="24"/>
        </w:rPr>
        <w:t xml:space="preserve">a. Definition of Dependant, Workman, Partial Disablement and Total Disablement </w:t>
      </w:r>
    </w:p>
    <w:p w:rsidR="00160142" w:rsidRPr="005A7135" w:rsidRDefault="00160142" w:rsidP="00160142">
      <w:pPr>
        <w:autoSpaceDE w:val="0"/>
        <w:autoSpaceDN w:val="0"/>
        <w:adjustRightInd w:val="0"/>
        <w:spacing w:after="0" w:line="240" w:lineRule="auto"/>
        <w:ind w:left="720"/>
        <w:jc w:val="both"/>
        <w:rPr>
          <w:rFonts w:ascii="Times New Roman" w:hAnsi="Times New Roman"/>
          <w:sz w:val="24"/>
          <w:szCs w:val="24"/>
        </w:rPr>
      </w:pPr>
      <w:r w:rsidRPr="005A7135">
        <w:rPr>
          <w:rFonts w:ascii="Times New Roman" w:hAnsi="Times New Roman"/>
          <w:sz w:val="24"/>
          <w:szCs w:val="24"/>
        </w:rPr>
        <w:t xml:space="preserve">b. Employer’s Liability for Compensation </w:t>
      </w:r>
    </w:p>
    <w:p w:rsidR="00160142" w:rsidRPr="005A7135" w:rsidRDefault="00160142" w:rsidP="00160142">
      <w:pPr>
        <w:autoSpaceDE w:val="0"/>
        <w:autoSpaceDN w:val="0"/>
        <w:adjustRightInd w:val="0"/>
        <w:spacing w:after="0" w:line="240" w:lineRule="auto"/>
        <w:ind w:left="1440"/>
        <w:jc w:val="both"/>
        <w:rPr>
          <w:rFonts w:ascii="Times New Roman" w:hAnsi="Times New Roman"/>
          <w:sz w:val="24"/>
          <w:szCs w:val="24"/>
        </w:rPr>
      </w:pPr>
      <w:proofErr w:type="spellStart"/>
      <w:r w:rsidRPr="005A7135">
        <w:rPr>
          <w:rFonts w:ascii="Times New Roman" w:hAnsi="Times New Roman"/>
          <w:sz w:val="24"/>
          <w:szCs w:val="24"/>
        </w:rPr>
        <w:t>i</w:t>
      </w:r>
      <w:proofErr w:type="spellEnd"/>
      <w:r w:rsidRPr="005A7135">
        <w:rPr>
          <w:rFonts w:ascii="Times New Roman" w:hAnsi="Times New Roman"/>
          <w:sz w:val="24"/>
          <w:szCs w:val="24"/>
        </w:rPr>
        <w:t xml:space="preserve">. Scope of Arising out of and in the Course of Employment </w:t>
      </w:r>
    </w:p>
    <w:p w:rsidR="00160142" w:rsidRPr="005A7135" w:rsidRDefault="00160142" w:rsidP="00160142">
      <w:pPr>
        <w:autoSpaceDE w:val="0"/>
        <w:autoSpaceDN w:val="0"/>
        <w:adjustRightInd w:val="0"/>
        <w:spacing w:after="0" w:line="240" w:lineRule="auto"/>
        <w:ind w:left="1440"/>
        <w:jc w:val="both"/>
        <w:rPr>
          <w:rFonts w:ascii="Times New Roman" w:hAnsi="Times New Roman"/>
          <w:sz w:val="24"/>
          <w:szCs w:val="24"/>
        </w:rPr>
      </w:pPr>
      <w:r w:rsidRPr="005A7135">
        <w:rPr>
          <w:rFonts w:ascii="Times New Roman" w:hAnsi="Times New Roman"/>
          <w:sz w:val="24"/>
          <w:szCs w:val="24"/>
        </w:rPr>
        <w:t xml:space="preserve">ii. Doctrine of Notional Extension </w:t>
      </w:r>
    </w:p>
    <w:p w:rsidR="00160142" w:rsidRPr="005A7135" w:rsidRDefault="00160142" w:rsidP="00160142">
      <w:pPr>
        <w:autoSpaceDE w:val="0"/>
        <w:autoSpaceDN w:val="0"/>
        <w:adjustRightInd w:val="0"/>
        <w:spacing w:after="0" w:line="240" w:lineRule="auto"/>
        <w:ind w:left="1440"/>
        <w:jc w:val="both"/>
        <w:rPr>
          <w:rFonts w:ascii="Times New Roman" w:hAnsi="Times New Roman"/>
          <w:sz w:val="24"/>
          <w:szCs w:val="24"/>
        </w:rPr>
      </w:pPr>
      <w:r w:rsidRPr="005A7135">
        <w:rPr>
          <w:rFonts w:ascii="Times New Roman" w:hAnsi="Times New Roman"/>
          <w:sz w:val="24"/>
          <w:szCs w:val="24"/>
        </w:rPr>
        <w:t xml:space="preserve">iii. When Employer is not liable </w:t>
      </w:r>
    </w:p>
    <w:p w:rsidR="00160142" w:rsidRPr="005A7135" w:rsidRDefault="00160142" w:rsidP="00160142">
      <w:pPr>
        <w:autoSpaceDE w:val="0"/>
        <w:autoSpaceDN w:val="0"/>
        <w:adjustRightInd w:val="0"/>
        <w:spacing w:after="0" w:line="240" w:lineRule="auto"/>
        <w:ind w:left="720"/>
        <w:jc w:val="both"/>
        <w:rPr>
          <w:rFonts w:ascii="Times New Roman" w:hAnsi="Times New Roman"/>
          <w:sz w:val="24"/>
          <w:szCs w:val="24"/>
        </w:rPr>
      </w:pPr>
      <w:r w:rsidRPr="005A7135">
        <w:rPr>
          <w:rFonts w:ascii="Times New Roman" w:hAnsi="Times New Roman"/>
          <w:sz w:val="24"/>
          <w:szCs w:val="24"/>
        </w:rPr>
        <w:t xml:space="preserve">c. Employer’s Liability when Contract or is engaged </w:t>
      </w:r>
    </w:p>
    <w:p w:rsidR="00160142" w:rsidRPr="005A7135" w:rsidRDefault="00160142" w:rsidP="00160142">
      <w:pPr>
        <w:autoSpaceDE w:val="0"/>
        <w:autoSpaceDN w:val="0"/>
        <w:adjustRightInd w:val="0"/>
        <w:spacing w:after="0" w:line="240" w:lineRule="auto"/>
        <w:ind w:left="720"/>
        <w:jc w:val="both"/>
        <w:rPr>
          <w:rFonts w:ascii="Times New Roman" w:hAnsi="Times New Roman"/>
          <w:sz w:val="24"/>
          <w:szCs w:val="24"/>
        </w:rPr>
      </w:pPr>
      <w:r w:rsidRPr="005A7135">
        <w:rPr>
          <w:rFonts w:ascii="Times New Roman" w:hAnsi="Times New Roman"/>
          <w:sz w:val="24"/>
          <w:szCs w:val="24"/>
        </w:rPr>
        <w:t xml:space="preserve">d. Amount of Compensation </w:t>
      </w:r>
    </w:p>
    <w:p w:rsidR="00160142" w:rsidRPr="005A7135" w:rsidRDefault="00160142" w:rsidP="00160142">
      <w:pPr>
        <w:autoSpaceDE w:val="0"/>
        <w:autoSpaceDN w:val="0"/>
        <w:adjustRightInd w:val="0"/>
        <w:spacing w:after="0" w:line="240" w:lineRule="auto"/>
        <w:ind w:left="720"/>
        <w:jc w:val="both"/>
        <w:rPr>
          <w:rFonts w:ascii="Times New Roman" w:hAnsi="Times New Roman"/>
          <w:sz w:val="24"/>
          <w:szCs w:val="24"/>
        </w:rPr>
      </w:pPr>
      <w:r w:rsidRPr="005A7135">
        <w:rPr>
          <w:rFonts w:ascii="Times New Roman" w:hAnsi="Times New Roman"/>
          <w:sz w:val="24"/>
          <w:szCs w:val="24"/>
        </w:rPr>
        <w:t xml:space="preserve">e. Distribution of Compensation </w:t>
      </w:r>
    </w:p>
    <w:p w:rsidR="00160142" w:rsidRPr="005A7135" w:rsidRDefault="00160142" w:rsidP="00160142">
      <w:pPr>
        <w:autoSpaceDE w:val="0"/>
        <w:autoSpaceDN w:val="0"/>
        <w:adjustRightInd w:val="0"/>
        <w:spacing w:after="0" w:line="240" w:lineRule="auto"/>
        <w:ind w:left="720"/>
        <w:jc w:val="both"/>
        <w:rPr>
          <w:rFonts w:ascii="Times New Roman" w:hAnsi="Times New Roman"/>
          <w:sz w:val="24"/>
          <w:szCs w:val="24"/>
        </w:rPr>
      </w:pPr>
      <w:r w:rsidRPr="005A7135">
        <w:rPr>
          <w:rFonts w:ascii="Times New Roman" w:hAnsi="Times New Roman"/>
          <w:sz w:val="24"/>
          <w:szCs w:val="24"/>
        </w:rPr>
        <w:t xml:space="preserve">f. Procedure in Proceedings before Commissioner </w:t>
      </w:r>
    </w:p>
    <w:p w:rsidR="00160142" w:rsidRPr="005A7135" w:rsidRDefault="00160142" w:rsidP="00160142">
      <w:pPr>
        <w:autoSpaceDE w:val="0"/>
        <w:autoSpaceDN w:val="0"/>
        <w:adjustRightInd w:val="0"/>
        <w:spacing w:after="0" w:line="240" w:lineRule="auto"/>
        <w:ind w:left="720"/>
        <w:jc w:val="both"/>
        <w:rPr>
          <w:rFonts w:ascii="Times New Roman" w:hAnsi="Times New Roman"/>
          <w:sz w:val="24"/>
          <w:szCs w:val="24"/>
        </w:rPr>
      </w:pPr>
      <w:r w:rsidRPr="005A7135">
        <w:rPr>
          <w:rFonts w:ascii="Times New Roman" w:hAnsi="Times New Roman"/>
          <w:sz w:val="24"/>
          <w:szCs w:val="24"/>
        </w:rPr>
        <w:t>g. Appeals</w:t>
      </w:r>
    </w:p>
    <w:p w:rsidR="00160142" w:rsidRPr="005A7135" w:rsidRDefault="00160142" w:rsidP="00160142">
      <w:pPr>
        <w:autoSpaceDE w:val="0"/>
        <w:autoSpaceDN w:val="0"/>
        <w:adjustRightInd w:val="0"/>
        <w:spacing w:after="0" w:line="240" w:lineRule="auto"/>
        <w:ind w:firstLine="720"/>
        <w:jc w:val="both"/>
        <w:rPr>
          <w:rFonts w:ascii="Times New Roman" w:hAnsi="Times New Roman"/>
          <w:sz w:val="24"/>
          <w:szCs w:val="24"/>
        </w:rPr>
      </w:pPr>
      <w:r w:rsidRPr="005A7135">
        <w:rPr>
          <w:rFonts w:ascii="Times New Roman" w:hAnsi="Times New Roman"/>
          <w:bCs/>
          <w:sz w:val="24"/>
          <w:szCs w:val="24"/>
        </w:rPr>
        <w:t>Retirement Benefits</w:t>
      </w:r>
    </w:p>
    <w:p w:rsidR="00160142" w:rsidRPr="005A7135" w:rsidRDefault="00160142" w:rsidP="00160142">
      <w:pPr>
        <w:pStyle w:val="ListParagraph"/>
        <w:numPr>
          <w:ilvl w:val="0"/>
          <w:numId w:val="200"/>
        </w:numPr>
        <w:autoSpaceDE w:val="0"/>
        <w:autoSpaceDN w:val="0"/>
        <w:adjustRightInd w:val="0"/>
        <w:spacing w:after="0" w:line="240" w:lineRule="auto"/>
        <w:jc w:val="both"/>
        <w:rPr>
          <w:rFonts w:ascii="Times New Roman" w:hAnsi="Times New Roman"/>
          <w:sz w:val="24"/>
          <w:szCs w:val="24"/>
        </w:rPr>
      </w:pPr>
      <w:r w:rsidRPr="005A7135">
        <w:rPr>
          <w:rFonts w:ascii="Times New Roman" w:hAnsi="Times New Roman"/>
          <w:sz w:val="24"/>
          <w:szCs w:val="24"/>
        </w:rPr>
        <w:lastRenderedPageBreak/>
        <w:t>Employee’s Provident fund and miscellaneous provisions Act, 1952</w:t>
      </w:r>
    </w:p>
    <w:p w:rsidR="00160142" w:rsidRPr="005A7135" w:rsidRDefault="00160142" w:rsidP="00160142">
      <w:pPr>
        <w:pStyle w:val="ListParagraph"/>
        <w:numPr>
          <w:ilvl w:val="0"/>
          <w:numId w:val="200"/>
        </w:numPr>
        <w:autoSpaceDE w:val="0"/>
        <w:autoSpaceDN w:val="0"/>
        <w:adjustRightInd w:val="0"/>
        <w:spacing w:after="0" w:line="240" w:lineRule="auto"/>
        <w:jc w:val="both"/>
        <w:rPr>
          <w:rFonts w:ascii="Times New Roman" w:hAnsi="Times New Roman"/>
          <w:sz w:val="24"/>
          <w:szCs w:val="24"/>
        </w:rPr>
      </w:pPr>
      <w:r w:rsidRPr="005A7135">
        <w:rPr>
          <w:rFonts w:ascii="Times New Roman" w:hAnsi="Times New Roman"/>
          <w:sz w:val="24"/>
          <w:szCs w:val="24"/>
        </w:rPr>
        <w:t>Employees Pension Scheme, 1995 and Family Pension Scheme</w:t>
      </w:r>
    </w:p>
    <w:p w:rsidR="00160142" w:rsidRPr="005A7135" w:rsidRDefault="00160142" w:rsidP="00160142">
      <w:pPr>
        <w:pStyle w:val="ListParagraph"/>
        <w:numPr>
          <w:ilvl w:val="0"/>
          <w:numId w:val="200"/>
        </w:numPr>
        <w:autoSpaceDE w:val="0"/>
        <w:autoSpaceDN w:val="0"/>
        <w:adjustRightInd w:val="0"/>
        <w:spacing w:after="0" w:line="240" w:lineRule="auto"/>
        <w:jc w:val="both"/>
        <w:rPr>
          <w:rFonts w:ascii="Times New Roman" w:hAnsi="Times New Roman"/>
          <w:sz w:val="24"/>
          <w:szCs w:val="24"/>
        </w:rPr>
      </w:pPr>
      <w:r w:rsidRPr="005A7135">
        <w:rPr>
          <w:rFonts w:ascii="Times New Roman" w:hAnsi="Times New Roman"/>
          <w:sz w:val="24"/>
          <w:szCs w:val="24"/>
        </w:rPr>
        <w:t>Social Security for the unorganised Sector</w:t>
      </w:r>
    </w:p>
    <w:p w:rsidR="00160142" w:rsidRPr="005A7135" w:rsidRDefault="00160142" w:rsidP="00160142">
      <w:pPr>
        <w:autoSpaceDE w:val="0"/>
        <w:autoSpaceDN w:val="0"/>
        <w:adjustRightInd w:val="0"/>
        <w:spacing w:after="0" w:line="240" w:lineRule="auto"/>
        <w:jc w:val="both"/>
        <w:rPr>
          <w:rFonts w:ascii="Times New Roman" w:hAnsi="Times New Roman"/>
          <w:b/>
          <w:sz w:val="24"/>
          <w:szCs w:val="24"/>
        </w:rPr>
      </w:pPr>
    </w:p>
    <w:p w:rsidR="00160142" w:rsidRPr="005A7135" w:rsidRDefault="00160142" w:rsidP="00160142">
      <w:pPr>
        <w:autoSpaceDE w:val="0"/>
        <w:autoSpaceDN w:val="0"/>
        <w:adjustRightInd w:val="0"/>
        <w:spacing w:after="0" w:line="240" w:lineRule="auto"/>
        <w:jc w:val="both"/>
        <w:rPr>
          <w:rFonts w:ascii="Times New Roman" w:hAnsi="Times New Roman"/>
          <w:b/>
          <w:sz w:val="24"/>
          <w:szCs w:val="24"/>
        </w:rPr>
      </w:pPr>
    </w:p>
    <w:p w:rsidR="00160142" w:rsidRPr="005A7135" w:rsidRDefault="00160142" w:rsidP="00160142">
      <w:pPr>
        <w:autoSpaceDE w:val="0"/>
        <w:autoSpaceDN w:val="0"/>
        <w:adjustRightInd w:val="0"/>
        <w:spacing w:after="0" w:line="240" w:lineRule="auto"/>
        <w:jc w:val="both"/>
        <w:rPr>
          <w:rFonts w:ascii="Times New Roman" w:hAnsi="Times New Roman"/>
          <w:b/>
          <w:sz w:val="24"/>
          <w:szCs w:val="24"/>
          <w:shd w:val="clear" w:color="auto" w:fill="BFBFBF"/>
        </w:rPr>
      </w:pPr>
      <w:r w:rsidRPr="005A7135">
        <w:rPr>
          <w:rFonts w:ascii="Times New Roman" w:hAnsi="Times New Roman"/>
          <w:b/>
          <w:sz w:val="24"/>
          <w:szCs w:val="24"/>
          <w:shd w:val="clear" w:color="auto" w:fill="BFBFBF"/>
        </w:rPr>
        <w:t>PSDA (Professional Skill Development Activities)</w:t>
      </w:r>
      <w:r w:rsidRPr="005A7135">
        <w:rPr>
          <w:rFonts w:ascii="Times New Roman" w:hAnsi="Times New Roman"/>
          <w:b/>
          <w:sz w:val="24"/>
          <w:szCs w:val="24"/>
          <w:shd w:val="clear" w:color="auto" w:fill="BFBFBF"/>
        </w:rPr>
        <w:tab/>
        <w:t xml:space="preserve">               3 Hrs/Week</w:t>
      </w:r>
    </w:p>
    <w:p w:rsidR="00160142" w:rsidRPr="005A7135" w:rsidRDefault="00160142" w:rsidP="00160142">
      <w:pPr>
        <w:autoSpaceDE w:val="0"/>
        <w:autoSpaceDN w:val="0"/>
        <w:adjustRightInd w:val="0"/>
        <w:spacing w:after="0" w:line="240" w:lineRule="auto"/>
        <w:jc w:val="both"/>
        <w:rPr>
          <w:rFonts w:ascii="Times New Roman" w:hAnsi="Times New Roman"/>
          <w:b/>
          <w:sz w:val="24"/>
          <w:szCs w:val="24"/>
        </w:rPr>
      </w:pPr>
    </w:p>
    <w:p w:rsidR="00160142" w:rsidRPr="005A7135" w:rsidRDefault="00160142" w:rsidP="00160142">
      <w:pPr>
        <w:pStyle w:val="ListParagraph"/>
        <w:numPr>
          <w:ilvl w:val="0"/>
          <w:numId w:val="21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sz w:val="24"/>
          <w:szCs w:val="24"/>
        </w:rPr>
      </w:pPr>
      <w:r w:rsidRPr="005A7135">
        <w:rPr>
          <w:rFonts w:ascii="Times New Roman" w:hAnsi="Times New Roman"/>
          <w:sz w:val="24"/>
          <w:szCs w:val="24"/>
        </w:rPr>
        <w:t xml:space="preserve">Document Preparation for Claim of Beneficiary </w:t>
      </w:r>
    </w:p>
    <w:p w:rsidR="00160142" w:rsidRPr="005A7135" w:rsidRDefault="00160142" w:rsidP="00160142">
      <w:pPr>
        <w:pStyle w:val="ListParagraph"/>
        <w:numPr>
          <w:ilvl w:val="0"/>
          <w:numId w:val="21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sz w:val="24"/>
          <w:szCs w:val="24"/>
        </w:rPr>
      </w:pPr>
      <w:r w:rsidRPr="005A7135">
        <w:rPr>
          <w:rFonts w:ascii="Times New Roman" w:hAnsi="Times New Roman"/>
          <w:sz w:val="24"/>
          <w:szCs w:val="24"/>
        </w:rPr>
        <w:t xml:space="preserve">Judgment Analysis </w:t>
      </w:r>
    </w:p>
    <w:p w:rsidR="00160142" w:rsidRPr="005A7135" w:rsidRDefault="00160142" w:rsidP="00160142">
      <w:pPr>
        <w:pStyle w:val="ListParagraph"/>
        <w:numPr>
          <w:ilvl w:val="0"/>
          <w:numId w:val="21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sz w:val="24"/>
          <w:szCs w:val="24"/>
        </w:rPr>
      </w:pPr>
      <w:r w:rsidRPr="005A7135">
        <w:rPr>
          <w:rFonts w:ascii="Times New Roman" w:hAnsi="Times New Roman"/>
          <w:sz w:val="24"/>
          <w:szCs w:val="24"/>
        </w:rPr>
        <w:t>Interaction with Workmen</w:t>
      </w:r>
    </w:p>
    <w:p w:rsidR="00160142" w:rsidRPr="005A7135" w:rsidRDefault="00160142" w:rsidP="00160142">
      <w:pPr>
        <w:pStyle w:val="ListParagraph"/>
        <w:numPr>
          <w:ilvl w:val="0"/>
          <w:numId w:val="21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sz w:val="24"/>
          <w:szCs w:val="24"/>
        </w:rPr>
      </w:pPr>
      <w:r w:rsidRPr="005A7135">
        <w:rPr>
          <w:rFonts w:ascii="Times New Roman" w:hAnsi="Times New Roman"/>
          <w:sz w:val="24"/>
          <w:szCs w:val="24"/>
        </w:rPr>
        <w:t xml:space="preserve">Visit to Authorities </w:t>
      </w:r>
    </w:p>
    <w:p w:rsidR="00160142" w:rsidRPr="005A7135" w:rsidRDefault="00160142" w:rsidP="00160142">
      <w:pPr>
        <w:tabs>
          <w:tab w:val="num" w:pos="2880"/>
        </w:tabs>
        <w:spacing w:after="0" w:line="240" w:lineRule="auto"/>
        <w:ind w:left="360"/>
        <w:jc w:val="both"/>
        <w:rPr>
          <w:rFonts w:ascii="Times New Roman" w:hAnsi="Times New Roman"/>
          <w:b/>
          <w:sz w:val="24"/>
          <w:szCs w:val="24"/>
        </w:rPr>
      </w:pPr>
    </w:p>
    <w:p w:rsidR="00160142" w:rsidRPr="005A7135" w:rsidRDefault="00160142" w:rsidP="00160142">
      <w:pPr>
        <w:tabs>
          <w:tab w:val="num" w:pos="2880"/>
        </w:tabs>
        <w:spacing w:after="0" w:line="240" w:lineRule="auto"/>
        <w:jc w:val="both"/>
        <w:rPr>
          <w:rFonts w:ascii="Times New Roman" w:hAnsi="Times New Roman"/>
          <w:b/>
          <w:sz w:val="24"/>
          <w:szCs w:val="24"/>
        </w:rPr>
      </w:pPr>
      <w:r w:rsidRPr="005A7135">
        <w:rPr>
          <w:rFonts w:ascii="Times New Roman" w:hAnsi="Times New Roman"/>
          <w:b/>
          <w:sz w:val="24"/>
          <w:szCs w:val="24"/>
        </w:rPr>
        <w:t>Text Books:</w:t>
      </w:r>
    </w:p>
    <w:p w:rsidR="00160142" w:rsidRPr="005A7135" w:rsidRDefault="00160142" w:rsidP="00160142">
      <w:pPr>
        <w:tabs>
          <w:tab w:val="num" w:pos="2880"/>
        </w:tabs>
        <w:spacing w:after="0" w:line="240" w:lineRule="auto"/>
        <w:jc w:val="both"/>
        <w:rPr>
          <w:rFonts w:ascii="Times New Roman" w:hAnsi="Times New Roman"/>
          <w:b/>
          <w:sz w:val="24"/>
          <w:szCs w:val="24"/>
        </w:rPr>
      </w:pPr>
    </w:p>
    <w:p w:rsidR="00160142" w:rsidRPr="005A7135" w:rsidRDefault="00160142" w:rsidP="00160142">
      <w:pPr>
        <w:pStyle w:val="BodyText"/>
        <w:numPr>
          <w:ilvl w:val="0"/>
          <w:numId w:val="199"/>
        </w:numPr>
        <w:rPr>
          <w:b w:val="0"/>
          <w:bCs w:val="0"/>
        </w:rPr>
      </w:pPr>
      <w:r w:rsidRPr="005A7135">
        <w:rPr>
          <w:b w:val="0"/>
          <w:bCs w:val="0"/>
        </w:rPr>
        <w:t xml:space="preserve">Indian Law Institute, </w:t>
      </w:r>
      <w:r w:rsidRPr="005A7135">
        <w:rPr>
          <w:b w:val="0"/>
          <w:bCs w:val="0"/>
          <w:i/>
        </w:rPr>
        <w:t xml:space="preserve">Cases and Materials on </w:t>
      </w:r>
      <w:proofErr w:type="spellStart"/>
      <w:r w:rsidRPr="005A7135">
        <w:rPr>
          <w:b w:val="0"/>
          <w:bCs w:val="0"/>
          <w:i/>
        </w:rPr>
        <w:t>Labour</w:t>
      </w:r>
      <w:proofErr w:type="spellEnd"/>
      <w:r w:rsidRPr="005A7135">
        <w:rPr>
          <w:b w:val="0"/>
          <w:bCs w:val="0"/>
          <w:i/>
        </w:rPr>
        <w:t xml:space="preserve"> Law and </w:t>
      </w:r>
      <w:proofErr w:type="spellStart"/>
      <w:r w:rsidRPr="005A7135">
        <w:rPr>
          <w:b w:val="0"/>
          <w:bCs w:val="0"/>
          <w:i/>
        </w:rPr>
        <w:t>Labour</w:t>
      </w:r>
      <w:proofErr w:type="spellEnd"/>
      <w:r w:rsidRPr="005A7135">
        <w:rPr>
          <w:b w:val="0"/>
          <w:bCs w:val="0"/>
          <w:i/>
        </w:rPr>
        <w:t xml:space="preserve"> Relations, </w:t>
      </w:r>
      <w:r w:rsidRPr="005A7135">
        <w:rPr>
          <w:b w:val="0"/>
          <w:bCs w:val="0"/>
        </w:rPr>
        <w:t>1963</w:t>
      </w:r>
    </w:p>
    <w:p w:rsidR="00160142" w:rsidRPr="005A7135" w:rsidRDefault="00160142" w:rsidP="00160142">
      <w:pPr>
        <w:pStyle w:val="BodyText"/>
        <w:numPr>
          <w:ilvl w:val="0"/>
          <w:numId w:val="199"/>
        </w:numPr>
        <w:rPr>
          <w:b w:val="0"/>
          <w:bCs w:val="0"/>
        </w:rPr>
      </w:pPr>
      <w:r w:rsidRPr="005A7135">
        <w:rPr>
          <w:b w:val="0"/>
          <w:bCs w:val="0"/>
        </w:rPr>
        <w:t xml:space="preserve">PL </w:t>
      </w:r>
      <w:proofErr w:type="spellStart"/>
      <w:r w:rsidRPr="005A7135">
        <w:rPr>
          <w:b w:val="0"/>
          <w:bCs w:val="0"/>
        </w:rPr>
        <w:t>Malik</w:t>
      </w:r>
      <w:proofErr w:type="spellEnd"/>
      <w:r w:rsidRPr="005A7135">
        <w:rPr>
          <w:b w:val="0"/>
          <w:bCs w:val="0"/>
        </w:rPr>
        <w:t xml:space="preserve">, </w:t>
      </w:r>
      <w:r w:rsidRPr="005A7135">
        <w:rPr>
          <w:b w:val="0"/>
          <w:bCs w:val="0"/>
          <w:i/>
        </w:rPr>
        <w:t>Industrial Law</w:t>
      </w:r>
      <w:r w:rsidRPr="005A7135">
        <w:rPr>
          <w:b w:val="0"/>
          <w:bCs w:val="0"/>
        </w:rPr>
        <w:t>, Eastern Book Company, 2013</w:t>
      </w:r>
    </w:p>
    <w:p w:rsidR="00160142" w:rsidRPr="005A7135" w:rsidRDefault="00160142" w:rsidP="00160142">
      <w:pPr>
        <w:pStyle w:val="BodyText"/>
        <w:numPr>
          <w:ilvl w:val="0"/>
          <w:numId w:val="199"/>
        </w:numPr>
        <w:rPr>
          <w:b w:val="0"/>
          <w:bCs w:val="0"/>
        </w:rPr>
      </w:pPr>
      <w:r w:rsidRPr="005A7135">
        <w:rPr>
          <w:b w:val="0"/>
          <w:bCs w:val="0"/>
        </w:rPr>
        <w:t xml:space="preserve">Dr. </w:t>
      </w:r>
      <w:proofErr w:type="spellStart"/>
      <w:r w:rsidRPr="005A7135">
        <w:rPr>
          <w:b w:val="0"/>
          <w:bCs w:val="0"/>
        </w:rPr>
        <w:t>Goswami</w:t>
      </w:r>
      <w:proofErr w:type="spellEnd"/>
      <w:r w:rsidRPr="005A7135">
        <w:rPr>
          <w:b w:val="0"/>
          <w:bCs w:val="0"/>
        </w:rPr>
        <w:t xml:space="preserve">, </w:t>
      </w:r>
      <w:proofErr w:type="spellStart"/>
      <w:r w:rsidRPr="005A7135">
        <w:rPr>
          <w:b w:val="0"/>
          <w:bCs w:val="0"/>
          <w:i/>
        </w:rPr>
        <w:t>Labour</w:t>
      </w:r>
      <w:proofErr w:type="spellEnd"/>
      <w:r w:rsidRPr="005A7135">
        <w:rPr>
          <w:b w:val="0"/>
          <w:bCs w:val="0"/>
          <w:i/>
        </w:rPr>
        <w:t xml:space="preserve"> and Industrial Law</w:t>
      </w:r>
      <w:r w:rsidRPr="005A7135">
        <w:rPr>
          <w:b w:val="0"/>
          <w:bCs w:val="0"/>
        </w:rPr>
        <w:t>, Central Law Agency, 2011</w:t>
      </w:r>
    </w:p>
    <w:p w:rsidR="00160142" w:rsidRPr="005A7135" w:rsidRDefault="00160142" w:rsidP="00160142">
      <w:pPr>
        <w:tabs>
          <w:tab w:val="num" w:pos="2880"/>
        </w:tabs>
        <w:spacing w:after="0" w:line="240" w:lineRule="auto"/>
        <w:jc w:val="both"/>
        <w:rPr>
          <w:rFonts w:ascii="Times New Roman" w:hAnsi="Times New Roman"/>
          <w:sz w:val="24"/>
          <w:szCs w:val="24"/>
        </w:rPr>
      </w:pPr>
      <w:r w:rsidRPr="005A7135">
        <w:rPr>
          <w:rFonts w:ascii="Times New Roman" w:hAnsi="Times New Roman"/>
          <w:b/>
          <w:sz w:val="24"/>
          <w:szCs w:val="24"/>
        </w:rPr>
        <w:t>References:</w:t>
      </w:r>
    </w:p>
    <w:p w:rsidR="00160142" w:rsidRPr="005A7135" w:rsidRDefault="00160142" w:rsidP="00160142">
      <w:pPr>
        <w:pStyle w:val="BodyText"/>
        <w:numPr>
          <w:ilvl w:val="0"/>
          <w:numId w:val="369"/>
        </w:numPr>
        <w:rPr>
          <w:b w:val="0"/>
          <w:bCs w:val="0"/>
        </w:rPr>
      </w:pPr>
      <w:r w:rsidRPr="005A7135">
        <w:rPr>
          <w:b w:val="0"/>
          <w:bCs w:val="0"/>
        </w:rPr>
        <w:t xml:space="preserve">Surya </w:t>
      </w:r>
      <w:proofErr w:type="spellStart"/>
      <w:r w:rsidRPr="005A7135">
        <w:rPr>
          <w:b w:val="0"/>
          <w:bCs w:val="0"/>
        </w:rPr>
        <w:t>Narayan</w:t>
      </w:r>
      <w:proofErr w:type="spellEnd"/>
      <w:r w:rsidRPr="005A7135">
        <w:rPr>
          <w:b w:val="0"/>
          <w:bCs w:val="0"/>
        </w:rPr>
        <w:t xml:space="preserve"> </w:t>
      </w:r>
      <w:proofErr w:type="spellStart"/>
      <w:r w:rsidRPr="005A7135">
        <w:rPr>
          <w:b w:val="0"/>
          <w:bCs w:val="0"/>
        </w:rPr>
        <w:t>Misra</w:t>
      </w:r>
      <w:proofErr w:type="spellEnd"/>
      <w:r w:rsidRPr="005A7135">
        <w:rPr>
          <w:b w:val="0"/>
          <w:bCs w:val="0"/>
        </w:rPr>
        <w:t xml:space="preserve">, </w:t>
      </w:r>
      <w:r w:rsidRPr="005A7135">
        <w:rPr>
          <w:b w:val="0"/>
          <w:bCs w:val="0"/>
          <w:i/>
        </w:rPr>
        <w:t xml:space="preserve">An Introduction to </w:t>
      </w:r>
      <w:proofErr w:type="spellStart"/>
      <w:r w:rsidRPr="005A7135">
        <w:rPr>
          <w:b w:val="0"/>
          <w:bCs w:val="0"/>
          <w:i/>
        </w:rPr>
        <w:t>Labour</w:t>
      </w:r>
      <w:proofErr w:type="spellEnd"/>
      <w:r w:rsidRPr="005A7135">
        <w:rPr>
          <w:b w:val="0"/>
          <w:bCs w:val="0"/>
          <w:i/>
        </w:rPr>
        <w:t xml:space="preserve"> and Industrial Law</w:t>
      </w:r>
      <w:r w:rsidRPr="005A7135">
        <w:rPr>
          <w:b w:val="0"/>
          <w:bCs w:val="0"/>
        </w:rPr>
        <w:t xml:space="preserve">, Allahabad Law Agency, 1978 </w:t>
      </w:r>
    </w:p>
    <w:p w:rsidR="00160142" w:rsidRPr="005A7135" w:rsidRDefault="00160142" w:rsidP="00160142">
      <w:pPr>
        <w:pStyle w:val="BodyText"/>
        <w:numPr>
          <w:ilvl w:val="0"/>
          <w:numId w:val="369"/>
        </w:numPr>
        <w:rPr>
          <w:b w:val="0"/>
          <w:bCs w:val="0"/>
        </w:rPr>
      </w:pPr>
      <w:r w:rsidRPr="005A7135">
        <w:rPr>
          <w:b w:val="0"/>
          <w:bCs w:val="0"/>
        </w:rPr>
        <w:t xml:space="preserve">S.C. </w:t>
      </w:r>
      <w:proofErr w:type="spellStart"/>
      <w:r w:rsidRPr="005A7135">
        <w:rPr>
          <w:b w:val="0"/>
          <w:bCs w:val="0"/>
        </w:rPr>
        <w:t>Srivastava</w:t>
      </w:r>
      <w:proofErr w:type="spellEnd"/>
      <w:r w:rsidRPr="005A7135">
        <w:rPr>
          <w:b w:val="0"/>
          <w:bCs w:val="0"/>
        </w:rPr>
        <w:t xml:space="preserve">, </w:t>
      </w:r>
      <w:r w:rsidRPr="005A7135">
        <w:rPr>
          <w:b w:val="0"/>
          <w:bCs w:val="0"/>
          <w:i/>
        </w:rPr>
        <w:t xml:space="preserve">Industrial Relations and </w:t>
      </w:r>
      <w:proofErr w:type="spellStart"/>
      <w:r w:rsidRPr="005A7135">
        <w:rPr>
          <w:b w:val="0"/>
          <w:bCs w:val="0"/>
          <w:i/>
        </w:rPr>
        <w:t>Labour</w:t>
      </w:r>
      <w:proofErr w:type="spellEnd"/>
      <w:r w:rsidRPr="005A7135">
        <w:rPr>
          <w:b w:val="0"/>
          <w:bCs w:val="0"/>
          <w:i/>
        </w:rPr>
        <w:t xml:space="preserve"> Law</w:t>
      </w:r>
      <w:r w:rsidRPr="005A7135">
        <w:rPr>
          <w:b w:val="0"/>
          <w:bCs w:val="0"/>
        </w:rPr>
        <w:t xml:space="preserve">, </w:t>
      </w:r>
      <w:proofErr w:type="spellStart"/>
      <w:r w:rsidRPr="005A7135">
        <w:rPr>
          <w:b w:val="0"/>
          <w:bCs w:val="0"/>
        </w:rPr>
        <w:t>Vikas</w:t>
      </w:r>
      <w:proofErr w:type="spellEnd"/>
      <w:r w:rsidRPr="005A7135">
        <w:rPr>
          <w:b w:val="0"/>
          <w:bCs w:val="0"/>
        </w:rPr>
        <w:t xml:space="preserve"> Publishing House, New Delhi, 6</w:t>
      </w:r>
      <w:r w:rsidRPr="005A7135">
        <w:rPr>
          <w:b w:val="0"/>
          <w:bCs w:val="0"/>
          <w:vertAlign w:val="superscript"/>
        </w:rPr>
        <w:t>th</w:t>
      </w:r>
      <w:r w:rsidRPr="005A7135">
        <w:rPr>
          <w:b w:val="0"/>
          <w:bCs w:val="0"/>
        </w:rPr>
        <w:t xml:space="preserve"> </w:t>
      </w:r>
      <w:proofErr w:type="spellStart"/>
      <w:r w:rsidRPr="005A7135">
        <w:rPr>
          <w:b w:val="0"/>
          <w:bCs w:val="0"/>
        </w:rPr>
        <w:t>Edn</w:t>
      </w:r>
      <w:proofErr w:type="spellEnd"/>
      <w:r w:rsidRPr="005A7135">
        <w:rPr>
          <w:b w:val="0"/>
          <w:bCs w:val="0"/>
        </w:rPr>
        <w:t>., 2012</w:t>
      </w:r>
    </w:p>
    <w:p w:rsidR="00160142" w:rsidRPr="005A7135" w:rsidRDefault="00160142" w:rsidP="00160142">
      <w:pPr>
        <w:pStyle w:val="BodyText"/>
        <w:numPr>
          <w:ilvl w:val="0"/>
          <w:numId w:val="369"/>
        </w:numPr>
        <w:rPr>
          <w:b w:val="0"/>
          <w:bCs w:val="0"/>
        </w:rPr>
      </w:pPr>
      <w:proofErr w:type="spellStart"/>
      <w:r w:rsidRPr="005A7135">
        <w:rPr>
          <w:b w:val="0"/>
          <w:bCs w:val="0"/>
        </w:rPr>
        <w:t>Chaturvedi</w:t>
      </w:r>
      <w:proofErr w:type="spellEnd"/>
      <w:r w:rsidRPr="005A7135">
        <w:rPr>
          <w:b w:val="0"/>
          <w:bCs w:val="0"/>
        </w:rPr>
        <w:t xml:space="preserve">, </w:t>
      </w:r>
      <w:proofErr w:type="spellStart"/>
      <w:r w:rsidRPr="005A7135">
        <w:rPr>
          <w:b w:val="0"/>
          <w:bCs w:val="0"/>
          <w:i/>
        </w:rPr>
        <w:t>Labour</w:t>
      </w:r>
      <w:proofErr w:type="spellEnd"/>
      <w:r w:rsidRPr="005A7135">
        <w:rPr>
          <w:b w:val="0"/>
          <w:bCs w:val="0"/>
          <w:i/>
        </w:rPr>
        <w:t xml:space="preserve"> and Industrial Law</w:t>
      </w:r>
      <w:r w:rsidRPr="005A7135">
        <w:rPr>
          <w:b w:val="0"/>
          <w:bCs w:val="0"/>
        </w:rPr>
        <w:t xml:space="preserve">, Central Law Agency, 2004 </w:t>
      </w:r>
    </w:p>
    <w:p w:rsidR="00160142" w:rsidRPr="005A7135" w:rsidRDefault="00160142" w:rsidP="00160142">
      <w:pPr>
        <w:pStyle w:val="ListParagraph"/>
        <w:numPr>
          <w:ilvl w:val="0"/>
          <w:numId w:val="369"/>
        </w:numPr>
        <w:spacing w:after="0" w:line="240" w:lineRule="auto"/>
        <w:jc w:val="both"/>
        <w:rPr>
          <w:rFonts w:ascii="Times New Roman" w:hAnsi="Times New Roman"/>
          <w:sz w:val="24"/>
          <w:szCs w:val="24"/>
        </w:rPr>
      </w:pPr>
      <w:r w:rsidRPr="005A7135">
        <w:rPr>
          <w:rFonts w:ascii="Times New Roman" w:hAnsi="Times New Roman"/>
          <w:sz w:val="24"/>
          <w:szCs w:val="24"/>
        </w:rPr>
        <w:t xml:space="preserve">S.C. </w:t>
      </w:r>
      <w:proofErr w:type="spellStart"/>
      <w:r w:rsidRPr="005A7135">
        <w:rPr>
          <w:rFonts w:ascii="Times New Roman" w:hAnsi="Times New Roman"/>
          <w:sz w:val="24"/>
          <w:szCs w:val="24"/>
        </w:rPr>
        <w:t>Srivastava</w:t>
      </w:r>
      <w:proofErr w:type="spellEnd"/>
      <w:r w:rsidRPr="005A7135">
        <w:rPr>
          <w:rFonts w:ascii="Times New Roman" w:hAnsi="Times New Roman"/>
          <w:sz w:val="24"/>
          <w:szCs w:val="24"/>
        </w:rPr>
        <w:t xml:space="preserve">, </w:t>
      </w:r>
      <w:r w:rsidRPr="005A7135">
        <w:rPr>
          <w:rFonts w:ascii="Times New Roman" w:hAnsi="Times New Roman"/>
          <w:i/>
          <w:sz w:val="24"/>
          <w:szCs w:val="24"/>
        </w:rPr>
        <w:t>Commentaries on the Factories Act, 1948</w:t>
      </w:r>
      <w:r w:rsidRPr="005A7135">
        <w:rPr>
          <w:rFonts w:ascii="Times New Roman" w:hAnsi="Times New Roman"/>
          <w:sz w:val="24"/>
          <w:szCs w:val="24"/>
        </w:rPr>
        <w:t>, Universal Law Publishing House, Delhi, 2002</w:t>
      </w:r>
    </w:p>
    <w:p w:rsidR="00160142" w:rsidRPr="005A7135" w:rsidRDefault="00160142" w:rsidP="00160142">
      <w:pPr>
        <w:pStyle w:val="ListParagraph"/>
        <w:numPr>
          <w:ilvl w:val="0"/>
          <w:numId w:val="369"/>
        </w:numPr>
        <w:spacing w:after="0" w:line="240" w:lineRule="auto"/>
        <w:jc w:val="both"/>
        <w:rPr>
          <w:rFonts w:ascii="Times New Roman" w:hAnsi="Times New Roman"/>
          <w:sz w:val="24"/>
          <w:szCs w:val="24"/>
        </w:rPr>
      </w:pPr>
      <w:r w:rsidRPr="005A7135">
        <w:rPr>
          <w:rFonts w:ascii="Times New Roman" w:hAnsi="Times New Roman"/>
          <w:sz w:val="24"/>
          <w:szCs w:val="24"/>
        </w:rPr>
        <w:t xml:space="preserve">H.L. Kumar, </w:t>
      </w:r>
      <w:r w:rsidRPr="005A7135">
        <w:rPr>
          <w:rFonts w:ascii="Times New Roman" w:hAnsi="Times New Roman"/>
          <w:i/>
          <w:sz w:val="24"/>
          <w:szCs w:val="24"/>
        </w:rPr>
        <w:t xml:space="preserve">Workmen’s Compensation Act, 192, </w:t>
      </w:r>
      <w:r w:rsidRPr="005A7135">
        <w:rPr>
          <w:rFonts w:ascii="Times New Roman" w:hAnsi="Times New Roman"/>
          <w:sz w:val="24"/>
          <w:szCs w:val="24"/>
        </w:rPr>
        <w:t>Universal Law Publishing, 2009</w:t>
      </w:r>
    </w:p>
    <w:p w:rsidR="00160142" w:rsidRPr="005A7135" w:rsidRDefault="00160142" w:rsidP="00160142">
      <w:pPr>
        <w:autoSpaceDE w:val="0"/>
        <w:autoSpaceDN w:val="0"/>
        <w:adjustRightInd w:val="0"/>
        <w:spacing w:after="0" w:line="240" w:lineRule="auto"/>
        <w:jc w:val="both"/>
        <w:rPr>
          <w:rFonts w:ascii="Times New Roman" w:hAnsi="Times New Roman"/>
          <w:b/>
          <w:sz w:val="24"/>
          <w:szCs w:val="24"/>
        </w:rPr>
      </w:pPr>
    </w:p>
    <w:p w:rsidR="00160142" w:rsidRPr="005A7135" w:rsidRDefault="00160142" w:rsidP="00160142">
      <w:pPr>
        <w:autoSpaceDE w:val="0"/>
        <w:autoSpaceDN w:val="0"/>
        <w:adjustRightInd w:val="0"/>
        <w:spacing w:after="0" w:line="240" w:lineRule="auto"/>
        <w:jc w:val="both"/>
        <w:rPr>
          <w:rFonts w:ascii="Times New Roman" w:hAnsi="Times New Roman"/>
          <w:b/>
          <w:sz w:val="24"/>
          <w:szCs w:val="24"/>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Subtitle"/>
        <w:jc w:val="center"/>
        <w:rPr>
          <w:u w:val="single"/>
        </w:rPr>
      </w:pPr>
    </w:p>
    <w:p w:rsidR="00160142" w:rsidRPr="005A7135" w:rsidRDefault="00160142" w:rsidP="00160142">
      <w:pPr>
        <w:pStyle w:val="Subtitle"/>
        <w:jc w:val="center"/>
        <w:rPr>
          <w:u w:val="single"/>
        </w:rPr>
      </w:pPr>
      <w:r w:rsidRPr="005A7135">
        <w:rPr>
          <w:u w:val="single"/>
        </w:rPr>
        <w:lastRenderedPageBreak/>
        <w:t>Eighth Semester</w:t>
      </w:r>
    </w:p>
    <w:p w:rsidR="00160142" w:rsidRPr="005A7135" w:rsidRDefault="00160142" w:rsidP="00160142">
      <w:pPr>
        <w:pStyle w:val="Subtitle"/>
      </w:pPr>
      <w:r w:rsidRPr="005A7135">
        <w:t xml:space="preserve">LLB </w:t>
      </w:r>
      <w:r w:rsidRPr="005A7135">
        <w:tab/>
      </w:r>
      <w:r w:rsidRPr="005A7135">
        <w:tab/>
      </w:r>
      <w:r w:rsidRPr="005A7135">
        <w:tab/>
      </w:r>
      <w:r w:rsidRPr="005A7135">
        <w:tab/>
      </w:r>
      <w:r w:rsidRPr="005A7135">
        <w:tab/>
      </w:r>
      <w:r w:rsidRPr="005A7135">
        <w:tab/>
      </w:r>
      <w:r w:rsidRPr="005A7135">
        <w:tab/>
      </w:r>
      <w:r w:rsidRPr="005A7135">
        <w:tab/>
        <w:t xml:space="preserve">                Paper Code: LLB 406</w:t>
      </w:r>
    </w:p>
    <w:p w:rsidR="00160142" w:rsidRPr="005A7135" w:rsidRDefault="00160142" w:rsidP="00160142">
      <w:pPr>
        <w:pStyle w:val="Subtitle"/>
      </w:pPr>
      <w:r w:rsidRPr="005A7135">
        <w:t xml:space="preserve">Subject: </w:t>
      </w:r>
      <w:r w:rsidRPr="005A7135">
        <w:rPr>
          <w:bCs w:val="0"/>
        </w:rPr>
        <w:t>Interpretation of Statutes</w:t>
      </w:r>
      <w:r w:rsidRPr="005A7135">
        <w:rPr>
          <w:b w:val="0"/>
          <w:bCs w:val="0"/>
        </w:rPr>
        <w:tab/>
      </w:r>
      <w:r w:rsidRPr="005A7135">
        <w:rPr>
          <w:b w:val="0"/>
          <w:bCs w:val="0"/>
        </w:rPr>
        <w:tab/>
      </w:r>
      <w:r w:rsidRPr="005A7135">
        <w:rPr>
          <w:b w:val="0"/>
          <w:bCs w:val="0"/>
        </w:rPr>
        <w:tab/>
      </w:r>
      <w:r w:rsidRPr="005A7135">
        <w:tab/>
      </w:r>
      <w:r w:rsidRPr="005A7135">
        <w:tab/>
        <w:t xml:space="preserve">    L4 PSDA3    C5</w:t>
      </w:r>
    </w:p>
    <w:p w:rsidR="00160142" w:rsidRPr="005A7135" w:rsidRDefault="00160142" w:rsidP="00160142">
      <w:pPr>
        <w:pStyle w:val="Subtitle"/>
      </w:pPr>
    </w:p>
    <w:p w:rsidR="00160142" w:rsidRPr="005A7135" w:rsidRDefault="00C507B8" w:rsidP="00160142">
      <w:pPr>
        <w:tabs>
          <w:tab w:val="center" w:pos="6840"/>
          <w:tab w:val="center" w:pos="7740"/>
          <w:tab w:val="center" w:pos="8640"/>
        </w:tabs>
        <w:rPr>
          <w:rFonts w:ascii="Times New Roman" w:hAnsi="Times New Roman"/>
          <w:b/>
          <w:bCs/>
          <w:sz w:val="24"/>
          <w:szCs w:val="24"/>
        </w:rPr>
      </w:pPr>
      <w:r w:rsidRPr="00C507B8">
        <w:rPr>
          <w:noProof/>
        </w:rPr>
        <w:pict>
          <v:shape id="_x0000_s1065" type="#_x0000_t202" style="position:absolute;margin-left:-18pt;margin-top:2.35pt;width:495pt;height:41.25pt;z-index:18">
            <v:textbox>
              <w:txbxContent>
                <w:p w:rsidR="00521A37" w:rsidRPr="00825359" w:rsidRDefault="00521A37" w:rsidP="00160142">
                  <w:pPr>
                    <w:pStyle w:val="BodyTextIndent2"/>
                    <w:spacing w:after="0" w:line="240" w:lineRule="auto"/>
                    <w:ind w:left="0"/>
                    <w:jc w:val="both"/>
                    <w:rPr>
                      <w:rFonts w:ascii="Times New Roman" w:hAnsi="Times New Roman"/>
                      <w:sz w:val="24"/>
                      <w:szCs w:val="24"/>
                    </w:rPr>
                  </w:pPr>
                  <w:r w:rsidRPr="00825359">
                    <w:rPr>
                      <w:rFonts w:ascii="Times New Roman" w:hAnsi="Times New Roman"/>
                      <w:b/>
                      <w:sz w:val="24"/>
                      <w:szCs w:val="24"/>
                    </w:rPr>
                    <w:t>Objective</w:t>
                  </w:r>
                  <w:r w:rsidRPr="00825359">
                    <w:rPr>
                      <w:rFonts w:ascii="Times New Roman" w:hAnsi="Times New Roman"/>
                      <w:sz w:val="24"/>
                      <w:szCs w:val="24"/>
                    </w:rPr>
                    <w:t xml:space="preserve">: The paper is aimed to enhance the critical </w:t>
                  </w:r>
                  <w:r>
                    <w:rPr>
                      <w:rFonts w:ascii="Times New Roman" w:hAnsi="Times New Roman"/>
                      <w:sz w:val="24"/>
                      <w:szCs w:val="24"/>
                    </w:rPr>
                    <w:t xml:space="preserve">skills to </w:t>
                  </w:r>
                  <w:r w:rsidRPr="00825359">
                    <w:rPr>
                      <w:rFonts w:ascii="Times New Roman" w:hAnsi="Times New Roman"/>
                      <w:sz w:val="24"/>
                      <w:szCs w:val="24"/>
                    </w:rPr>
                    <w:t xml:space="preserve">equip the students with various aspects of interpretations </w:t>
                  </w:r>
                </w:p>
              </w:txbxContent>
            </v:textbox>
          </v:shape>
        </w:pict>
      </w:r>
    </w:p>
    <w:p w:rsidR="00160142" w:rsidRPr="005A7135" w:rsidRDefault="00160142" w:rsidP="00160142">
      <w:pPr>
        <w:tabs>
          <w:tab w:val="num" w:pos="540"/>
        </w:tabs>
        <w:ind w:left="540" w:hanging="540"/>
        <w:jc w:val="right"/>
        <w:rPr>
          <w:rFonts w:ascii="Times New Roman" w:hAnsi="Times New Roman"/>
          <w:b/>
          <w:bCs/>
          <w:sz w:val="24"/>
          <w:szCs w:val="24"/>
        </w:rPr>
      </w:pPr>
    </w:p>
    <w:p w:rsidR="00160142" w:rsidRPr="005A7135" w:rsidRDefault="00160142" w:rsidP="00160142">
      <w:pPr>
        <w:rPr>
          <w:rFonts w:ascii="Times New Roman" w:hAnsi="Times New Roman"/>
          <w:b/>
          <w:bCs/>
          <w:sz w:val="24"/>
          <w:szCs w:val="24"/>
        </w:rPr>
      </w:pPr>
      <w:r w:rsidRPr="005A7135">
        <w:rPr>
          <w:rFonts w:ascii="Times New Roman" w:hAnsi="Times New Roman"/>
          <w:b/>
          <w:bCs/>
          <w:sz w:val="24"/>
          <w:szCs w:val="24"/>
        </w:rPr>
        <w:t>Unit-I: Introduction</w:t>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t>(Lectures-10)</w:t>
      </w:r>
    </w:p>
    <w:p w:rsidR="00160142" w:rsidRPr="005A7135" w:rsidRDefault="00160142" w:rsidP="00160142">
      <w:pPr>
        <w:pStyle w:val="Footer"/>
        <w:tabs>
          <w:tab w:val="left" w:pos="1440"/>
        </w:tabs>
        <w:ind w:left="1440" w:hanging="360"/>
        <w:rPr>
          <w:rFonts w:ascii="Times New Roman" w:hAnsi="Times New Roman"/>
          <w:sz w:val="24"/>
          <w:szCs w:val="24"/>
        </w:rPr>
      </w:pPr>
      <w:r w:rsidRPr="005A7135">
        <w:rPr>
          <w:rFonts w:ascii="Times New Roman" w:hAnsi="Times New Roman"/>
          <w:sz w:val="24"/>
          <w:szCs w:val="24"/>
        </w:rPr>
        <w:t>a.</w:t>
      </w:r>
      <w:r w:rsidRPr="005A7135">
        <w:rPr>
          <w:rFonts w:ascii="Times New Roman" w:hAnsi="Times New Roman"/>
          <w:sz w:val="24"/>
          <w:szCs w:val="24"/>
        </w:rPr>
        <w:tab/>
        <w:t>Meaning of Interpretation</w:t>
      </w:r>
    </w:p>
    <w:p w:rsidR="00160142" w:rsidRPr="005A7135" w:rsidRDefault="00160142" w:rsidP="00160142">
      <w:pPr>
        <w:numPr>
          <w:ilvl w:val="1"/>
          <w:numId w:val="201"/>
        </w:numPr>
        <w:tabs>
          <w:tab w:val="left" w:pos="1440"/>
        </w:tabs>
        <w:spacing w:after="0" w:line="240" w:lineRule="auto"/>
        <w:ind w:right="-540"/>
        <w:rPr>
          <w:rFonts w:ascii="Times New Roman" w:hAnsi="Times New Roman"/>
          <w:sz w:val="24"/>
          <w:szCs w:val="24"/>
        </w:rPr>
      </w:pPr>
      <w:r w:rsidRPr="005A7135">
        <w:rPr>
          <w:rFonts w:ascii="Times New Roman" w:hAnsi="Times New Roman"/>
          <w:sz w:val="24"/>
          <w:szCs w:val="24"/>
        </w:rPr>
        <w:t>Need for Interpretation</w:t>
      </w:r>
      <w:r w:rsidRPr="005A7135">
        <w:rPr>
          <w:rFonts w:ascii="Times New Roman" w:hAnsi="Times New Roman"/>
          <w:sz w:val="24"/>
          <w:szCs w:val="24"/>
        </w:rPr>
        <w:tab/>
      </w:r>
    </w:p>
    <w:p w:rsidR="00160142" w:rsidRPr="005A7135" w:rsidRDefault="00160142" w:rsidP="00160142">
      <w:pPr>
        <w:numPr>
          <w:ilvl w:val="1"/>
          <w:numId w:val="201"/>
        </w:numPr>
        <w:tabs>
          <w:tab w:val="left" w:pos="1440"/>
        </w:tabs>
        <w:spacing w:after="0" w:line="240" w:lineRule="auto"/>
        <w:ind w:right="-540"/>
        <w:rPr>
          <w:rFonts w:ascii="Times New Roman" w:hAnsi="Times New Roman"/>
          <w:sz w:val="24"/>
          <w:szCs w:val="24"/>
        </w:rPr>
      </w:pPr>
      <w:r w:rsidRPr="005A7135">
        <w:rPr>
          <w:rFonts w:ascii="Times New Roman" w:hAnsi="Times New Roman"/>
          <w:sz w:val="24"/>
          <w:szCs w:val="24"/>
        </w:rPr>
        <w:t>Act, Enactment, Statutes, Ordinances, Rules, etc.</w:t>
      </w:r>
      <w:r w:rsidRPr="005A7135">
        <w:rPr>
          <w:rFonts w:ascii="Times New Roman" w:hAnsi="Times New Roman"/>
          <w:sz w:val="24"/>
          <w:szCs w:val="24"/>
        </w:rPr>
        <w:tab/>
      </w:r>
    </w:p>
    <w:p w:rsidR="00160142" w:rsidRPr="005A7135" w:rsidRDefault="00160142" w:rsidP="00160142">
      <w:pPr>
        <w:tabs>
          <w:tab w:val="left" w:pos="1440"/>
        </w:tabs>
        <w:spacing w:after="0" w:line="240" w:lineRule="auto"/>
        <w:ind w:left="1440" w:right="-540"/>
        <w:rPr>
          <w:rFonts w:ascii="Times New Roman" w:hAnsi="Times New Roman"/>
          <w:sz w:val="24"/>
          <w:szCs w:val="24"/>
        </w:rPr>
      </w:pP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p>
    <w:p w:rsidR="00160142" w:rsidRPr="005A7135" w:rsidRDefault="00160142" w:rsidP="00160142">
      <w:pPr>
        <w:ind w:right="-360"/>
        <w:rPr>
          <w:rFonts w:ascii="Times New Roman" w:hAnsi="Times New Roman"/>
          <w:b/>
          <w:bCs/>
          <w:sz w:val="24"/>
          <w:szCs w:val="24"/>
        </w:rPr>
      </w:pPr>
      <w:r w:rsidRPr="005A7135">
        <w:rPr>
          <w:rFonts w:ascii="Times New Roman" w:hAnsi="Times New Roman"/>
          <w:b/>
          <w:bCs/>
          <w:sz w:val="24"/>
          <w:szCs w:val="24"/>
        </w:rPr>
        <w:t xml:space="preserve">Unit -II:  Internal Aids to Interpretation </w:t>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t>(Lectures-10)</w:t>
      </w:r>
    </w:p>
    <w:p w:rsidR="00160142" w:rsidRPr="005A7135" w:rsidRDefault="00160142" w:rsidP="00160142">
      <w:pPr>
        <w:pStyle w:val="ListParagraph"/>
        <w:numPr>
          <w:ilvl w:val="0"/>
          <w:numId w:val="203"/>
        </w:numPr>
        <w:ind w:right="-360"/>
        <w:rPr>
          <w:rFonts w:ascii="Times New Roman" w:hAnsi="Times New Roman"/>
          <w:bCs/>
          <w:sz w:val="24"/>
          <w:szCs w:val="24"/>
        </w:rPr>
      </w:pPr>
      <w:r w:rsidRPr="005A7135">
        <w:rPr>
          <w:rFonts w:ascii="Times New Roman" w:hAnsi="Times New Roman"/>
          <w:bCs/>
          <w:sz w:val="24"/>
          <w:szCs w:val="24"/>
        </w:rPr>
        <w:t>Title</w:t>
      </w:r>
    </w:p>
    <w:p w:rsidR="00160142" w:rsidRPr="005A7135" w:rsidRDefault="00160142" w:rsidP="00160142">
      <w:pPr>
        <w:pStyle w:val="ListParagraph"/>
        <w:numPr>
          <w:ilvl w:val="0"/>
          <w:numId w:val="203"/>
        </w:numPr>
        <w:ind w:right="-360"/>
        <w:rPr>
          <w:rFonts w:ascii="Times New Roman" w:hAnsi="Times New Roman"/>
          <w:bCs/>
          <w:sz w:val="24"/>
          <w:szCs w:val="24"/>
        </w:rPr>
      </w:pPr>
      <w:r w:rsidRPr="005A7135">
        <w:rPr>
          <w:rFonts w:ascii="Times New Roman" w:hAnsi="Times New Roman"/>
          <w:bCs/>
          <w:sz w:val="24"/>
          <w:szCs w:val="24"/>
        </w:rPr>
        <w:t>Preamble</w:t>
      </w:r>
    </w:p>
    <w:p w:rsidR="00160142" w:rsidRPr="005A7135" w:rsidRDefault="00160142" w:rsidP="00160142">
      <w:pPr>
        <w:pStyle w:val="ListParagraph"/>
        <w:numPr>
          <w:ilvl w:val="0"/>
          <w:numId w:val="203"/>
        </w:numPr>
        <w:ind w:right="-360"/>
        <w:rPr>
          <w:rFonts w:ascii="Times New Roman" w:hAnsi="Times New Roman"/>
          <w:bCs/>
          <w:sz w:val="24"/>
          <w:szCs w:val="24"/>
        </w:rPr>
      </w:pPr>
      <w:r w:rsidRPr="005A7135">
        <w:rPr>
          <w:rFonts w:ascii="Times New Roman" w:hAnsi="Times New Roman"/>
          <w:bCs/>
          <w:sz w:val="24"/>
          <w:szCs w:val="24"/>
        </w:rPr>
        <w:t>Heading</w:t>
      </w:r>
    </w:p>
    <w:p w:rsidR="00160142" w:rsidRPr="005A7135" w:rsidRDefault="00160142" w:rsidP="00160142">
      <w:pPr>
        <w:pStyle w:val="ListParagraph"/>
        <w:numPr>
          <w:ilvl w:val="0"/>
          <w:numId w:val="203"/>
        </w:numPr>
        <w:ind w:right="-360"/>
        <w:rPr>
          <w:rFonts w:ascii="Times New Roman" w:hAnsi="Times New Roman"/>
          <w:bCs/>
          <w:sz w:val="24"/>
          <w:szCs w:val="24"/>
        </w:rPr>
      </w:pPr>
      <w:r w:rsidRPr="005A7135">
        <w:rPr>
          <w:rFonts w:ascii="Times New Roman" w:hAnsi="Times New Roman"/>
          <w:bCs/>
          <w:sz w:val="24"/>
          <w:szCs w:val="24"/>
        </w:rPr>
        <w:t>Marginal Note</w:t>
      </w:r>
    </w:p>
    <w:p w:rsidR="00160142" w:rsidRPr="005A7135" w:rsidRDefault="00160142" w:rsidP="00160142">
      <w:pPr>
        <w:pStyle w:val="ListParagraph"/>
        <w:numPr>
          <w:ilvl w:val="0"/>
          <w:numId w:val="203"/>
        </w:numPr>
        <w:ind w:right="-360"/>
        <w:rPr>
          <w:rFonts w:ascii="Times New Roman" w:hAnsi="Times New Roman"/>
          <w:bCs/>
          <w:sz w:val="24"/>
          <w:szCs w:val="24"/>
        </w:rPr>
      </w:pPr>
      <w:r w:rsidRPr="005A7135">
        <w:rPr>
          <w:rFonts w:ascii="Times New Roman" w:hAnsi="Times New Roman"/>
          <w:bCs/>
          <w:sz w:val="24"/>
          <w:szCs w:val="24"/>
        </w:rPr>
        <w:t>Section</w:t>
      </w:r>
    </w:p>
    <w:p w:rsidR="00160142" w:rsidRPr="005A7135" w:rsidRDefault="00160142" w:rsidP="00160142">
      <w:pPr>
        <w:pStyle w:val="ListParagraph"/>
        <w:numPr>
          <w:ilvl w:val="0"/>
          <w:numId w:val="203"/>
        </w:numPr>
        <w:ind w:right="-360"/>
        <w:rPr>
          <w:rFonts w:ascii="Times New Roman" w:hAnsi="Times New Roman"/>
          <w:bCs/>
          <w:sz w:val="24"/>
          <w:szCs w:val="24"/>
        </w:rPr>
      </w:pPr>
      <w:r w:rsidRPr="005A7135">
        <w:rPr>
          <w:rFonts w:ascii="Times New Roman" w:hAnsi="Times New Roman"/>
          <w:bCs/>
          <w:sz w:val="24"/>
          <w:szCs w:val="24"/>
        </w:rPr>
        <w:t>Sub-section</w:t>
      </w:r>
    </w:p>
    <w:p w:rsidR="00160142" w:rsidRPr="005A7135" w:rsidRDefault="00160142" w:rsidP="00160142">
      <w:pPr>
        <w:pStyle w:val="ListParagraph"/>
        <w:numPr>
          <w:ilvl w:val="0"/>
          <w:numId w:val="203"/>
        </w:numPr>
        <w:ind w:right="-360"/>
        <w:rPr>
          <w:rFonts w:ascii="Times New Roman" w:hAnsi="Times New Roman"/>
          <w:bCs/>
          <w:sz w:val="24"/>
          <w:szCs w:val="24"/>
        </w:rPr>
      </w:pPr>
      <w:r w:rsidRPr="005A7135">
        <w:rPr>
          <w:rFonts w:ascii="Times New Roman" w:hAnsi="Times New Roman"/>
          <w:bCs/>
          <w:sz w:val="24"/>
          <w:szCs w:val="24"/>
        </w:rPr>
        <w:t>Punctuation</w:t>
      </w:r>
    </w:p>
    <w:p w:rsidR="00160142" w:rsidRPr="005A7135" w:rsidRDefault="00160142" w:rsidP="00160142">
      <w:pPr>
        <w:pStyle w:val="ListParagraph"/>
        <w:numPr>
          <w:ilvl w:val="0"/>
          <w:numId w:val="203"/>
        </w:numPr>
        <w:ind w:right="-360"/>
        <w:rPr>
          <w:rFonts w:ascii="Times New Roman" w:hAnsi="Times New Roman"/>
          <w:bCs/>
          <w:sz w:val="24"/>
          <w:szCs w:val="24"/>
        </w:rPr>
      </w:pPr>
      <w:r w:rsidRPr="005A7135">
        <w:rPr>
          <w:rFonts w:ascii="Times New Roman" w:hAnsi="Times New Roman"/>
          <w:bCs/>
          <w:sz w:val="24"/>
          <w:szCs w:val="24"/>
        </w:rPr>
        <w:t>Illustration</w:t>
      </w:r>
    </w:p>
    <w:p w:rsidR="00160142" w:rsidRPr="005A7135" w:rsidRDefault="00160142" w:rsidP="00160142">
      <w:pPr>
        <w:pStyle w:val="ListParagraph"/>
        <w:numPr>
          <w:ilvl w:val="0"/>
          <w:numId w:val="203"/>
        </w:numPr>
        <w:ind w:right="-360"/>
        <w:rPr>
          <w:rFonts w:ascii="Times New Roman" w:hAnsi="Times New Roman"/>
          <w:bCs/>
          <w:sz w:val="24"/>
          <w:szCs w:val="24"/>
        </w:rPr>
      </w:pPr>
      <w:r w:rsidRPr="005A7135">
        <w:rPr>
          <w:rFonts w:ascii="Times New Roman" w:hAnsi="Times New Roman"/>
          <w:bCs/>
          <w:sz w:val="24"/>
          <w:szCs w:val="24"/>
        </w:rPr>
        <w:t>Exception</w:t>
      </w:r>
    </w:p>
    <w:p w:rsidR="00160142" w:rsidRPr="005A7135" w:rsidRDefault="00160142" w:rsidP="00160142">
      <w:pPr>
        <w:pStyle w:val="ListParagraph"/>
        <w:numPr>
          <w:ilvl w:val="0"/>
          <w:numId w:val="203"/>
        </w:numPr>
        <w:ind w:right="-360"/>
        <w:rPr>
          <w:rFonts w:ascii="Times New Roman" w:hAnsi="Times New Roman"/>
          <w:bCs/>
          <w:sz w:val="24"/>
          <w:szCs w:val="24"/>
        </w:rPr>
      </w:pPr>
      <w:r w:rsidRPr="005A7135">
        <w:rPr>
          <w:rFonts w:ascii="Times New Roman" w:hAnsi="Times New Roman"/>
          <w:bCs/>
          <w:sz w:val="24"/>
          <w:szCs w:val="24"/>
        </w:rPr>
        <w:t>Proviso</w:t>
      </w:r>
    </w:p>
    <w:p w:rsidR="00160142" w:rsidRPr="005A7135" w:rsidRDefault="00160142" w:rsidP="00160142">
      <w:pPr>
        <w:pStyle w:val="ListParagraph"/>
        <w:numPr>
          <w:ilvl w:val="0"/>
          <w:numId w:val="203"/>
        </w:numPr>
        <w:ind w:right="-360"/>
        <w:rPr>
          <w:rFonts w:ascii="Times New Roman" w:hAnsi="Times New Roman"/>
          <w:bCs/>
          <w:sz w:val="24"/>
          <w:szCs w:val="24"/>
        </w:rPr>
      </w:pPr>
      <w:r w:rsidRPr="005A7135">
        <w:rPr>
          <w:rFonts w:ascii="Times New Roman" w:hAnsi="Times New Roman"/>
          <w:bCs/>
          <w:sz w:val="24"/>
          <w:szCs w:val="24"/>
        </w:rPr>
        <w:t>Explanation</w:t>
      </w:r>
    </w:p>
    <w:p w:rsidR="00160142" w:rsidRPr="005A7135" w:rsidRDefault="00160142" w:rsidP="00160142">
      <w:pPr>
        <w:pStyle w:val="ListParagraph"/>
        <w:numPr>
          <w:ilvl w:val="0"/>
          <w:numId w:val="203"/>
        </w:numPr>
        <w:ind w:right="-360"/>
        <w:rPr>
          <w:rFonts w:ascii="Times New Roman" w:hAnsi="Times New Roman"/>
          <w:bCs/>
          <w:sz w:val="24"/>
          <w:szCs w:val="24"/>
        </w:rPr>
      </w:pPr>
      <w:r w:rsidRPr="005A7135">
        <w:rPr>
          <w:rFonts w:ascii="Times New Roman" w:hAnsi="Times New Roman"/>
          <w:bCs/>
          <w:sz w:val="24"/>
          <w:szCs w:val="24"/>
        </w:rPr>
        <w:t>Saving Clause</w:t>
      </w:r>
    </w:p>
    <w:p w:rsidR="00160142" w:rsidRPr="005A7135" w:rsidRDefault="00160142" w:rsidP="00160142">
      <w:pPr>
        <w:pStyle w:val="ListParagraph"/>
        <w:numPr>
          <w:ilvl w:val="0"/>
          <w:numId w:val="203"/>
        </w:numPr>
        <w:ind w:right="-360"/>
        <w:rPr>
          <w:rFonts w:ascii="Times New Roman" w:hAnsi="Times New Roman"/>
          <w:bCs/>
          <w:sz w:val="24"/>
          <w:szCs w:val="24"/>
        </w:rPr>
      </w:pPr>
      <w:r w:rsidRPr="005A7135">
        <w:rPr>
          <w:rFonts w:ascii="Times New Roman" w:hAnsi="Times New Roman"/>
          <w:bCs/>
          <w:sz w:val="24"/>
          <w:szCs w:val="24"/>
        </w:rPr>
        <w:t xml:space="preserve">Schedule </w:t>
      </w:r>
    </w:p>
    <w:p w:rsidR="00160142" w:rsidRPr="005A7135" w:rsidRDefault="00160142" w:rsidP="00160142">
      <w:pPr>
        <w:rPr>
          <w:rFonts w:ascii="Times New Roman" w:hAnsi="Times New Roman"/>
          <w:b/>
          <w:bCs/>
          <w:sz w:val="24"/>
          <w:szCs w:val="24"/>
        </w:rPr>
      </w:pPr>
      <w:r w:rsidRPr="005A7135">
        <w:rPr>
          <w:rFonts w:ascii="Times New Roman" w:hAnsi="Times New Roman"/>
          <w:b/>
          <w:bCs/>
          <w:sz w:val="24"/>
          <w:szCs w:val="24"/>
        </w:rPr>
        <w:t>Unit-III: External Aids to Interpretation</w:t>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t>(Lectures-10)</w:t>
      </w:r>
    </w:p>
    <w:p w:rsidR="00160142" w:rsidRPr="005A7135" w:rsidRDefault="00160142" w:rsidP="00160142">
      <w:pPr>
        <w:pStyle w:val="ListParagraph"/>
        <w:numPr>
          <w:ilvl w:val="0"/>
          <w:numId w:val="204"/>
        </w:numPr>
        <w:rPr>
          <w:rFonts w:ascii="Times New Roman" w:hAnsi="Times New Roman"/>
          <w:bCs/>
          <w:sz w:val="24"/>
          <w:szCs w:val="24"/>
        </w:rPr>
      </w:pPr>
      <w:r w:rsidRPr="005A7135">
        <w:rPr>
          <w:rFonts w:ascii="Times New Roman" w:hAnsi="Times New Roman"/>
          <w:bCs/>
          <w:sz w:val="24"/>
          <w:szCs w:val="24"/>
        </w:rPr>
        <w:t xml:space="preserve">Constituent Assembly Debates for Constitutional Interpretation </w:t>
      </w:r>
    </w:p>
    <w:p w:rsidR="00160142" w:rsidRPr="005A7135" w:rsidRDefault="00160142" w:rsidP="00160142">
      <w:pPr>
        <w:pStyle w:val="ListParagraph"/>
        <w:numPr>
          <w:ilvl w:val="0"/>
          <w:numId w:val="204"/>
        </w:numPr>
        <w:rPr>
          <w:rFonts w:ascii="Times New Roman" w:hAnsi="Times New Roman"/>
          <w:bCs/>
          <w:sz w:val="24"/>
          <w:szCs w:val="24"/>
        </w:rPr>
      </w:pPr>
      <w:r w:rsidRPr="005A7135">
        <w:rPr>
          <w:rFonts w:ascii="Times New Roman" w:hAnsi="Times New Roman"/>
          <w:bCs/>
          <w:sz w:val="24"/>
          <w:szCs w:val="24"/>
        </w:rPr>
        <w:t>Constitution of India</w:t>
      </w:r>
    </w:p>
    <w:p w:rsidR="00160142" w:rsidRPr="005A7135" w:rsidRDefault="00160142" w:rsidP="00160142">
      <w:pPr>
        <w:pStyle w:val="ListParagraph"/>
        <w:numPr>
          <w:ilvl w:val="0"/>
          <w:numId w:val="204"/>
        </w:numPr>
        <w:rPr>
          <w:rFonts w:ascii="Times New Roman" w:hAnsi="Times New Roman"/>
          <w:bCs/>
          <w:sz w:val="24"/>
          <w:szCs w:val="24"/>
        </w:rPr>
      </w:pPr>
      <w:r w:rsidRPr="005A7135">
        <w:rPr>
          <w:rFonts w:ascii="Times New Roman" w:hAnsi="Times New Roman"/>
          <w:bCs/>
          <w:sz w:val="24"/>
          <w:szCs w:val="24"/>
        </w:rPr>
        <w:t>Legislative History: Legislative Intention</w:t>
      </w:r>
    </w:p>
    <w:p w:rsidR="00160142" w:rsidRPr="005A7135" w:rsidRDefault="00160142" w:rsidP="00160142">
      <w:pPr>
        <w:pStyle w:val="ListParagraph"/>
        <w:numPr>
          <w:ilvl w:val="0"/>
          <w:numId w:val="204"/>
        </w:numPr>
        <w:rPr>
          <w:rFonts w:ascii="Times New Roman" w:hAnsi="Times New Roman"/>
          <w:bCs/>
          <w:sz w:val="24"/>
          <w:szCs w:val="24"/>
        </w:rPr>
      </w:pPr>
      <w:r w:rsidRPr="005A7135">
        <w:rPr>
          <w:rFonts w:ascii="Times New Roman" w:hAnsi="Times New Roman"/>
          <w:bCs/>
          <w:sz w:val="24"/>
          <w:szCs w:val="24"/>
        </w:rPr>
        <w:t>Statement of Objects and Reasons</w:t>
      </w:r>
    </w:p>
    <w:p w:rsidR="00160142" w:rsidRPr="005A7135" w:rsidRDefault="00160142" w:rsidP="00160142">
      <w:pPr>
        <w:pStyle w:val="ListParagraph"/>
        <w:numPr>
          <w:ilvl w:val="0"/>
          <w:numId w:val="204"/>
        </w:numPr>
        <w:rPr>
          <w:rFonts w:ascii="Times New Roman" w:hAnsi="Times New Roman"/>
          <w:bCs/>
          <w:sz w:val="24"/>
          <w:szCs w:val="24"/>
        </w:rPr>
      </w:pPr>
      <w:r w:rsidRPr="005A7135">
        <w:rPr>
          <w:rFonts w:ascii="Times New Roman" w:hAnsi="Times New Roman"/>
          <w:bCs/>
          <w:sz w:val="24"/>
          <w:szCs w:val="24"/>
        </w:rPr>
        <w:t>Legislative Debates</w:t>
      </w:r>
    </w:p>
    <w:p w:rsidR="00160142" w:rsidRPr="005A7135" w:rsidRDefault="00160142" w:rsidP="00160142">
      <w:pPr>
        <w:pStyle w:val="ListParagraph"/>
        <w:numPr>
          <w:ilvl w:val="0"/>
          <w:numId w:val="204"/>
        </w:numPr>
        <w:rPr>
          <w:rFonts w:ascii="Times New Roman" w:hAnsi="Times New Roman"/>
          <w:bCs/>
          <w:sz w:val="24"/>
          <w:szCs w:val="24"/>
        </w:rPr>
      </w:pPr>
      <w:r w:rsidRPr="005A7135">
        <w:rPr>
          <w:rFonts w:ascii="Times New Roman" w:hAnsi="Times New Roman"/>
          <w:bCs/>
          <w:sz w:val="24"/>
          <w:szCs w:val="24"/>
        </w:rPr>
        <w:t>Committee Reports, Law Commission Reports</w:t>
      </w:r>
    </w:p>
    <w:p w:rsidR="00160142" w:rsidRPr="005A7135" w:rsidRDefault="00160142" w:rsidP="00160142">
      <w:pPr>
        <w:ind w:right="-900"/>
        <w:rPr>
          <w:rFonts w:ascii="Times New Roman" w:hAnsi="Times New Roman"/>
          <w:b/>
          <w:bCs/>
          <w:sz w:val="24"/>
          <w:szCs w:val="24"/>
        </w:rPr>
      </w:pPr>
      <w:r w:rsidRPr="005A7135">
        <w:rPr>
          <w:rFonts w:ascii="Times New Roman" w:hAnsi="Times New Roman"/>
          <w:b/>
          <w:bCs/>
          <w:sz w:val="24"/>
          <w:szCs w:val="24"/>
        </w:rPr>
        <w:t xml:space="preserve">Unit -IV: Rules of Interpretation </w:t>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t>(Lectures-10)</w:t>
      </w:r>
      <w:r w:rsidRPr="005A7135">
        <w:rPr>
          <w:rFonts w:ascii="Times New Roman" w:hAnsi="Times New Roman"/>
          <w:b/>
          <w:bCs/>
          <w:sz w:val="24"/>
          <w:szCs w:val="24"/>
        </w:rPr>
        <w:tab/>
      </w:r>
    </w:p>
    <w:p w:rsidR="00160142" w:rsidRPr="005A7135" w:rsidRDefault="00160142" w:rsidP="00160142">
      <w:pPr>
        <w:pStyle w:val="Footer"/>
        <w:numPr>
          <w:ilvl w:val="0"/>
          <w:numId w:val="205"/>
        </w:numPr>
        <w:tabs>
          <w:tab w:val="clear" w:pos="4680"/>
          <w:tab w:val="clear" w:pos="9360"/>
        </w:tabs>
        <w:rPr>
          <w:rFonts w:ascii="Times New Roman" w:hAnsi="Times New Roman"/>
          <w:sz w:val="24"/>
          <w:szCs w:val="24"/>
        </w:rPr>
      </w:pPr>
      <w:r w:rsidRPr="005A7135">
        <w:rPr>
          <w:rFonts w:ascii="Times New Roman" w:hAnsi="Times New Roman"/>
          <w:sz w:val="24"/>
          <w:szCs w:val="24"/>
        </w:rPr>
        <w:t>Literal Rule</w:t>
      </w:r>
    </w:p>
    <w:p w:rsidR="00160142" w:rsidRPr="005A7135" w:rsidRDefault="00160142" w:rsidP="00160142">
      <w:pPr>
        <w:pStyle w:val="Footer"/>
        <w:numPr>
          <w:ilvl w:val="0"/>
          <w:numId w:val="205"/>
        </w:numPr>
        <w:tabs>
          <w:tab w:val="clear" w:pos="4680"/>
          <w:tab w:val="clear" w:pos="9360"/>
        </w:tabs>
        <w:rPr>
          <w:rFonts w:ascii="Times New Roman" w:hAnsi="Times New Roman"/>
          <w:sz w:val="24"/>
          <w:szCs w:val="24"/>
        </w:rPr>
      </w:pPr>
      <w:r w:rsidRPr="005A7135">
        <w:rPr>
          <w:rFonts w:ascii="Times New Roman" w:hAnsi="Times New Roman"/>
          <w:sz w:val="24"/>
          <w:szCs w:val="24"/>
        </w:rPr>
        <w:t>Golden Rule</w:t>
      </w:r>
    </w:p>
    <w:p w:rsidR="00160142" w:rsidRPr="005A7135" w:rsidRDefault="00160142" w:rsidP="00160142">
      <w:pPr>
        <w:pStyle w:val="Footer"/>
        <w:numPr>
          <w:ilvl w:val="0"/>
          <w:numId w:val="205"/>
        </w:numPr>
        <w:tabs>
          <w:tab w:val="clear" w:pos="4680"/>
          <w:tab w:val="clear" w:pos="9360"/>
        </w:tabs>
        <w:rPr>
          <w:rFonts w:ascii="Times New Roman" w:hAnsi="Times New Roman"/>
          <w:sz w:val="24"/>
          <w:szCs w:val="24"/>
        </w:rPr>
      </w:pPr>
      <w:r w:rsidRPr="005A7135">
        <w:rPr>
          <w:rFonts w:ascii="Times New Roman" w:hAnsi="Times New Roman"/>
          <w:sz w:val="24"/>
          <w:szCs w:val="24"/>
        </w:rPr>
        <w:t>Mischief Rule</w:t>
      </w:r>
    </w:p>
    <w:p w:rsidR="00160142" w:rsidRPr="005A7135" w:rsidRDefault="00160142" w:rsidP="00160142">
      <w:pPr>
        <w:pStyle w:val="Footer"/>
        <w:numPr>
          <w:ilvl w:val="0"/>
          <w:numId w:val="205"/>
        </w:numPr>
        <w:tabs>
          <w:tab w:val="clear" w:pos="4680"/>
          <w:tab w:val="clear" w:pos="9360"/>
        </w:tabs>
        <w:rPr>
          <w:rFonts w:ascii="Times New Roman" w:hAnsi="Times New Roman"/>
          <w:sz w:val="24"/>
          <w:szCs w:val="24"/>
        </w:rPr>
      </w:pPr>
      <w:r w:rsidRPr="005A7135">
        <w:rPr>
          <w:rFonts w:ascii="Times New Roman" w:hAnsi="Times New Roman"/>
          <w:sz w:val="24"/>
          <w:szCs w:val="24"/>
        </w:rPr>
        <w:t>Legal Fiction</w:t>
      </w:r>
    </w:p>
    <w:p w:rsidR="00160142" w:rsidRPr="005A7135" w:rsidRDefault="00160142" w:rsidP="00160142">
      <w:pPr>
        <w:pStyle w:val="Footer"/>
        <w:numPr>
          <w:ilvl w:val="0"/>
          <w:numId w:val="205"/>
        </w:numPr>
        <w:tabs>
          <w:tab w:val="clear" w:pos="4680"/>
          <w:tab w:val="clear" w:pos="9360"/>
        </w:tabs>
        <w:rPr>
          <w:rFonts w:ascii="Times New Roman" w:hAnsi="Times New Roman"/>
          <w:i/>
          <w:sz w:val="24"/>
          <w:szCs w:val="24"/>
        </w:rPr>
      </w:pPr>
      <w:proofErr w:type="spellStart"/>
      <w:r w:rsidRPr="005A7135">
        <w:rPr>
          <w:rFonts w:ascii="Times New Roman" w:hAnsi="Times New Roman"/>
          <w:i/>
          <w:sz w:val="24"/>
          <w:szCs w:val="24"/>
        </w:rPr>
        <w:t>Ejusdem</w:t>
      </w:r>
      <w:proofErr w:type="spellEnd"/>
      <w:r w:rsidRPr="005A7135">
        <w:rPr>
          <w:rFonts w:ascii="Times New Roman" w:hAnsi="Times New Roman"/>
          <w:i/>
          <w:sz w:val="24"/>
          <w:szCs w:val="24"/>
        </w:rPr>
        <w:t xml:space="preserve"> generis</w:t>
      </w:r>
    </w:p>
    <w:p w:rsidR="00160142" w:rsidRPr="005A7135" w:rsidRDefault="00160142" w:rsidP="00160142">
      <w:pPr>
        <w:pStyle w:val="Footer"/>
        <w:numPr>
          <w:ilvl w:val="0"/>
          <w:numId w:val="205"/>
        </w:numPr>
        <w:tabs>
          <w:tab w:val="clear" w:pos="4680"/>
          <w:tab w:val="clear" w:pos="9360"/>
        </w:tabs>
        <w:rPr>
          <w:rFonts w:ascii="Times New Roman" w:hAnsi="Times New Roman"/>
          <w:i/>
          <w:sz w:val="24"/>
          <w:szCs w:val="24"/>
        </w:rPr>
      </w:pPr>
      <w:proofErr w:type="spellStart"/>
      <w:r w:rsidRPr="005A7135">
        <w:rPr>
          <w:rFonts w:ascii="Times New Roman" w:hAnsi="Times New Roman"/>
          <w:i/>
          <w:sz w:val="24"/>
          <w:szCs w:val="24"/>
        </w:rPr>
        <w:t>Noscitur</w:t>
      </w:r>
      <w:proofErr w:type="spellEnd"/>
      <w:r w:rsidRPr="005A7135">
        <w:rPr>
          <w:rFonts w:ascii="Times New Roman" w:hAnsi="Times New Roman"/>
          <w:i/>
          <w:sz w:val="24"/>
          <w:szCs w:val="24"/>
        </w:rPr>
        <w:t xml:space="preserve"> a </w:t>
      </w:r>
      <w:proofErr w:type="spellStart"/>
      <w:r w:rsidRPr="005A7135">
        <w:rPr>
          <w:rFonts w:ascii="Times New Roman" w:hAnsi="Times New Roman"/>
          <w:i/>
          <w:sz w:val="24"/>
          <w:szCs w:val="24"/>
        </w:rPr>
        <w:t>sociis</w:t>
      </w:r>
      <w:proofErr w:type="spellEnd"/>
    </w:p>
    <w:p w:rsidR="00160142" w:rsidRPr="005A7135" w:rsidRDefault="00160142" w:rsidP="00160142">
      <w:pPr>
        <w:pStyle w:val="Footer"/>
        <w:numPr>
          <w:ilvl w:val="0"/>
          <w:numId w:val="205"/>
        </w:numPr>
        <w:tabs>
          <w:tab w:val="clear" w:pos="4680"/>
          <w:tab w:val="clear" w:pos="9360"/>
        </w:tabs>
        <w:rPr>
          <w:rFonts w:ascii="Times New Roman" w:hAnsi="Times New Roman"/>
          <w:i/>
          <w:sz w:val="24"/>
          <w:szCs w:val="24"/>
        </w:rPr>
      </w:pPr>
      <w:proofErr w:type="spellStart"/>
      <w:r w:rsidRPr="005A7135">
        <w:rPr>
          <w:rFonts w:ascii="Times New Roman" w:hAnsi="Times New Roman"/>
          <w:i/>
          <w:sz w:val="24"/>
          <w:szCs w:val="24"/>
        </w:rPr>
        <w:t>Reddendo</w:t>
      </w:r>
      <w:proofErr w:type="spellEnd"/>
      <w:r w:rsidRPr="005A7135">
        <w:rPr>
          <w:rFonts w:ascii="Times New Roman" w:hAnsi="Times New Roman"/>
          <w:i/>
          <w:sz w:val="24"/>
          <w:szCs w:val="24"/>
        </w:rPr>
        <w:t xml:space="preserve"> </w:t>
      </w:r>
      <w:proofErr w:type="spellStart"/>
      <w:r w:rsidRPr="005A7135">
        <w:rPr>
          <w:rFonts w:ascii="Times New Roman" w:hAnsi="Times New Roman"/>
          <w:i/>
          <w:sz w:val="24"/>
          <w:szCs w:val="24"/>
        </w:rPr>
        <w:t>singula</w:t>
      </w:r>
      <w:proofErr w:type="spellEnd"/>
      <w:r w:rsidRPr="005A7135">
        <w:rPr>
          <w:rFonts w:ascii="Times New Roman" w:hAnsi="Times New Roman"/>
          <w:i/>
          <w:sz w:val="24"/>
          <w:szCs w:val="24"/>
        </w:rPr>
        <w:t xml:space="preserve"> </w:t>
      </w:r>
      <w:proofErr w:type="spellStart"/>
      <w:r w:rsidRPr="005A7135">
        <w:rPr>
          <w:rFonts w:ascii="Times New Roman" w:hAnsi="Times New Roman"/>
          <w:i/>
          <w:sz w:val="24"/>
          <w:szCs w:val="24"/>
        </w:rPr>
        <w:t>singulis</w:t>
      </w:r>
      <w:proofErr w:type="spellEnd"/>
    </w:p>
    <w:p w:rsidR="00160142" w:rsidRPr="005A7135" w:rsidRDefault="00160142" w:rsidP="00160142">
      <w:pPr>
        <w:pStyle w:val="Footer"/>
        <w:numPr>
          <w:ilvl w:val="0"/>
          <w:numId w:val="205"/>
        </w:numPr>
        <w:tabs>
          <w:tab w:val="clear" w:pos="4680"/>
          <w:tab w:val="clear" w:pos="9360"/>
        </w:tabs>
        <w:rPr>
          <w:rFonts w:ascii="Times New Roman" w:hAnsi="Times New Roman"/>
          <w:i/>
          <w:sz w:val="24"/>
          <w:szCs w:val="24"/>
        </w:rPr>
      </w:pPr>
      <w:proofErr w:type="spellStart"/>
      <w:r w:rsidRPr="005A7135">
        <w:rPr>
          <w:rFonts w:ascii="Times New Roman" w:hAnsi="Times New Roman"/>
          <w:i/>
          <w:sz w:val="24"/>
          <w:szCs w:val="24"/>
        </w:rPr>
        <w:t>Generalia</w:t>
      </w:r>
      <w:proofErr w:type="spellEnd"/>
      <w:r w:rsidRPr="005A7135">
        <w:rPr>
          <w:rFonts w:ascii="Times New Roman" w:hAnsi="Times New Roman"/>
          <w:i/>
          <w:sz w:val="24"/>
          <w:szCs w:val="24"/>
        </w:rPr>
        <w:t xml:space="preserve"> </w:t>
      </w:r>
      <w:proofErr w:type="spellStart"/>
      <w:r w:rsidRPr="005A7135">
        <w:rPr>
          <w:rFonts w:ascii="Times New Roman" w:hAnsi="Times New Roman"/>
          <w:i/>
          <w:sz w:val="24"/>
          <w:szCs w:val="24"/>
        </w:rPr>
        <w:t>specialibus</w:t>
      </w:r>
      <w:proofErr w:type="spellEnd"/>
      <w:r w:rsidRPr="005A7135">
        <w:rPr>
          <w:rFonts w:ascii="Times New Roman" w:hAnsi="Times New Roman"/>
          <w:i/>
          <w:sz w:val="24"/>
          <w:szCs w:val="24"/>
        </w:rPr>
        <w:t xml:space="preserve"> non </w:t>
      </w:r>
      <w:proofErr w:type="spellStart"/>
      <w:r w:rsidRPr="005A7135">
        <w:rPr>
          <w:rFonts w:ascii="Times New Roman" w:hAnsi="Times New Roman"/>
          <w:i/>
          <w:sz w:val="24"/>
          <w:szCs w:val="24"/>
        </w:rPr>
        <w:t>derogant</w:t>
      </w:r>
      <w:proofErr w:type="spellEnd"/>
      <w:r w:rsidRPr="005A7135">
        <w:rPr>
          <w:rFonts w:ascii="Times New Roman" w:hAnsi="Times New Roman"/>
          <w:i/>
          <w:sz w:val="24"/>
          <w:szCs w:val="24"/>
        </w:rPr>
        <w:t xml:space="preserve"> </w:t>
      </w:r>
    </w:p>
    <w:p w:rsidR="00160142" w:rsidRPr="005A7135" w:rsidRDefault="00160142" w:rsidP="00160142">
      <w:pPr>
        <w:pStyle w:val="Footer"/>
        <w:numPr>
          <w:ilvl w:val="0"/>
          <w:numId w:val="205"/>
        </w:numPr>
        <w:tabs>
          <w:tab w:val="clear" w:pos="4680"/>
          <w:tab w:val="clear" w:pos="9360"/>
        </w:tabs>
        <w:rPr>
          <w:rFonts w:ascii="Times New Roman" w:hAnsi="Times New Roman"/>
          <w:i/>
          <w:sz w:val="24"/>
          <w:szCs w:val="24"/>
        </w:rPr>
      </w:pPr>
      <w:proofErr w:type="spellStart"/>
      <w:r w:rsidRPr="005A7135">
        <w:rPr>
          <w:rFonts w:ascii="Times New Roman" w:hAnsi="Times New Roman"/>
          <w:i/>
          <w:sz w:val="24"/>
          <w:szCs w:val="24"/>
        </w:rPr>
        <w:lastRenderedPageBreak/>
        <w:t>Expressio</w:t>
      </w:r>
      <w:proofErr w:type="spellEnd"/>
      <w:r w:rsidRPr="005A7135">
        <w:rPr>
          <w:rFonts w:ascii="Times New Roman" w:hAnsi="Times New Roman"/>
          <w:i/>
          <w:sz w:val="24"/>
          <w:szCs w:val="24"/>
        </w:rPr>
        <w:t xml:space="preserve"> </w:t>
      </w:r>
      <w:proofErr w:type="spellStart"/>
      <w:r w:rsidRPr="005A7135">
        <w:rPr>
          <w:rFonts w:ascii="Times New Roman" w:hAnsi="Times New Roman"/>
          <w:i/>
          <w:sz w:val="24"/>
          <w:szCs w:val="24"/>
        </w:rPr>
        <w:t>unius</w:t>
      </w:r>
      <w:proofErr w:type="spellEnd"/>
      <w:r w:rsidRPr="005A7135">
        <w:rPr>
          <w:rFonts w:ascii="Times New Roman" w:hAnsi="Times New Roman"/>
          <w:i/>
          <w:sz w:val="24"/>
          <w:szCs w:val="24"/>
        </w:rPr>
        <w:t xml:space="preserve"> </w:t>
      </w:r>
      <w:proofErr w:type="spellStart"/>
      <w:r w:rsidRPr="005A7135">
        <w:rPr>
          <w:rFonts w:ascii="Times New Roman" w:hAnsi="Times New Roman"/>
          <w:i/>
          <w:sz w:val="24"/>
          <w:szCs w:val="24"/>
        </w:rPr>
        <w:t>est</w:t>
      </w:r>
      <w:proofErr w:type="spellEnd"/>
      <w:r w:rsidRPr="005A7135">
        <w:rPr>
          <w:rFonts w:ascii="Times New Roman" w:hAnsi="Times New Roman"/>
          <w:i/>
          <w:sz w:val="24"/>
          <w:szCs w:val="24"/>
        </w:rPr>
        <w:t xml:space="preserve"> exclusion </w:t>
      </w:r>
      <w:proofErr w:type="spellStart"/>
      <w:r w:rsidRPr="005A7135">
        <w:rPr>
          <w:rFonts w:ascii="Times New Roman" w:hAnsi="Times New Roman"/>
          <w:i/>
          <w:sz w:val="24"/>
          <w:szCs w:val="24"/>
        </w:rPr>
        <w:t>alterius</w:t>
      </w:r>
      <w:proofErr w:type="spellEnd"/>
    </w:p>
    <w:p w:rsidR="00160142" w:rsidRPr="005A7135" w:rsidRDefault="00160142" w:rsidP="00160142">
      <w:pPr>
        <w:pStyle w:val="Footer"/>
        <w:ind w:left="2520"/>
        <w:rPr>
          <w:rFonts w:ascii="Times New Roman" w:hAnsi="Times New Roman"/>
          <w:sz w:val="24"/>
          <w:szCs w:val="24"/>
        </w:rPr>
      </w:pPr>
    </w:p>
    <w:p w:rsidR="00160142" w:rsidRPr="005A7135" w:rsidRDefault="00160142" w:rsidP="00160142">
      <w:pPr>
        <w:rPr>
          <w:rFonts w:ascii="Times New Roman" w:hAnsi="Times New Roman"/>
          <w:b/>
          <w:bCs/>
          <w:sz w:val="24"/>
          <w:szCs w:val="24"/>
        </w:rPr>
      </w:pPr>
      <w:r w:rsidRPr="005A7135">
        <w:rPr>
          <w:rFonts w:ascii="Times New Roman" w:hAnsi="Times New Roman"/>
          <w:b/>
          <w:sz w:val="24"/>
          <w:szCs w:val="24"/>
          <w:shd w:val="clear" w:color="auto" w:fill="BFBFBF"/>
        </w:rPr>
        <w:t>PSDA (Professional Skill Development Activities)</w:t>
      </w:r>
      <w:r w:rsidRPr="005A7135">
        <w:rPr>
          <w:rFonts w:ascii="Times New Roman" w:hAnsi="Times New Roman"/>
          <w:b/>
          <w:sz w:val="24"/>
          <w:szCs w:val="24"/>
          <w:shd w:val="clear" w:color="auto" w:fill="BFBFBF"/>
        </w:rPr>
        <w:tab/>
      </w:r>
      <w:r w:rsidRPr="005A7135">
        <w:rPr>
          <w:rFonts w:ascii="Times New Roman" w:hAnsi="Times New Roman"/>
          <w:b/>
          <w:sz w:val="24"/>
          <w:szCs w:val="24"/>
          <w:shd w:val="clear" w:color="auto" w:fill="BFBFBF"/>
        </w:rPr>
        <w:tab/>
        <w:t xml:space="preserve">               3 Hrs/Week</w:t>
      </w:r>
    </w:p>
    <w:p w:rsidR="00160142" w:rsidRPr="005A7135" w:rsidRDefault="00160142" w:rsidP="00160142">
      <w:pPr>
        <w:pStyle w:val="ListParagraph"/>
        <w:numPr>
          <w:ilvl w:val="0"/>
          <w:numId w:val="214"/>
        </w:numPr>
        <w:pBdr>
          <w:top w:val="single" w:sz="4" w:space="1" w:color="auto"/>
          <w:left w:val="single" w:sz="4" w:space="4" w:color="auto"/>
          <w:bottom w:val="single" w:sz="4" w:space="1" w:color="auto"/>
          <w:right w:val="single" w:sz="4" w:space="4" w:color="auto"/>
        </w:pBdr>
        <w:rPr>
          <w:rFonts w:ascii="Times New Roman" w:hAnsi="Times New Roman"/>
          <w:bCs/>
          <w:sz w:val="24"/>
          <w:szCs w:val="24"/>
        </w:rPr>
      </w:pPr>
      <w:r w:rsidRPr="005A7135">
        <w:rPr>
          <w:rFonts w:ascii="Times New Roman" w:hAnsi="Times New Roman"/>
          <w:bCs/>
          <w:sz w:val="24"/>
          <w:szCs w:val="24"/>
        </w:rPr>
        <w:t>Judgments and Statutes Analysis</w:t>
      </w:r>
    </w:p>
    <w:p w:rsidR="00160142" w:rsidRPr="005A7135" w:rsidRDefault="00160142" w:rsidP="00160142">
      <w:pPr>
        <w:pStyle w:val="ListParagraph"/>
        <w:numPr>
          <w:ilvl w:val="0"/>
          <w:numId w:val="214"/>
        </w:numPr>
        <w:pBdr>
          <w:top w:val="single" w:sz="4" w:space="1" w:color="auto"/>
          <w:left w:val="single" w:sz="4" w:space="4" w:color="auto"/>
          <w:bottom w:val="single" w:sz="4" w:space="1" w:color="auto"/>
          <w:right w:val="single" w:sz="4" w:space="4" w:color="auto"/>
        </w:pBdr>
        <w:rPr>
          <w:rFonts w:ascii="Times New Roman" w:hAnsi="Times New Roman"/>
          <w:bCs/>
          <w:sz w:val="24"/>
          <w:szCs w:val="24"/>
        </w:rPr>
      </w:pPr>
      <w:r w:rsidRPr="005A7135">
        <w:rPr>
          <w:rFonts w:ascii="Times New Roman" w:hAnsi="Times New Roman"/>
          <w:bCs/>
          <w:sz w:val="24"/>
          <w:szCs w:val="24"/>
        </w:rPr>
        <w:t>Judgment Writing</w:t>
      </w:r>
    </w:p>
    <w:p w:rsidR="00160142" w:rsidRPr="005A7135" w:rsidRDefault="00160142" w:rsidP="00160142">
      <w:pPr>
        <w:pStyle w:val="ListParagraph"/>
        <w:numPr>
          <w:ilvl w:val="0"/>
          <w:numId w:val="214"/>
        </w:numPr>
        <w:pBdr>
          <w:top w:val="single" w:sz="4" w:space="1" w:color="auto"/>
          <w:left w:val="single" w:sz="4" w:space="4" w:color="auto"/>
          <w:bottom w:val="single" w:sz="4" w:space="1" w:color="auto"/>
          <w:right w:val="single" w:sz="4" w:space="4" w:color="auto"/>
        </w:pBdr>
        <w:rPr>
          <w:rFonts w:ascii="Times New Roman" w:hAnsi="Times New Roman"/>
          <w:bCs/>
          <w:sz w:val="24"/>
          <w:szCs w:val="24"/>
        </w:rPr>
      </w:pPr>
      <w:r w:rsidRPr="005A7135">
        <w:rPr>
          <w:rFonts w:ascii="Times New Roman" w:hAnsi="Times New Roman"/>
          <w:bCs/>
          <w:sz w:val="24"/>
          <w:szCs w:val="24"/>
        </w:rPr>
        <w:t>Problem Solving</w:t>
      </w:r>
    </w:p>
    <w:p w:rsidR="00160142" w:rsidRPr="005A7135" w:rsidRDefault="00160142" w:rsidP="00160142">
      <w:pPr>
        <w:pStyle w:val="ListParagraph"/>
        <w:numPr>
          <w:ilvl w:val="0"/>
          <w:numId w:val="214"/>
        </w:numPr>
        <w:pBdr>
          <w:top w:val="single" w:sz="4" w:space="1" w:color="auto"/>
          <w:left w:val="single" w:sz="4" w:space="4" w:color="auto"/>
          <w:bottom w:val="single" w:sz="4" w:space="1" w:color="auto"/>
          <w:right w:val="single" w:sz="4" w:space="4" w:color="auto"/>
        </w:pBdr>
        <w:rPr>
          <w:rFonts w:ascii="Times New Roman" w:hAnsi="Times New Roman"/>
          <w:bCs/>
          <w:sz w:val="24"/>
          <w:szCs w:val="24"/>
        </w:rPr>
      </w:pPr>
      <w:r w:rsidRPr="005A7135">
        <w:rPr>
          <w:rFonts w:ascii="Times New Roman" w:hAnsi="Times New Roman"/>
          <w:bCs/>
          <w:sz w:val="24"/>
          <w:szCs w:val="24"/>
        </w:rPr>
        <w:t xml:space="preserve">Exercise of Drafting a Statute </w:t>
      </w:r>
    </w:p>
    <w:p w:rsidR="00160142" w:rsidRPr="005A7135" w:rsidRDefault="00160142" w:rsidP="00160142">
      <w:pPr>
        <w:pStyle w:val="Heading1"/>
        <w:rPr>
          <w:sz w:val="24"/>
          <w:szCs w:val="24"/>
        </w:rPr>
      </w:pPr>
      <w:r w:rsidRPr="005A7135">
        <w:rPr>
          <w:sz w:val="24"/>
          <w:szCs w:val="24"/>
        </w:rPr>
        <w:t>Text Books:</w:t>
      </w:r>
    </w:p>
    <w:p w:rsidR="00160142" w:rsidRPr="005A7135" w:rsidRDefault="00160142" w:rsidP="00160142">
      <w:pPr>
        <w:pStyle w:val="ListParagraph"/>
        <w:numPr>
          <w:ilvl w:val="0"/>
          <w:numId w:val="202"/>
        </w:numPr>
        <w:spacing w:after="0" w:line="240" w:lineRule="auto"/>
        <w:rPr>
          <w:rFonts w:ascii="Times New Roman" w:hAnsi="Times New Roman"/>
          <w:sz w:val="24"/>
          <w:szCs w:val="24"/>
        </w:rPr>
      </w:pPr>
      <w:r w:rsidRPr="005A7135">
        <w:rPr>
          <w:rFonts w:ascii="Times New Roman" w:hAnsi="Times New Roman"/>
          <w:sz w:val="24"/>
          <w:szCs w:val="24"/>
        </w:rPr>
        <w:t xml:space="preserve">P. St. J. </w:t>
      </w:r>
      <w:proofErr w:type="spellStart"/>
      <w:r w:rsidRPr="005A7135">
        <w:rPr>
          <w:rFonts w:ascii="Times New Roman" w:hAnsi="Times New Roman"/>
          <w:sz w:val="24"/>
          <w:szCs w:val="24"/>
        </w:rPr>
        <w:t>Langan</w:t>
      </w:r>
      <w:proofErr w:type="spellEnd"/>
      <w:r w:rsidRPr="005A7135">
        <w:rPr>
          <w:rFonts w:ascii="Times New Roman" w:hAnsi="Times New Roman"/>
          <w:sz w:val="24"/>
          <w:szCs w:val="24"/>
        </w:rPr>
        <w:t xml:space="preserve">, </w:t>
      </w:r>
      <w:r w:rsidRPr="005A7135">
        <w:rPr>
          <w:rFonts w:ascii="Times New Roman" w:hAnsi="Times New Roman"/>
          <w:i/>
          <w:sz w:val="24"/>
          <w:szCs w:val="24"/>
        </w:rPr>
        <w:t>Maxwell’s on the Interpretation of Statutes</w:t>
      </w:r>
      <w:r w:rsidRPr="005A7135">
        <w:rPr>
          <w:rFonts w:ascii="Times New Roman" w:hAnsi="Times New Roman"/>
          <w:sz w:val="24"/>
          <w:szCs w:val="24"/>
        </w:rPr>
        <w:t xml:space="preserve">, Lexis </w:t>
      </w:r>
      <w:proofErr w:type="spellStart"/>
      <w:r w:rsidRPr="005A7135">
        <w:rPr>
          <w:rFonts w:ascii="Times New Roman" w:hAnsi="Times New Roman"/>
          <w:sz w:val="24"/>
          <w:szCs w:val="24"/>
        </w:rPr>
        <w:t>Nexis</w:t>
      </w:r>
      <w:proofErr w:type="spellEnd"/>
      <w:r w:rsidRPr="005A7135">
        <w:rPr>
          <w:rFonts w:ascii="Times New Roman" w:hAnsi="Times New Roman"/>
          <w:sz w:val="24"/>
          <w:szCs w:val="24"/>
        </w:rPr>
        <w:t>, 12</w:t>
      </w:r>
      <w:r w:rsidRPr="005A7135">
        <w:rPr>
          <w:rFonts w:ascii="Times New Roman" w:hAnsi="Times New Roman"/>
          <w:sz w:val="24"/>
          <w:szCs w:val="24"/>
          <w:vertAlign w:val="superscript"/>
        </w:rPr>
        <w:t>th</w:t>
      </w:r>
      <w:r w:rsidRPr="005A7135">
        <w:rPr>
          <w:rFonts w:ascii="Times New Roman" w:hAnsi="Times New Roman"/>
          <w:sz w:val="24"/>
          <w:szCs w:val="24"/>
        </w:rPr>
        <w:t xml:space="preserve"> Edition, 1969 </w:t>
      </w:r>
    </w:p>
    <w:p w:rsidR="00160142" w:rsidRPr="005A7135" w:rsidRDefault="00160142" w:rsidP="00160142">
      <w:pPr>
        <w:pStyle w:val="ListParagraph"/>
        <w:numPr>
          <w:ilvl w:val="0"/>
          <w:numId w:val="202"/>
        </w:numPr>
        <w:spacing w:after="0" w:line="240" w:lineRule="auto"/>
        <w:rPr>
          <w:rFonts w:ascii="Times New Roman" w:hAnsi="Times New Roman"/>
          <w:sz w:val="24"/>
          <w:szCs w:val="24"/>
        </w:rPr>
      </w:pPr>
      <w:proofErr w:type="spellStart"/>
      <w:r w:rsidRPr="005A7135">
        <w:rPr>
          <w:rFonts w:ascii="Times New Roman" w:hAnsi="Times New Roman"/>
          <w:sz w:val="24"/>
          <w:szCs w:val="24"/>
        </w:rPr>
        <w:t>V.P.Sarthi</w:t>
      </w:r>
      <w:proofErr w:type="spellEnd"/>
      <w:r w:rsidRPr="005A7135">
        <w:rPr>
          <w:rFonts w:ascii="Times New Roman" w:hAnsi="Times New Roman"/>
          <w:sz w:val="24"/>
          <w:szCs w:val="24"/>
        </w:rPr>
        <w:t xml:space="preserve">, </w:t>
      </w:r>
      <w:r w:rsidRPr="005A7135">
        <w:rPr>
          <w:rFonts w:ascii="Times New Roman" w:hAnsi="Times New Roman"/>
          <w:i/>
          <w:sz w:val="24"/>
          <w:szCs w:val="24"/>
        </w:rPr>
        <w:t>Interpretation of Statutes</w:t>
      </w:r>
      <w:r w:rsidRPr="005A7135">
        <w:rPr>
          <w:rFonts w:ascii="Times New Roman" w:hAnsi="Times New Roman"/>
          <w:sz w:val="24"/>
          <w:szCs w:val="24"/>
        </w:rPr>
        <w:t>, Eastern book Company, 5</w:t>
      </w:r>
      <w:r w:rsidRPr="005A7135">
        <w:rPr>
          <w:rFonts w:ascii="Times New Roman" w:hAnsi="Times New Roman"/>
          <w:sz w:val="24"/>
          <w:szCs w:val="24"/>
          <w:vertAlign w:val="superscript"/>
        </w:rPr>
        <w:t>th</w:t>
      </w:r>
      <w:r w:rsidRPr="005A7135">
        <w:rPr>
          <w:rFonts w:ascii="Times New Roman" w:hAnsi="Times New Roman"/>
          <w:sz w:val="24"/>
          <w:szCs w:val="24"/>
        </w:rPr>
        <w:t xml:space="preserve"> Edition, 2010.</w:t>
      </w:r>
    </w:p>
    <w:p w:rsidR="00160142" w:rsidRPr="005A7135" w:rsidRDefault="00160142" w:rsidP="00160142">
      <w:pPr>
        <w:pStyle w:val="Heading1"/>
        <w:rPr>
          <w:sz w:val="24"/>
          <w:szCs w:val="24"/>
        </w:rPr>
      </w:pPr>
      <w:r w:rsidRPr="005A7135">
        <w:rPr>
          <w:sz w:val="24"/>
          <w:szCs w:val="24"/>
        </w:rPr>
        <w:t>References:</w:t>
      </w:r>
    </w:p>
    <w:p w:rsidR="00160142" w:rsidRPr="005A7135" w:rsidRDefault="00160142" w:rsidP="00160142">
      <w:pPr>
        <w:pStyle w:val="ListParagraph"/>
        <w:numPr>
          <w:ilvl w:val="0"/>
          <w:numId w:val="400"/>
        </w:numPr>
        <w:spacing w:after="0" w:line="240" w:lineRule="auto"/>
        <w:rPr>
          <w:rFonts w:ascii="Times New Roman" w:hAnsi="Times New Roman"/>
          <w:sz w:val="24"/>
          <w:szCs w:val="24"/>
        </w:rPr>
      </w:pPr>
      <w:r w:rsidRPr="005A7135">
        <w:rPr>
          <w:rFonts w:ascii="Times New Roman" w:hAnsi="Times New Roman"/>
          <w:sz w:val="24"/>
          <w:szCs w:val="24"/>
        </w:rPr>
        <w:t xml:space="preserve">G.P. Singh, </w:t>
      </w:r>
      <w:r w:rsidRPr="005A7135">
        <w:rPr>
          <w:rFonts w:ascii="Times New Roman" w:hAnsi="Times New Roman"/>
          <w:i/>
          <w:sz w:val="24"/>
          <w:szCs w:val="24"/>
        </w:rPr>
        <w:t>Principles of  Statutory Interpretation</w:t>
      </w:r>
      <w:r w:rsidRPr="005A7135">
        <w:rPr>
          <w:rFonts w:ascii="Times New Roman" w:hAnsi="Times New Roman"/>
          <w:sz w:val="24"/>
          <w:szCs w:val="24"/>
        </w:rPr>
        <w:t xml:space="preserve">, Lexis </w:t>
      </w:r>
      <w:proofErr w:type="spellStart"/>
      <w:r w:rsidRPr="005A7135">
        <w:rPr>
          <w:rFonts w:ascii="Times New Roman" w:hAnsi="Times New Roman"/>
          <w:sz w:val="24"/>
          <w:szCs w:val="24"/>
        </w:rPr>
        <w:t>Nexis</w:t>
      </w:r>
      <w:proofErr w:type="spellEnd"/>
      <w:r w:rsidRPr="005A7135">
        <w:rPr>
          <w:rFonts w:ascii="Times New Roman" w:hAnsi="Times New Roman"/>
          <w:sz w:val="24"/>
          <w:szCs w:val="24"/>
        </w:rPr>
        <w:t>, 13</w:t>
      </w:r>
      <w:r w:rsidRPr="005A7135">
        <w:rPr>
          <w:rFonts w:ascii="Times New Roman" w:hAnsi="Times New Roman"/>
          <w:sz w:val="24"/>
          <w:szCs w:val="24"/>
          <w:vertAlign w:val="superscript"/>
        </w:rPr>
        <w:t>th</w:t>
      </w:r>
      <w:r w:rsidRPr="005A7135">
        <w:rPr>
          <w:rFonts w:ascii="Times New Roman" w:hAnsi="Times New Roman"/>
          <w:sz w:val="24"/>
          <w:szCs w:val="24"/>
        </w:rPr>
        <w:t xml:space="preserve"> Edition, 2012</w:t>
      </w:r>
    </w:p>
    <w:p w:rsidR="00160142" w:rsidRPr="005A7135" w:rsidRDefault="00160142" w:rsidP="00160142">
      <w:pPr>
        <w:pStyle w:val="ListParagraph"/>
        <w:numPr>
          <w:ilvl w:val="0"/>
          <w:numId w:val="400"/>
        </w:numPr>
        <w:tabs>
          <w:tab w:val="center" w:pos="6840"/>
          <w:tab w:val="center" w:pos="7740"/>
          <w:tab w:val="center" w:pos="8640"/>
        </w:tabs>
        <w:spacing w:after="0" w:line="240" w:lineRule="auto"/>
        <w:rPr>
          <w:rFonts w:ascii="Times New Roman" w:hAnsi="Times New Roman"/>
          <w:sz w:val="24"/>
          <w:szCs w:val="24"/>
        </w:rPr>
      </w:pPr>
      <w:r w:rsidRPr="005A7135">
        <w:rPr>
          <w:rFonts w:ascii="Times New Roman" w:hAnsi="Times New Roman"/>
          <w:sz w:val="24"/>
          <w:szCs w:val="24"/>
        </w:rPr>
        <w:t xml:space="preserve">N.S. </w:t>
      </w:r>
      <w:proofErr w:type="spellStart"/>
      <w:r w:rsidRPr="005A7135">
        <w:rPr>
          <w:rFonts w:ascii="Times New Roman" w:hAnsi="Times New Roman"/>
          <w:sz w:val="24"/>
          <w:szCs w:val="24"/>
        </w:rPr>
        <w:t>Bindra</w:t>
      </w:r>
      <w:proofErr w:type="spellEnd"/>
      <w:r w:rsidRPr="005A7135">
        <w:rPr>
          <w:rFonts w:ascii="Times New Roman" w:hAnsi="Times New Roman"/>
          <w:sz w:val="24"/>
          <w:szCs w:val="24"/>
        </w:rPr>
        <w:t xml:space="preserve">, </w:t>
      </w:r>
      <w:r w:rsidRPr="005A7135">
        <w:rPr>
          <w:rFonts w:ascii="Times New Roman" w:hAnsi="Times New Roman"/>
          <w:i/>
          <w:sz w:val="24"/>
          <w:szCs w:val="24"/>
        </w:rPr>
        <w:t>Interpretation of Statutes</w:t>
      </w:r>
      <w:r w:rsidRPr="005A7135">
        <w:rPr>
          <w:rFonts w:ascii="Times New Roman" w:hAnsi="Times New Roman"/>
          <w:sz w:val="24"/>
          <w:szCs w:val="24"/>
        </w:rPr>
        <w:t xml:space="preserve">, Lexis </w:t>
      </w:r>
      <w:proofErr w:type="spellStart"/>
      <w:r w:rsidRPr="005A7135">
        <w:rPr>
          <w:rFonts w:ascii="Times New Roman" w:hAnsi="Times New Roman"/>
          <w:sz w:val="24"/>
          <w:szCs w:val="24"/>
        </w:rPr>
        <w:t>Nexis</w:t>
      </w:r>
      <w:proofErr w:type="spellEnd"/>
      <w:r w:rsidRPr="005A7135">
        <w:rPr>
          <w:rFonts w:ascii="Times New Roman" w:hAnsi="Times New Roman"/>
          <w:sz w:val="24"/>
          <w:szCs w:val="24"/>
        </w:rPr>
        <w:t>, 2013</w:t>
      </w:r>
    </w:p>
    <w:p w:rsidR="00160142" w:rsidRPr="005A7135" w:rsidRDefault="00160142" w:rsidP="00160142">
      <w:pPr>
        <w:pStyle w:val="ListParagraph"/>
        <w:numPr>
          <w:ilvl w:val="0"/>
          <w:numId w:val="400"/>
        </w:numPr>
        <w:tabs>
          <w:tab w:val="center" w:pos="6840"/>
          <w:tab w:val="center" w:pos="7740"/>
          <w:tab w:val="center" w:pos="8640"/>
        </w:tabs>
        <w:spacing w:after="0" w:line="240" w:lineRule="auto"/>
        <w:rPr>
          <w:rFonts w:ascii="Times New Roman" w:hAnsi="Times New Roman"/>
          <w:sz w:val="24"/>
          <w:szCs w:val="24"/>
        </w:rPr>
      </w:pPr>
      <w:proofErr w:type="spellStart"/>
      <w:r w:rsidRPr="005A7135">
        <w:rPr>
          <w:rFonts w:ascii="Times New Roman" w:hAnsi="Times New Roman"/>
          <w:sz w:val="24"/>
          <w:szCs w:val="24"/>
        </w:rPr>
        <w:t>Bakshi</w:t>
      </w:r>
      <w:proofErr w:type="spellEnd"/>
      <w:r w:rsidRPr="005A7135">
        <w:rPr>
          <w:rFonts w:ascii="Times New Roman" w:hAnsi="Times New Roman"/>
          <w:sz w:val="24"/>
          <w:szCs w:val="24"/>
        </w:rPr>
        <w:t xml:space="preserve"> BM, </w:t>
      </w:r>
      <w:r w:rsidRPr="005A7135">
        <w:rPr>
          <w:rFonts w:ascii="Times New Roman" w:hAnsi="Times New Roman"/>
          <w:i/>
          <w:sz w:val="24"/>
          <w:szCs w:val="24"/>
        </w:rPr>
        <w:t>Interpretation of Statutes</w:t>
      </w:r>
      <w:r w:rsidRPr="005A7135">
        <w:rPr>
          <w:rFonts w:ascii="Times New Roman" w:hAnsi="Times New Roman"/>
          <w:sz w:val="24"/>
          <w:szCs w:val="24"/>
        </w:rPr>
        <w:t>, Orient Publisher, 2008</w:t>
      </w: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NoSpacing"/>
        <w:jc w:val="center"/>
        <w:rPr>
          <w:rFonts w:ascii="Times New Roman" w:hAnsi="Times New Roman"/>
          <w:b/>
          <w:sz w:val="24"/>
          <w:szCs w:val="24"/>
          <w:u w:val="single"/>
        </w:rPr>
      </w:pPr>
    </w:p>
    <w:p w:rsidR="00160142" w:rsidRPr="005A7135" w:rsidRDefault="00160142" w:rsidP="00160142">
      <w:pPr>
        <w:pStyle w:val="NoSpacing"/>
        <w:jc w:val="center"/>
        <w:rPr>
          <w:rFonts w:ascii="Times New Roman" w:hAnsi="Times New Roman"/>
          <w:b/>
          <w:sz w:val="24"/>
          <w:szCs w:val="24"/>
          <w:u w:val="single"/>
        </w:rPr>
      </w:pPr>
    </w:p>
    <w:p w:rsidR="00160142" w:rsidRPr="005A7135" w:rsidRDefault="00160142" w:rsidP="00160142">
      <w:pPr>
        <w:pStyle w:val="NoSpacing"/>
        <w:jc w:val="center"/>
        <w:rPr>
          <w:rFonts w:ascii="Times New Roman" w:hAnsi="Times New Roman"/>
          <w:b/>
          <w:sz w:val="24"/>
          <w:szCs w:val="24"/>
          <w:u w:val="single"/>
        </w:rPr>
      </w:pPr>
      <w:r w:rsidRPr="005A7135">
        <w:rPr>
          <w:rFonts w:ascii="Times New Roman" w:hAnsi="Times New Roman"/>
          <w:b/>
          <w:sz w:val="24"/>
          <w:szCs w:val="24"/>
          <w:u w:val="single"/>
        </w:rPr>
        <w:lastRenderedPageBreak/>
        <w:t>Eighth Semester</w:t>
      </w:r>
    </w:p>
    <w:p w:rsidR="00160142" w:rsidRPr="005A7135" w:rsidRDefault="00160142" w:rsidP="00160142">
      <w:pPr>
        <w:pStyle w:val="NoSpacing"/>
        <w:rPr>
          <w:rFonts w:ascii="Times New Roman" w:hAnsi="Times New Roman"/>
          <w:b/>
          <w:sz w:val="24"/>
          <w:szCs w:val="24"/>
        </w:rPr>
      </w:pPr>
      <w:r w:rsidRPr="005A7135">
        <w:rPr>
          <w:rFonts w:ascii="Times New Roman" w:hAnsi="Times New Roman"/>
          <w:b/>
          <w:sz w:val="24"/>
          <w:szCs w:val="24"/>
        </w:rPr>
        <w:t>LLB</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 xml:space="preserve">   Paper Code: LLB 408</w:t>
      </w:r>
    </w:p>
    <w:p w:rsidR="00160142" w:rsidRPr="005A7135" w:rsidRDefault="00160142" w:rsidP="00160142">
      <w:pPr>
        <w:pStyle w:val="NoSpacing"/>
        <w:rPr>
          <w:rFonts w:ascii="Times New Roman" w:hAnsi="Times New Roman"/>
          <w:b/>
          <w:sz w:val="24"/>
          <w:szCs w:val="24"/>
        </w:rPr>
      </w:pPr>
      <w:r w:rsidRPr="005A7135">
        <w:rPr>
          <w:rFonts w:ascii="Times New Roman" w:hAnsi="Times New Roman"/>
          <w:b/>
          <w:sz w:val="24"/>
          <w:szCs w:val="24"/>
        </w:rPr>
        <w:t>Subject: International Trade Law</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 xml:space="preserve">   L4 PSDA3    C5</w:t>
      </w:r>
    </w:p>
    <w:p w:rsidR="00160142" w:rsidRPr="005A7135" w:rsidRDefault="00160142" w:rsidP="00160142">
      <w:pPr>
        <w:pStyle w:val="NoSpacing"/>
        <w:rPr>
          <w:rFonts w:ascii="Times New Roman" w:hAnsi="Times New Roman"/>
          <w:b/>
          <w:sz w:val="24"/>
          <w:szCs w:val="24"/>
        </w:rPr>
      </w:pPr>
    </w:p>
    <w:p w:rsidR="00160142" w:rsidRPr="005A7135" w:rsidRDefault="00160142" w:rsidP="00160142">
      <w:pPr>
        <w:pBdr>
          <w:top w:val="single" w:sz="4" w:space="1" w:color="auto"/>
          <w:left w:val="single" w:sz="4" w:space="4" w:color="auto"/>
          <w:bottom w:val="single" w:sz="4" w:space="1" w:color="auto"/>
          <w:right w:val="single" w:sz="4" w:space="4" w:color="auto"/>
        </w:pBdr>
        <w:jc w:val="both"/>
        <w:rPr>
          <w:rFonts w:ascii="Times New Roman" w:hAnsi="Times New Roman"/>
          <w:b/>
          <w:sz w:val="24"/>
          <w:szCs w:val="24"/>
        </w:rPr>
      </w:pPr>
      <w:r w:rsidRPr="005A7135">
        <w:rPr>
          <w:rFonts w:ascii="Times New Roman" w:hAnsi="Times New Roman"/>
          <w:b/>
          <w:sz w:val="24"/>
          <w:szCs w:val="24"/>
        </w:rPr>
        <w:t xml:space="preserve">Objective: </w:t>
      </w:r>
      <w:r w:rsidRPr="005A7135">
        <w:rPr>
          <w:rFonts w:ascii="Times New Roman" w:hAnsi="Times New Roman"/>
          <w:sz w:val="24"/>
          <w:szCs w:val="24"/>
        </w:rPr>
        <w:t>The objective of the course is to introduce the conceptual background of the subject along with existing and ongoing developments in the area of International Trade and World Trade Organisation’s (WTO) Agreements. Special reference should also be made to India’s response towards international trade and WTO</w:t>
      </w:r>
      <w:r w:rsidRPr="005A7135">
        <w:rPr>
          <w:rFonts w:ascii="Times New Roman" w:hAnsi="Times New Roman"/>
          <w:b/>
          <w:sz w:val="24"/>
          <w:szCs w:val="24"/>
        </w:rPr>
        <w:t>.</w:t>
      </w:r>
    </w:p>
    <w:p w:rsidR="00160142" w:rsidRPr="005A7135" w:rsidRDefault="00160142" w:rsidP="00160142">
      <w:pPr>
        <w:spacing w:line="240" w:lineRule="auto"/>
        <w:rPr>
          <w:rFonts w:ascii="Times New Roman" w:hAnsi="Times New Roman"/>
          <w:b/>
          <w:sz w:val="24"/>
          <w:szCs w:val="24"/>
        </w:rPr>
      </w:pPr>
      <w:r w:rsidRPr="005A7135">
        <w:rPr>
          <w:rFonts w:ascii="Times New Roman" w:hAnsi="Times New Roman"/>
          <w:b/>
          <w:sz w:val="24"/>
          <w:szCs w:val="24"/>
        </w:rPr>
        <w:t xml:space="preserve">Unit-I: Introduction of International Trade Law  </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(Lectures-10)</w:t>
      </w:r>
    </w:p>
    <w:p w:rsidR="00160142" w:rsidRPr="005A7135" w:rsidRDefault="00160142" w:rsidP="00160142">
      <w:pPr>
        <w:pStyle w:val="ListParagraph"/>
        <w:numPr>
          <w:ilvl w:val="0"/>
          <w:numId w:val="208"/>
        </w:numPr>
        <w:spacing w:after="160" w:line="240" w:lineRule="auto"/>
        <w:rPr>
          <w:rFonts w:ascii="Times New Roman" w:hAnsi="Times New Roman"/>
          <w:sz w:val="24"/>
          <w:szCs w:val="24"/>
        </w:rPr>
      </w:pPr>
      <w:r w:rsidRPr="005A7135">
        <w:rPr>
          <w:rFonts w:ascii="Times New Roman" w:hAnsi="Times New Roman"/>
          <w:sz w:val="24"/>
          <w:szCs w:val="24"/>
        </w:rPr>
        <w:t xml:space="preserve">Economic Theories:- </w:t>
      </w:r>
    </w:p>
    <w:p w:rsidR="00160142" w:rsidRPr="005A7135" w:rsidRDefault="00160142" w:rsidP="00160142">
      <w:pPr>
        <w:pStyle w:val="ListParagraph"/>
        <w:numPr>
          <w:ilvl w:val="0"/>
          <w:numId w:val="207"/>
        </w:numPr>
        <w:spacing w:after="160" w:line="240" w:lineRule="auto"/>
        <w:rPr>
          <w:rFonts w:ascii="Times New Roman" w:hAnsi="Times New Roman"/>
          <w:sz w:val="24"/>
          <w:szCs w:val="24"/>
        </w:rPr>
      </w:pPr>
      <w:r w:rsidRPr="005A7135">
        <w:rPr>
          <w:rFonts w:ascii="Times New Roman" w:hAnsi="Times New Roman"/>
          <w:sz w:val="24"/>
          <w:szCs w:val="24"/>
        </w:rPr>
        <w:t>Mercantilism</w:t>
      </w:r>
    </w:p>
    <w:p w:rsidR="00160142" w:rsidRPr="005A7135" w:rsidRDefault="00160142" w:rsidP="00160142">
      <w:pPr>
        <w:pStyle w:val="ListParagraph"/>
        <w:numPr>
          <w:ilvl w:val="0"/>
          <w:numId w:val="207"/>
        </w:numPr>
        <w:spacing w:after="160" w:line="240" w:lineRule="auto"/>
        <w:rPr>
          <w:rFonts w:ascii="Times New Roman" w:hAnsi="Times New Roman"/>
          <w:sz w:val="24"/>
          <w:szCs w:val="24"/>
        </w:rPr>
      </w:pPr>
      <w:r w:rsidRPr="005A7135">
        <w:rPr>
          <w:rFonts w:ascii="Times New Roman" w:hAnsi="Times New Roman"/>
          <w:sz w:val="24"/>
          <w:szCs w:val="24"/>
        </w:rPr>
        <w:t>Adam Smith’s Absolute Cost Advantage Theory</w:t>
      </w:r>
    </w:p>
    <w:p w:rsidR="00160142" w:rsidRPr="005A7135" w:rsidRDefault="00160142" w:rsidP="00160142">
      <w:pPr>
        <w:pStyle w:val="ListParagraph"/>
        <w:numPr>
          <w:ilvl w:val="0"/>
          <w:numId w:val="207"/>
        </w:numPr>
        <w:spacing w:after="160" w:line="240" w:lineRule="auto"/>
        <w:rPr>
          <w:rFonts w:ascii="Times New Roman" w:hAnsi="Times New Roman"/>
          <w:sz w:val="24"/>
          <w:szCs w:val="24"/>
        </w:rPr>
      </w:pPr>
      <w:r w:rsidRPr="005A7135">
        <w:rPr>
          <w:rFonts w:ascii="Times New Roman" w:hAnsi="Times New Roman"/>
          <w:sz w:val="24"/>
          <w:szCs w:val="24"/>
        </w:rPr>
        <w:t>David Ricardo’s Comparative Advantage Theory</w:t>
      </w:r>
    </w:p>
    <w:p w:rsidR="00160142" w:rsidRPr="005A7135" w:rsidRDefault="00160142" w:rsidP="00160142">
      <w:pPr>
        <w:pStyle w:val="ListParagraph"/>
        <w:numPr>
          <w:ilvl w:val="0"/>
          <w:numId w:val="207"/>
        </w:numPr>
        <w:spacing w:after="160" w:line="240" w:lineRule="auto"/>
        <w:rPr>
          <w:rFonts w:ascii="Times New Roman" w:hAnsi="Times New Roman"/>
          <w:sz w:val="24"/>
          <w:szCs w:val="24"/>
        </w:rPr>
      </w:pPr>
      <w:r w:rsidRPr="005A7135">
        <w:rPr>
          <w:rFonts w:ascii="Times New Roman" w:hAnsi="Times New Roman"/>
          <w:sz w:val="24"/>
          <w:szCs w:val="24"/>
        </w:rPr>
        <w:t xml:space="preserve"> </w:t>
      </w:r>
      <w:proofErr w:type="spellStart"/>
      <w:r w:rsidRPr="005A7135">
        <w:rPr>
          <w:rFonts w:ascii="Times New Roman" w:hAnsi="Times New Roman"/>
          <w:sz w:val="24"/>
          <w:szCs w:val="24"/>
        </w:rPr>
        <w:t>Hecksher</w:t>
      </w:r>
      <w:proofErr w:type="spellEnd"/>
      <w:r w:rsidRPr="005A7135">
        <w:rPr>
          <w:rFonts w:ascii="Times New Roman" w:hAnsi="Times New Roman"/>
          <w:sz w:val="24"/>
          <w:szCs w:val="24"/>
        </w:rPr>
        <w:t>: Ohlin’s Factor Endowment Theory</w:t>
      </w:r>
    </w:p>
    <w:p w:rsidR="00160142" w:rsidRPr="005A7135" w:rsidRDefault="00160142" w:rsidP="00160142">
      <w:pPr>
        <w:pStyle w:val="ListParagraph"/>
        <w:numPr>
          <w:ilvl w:val="0"/>
          <w:numId w:val="207"/>
        </w:numPr>
        <w:spacing w:after="160" w:line="240" w:lineRule="auto"/>
        <w:rPr>
          <w:rFonts w:ascii="Times New Roman" w:hAnsi="Times New Roman"/>
          <w:sz w:val="24"/>
          <w:szCs w:val="24"/>
        </w:rPr>
      </w:pPr>
      <w:r w:rsidRPr="005A7135">
        <w:rPr>
          <w:rFonts w:ascii="Times New Roman" w:hAnsi="Times New Roman"/>
          <w:sz w:val="24"/>
          <w:szCs w:val="24"/>
          <w:shd w:val="clear" w:color="auto" w:fill="FFFFFF"/>
        </w:rPr>
        <w:t>Raymond Vernon</w:t>
      </w:r>
      <w:r w:rsidRPr="005A7135">
        <w:rPr>
          <w:rFonts w:ascii="Times New Roman" w:hAnsi="Times New Roman"/>
          <w:sz w:val="24"/>
          <w:szCs w:val="24"/>
        </w:rPr>
        <w:t>’s Product Life Cycle Theory</w:t>
      </w:r>
    </w:p>
    <w:p w:rsidR="00160142" w:rsidRPr="005A7135" w:rsidRDefault="00160142" w:rsidP="00160142">
      <w:pPr>
        <w:pStyle w:val="ListParagraph"/>
        <w:numPr>
          <w:ilvl w:val="0"/>
          <w:numId w:val="207"/>
        </w:numPr>
        <w:spacing w:after="160" w:line="240" w:lineRule="auto"/>
        <w:rPr>
          <w:rFonts w:ascii="Times New Roman" w:hAnsi="Times New Roman"/>
          <w:sz w:val="24"/>
          <w:szCs w:val="24"/>
        </w:rPr>
      </w:pPr>
      <w:r w:rsidRPr="005A7135">
        <w:rPr>
          <w:rFonts w:ascii="Times New Roman" w:hAnsi="Times New Roman"/>
          <w:sz w:val="24"/>
          <w:szCs w:val="24"/>
        </w:rPr>
        <w:t>National Competitive Theory (Porter’s Diamond)</w:t>
      </w:r>
    </w:p>
    <w:p w:rsidR="00160142" w:rsidRPr="005A7135" w:rsidRDefault="00160142" w:rsidP="00160142">
      <w:pPr>
        <w:pStyle w:val="ListParagraph"/>
        <w:numPr>
          <w:ilvl w:val="0"/>
          <w:numId w:val="208"/>
        </w:numPr>
        <w:spacing w:after="160" w:line="240" w:lineRule="auto"/>
        <w:rPr>
          <w:rFonts w:ascii="Times New Roman" w:hAnsi="Times New Roman"/>
          <w:sz w:val="24"/>
          <w:szCs w:val="24"/>
        </w:rPr>
      </w:pPr>
      <w:proofErr w:type="spellStart"/>
      <w:r w:rsidRPr="005A7135">
        <w:rPr>
          <w:rFonts w:ascii="Times New Roman" w:hAnsi="Times New Roman"/>
          <w:i/>
          <w:sz w:val="24"/>
          <w:szCs w:val="24"/>
        </w:rPr>
        <w:t>Lex</w:t>
      </w:r>
      <w:proofErr w:type="spellEnd"/>
      <w:r w:rsidRPr="005A7135">
        <w:rPr>
          <w:rFonts w:ascii="Times New Roman" w:hAnsi="Times New Roman"/>
          <w:i/>
          <w:sz w:val="24"/>
          <w:szCs w:val="24"/>
        </w:rPr>
        <w:t xml:space="preserve"> </w:t>
      </w:r>
      <w:proofErr w:type="spellStart"/>
      <w:r w:rsidRPr="005A7135">
        <w:rPr>
          <w:rFonts w:ascii="Times New Roman" w:hAnsi="Times New Roman"/>
          <w:i/>
          <w:sz w:val="24"/>
          <w:szCs w:val="24"/>
        </w:rPr>
        <w:t>Mercatoria</w:t>
      </w:r>
      <w:proofErr w:type="spellEnd"/>
      <w:r w:rsidRPr="005A7135">
        <w:rPr>
          <w:rFonts w:ascii="Times New Roman" w:hAnsi="Times New Roman"/>
          <w:sz w:val="24"/>
          <w:szCs w:val="24"/>
        </w:rPr>
        <w:t xml:space="preserve"> and Codification of International Trade Law</w:t>
      </w:r>
    </w:p>
    <w:p w:rsidR="00160142" w:rsidRPr="005A7135" w:rsidRDefault="00160142" w:rsidP="00160142">
      <w:pPr>
        <w:pStyle w:val="ListParagraph"/>
        <w:numPr>
          <w:ilvl w:val="0"/>
          <w:numId w:val="208"/>
        </w:numPr>
        <w:spacing w:after="160" w:line="240" w:lineRule="auto"/>
        <w:rPr>
          <w:rFonts w:ascii="Times New Roman" w:hAnsi="Times New Roman"/>
          <w:sz w:val="24"/>
          <w:szCs w:val="24"/>
        </w:rPr>
      </w:pPr>
      <w:r w:rsidRPr="005A7135">
        <w:rPr>
          <w:rFonts w:ascii="Times New Roman" w:hAnsi="Times New Roman"/>
          <w:sz w:val="24"/>
          <w:szCs w:val="24"/>
        </w:rPr>
        <w:t>Sources and Principles of International Trade Law</w:t>
      </w:r>
    </w:p>
    <w:p w:rsidR="00160142" w:rsidRPr="005A7135" w:rsidRDefault="00160142" w:rsidP="00160142">
      <w:pPr>
        <w:spacing w:line="240" w:lineRule="auto"/>
        <w:rPr>
          <w:rFonts w:ascii="Times New Roman" w:hAnsi="Times New Roman"/>
          <w:b/>
          <w:sz w:val="24"/>
          <w:szCs w:val="24"/>
        </w:rPr>
      </w:pPr>
      <w:r w:rsidRPr="005A7135">
        <w:rPr>
          <w:rFonts w:ascii="Times New Roman" w:hAnsi="Times New Roman"/>
          <w:b/>
          <w:sz w:val="24"/>
          <w:szCs w:val="24"/>
        </w:rPr>
        <w:t>Unit-II: Development of International Trade: GATT, 1947 - WTO 1994 (Lectures 10)</w:t>
      </w:r>
    </w:p>
    <w:p w:rsidR="00160142" w:rsidRPr="005A7135" w:rsidRDefault="00160142" w:rsidP="00160142">
      <w:pPr>
        <w:pStyle w:val="ListParagraph"/>
        <w:numPr>
          <w:ilvl w:val="0"/>
          <w:numId w:val="209"/>
        </w:numPr>
        <w:spacing w:after="160" w:line="240" w:lineRule="auto"/>
        <w:rPr>
          <w:rFonts w:ascii="Times New Roman" w:hAnsi="Times New Roman"/>
          <w:sz w:val="24"/>
          <w:szCs w:val="24"/>
        </w:rPr>
      </w:pPr>
      <w:r w:rsidRPr="005A7135">
        <w:rPr>
          <w:rFonts w:ascii="Times New Roman" w:hAnsi="Times New Roman"/>
          <w:sz w:val="24"/>
          <w:szCs w:val="24"/>
        </w:rPr>
        <w:t>Historical Background of GATT 1947</w:t>
      </w:r>
    </w:p>
    <w:p w:rsidR="00160142" w:rsidRPr="005A7135" w:rsidRDefault="00160142" w:rsidP="00160142">
      <w:pPr>
        <w:pStyle w:val="ListParagraph"/>
        <w:numPr>
          <w:ilvl w:val="0"/>
          <w:numId w:val="209"/>
        </w:numPr>
        <w:spacing w:after="160" w:line="240" w:lineRule="auto"/>
        <w:rPr>
          <w:rFonts w:ascii="Times New Roman" w:hAnsi="Times New Roman"/>
          <w:sz w:val="24"/>
          <w:szCs w:val="24"/>
        </w:rPr>
      </w:pPr>
      <w:r w:rsidRPr="005A7135">
        <w:rPr>
          <w:rFonts w:ascii="Times New Roman" w:hAnsi="Times New Roman"/>
          <w:sz w:val="24"/>
          <w:szCs w:val="24"/>
        </w:rPr>
        <w:t>Uruguay Round and Marrakesh Agreement</w:t>
      </w:r>
    </w:p>
    <w:p w:rsidR="00160142" w:rsidRPr="005A7135" w:rsidRDefault="00160142" w:rsidP="00160142">
      <w:pPr>
        <w:pStyle w:val="ListParagraph"/>
        <w:numPr>
          <w:ilvl w:val="0"/>
          <w:numId w:val="209"/>
        </w:numPr>
        <w:spacing w:after="160" w:line="240" w:lineRule="auto"/>
        <w:rPr>
          <w:rFonts w:ascii="Times New Roman" w:hAnsi="Times New Roman"/>
          <w:sz w:val="24"/>
          <w:szCs w:val="24"/>
        </w:rPr>
      </w:pPr>
      <w:r w:rsidRPr="005A7135">
        <w:rPr>
          <w:rFonts w:ascii="Times New Roman" w:hAnsi="Times New Roman"/>
          <w:sz w:val="24"/>
          <w:szCs w:val="24"/>
        </w:rPr>
        <w:t>GATT 1994</w:t>
      </w:r>
    </w:p>
    <w:p w:rsidR="00160142" w:rsidRPr="005A7135" w:rsidRDefault="00160142" w:rsidP="00160142">
      <w:pPr>
        <w:pStyle w:val="ListParagraph"/>
        <w:numPr>
          <w:ilvl w:val="0"/>
          <w:numId w:val="209"/>
        </w:numPr>
        <w:spacing w:after="160" w:line="240" w:lineRule="auto"/>
        <w:rPr>
          <w:rFonts w:ascii="Times New Roman" w:hAnsi="Times New Roman"/>
          <w:sz w:val="24"/>
          <w:szCs w:val="24"/>
        </w:rPr>
      </w:pPr>
      <w:r w:rsidRPr="005A7135">
        <w:rPr>
          <w:rFonts w:ascii="Times New Roman" w:hAnsi="Times New Roman"/>
          <w:sz w:val="24"/>
          <w:szCs w:val="24"/>
        </w:rPr>
        <w:t>Dispute Settlement Understanding</w:t>
      </w:r>
    </w:p>
    <w:p w:rsidR="00160142" w:rsidRPr="005A7135" w:rsidRDefault="00160142" w:rsidP="00160142">
      <w:pPr>
        <w:spacing w:line="240" w:lineRule="auto"/>
        <w:rPr>
          <w:rFonts w:ascii="Times New Roman" w:hAnsi="Times New Roman"/>
          <w:b/>
          <w:sz w:val="24"/>
          <w:szCs w:val="24"/>
        </w:rPr>
      </w:pPr>
      <w:r w:rsidRPr="005A7135">
        <w:rPr>
          <w:rFonts w:ascii="Times New Roman" w:hAnsi="Times New Roman"/>
          <w:b/>
          <w:sz w:val="24"/>
          <w:szCs w:val="24"/>
        </w:rPr>
        <w:t>Unit-III: WTO Agreements</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(Lectures-10)</w:t>
      </w:r>
    </w:p>
    <w:p w:rsidR="00160142" w:rsidRPr="005A7135" w:rsidRDefault="00160142" w:rsidP="00160142">
      <w:pPr>
        <w:pStyle w:val="ListParagraph"/>
        <w:numPr>
          <w:ilvl w:val="0"/>
          <w:numId w:val="210"/>
        </w:numPr>
        <w:spacing w:after="160" w:line="240" w:lineRule="auto"/>
        <w:rPr>
          <w:rFonts w:ascii="Times New Roman" w:hAnsi="Times New Roman"/>
          <w:sz w:val="24"/>
          <w:szCs w:val="24"/>
        </w:rPr>
      </w:pPr>
      <w:r w:rsidRPr="005A7135">
        <w:rPr>
          <w:rFonts w:ascii="Times New Roman" w:hAnsi="Times New Roman"/>
          <w:sz w:val="24"/>
          <w:szCs w:val="24"/>
        </w:rPr>
        <w:t>Agreement on Agriculture</w:t>
      </w:r>
    </w:p>
    <w:p w:rsidR="00160142" w:rsidRPr="005A7135" w:rsidRDefault="00160142" w:rsidP="00160142">
      <w:pPr>
        <w:pStyle w:val="ListParagraph"/>
        <w:numPr>
          <w:ilvl w:val="0"/>
          <w:numId w:val="210"/>
        </w:numPr>
        <w:spacing w:after="160" w:line="240" w:lineRule="auto"/>
        <w:rPr>
          <w:rFonts w:ascii="Times New Roman" w:hAnsi="Times New Roman"/>
          <w:sz w:val="24"/>
          <w:szCs w:val="24"/>
        </w:rPr>
      </w:pPr>
      <w:r w:rsidRPr="005A7135">
        <w:rPr>
          <w:rFonts w:ascii="Times New Roman" w:hAnsi="Times New Roman"/>
          <w:sz w:val="24"/>
          <w:szCs w:val="24"/>
        </w:rPr>
        <w:t xml:space="preserve">Agreement on Subsidies and Countervailing Measures </w:t>
      </w:r>
    </w:p>
    <w:p w:rsidR="00160142" w:rsidRPr="005A7135" w:rsidRDefault="00160142" w:rsidP="00160142">
      <w:pPr>
        <w:pStyle w:val="ListParagraph"/>
        <w:numPr>
          <w:ilvl w:val="0"/>
          <w:numId w:val="210"/>
        </w:numPr>
        <w:spacing w:after="160" w:line="240" w:lineRule="auto"/>
        <w:rPr>
          <w:rFonts w:ascii="Times New Roman" w:hAnsi="Times New Roman"/>
          <w:sz w:val="24"/>
          <w:szCs w:val="24"/>
        </w:rPr>
      </w:pPr>
      <w:r w:rsidRPr="005A7135">
        <w:rPr>
          <w:rFonts w:ascii="Times New Roman" w:hAnsi="Times New Roman"/>
          <w:sz w:val="24"/>
          <w:szCs w:val="24"/>
        </w:rPr>
        <w:t>Agreement on Anti-Dumping</w:t>
      </w:r>
    </w:p>
    <w:p w:rsidR="00160142" w:rsidRPr="005A7135" w:rsidRDefault="00160142" w:rsidP="00160142">
      <w:pPr>
        <w:pStyle w:val="ListParagraph"/>
        <w:numPr>
          <w:ilvl w:val="0"/>
          <w:numId w:val="210"/>
        </w:numPr>
        <w:spacing w:after="160" w:line="240" w:lineRule="auto"/>
        <w:rPr>
          <w:rFonts w:ascii="Times New Roman" w:hAnsi="Times New Roman"/>
          <w:sz w:val="24"/>
          <w:szCs w:val="24"/>
        </w:rPr>
      </w:pPr>
      <w:r w:rsidRPr="005A7135">
        <w:rPr>
          <w:rFonts w:ascii="Times New Roman" w:hAnsi="Times New Roman"/>
          <w:sz w:val="24"/>
          <w:szCs w:val="24"/>
        </w:rPr>
        <w:t>General Agreement on Trade in Services</w:t>
      </w:r>
    </w:p>
    <w:p w:rsidR="00160142" w:rsidRPr="005A7135" w:rsidRDefault="00160142" w:rsidP="00160142">
      <w:pPr>
        <w:spacing w:line="240" w:lineRule="auto"/>
        <w:rPr>
          <w:rFonts w:ascii="Times New Roman" w:hAnsi="Times New Roman"/>
          <w:b/>
          <w:sz w:val="24"/>
          <w:szCs w:val="24"/>
        </w:rPr>
      </w:pPr>
      <w:r w:rsidRPr="005A7135">
        <w:rPr>
          <w:rFonts w:ascii="Times New Roman" w:hAnsi="Times New Roman"/>
          <w:b/>
          <w:sz w:val="24"/>
          <w:szCs w:val="24"/>
        </w:rPr>
        <w:t>Unit-IV: Contemporary Issues:  International Trade and Regionalism</w:t>
      </w:r>
      <w:r w:rsidRPr="005A7135">
        <w:rPr>
          <w:rFonts w:ascii="Times New Roman" w:hAnsi="Times New Roman"/>
          <w:b/>
          <w:sz w:val="24"/>
          <w:szCs w:val="24"/>
        </w:rPr>
        <w:tab/>
        <w:t>(Lectures-10)</w:t>
      </w:r>
    </w:p>
    <w:p w:rsidR="00160142" w:rsidRPr="005A7135" w:rsidRDefault="00160142" w:rsidP="00160142">
      <w:pPr>
        <w:pStyle w:val="ListParagraph"/>
        <w:numPr>
          <w:ilvl w:val="0"/>
          <w:numId w:val="211"/>
        </w:numPr>
        <w:spacing w:after="160" w:line="240" w:lineRule="auto"/>
        <w:rPr>
          <w:rFonts w:ascii="Times New Roman" w:hAnsi="Times New Roman"/>
          <w:sz w:val="24"/>
          <w:szCs w:val="24"/>
        </w:rPr>
      </w:pPr>
      <w:r w:rsidRPr="005A7135">
        <w:rPr>
          <w:rFonts w:ascii="Times New Roman" w:hAnsi="Times New Roman"/>
          <w:sz w:val="24"/>
          <w:szCs w:val="24"/>
        </w:rPr>
        <w:t>Trade and SAPTA and SAFTA</w:t>
      </w:r>
    </w:p>
    <w:p w:rsidR="00160142" w:rsidRPr="005A7135" w:rsidRDefault="00160142" w:rsidP="00160142">
      <w:pPr>
        <w:pStyle w:val="ListParagraph"/>
        <w:numPr>
          <w:ilvl w:val="0"/>
          <w:numId w:val="211"/>
        </w:numPr>
        <w:spacing w:after="160" w:line="240" w:lineRule="auto"/>
        <w:rPr>
          <w:rFonts w:ascii="Times New Roman" w:hAnsi="Times New Roman"/>
          <w:sz w:val="24"/>
          <w:szCs w:val="24"/>
        </w:rPr>
      </w:pPr>
      <w:r w:rsidRPr="005A7135">
        <w:rPr>
          <w:rFonts w:ascii="Times New Roman" w:hAnsi="Times New Roman"/>
          <w:sz w:val="24"/>
          <w:szCs w:val="24"/>
        </w:rPr>
        <w:t>Trade and Environment</w:t>
      </w:r>
    </w:p>
    <w:p w:rsidR="00160142" w:rsidRPr="005A7135" w:rsidRDefault="00160142" w:rsidP="00160142">
      <w:pPr>
        <w:pStyle w:val="ListParagraph"/>
        <w:numPr>
          <w:ilvl w:val="0"/>
          <w:numId w:val="211"/>
        </w:numPr>
        <w:spacing w:after="160" w:line="240" w:lineRule="auto"/>
        <w:rPr>
          <w:rFonts w:ascii="Times New Roman" w:hAnsi="Times New Roman"/>
          <w:sz w:val="24"/>
          <w:szCs w:val="24"/>
        </w:rPr>
      </w:pPr>
      <w:r w:rsidRPr="005A7135">
        <w:rPr>
          <w:rFonts w:ascii="Times New Roman" w:hAnsi="Times New Roman"/>
          <w:sz w:val="24"/>
          <w:szCs w:val="24"/>
        </w:rPr>
        <w:t>Doha Development Agenda</w:t>
      </w:r>
    </w:p>
    <w:p w:rsidR="00160142" w:rsidRPr="005A7135" w:rsidRDefault="00160142" w:rsidP="00160142">
      <w:pPr>
        <w:spacing w:line="240" w:lineRule="auto"/>
        <w:rPr>
          <w:rFonts w:ascii="Times New Roman" w:hAnsi="Times New Roman"/>
          <w:b/>
          <w:sz w:val="24"/>
          <w:szCs w:val="24"/>
        </w:rPr>
      </w:pPr>
      <w:r w:rsidRPr="005A7135">
        <w:rPr>
          <w:rFonts w:ascii="Times New Roman" w:hAnsi="Times New Roman"/>
          <w:b/>
          <w:sz w:val="24"/>
          <w:szCs w:val="24"/>
          <w:shd w:val="clear" w:color="auto" w:fill="BFBFBF"/>
        </w:rPr>
        <w:t>PSDA (Professional Skill Development Activities)</w:t>
      </w:r>
      <w:r w:rsidRPr="005A7135">
        <w:rPr>
          <w:rFonts w:ascii="Times New Roman" w:hAnsi="Times New Roman"/>
          <w:b/>
          <w:sz w:val="24"/>
          <w:szCs w:val="24"/>
          <w:shd w:val="clear" w:color="auto" w:fill="BFBFBF"/>
        </w:rPr>
        <w:tab/>
      </w:r>
      <w:r w:rsidRPr="005A7135">
        <w:rPr>
          <w:rFonts w:ascii="Times New Roman" w:hAnsi="Times New Roman"/>
          <w:b/>
          <w:sz w:val="24"/>
          <w:szCs w:val="24"/>
          <w:shd w:val="clear" w:color="auto" w:fill="BFBFBF"/>
        </w:rPr>
        <w:tab/>
        <w:t xml:space="preserve">               3 Hrs/Week</w:t>
      </w:r>
    </w:p>
    <w:p w:rsidR="00160142" w:rsidRPr="005A7135" w:rsidRDefault="00160142" w:rsidP="00160142">
      <w:pPr>
        <w:numPr>
          <w:ilvl w:val="0"/>
          <w:numId w:val="215"/>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5A7135">
        <w:rPr>
          <w:rFonts w:ascii="Times New Roman" w:hAnsi="Times New Roman"/>
          <w:sz w:val="24"/>
          <w:szCs w:val="24"/>
        </w:rPr>
        <w:t>Research Paper</w:t>
      </w:r>
    </w:p>
    <w:p w:rsidR="00160142" w:rsidRPr="005A7135" w:rsidRDefault="00160142" w:rsidP="00160142">
      <w:pPr>
        <w:numPr>
          <w:ilvl w:val="0"/>
          <w:numId w:val="215"/>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5A7135">
        <w:rPr>
          <w:rFonts w:ascii="Times New Roman" w:hAnsi="Times New Roman"/>
          <w:sz w:val="24"/>
          <w:szCs w:val="24"/>
        </w:rPr>
        <w:t>Analysis of an Agreement</w:t>
      </w:r>
    </w:p>
    <w:p w:rsidR="00160142" w:rsidRPr="005A7135" w:rsidRDefault="00160142" w:rsidP="00160142">
      <w:pPr>
        <w:numPr>
          <w:ilvl w:val="0"/>
          <w:numId w:val="215"/>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5A7135">
        <w:rPr>
          <w:rFonts w:ascii="Times New Roman" w:hAnsi="Times New Roman"/>
          <w:sz w:val="24"/>
          <w:szCs w:val="24"/>
        </w:rPr>
        <w:t xml:space="preserve">A symposium on an Issue of Contemporary Significance </w:t>
      </w:r>
    </w:p>
    <w:p w:rsidR="00160142" w:rsidRPr="005A7135" w:rsidRDefault="00160142" w:rsidP="00160142">
      <w:pPr>
        <w:numPr>
          <w:ilvl w:val="0"/>
          <w:numId w:val="215"/>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5A7135">
        <w:rPr>
          <w:rFonts w:ascii="Times New Roman" w:hAnsi="Times New Roman"/>
          <w:sz w:val="24"/>
          <w:szCs w:val="24"/>
        </w:rPr>
        <w:t>Discussion Forums</w:t>
      </w:r>
    </w:p>
    <w:p w:rsidR="00160142" w:rsidRPr="005A7135" w:rsidRDefault="00160142" w:rsidP="00160142">
      <w:pPr>
        <w:numPr>
          <w:ilvl w:val="0"/>
          <w:numId w:val="215"/>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5A7135">
        <w:rPr>
          <w:rFonts w:ascii="Times New Roman" w:hAnsi="Times New Roman"/>
          <w:sz w:val="24"/>
          <w:szCs w:val="24"/>
        </w:rPr>
        <w:t>Creating Documentary on Contemporary Issues</w:t>
      </w:r>
    </w:p>
    <w:p w:rsidR="00160142" w:rsidRPr="005A7135" w:rsidRDefault="00160142" w:rsidP="00160142">
      <w:pPr>
        <w:rPr>
          <w:rFonts w:ascii="Times New Roman" w:hAnsi="Times New Roman"/>
          <w:b/>
          <w:sz w:val="24"/>
          <w:szCs w:val="24"/>
        </w:rPr>
      </w:pPr>
      <w:r w:rsidRPr="005A7135">
        <w:rPr>
          <w:rFonts w:ascii="Times New Roman" w:hAnsi="Times New Roman"/>
          <w:b/>
          <w:sz w:val="24"/>
          <w:szCs w:val="24"/>
        </w:rPr>
        <w:t>Text Books:</w:t>
      </w:r>
    </w:p>
    <w:p w:rsidR="00160142" w:rsidRPr="005A7135" w:rsidRDefault="00160142" w:rsidP="00160142">
      <w:pPr>
        <w:numPr>
          <w:ilvl w:val="0"/>
          <w:numId w:val="206"/>
        </w:numPr>
        <w:spacing w:after="0" w:line="240" w:lineRule="auto"/>
        <w:ind w:left="714" w:hanging="357"/>
        <w:rPr>
          <w:rFonts w:ascii="Times New Roman" w:hAnsi="Times New Roman"/>
          <w:sz w:val="24"/>
          <w:szCs w:val="24"/>
        </w:rPr>
      </w:pPr>
      <w:r w:rsidRPr="005A7135">
        <w:rPr>
          <w:rFonts w:ascii="Times New Roman" w:hAnsi="Times New Roman"/>
          <w:sz w:val="24"/>
          <w:szCs w:val="24"/>
        </w:rPr>
        <w:t xml:space="preserve">Raj </w:t>
      </w:r>
      <w:proofErr w:type="spellStart"/>
      <w:r w:rsidRPr="005A7135">
        <w:rPr>
          <w:rFonts w:ascii="Times New Roman" w:hAnsi="Times New Roman"/>
          <w:sz w:val="24"/>
          <w:szCs w:val="24"/>
        </w:rPr>
        <w:t>Bhalla</w:t>
      </w:r>
      <w:proofErr w:type="spellEnd"/>
      <w:r w:rsidRPr="005A7135">
        <w:rPr>
          <w:rFonts w:ascii="Times New Roman" w:hAnsi="Times New Roman"/>
          <w:sz w:val="24"/>
          <w:szCs w:val="24"/>
        </w:rPr>
        <w:t xml:space="preserve">, </w:t>
      </w:r>
      <w:r w:rsidRPr="005A7135">
        <w:rPr>
          <w:rFonts w:ascii="Times New Roman" w:hAnsi="Times New Roman"/>
          <w:i/>
          <w:sz w:val="24"/>
          <w:szCs w:val="24"/>
        </w:rPr>
        <w:t>International Trade Law: Theory and Practice,</w:t>
      </w:r>
      <w:r w:rsidRPr="005A7135">
        <w:rPr>
          <w:rFonts w:ascii="Times New Roman" w:hAnsi="Times New Roman"/>
          <w:sz w:val="24"/>
          <w:szCs w:val="24"/>
        </w:rPr>
        <w:t xml:space="preserve"> Lexis </w:t>
      </w:r>
      <w:proofErr w:type="spellStart"/>
      <w:r w:rsidRPr="005A7135">
        <w:rPr>
          <w:rFonts w:ascii="Times New Roman" w:hAnsi="Times New Roman"/>
          <w:sz w:val="24"/>
          <w:szCs w:val="24"/>
        </w:rPr>
        <w:t>Nexis</w:t>
      </w:r>
      <w:proofErr w:type="spellEnd"/>
      <w:r w:rsidRPr="005A7135">
        <w:rPr>
          <w:rFonts w:ascii="Times New Roman" w:hAnsi="Times New Roman"/>
          <w:sz w:val="24"/>
          <w:szCs w:val="24"/>
        </w:rPr>
        <w:t>, 2001 ( 2</w:t>
      </w:r>
      <w:r w:rsidRPr="005A7135">
        <w:rPr>
          <w:rFonts w:ascii="Times New Roman" w:hAnsi="Times New Roman"/>
          <w:sz w:val="24"/>
          <w:szCs w:val="24"/>
          <w:vertAlign w:val="superscript"/>
        </w:rPr>
        <w:t>nd</w:t>
      </w:r>
      <w:r w:rsidRPr="005A7135">
        <w:rPr>
          <w:rFonts w:ascii="Times New Roman" w:hAnsi="Times New Roman"/>
          <w:sz w:val="24"/>
          <w:szCs w:val="24"/>
        </w:rPr>
        <w:t xml:space="preserve"> </w:t>
      </w:r>
      <w:proofErr w:type="spellStart"/>
      <w:r w:rsidRPr="005A7135">
        <w:rPr>
          <w:rFonts w:ascii="Times New Roman" w:hAnsi="Times New Roman"/>
          <w:sz w:val="24"/>
          <w:szCs w:val="24"/>
        </w:rPr>
        <w:t>Edn</w:t>
      </w:r>
      <w:proofErr w:type="spellEnd"/>
      <w:r w:rsidRPr="005A7135">
        <w:rPr>
          <w:rFonts w:ascii="Times New Roman" w:hAnsi="Times New Roman"/>
          <w:sz w:val="24"/>
          <w:szCs w:val="24"/>
        </w:rPr>
        <w:t>)</w:t>
      </w:r>
    </w:p>
    <w:p w:rsidR="00160142" w:rsidRPr="005A7135" w:rsidRDefault="00160142" w:rsidP="00160142">
      <w:pPr>
        <w:numPr>
          <w:ilvl w:val="0"/>
          <w:numId w:val="206"/>
        </w:numPr>
        <w:spacing w:after="0" w:line="240" w:lineRule="auto"/>
        <w:ind w:left="714" w:hanging="357"/>
        <w:rPr>
          <w:rFonts w:ascii="Times New Roman" w:hAnsi="Times New Roman"/>
          <w:i/>
          <w:sz w:val="24"/>
          <w:szCs w:val="24"/>
        </w:rPr>
      </w:pPr>
      <w:proofErr w:type="spellStart"/>
      <w:r w:rsidRPr="005A7135">
        <w:rPr>
          <w:rFonts w:ascii="Times New Roman" w:hAnsi="Times New Roman"/>
          <w:sz w:val="24"/>
          <w:szCs w:val="24"/>
        </w:rPr>
        <w:lastRenderedPageBreak/>
        <w:t>A.K.Kaul</w:t>
      </w:r>
      <w:proofErr w:type="spellEnd"/>
      <w:r w:rsidRPr="005A7135">
        <w:rPr>
          <w:rFonts w:ascii="Times New Roman" w:hAnsi="Times New Roman"/>
          <w:sz w:val="24"/>
          <w:szCs w:val="24"/>
        </w:rPr>
        <w:t xml:space="preserve">,  </w:t>
      </w:r>
      <w:r w:rsidRPr="005A7135">
        <w:rPr>
          <w:rFonts w:ascii="Times New Roman" w:hAnsi="Times New Roman"/>
          <w:i/>
          <w:sz w:val="24"/>
          <w:szCs w:val="24"/>
        </w:rPr>
        <w:t>Guide to the WTO and GATT: Economics, Law and Politics</w:t>
      </w:r>
      <w:r w:rsidRPr="005A7135">
        <w:rPr>
          <w:rFonts w:ascii="Times New Roman" w:hAnsi="Times New Roman"/>
          <w:sz w:val="24"/>
          <w:szCs w:val="24"/>
        </w:rPr>
        <w:t xml:space="preserve">, </w:t>
      </w:r>
      <w:proofErr w:type="spellStart"/>
      <w:r w:rsidRPr="005A7135">
        <w:rPr>
          <w:rFonts w:ascii="Times New Roman" w:hAnsi="Times New Roman"/>
          <w:sz w:val="24"/>
          <w:szCs w:val="24"/>
        </w:rPr>
        <w:t>Kluwer</w:t>
      </w:r>
      <w:proofErr w:type="spellEnd"/>
      <w:r w:rsidRPr="005A7135">
        <w:rPr>
          <w:rFonts w:ascii="Times New Roman" w:hAnsi="Times New Roman"/>
          <w:sz w:val="24"/>
          <w:szCs w:val="24"/>
        </w:rPr>
        <w:t xml:space="preserve"> Law International, 2006</w:t>
      </w:r>
    </w:p>
    <w:p w:rsidR="00160142" w:rsidRPr="005A7135" w:rsidRDefault="00160142" w:rsidP="00160142">
      <w:pPr>
        <w:numPr>
          <w:ilvl w:val="0"/>
          <w:numId w:val="206"/>
        </w:numPr>
        <w:spacing w:after="0" w:line="240" w:lineRule="auto"/>
        <w:ind w:left="714" w:hanging="357"/>
        <w:rPr>
          <w:rFonts w:ascii="Times New Roman" w:hAnsi="Times New Roman"/>
          <w:i/>
          <w:sz w:val="24"/>
          <w:szCs w:val="24"/>
        </w:rPr>
      </w:pPr>
      <w:r w:rsidRPr="005A7135">
        <w:rPr>
          <w:rFonts w:ascii="Times New Roman" w:hAnsi="Times New Roman"/>
          <w:sz w:val="24"/>
          <w:szCs w:val="24"/>
        </w:rPr>
        <w:t xml:space="preserve">Craig </w:t>
      </w:r>
      <w:proofErr w:type="spellStart"/>
      <w:r w:rsidRPr="005A7135">
        <w:rPr>
          <w:rFonts w:ascii="Times New Roman" w:hAnsi="Times New Roman"/>
          <w:sz w:val="24"/>
          <w:szCs w:val="24"/>
        </w:rPr>
        <w:t>VanGrasstek</w:t>
      </w:r>
      <w:proofErr w:type="spellEnd"/>
      <w:r w:rsidRPr="005A7135">
        <w:rPr>
          <w:rFonts w:ascii="Times New Roman" w:hAnsi="Times New Roman"/>
          <w:sz w:val="24"/>
          <w:szCs w:val="24"/>
        </w:rPr>
        <w:t xml:space="preserve">, </w:t>
      </w:r>
      <w:r w:rsidRPr="005A7135">
        <w:rPr>
          <w:rFonts w:ascii="Times New Roman" w:hAnsi="Times New Roman"/>
          <w:i/>
          <w:sz w:val="24"/>
          <w:szCs w:val="24"/>
        </w:rPr>
        <w:t xml:space="preserve">The History and the Future of the  WTO, </w:t>
      </w:r>
      <w:r w:rsidRPr="005A7135">
        <w:rPr>
          <w:rFonts w:ascii="Times New Roman" w:hAnsi="Times New Roman"/>
          <w:sz w:val="24"/>
          <w:szCs w:val="24"/>
        </w:rPr>
        <w:t>WTO Publications, 2013</w:t>
      </w:r>
    </w:p>
    <w:p w:rsidR="00160142" w:rsidRPr="005A7135" w:rsidRDefault="00160142" w:rsidP="00160142">
      <w:pPr>
        <w:rPr>
          <w:rFonts w:ascii="Times New Roman" w:hAnsi="Times New Roman"/>
          <w:b/>
          <w:sz w:val="24"/>
          <w:szCs w:val="24"/>
        </w:rPr>
      </w:pPr>
      <w:r w:rsidRPr="005A7135">
        <w:rPr>
          <w:rFonts w:ascii="Times New Roman" w:hAnsi="Times New Roman"/>
          <w:b/>
          <w:sz w:val="24"/>
          <w:szCs w:val="24"/>
        </w:rPr>
        <w:t>References:</w:t>
      </w:r>
    </w:p>
    <w:p w:rsidR="00160142" w:rsidRPr="005A7135" w:rsidRDefault="00160142" w:rsidP="00160142">
      <w:pPr>
        <w:numPr>
          <w:ilvl w:val="0"/>
          <w:numId w:val="370"/>
        </w:numPr>
        <w:spacing w:after="0" w:line="240" w:lineRule="auto"/>
        <w:rPr>
          <w:rFonts w:ascii="Times New Roman" w:hAnsi="Times New Roman"/>
          <w:sz w:val="24"/>
          <w:szCs w:val="24"/>
        </w:rPr>
      </w:pPr>
      <w:r w:rsidRPr="005A7135">
        <w:rPr>
          <w:rFonts w:ascii="Times New Roman" w:hAnsi="Times New Roman"/>
          <w:sz w:val="24"/>
          <w:szCs w:val="24"/>
        </w:rPr>
        <w:t>WTO,</w:t>
      </w:r>
      <w:r w:rsidRPr="005A7135">
        <w:rPr>
          <w:rFonts w:ascii="Times New Roman" w:hAnsi="Times New Roman"/>
          <w:i/>
          <w:sz w:val="24"/>
          <w:szCs w:val="24"/>
        </w:rPr>
        <w:t xml:space="preserve"> Doha Development Agenda</w:t>
      </w:r>
      <w:r w:rsidRPr="005A7135">
        <w:rPr>
          <w:rFonts w:ascii="Times New Roman" w:hAnsi="Times New Roman"/>
          <w:sz w:val="24"/>
          <w:szCs w:val="24"/>
        </w:rPr>
        <w:t>, WTO, 2013.</w:t>
      </w:r>
    </w:p>
    <w:p w:rsidR="00160142" w:rsidRPr="005A7135" w:rsidRDefault="00160142" w:rsidP="00160142">
      <w:pPr>
        <w:numPr>
          <w:ilvl w:val="0"/>
          <w:numId w:val="370"/>
        </w:numPr>
        <w:spacing w:after="0" w:line="240" w:lineRule="auto"/>
        <w:rPr>
          <w:rFonts w:ascii="Times New Roman" w:hAnsi="Times New Roman"/>
          <w:sz w:val="24"/>
          <w:szCs w:val="24"/>
        </w:rPr>
      </w:pPr>
      <w:r w:rsidRPr="005A7135">
        <w:rPr>
          <w:rFonts w:ascii="Times New Roman" w:hAnsi="Times New Roman"/>
          <w:sz w:val="24"/>
          <w:szCs w:val="24"/>
        </w:rPr>
        <w:t xml:space="preserve">Peter Van den </w:t>
      </w:r>
      <w:proofErr w:type="spellStart"/>
      <w:r w:rsidRPr="005A7135">
        <w:rPr>
          <w:rFonts w:ascii="Times New Roman" w:hAnsi="Times New Roman"/>
          <w:sz w:val="24"/>
          <w:szCs w:val="24"/>
        </w:rPr>
        <w:t>Bossche</w:t>
      </w:r>
      <w:proofErr w:type="spellEnd"/>
      <w:r w:rsidRPr="005A7135">
        <w:rPr>
          <w:rFonts w:ascii="Times New Roman" w:hAnsi="Times New Roman"/>
          <w:sz w:val="24"/>
          <w:szCs w:val="24"/>
        </w:rPr>
        <w:t xml:space="preserve">,  </w:t>
      </w:r>
      <w:r w:rsidRPr="005A7135">
        <w:rPr>
          <w:rFonts w:ascii="Times New Roman" w:hAnsi="Times New Roman"/>
          <w:i/>
          <w:sz w:val="24"/>
          <w:szCs w:val="24"/>
        </w:rPr>
        <w:t>The Law and Policy of the WTO</w:t>
      </w:r>
      <w:r w:rsidRPr="005A7135">
        <w:rPr>
          <w:rFonts w:ascii="Times New Roman" w:hAnsi="Times New Roman"/>
          <w:sz w:val="24"/>
          <w:szCs w:val="24"/>
        </w:rPr>
        <w:t>,  Cambridge Publications, 2013</w:t>
      </w:r>
    </w:p>
    <w:p w:rsidR="00D07EE8" w:rsidRDefault="00D07EE8" w:rsidP="00D07EE8">
      <w:pPr>
        <w:numPr>
          <w:ilvl w:val="0"/>
          <w:numId w:val="370"/>
        </w:numPr>
        <w:spacing w:after="0" w:line="240" w:lineRule="auto"/>
        <w:rPr>
          <w:rFonts w:ascii="Times New Roman" w:hAnsi="Times New Roman"/>
          <w:sz w:val="24"/>
          <w:szCs w:val="24"/>
        </w:rPr>
      </w:pPr>
      <w:r>
        <w:rPr>
          <w:rFonts w:ascii="Times New Roman" w:hAnsi="Times New Roman"/>
          <w:sz w:val="24"/>
          <w:szCs w:val="24"/>
        </w:rPr>
        <w:t xml:space="preserve">Gabriel </w:t>
      </w:r>
      <w:proofErr w:type="spellStart"/>
      <w:r>
        <w:rPr>
          <w:rFonts w:ascii="Times New Roman" w:hAnsi="Times New Roman"/>
          <w:sz w:val="24"/>
          <w:szCs w:val="24"/>
        </w:rPr>
        <w:t>Moens</w:t>
      </w:r>
      <w:proofErr w:type="spellEnd"/>
      <w:r>
        <w:rPr>
          <w:rFonts w:ascii="Times New Roman" w:hAnsi="Times New Roman"/>
          <w:sz w:val="24"/>
          <w:szCs w:val="24"/>
        </w:rPr>
        <w:t xml:space="preserve"> and Peter </w:t>
      </w:r>
      <w:proofErr w:type="spellStart"/>
      <w:r>
        <w:rPr>
          <w:rFonts w:ascii="Times New Roman" w:hAnsi="Times New Roman"/>
          <w:sz w:val="24"/>
          <w:szCs w:val="24"/>
        </w:rPr>
        <w:t>Gillies</w:t>
      </w:r>
      <w:proofErr w:type="spellEnd"/>
      <w:r>
        <w:rPr>
          <w:rFonts w:ascii="Times New Roman" w:hAnsi="Times New Roman"/>
          <w:sz w:val="24"/>
          <w:szCs w:val="24"/>
        </w:rPr>
        <w:t xml:space="preserve">,  </w:t>
      </w:r>
      <w:r>
        <w:rPr>
          <w:rFonts w:ascii="Times New Roman" w:hAnsi="Times New Roman"/>
          <w:i/>
          <w:sz w:val="24"/>
          <w:szCs w:val="24"/>
        </w:rPr>
        <w:t>International Trade and Business: Law, Policy and Ethics</w:t>
      </w:r>
      <w:r>
        <w:rPr>
          <w:rFonts w:ascii="Times New Roman" w:hAnsi="Times New Roman"/>
          <w:sz w:val="24"/>
          <w:szCs w:val="24"/>
        </w:rPr>
        <w:t xml:space="preserve">,  </w:t>
      </w:r>
      <w:proofErr w:type="spellStart"/>
      <w:r>
        <w:rPr>
          <w:rFonts w:ascii="Times New Roman" w:hAnsi="Times New Roman"/>
          <w:sz w:val="24"/>
          <w:szCs w:val="24"/>
        </w:rPr>
        <w:t>Routledge</w:t>
      </w:r>
      <w:proofErr w:type="spellEnd"/>
      <w:r>
        <w:rPr>
          <w:rFonts w:ascii="Times New Roman" w:hAnsi="Times New Roman"/>
          <w:sz w:val="24"/>
          <w:szCs w:val="24"/>
        </w:rPr>
        <w:t>, 2006</w:t>
      </w:r>
    </w:p>
    <w:p w:rsidR="00D07EE8" w:rsidRDefault="00D07EE8" w:rsidP="00D07EE8">
      <w:pPr>
        <w:numPr>
          <w:ilvl w:val="0"/>
          <w:numId w:val="370"/>
        </w:numPr>
        <w:spacing w:after="0" w:line="240" w:lineRule="auto"/>
        <w:rPr>
          <w:rFonts w:ascii="Times New Roman" w:hAnsi="Times New Roman"/>
          <w:sz w:val="24"/>
          <w:szCs w:val="24"/>
        </w:rPr>
      </w:pPr>
      <w:r>
        <w:rPr>
          <w:rFonts w:ascii="Times New Roman" w:hAnsi="Times New Roman"/>
          <w:sz w:val="24"/>
          <w:szCs w:val="24"/>
        </w:rPr>
        <w:t xml:space="preserve">Daniel , </w:t>
      </w:r>
      <w:r>
        <w:rPr>
          <w:rFonts w:ascii="Times New Roman" w:hAnsi="Times New Roman"/>
          <w:i/>
          <w:sz w:val="24"/>
          <w:szCs w:val="24"/>
        </w:rPr>
        <w:t>Oxford Handbook on International Trade Law</w:t>
      </w:r>
      <w:r>
        <w:rPr>
          <w:rFonts w:ascii="Times New Roman" w:hAnsi="Times New Roman"/>
          <w:sz w:val="24"/>
          <w:szCs w:val="24"/>
        </w:rPr>
        <w:t>, Oxford University Press, 2009</w:t>
      </w:r>
    </w:p>
    <w:p w:rsidR="00160142" w:rsidRPr="005A7135" w:rsidRDefault="00160142" w:rsidP="00160142">
      <w:pPr>
        <w:numPr>
          <w:ilvl w:val="0"/>
          <w:numId w:val="370"/>
        </w:numPr>
        <w:spacing w:after="0" w:line="240" w:lineRule="auto"/>
        <w:rPr>
          <w:rFonts w:ascii="Times New Roman" w:hAnsi="Times New Roman"/>
          <w:sz w:val="24"/>
          <w:szCs w:val="24"/>
        </w:rPr>
      </w:pPr>
      <w:r w:rsidRPr="005A7135">
        <w:rPr>
          <w:rFonts w:ascii="Times New Roman" w:hAnsi="Times New Roman"/>
          <w:i/>
          <w:iCs/>
          <w:sz w:val="24"/>
          <w:szCs w:val="24"/>
        </w:rPr>
        <w:t>Results of the Uruguay Round of Multilateral Trade Negotiations: The Legal Texts</w:t>
      </w:r>
      <w:r w:rsidRPr="005A7135">
        <w:rPr>
          <w:rFonts w:ascii="Times New Roman" w:hAnsi="Times New Roman"/>
          <w:sz w:val="24"/>
          <w:szCs w:val="24"/>
        </w:rPr>
        <w:t> (Geneva: GATT Secretariat, 1994)</w:t>
      </w:r>
    </w:p>
    <w:p w:rsidR="00160142" w:rsidRPr="005A7135" w:rsidRDefault="00160142" w:rsidP="00160142">
      <w:pPr>
        <w:numPr>
          <w:ilvl w:val="0"/>
          <w:numId w:val="370"/>
        </w:numPr>
        <w:spacing w:after="0" w:line="240" w:lineRule="auto"/>
        <w:rPr>
          <w:rFonts w:ascii="Times New Roman" w:hAnsi="Times New Roman"/>
          <w:sz w:val="24"/>
          <w:szCs w:val="24"/>
        </w:rPr>
      </w:pPr>
      <w:r w:rsidRPr="005A7135">
        <w:rPr>
          <w:rFonts w:ascii="Times New Roman" w:hAnsi="Times New Roman"/>
          <w:iCs/>
          <w:sz w:val="24"/>
          <w:szCs w:val="24"/>
        </w:rPr>
        <w:t>Francesco, ed.</w:t>
      </w:r>
      <w:r w:rsidRPr="005A7135">
        <w:rPr>
          <w:rFonts w:ascii="Times New Roman" w:hAnsi="Times New Roman"/>
          <w:i/>
          <w:iCs/>
          <w:sz w:val="24"/>
          <w:szCs w:val="24"/>
        </w:rPr>
        <w:t xml:space="preserve"> Environment, Human Rights &amp; International Trade,</w:t>
      </w:r>
      <w:r w:rsidRPr="005A7135">
        <w:rPr>
          <w:rFonts w:ascii="Times New Roman" w:hAnsi="Times New Roman"/>
          <w:iCs/>
          <w:sz w:val="24"/>
          <w:szCs w:val="24"/>
        </w:rPr>
        <w:t xml:space="preserve"> Oxford: Hart, 2001</w:t>
      </w:r>
    </w:p>
    <w:p w:rsidR="00160142" w:rsidRPr="005A7135" w:rsidRDefault="00160142" w:rsidP="00160142">
      <w:pPr>
        <w:numPr>
          <w:ilvl w:val="0"/>
          <w:numId w:val="370"/>
        </w:numPr>
        <w:spacing w:after="0" w:line="240" w:lineRule="auto"/>
        <w:rPr>
          <w:rFonts w:ascii="Times New Roman" w:hAnsi="Times New Roman"/>
          <w:sz w:val="24"/>
          <w:szCs w:val="24"/>
        </w:rPr>
      </w:pPr>
      <w:r w:rsidRPr="005A7135">
        <w:rPr>
          <w:rFonts w:ascii="Times New Roman" w:hAnsi="Times New Roman"/>
          <w:iCs/>
          <w:sz w:val="24"/>
          <w:szCs w:val="24"/>
        </w:rPr>
        <w:t xml:space="preserve">J. Frank, </w:t>
      </w:r>
      <w:r w:rsidRPr="005A7135">
        <w:rPr>
          <w:rFonts w:ascii="Times New Roman" w:hAnsi="Times New Roman"/>
          <w:i/>
          <w:iCs/>
          <w:sz w:val="24"/>
          <w:szCs w:val="24"/>
        </w:rPr>
        <w:t>Trade, Inequality and Justice: Towards a Liberal Theory of Just Trade</w:t>
      </w:r>
      <w:r w:rsidRPr="005A7135">
        <w:rPr>
          <w:rFonts w:ascii="Times New Roman" w:hAnsi="Times New Roman"/>
          <w:iCs/>
          <w:sz w:val="24"/>
          <w:szCs w:val="24"/>
        </w:rPr>
        <w:t>, New York: Transnational 2003</w:t>
      </w:r>
    </w:p>
    <w:p w:rsidR="00160142" w:rsidRPr="005A7135" w:rsidRDefault="00160142" w:rsidP="00160142">
      <w:pPr>
        <w:numPr>
          <w:ilvl w:val="0"/>
          <w:numId w:val="370"/>
        </w:numPr>
        <w:spacing w:after="0" w:line="240" w:lineRule="auto"/>
        <w:rPr>
          <w:rFonts w:ascii="Times New Roman" w:hAnsi="Times New Roman"/>
          <w:sz w:val="24"/>
          <w:szCs w:val="24"/>
        </w:rPr>
      </w:pPr>
      <w:r w:rsidRPr="005A7135">
        <w:rPr>
          <w:rFonts w:ascii="Times New Roman" w:hAnsi="Times New Roman"/>
          <w:iCs/>
          <w:sz w:val="24"/>
          <w:szCs w:val="24"/>
        </w:rPr>
        <w:t xml:space="preserve">Anil </w:t>
      </w:r>
      <w:proofErr w:type="spellStart"/>
      <w:r w:rsidRPr="005A7135">
        <w:rPr>
          <w:rFonts w:ascii="Times New Roman" w:hAnsi="Times New Roman"/>
          <w:iCs/>
          <w:sz w:val="24"/>
          <w:szCs w:val="24"/>
        </w:rPr>
        <w:t>Arora</w:t>
      </w:r>
      <w:proofErr w:type="spellEnd"/>
      <w:r w:rsidRPr="005A7135">
        <w:rPr>
          <w:rFonts w:ascii="Times New Roman" w:hAnsi="Times New Roman"/>
          <w:iCs/>
          <w:sz w:val="24"/>
          <w:szCs w:val="24"/>
        </w:rPr>
        <w:t xml:space="preserve">, Jai </w:t>
      </w:r>
      <w:proofErr w:type="spellStart"/>
      <w:r w:rsidRPr="005A7135">
        <w:rPr>
          <w:rFonts w:ascii="Times New Roman" w:hAnsi="Times New Roman"/>
          <w:iCs/>
          <w:sz w:val="24"/>
          <w:szCs w:val="24"/>
        </w:rPr>
        <w:t>Narayan</w:t>
      </w:r>
      <w:proofErr w:type="spellEnd"/>
      <w:r w:rsidRPr="005A7135">
        <w:rPr>
          <w:rFonts w:ascii="Times New Roman" w:hAnsi="Times New Roman"/>
          <w:iCs/>
          <w:sz w:val="24"/>
          <w:szCs w:val="24"/>
        </w:rPr>
        <w:t xml:space="preserve"> Sharma, </w:t>
      </w:r>
      <w:r w:rsidRPr="005A7135">
        <w:rPr>
          <w:rFonts w:ascii="Times New Roman" w:hAnsi="Times New Roman"/>
          <w:i/>
          <w:iCs/>
          <w:sz w:val="24"/>
          <w:szCs w:val="24"/>
        </w:rPr>
        <w:t>The International Trade Theories and Current Trend in the Globalised World</w:t>
      </w:r>
      <w:r w:rsidRPr="005A7135">
        <w:rPr>
          <w:rFonts w:ascii="Times New Roman" w:hAnsi="Times New Roman"/>
          <w:iCs/>
          <w:sz w:val="24"/>
          <w:szCs w:val="24"/>
        </w:rPr>
        <w:t>, Deep &amp; Deep Publications Pvt. Ltd., 2008</w:t>
      </w:r>
    </w:p>
    <w:p w:rsidR="00160142" w:rsidRPr="005A7135" w:rsidRDefault="00160142" w:rsidP="00160142">
      <w:pPr>
        <w:numPr>
          <w:ilvl w:val="0"/>
          <w:numId w:val="370"/>
        </w:numPr>
        <w:spacing w:after="0" w:line="240" w:lineRule="auto"/>
        <w:rPr>
          <w:rFonts w:ascii="Times New Roman" w:hAnsi="Times New Roman"/>
          <w:sz w:val="24"/>
          <w:szCs w:val="24"/>
        </w:rPr>
      </w:pPr>
      <w:r w:rsidRPr="005A7135">
        <w:rPr>
          <w:rFonts w:ascii="Times New Roman" w:hAnsi="Times New Roman"/>
          <w:iCs/>
          <w:sz w:val="24"/>
          <w:szCs w:val="24"/>
        </w:rPr>
        <w:t xml:space="preserve">A. K. Dixit &amp; V. Norman, </w:t>
      </w:r>
      <w:r w:rsidRPr="005A7135">
        <w:rPr>
          <w:rFonts w:ascii="Times New Roman" w:hAnsi="Times New Roman"/>
          <w:i/>
          <w:iCs/>
          <w:sz w:val="24"/>
          <w:szCs w:val="24"/>
        </w:rPr>
        <w:t>Theory of International Trade</w:t>
      </w:r>
      <w:r w:rsidRPr="005A7135">
        <w:rPr>
          <w:rFonts w:ascii="Times New Roman" w:hAnsi="Times New Roman"/>
          <w:iCs/>
          <w:sz w:val="24"/>
          <w:szCs w:val="24"/>
        </w:rPr>
        <w:t>, Cambridge University Press, 1980</w:t>
      </w:r>
    </w:p>
    <w:p w:rsidR="00160142" w:rsidRPr="005A7135" w:rsidRDefault="00160142" w:rsidP="00160142">
      <w:pPr>
        <w:pStyle w:val="BodyText"/>
        <w:numPr>
          <w:ilvl w:val="0"/>
          <w:numId w:val="370"/>
        </w:numPr>
        <w:rPr>
          <w:b w:val="0"/>
          <w:bCs w:val="0"/>
        </w:rPr>
      </w:pPr>
      <w:r w:rsidRPr="005A7135">
        <w:rPr>
          <w:b w:val="0"/>
          <w:bCs w:val="0"/>
          <w:lang w:val="en-GB"/>
        </w:rPr>
        <w:t xml:space="preserve">Robert E. </w:t>
      </w:r>
      <w:proofErr w:type="spellStart"/>
      <w:r w:rsidRPr="005A7135">
        <w:rPr>
          <w:b w:val="0"/>
          <w:bCs w:val="0"/>
          <w:lang w:val="en-GB"/>
        </w:rPr>
        <w:t>Hudec</w:t>
      </w:r>
      <w:proofErr w:type="spellEnd"/>
      <w:r w:rsidRPr="005A7135">
        <w:rPr>
          <w:b w:val="0"/>
          <w:bCs w:val="0"/>
          <w:lang w:val="en-GB"/>
        </w:rPr>
        <w:t xml:space="preserve">,  </w:t>
      </w:r>
      <w:r w:rsidRPr="005A7135">
        <w:rPr>
          <w:b w:val="0"/>
          <w:bCs w:val="0"/>
          <w:i/>
          <w:iCs/>
        </w:rPr>
        <w:t>Developing Countries in the GATT Legal System</w:t>
      </w:r>
      <w:r w:rsidRPr="005A7135">
        <w:rPr>
          <w:b w:val="0"/>
          <w:bCs w:val="0"/>
        </w:rPr>
        <w:t>, London: Gower Press for the Trade Policy Research Centre, 1987</w:t>
      </w:r>
    </w:p>
    <w:p w:rsidR="00160142" w:rsidRPr="005A7135" w:rsidRDefault="00160142" w:rsidP="00160142">
      <w:pPr>
        <w:pStyle w:val="BodyText"/>
        <w:numPr>
          <w:ilvl w:val="0"/>
          <w:numId w:val="370"/>
        </w:numPr>
        <w:rPr>
          <w:b w:val="0"/>
          <w:bCs w:val="0"/>
          <w:lang w:val="en-GB"/>
        </w:rPr>
      </w:pPr>
      <w:r w:rsidRPr="005A7135">
        <w:rPr>
          <w:b w:val="0"/>
          <w:bCs w:val="0"/>
          <w:lang w:val="en-GB"/>
        </w:rPr>
        <w:t xml:space="preserve">John H. Jackson, </w:t>
      </w:r>
      <w:r w:rsidRPr="005A7135">
        <w:rPr>
          <w:b w:val="0"/>
          <w:bCs w:val="0"/>
          <w:i/>
          <w:iCs/>
          <w:lang w:val="en-GB"/>
        </w:rPr>
        <w:t>World Trade and the Law of GATT</w:t>
      </w:r>
      <w:r w:rsidRPr="005A7135">
        <w:rPr>
          <w:b w:val="0"/>
          <w:bCs w:val="0"/>
          <w:lang w:val="en-GB"/>
        </w:rPr>
        <w:t xml:space="preserve">, </w:t>
      </w:r>
      <w:r w:rsidRPr="005A7135">
        <w:rPr>
          <w:b w:val="0"/>
          <w:bCs w:val="0"/>
        </w:rPr>
        <w:t xml:space="preserve">Indianapolis: </w:t>
      </w:r>
      <w:proofErr w:type="spellStart"/>
      <w:r w:rsidRPr="005A7135">
        <w:rPr>
          <w:b w:val="0"/>
          <w:bCs w:val="0"/>
        </w:rPr>
        <w:t>Bobbs</w:t>
      </w:r>
      <w:proofErr w:type="spellEnd"/>
      <w:r w:rsidRPr="005A7135">
        <w:rPr>
          <w:b w:val="0"/>
          <w:bCs w:val="0"/>
        </w:rPr>
        <w:t>-Merrill, 1969</w:t>
      </w:r>
    </w:p>
    <w:p w:rsidR="00160142" w:rsidRPr="005A7135" w:rsidRDefault="00160142" w:rsidP="00160142">
      <w:pPr>
        <w:pStyle w:val="BodyText"/>
        <w:numPr>
          <w:ilvl w:val="0"/>
          <w:numId w:val="370"/>
        </w:numPr>
        <w:rPr>
          <w:b w:val="0"/>
          <w:bCs w:val="0"/>
          <w:lang w:val="en-GB"/>
        </w:rPr>
      </w:pPr>
      <w:proofErr w:type="spellStart"/>
      <w:r w:rsidRPr="005A7135">
        <w:rPr>
          <w:b w:val="0"/>
          <w:bCs w:val="0"/>
          <w:lang w:val="en-GB"/>
        </w:rPr>
        <w:t>Pratap</w:t>
      </w:r>
      <w:proofErr w:type="spellEnd"/>
      <w:r w:rsidRPr="005A7135">
        <w:rPr>
          <w:b w:val="0"/>
          <w:bCs w:val="0"/>
          <w:lang w:val="en-GB"/>
        </w:rPr>
        <w:t xml:space="preserve"> </w:t>
      </w:r>
      <w:proofErr w:type="spellStart"/>
      <w:r w:rsidRPr="005A7135">
        <w:rPr>
          <w:b w:val="0"/>
          <w:bCs w:val="0"/>
          <w:lang w:val="en-GB"/>
        </w:rPr>
        <w:t>Ravindra</w:t>
      </w:r>
      <w:proofErr w:type="spellEnd"/>
      <w:r w:rsidRPr="005A7135">
        <w:rPr>
          <w:b w:val="0"/>
          <w:bCs w:val="0"/>
          <w:lang w:val="en-GB"/>
        </w:rPr>
        <w:t xml:space="preserve">, </w:t>
      </w:r>
      <w:r w:rsidRPr="005A7135">
        <w:rPr>
          <w:b w:val="0"/>
          <w:bCs w:val="0"/>
          <w:i/>
          <w:iCs/>
          <w:lang w:val="en-GB"/>
        </w:rPr>
        <w:t>India at the WTO Dispute Settlement System</w:t>
      </w:r>
      <w:r w:rsidRPr="005A7135">
        <w:rPr>
          <w:b w:val="0"/>
          <w:bCs w:val="0"/>
          <w:lang w:val="en-GB"/>
        </w:rPr>
        <w:t xml:space="preserve">, New Delhi: </w:t>
      </w:r>
      <w:proofErr w:type="spellStart"/>
      <w:r w:rsidRPr="005A7135">
        <w:rPr>
          <w:b w:val="0"/>
          <w:bCs w:val="0"/>
          <w:lang w:val="en-GB"/>
        </w:rPr>
        <w:t>Manak</w:t>
      </w:r>
      <w:proofErr w:type="spellEnd"/>
      <w:r w:rsidRPr="005A7135">
        <w:rPr>
          <w:b w:val="0"/>
          <w:bCs w:val="0"/>
          <w:lang w:val="en-GB"/>
        </w:rPr>
        <w:t xml:space="preserve"> Publications, 2004</w:t>
      </w:r>
    </w:p>
    <w:p w:rsidR="00160142" w:rsidRPr="005A7135" w:rsidRDefault="00160142" w:rsidP="00160142">
      <w:pPr>
        <w:pStyle w:val="BodyText"/>
        <w:numPr>
          <w:ilvl w:val="0"/>
          <w:numId w:val="370"/>
        </w:numPr>
        <w:rPr>
          <w:b w:val="0"/>
          <w:bCs w:val="0"/>
          <w:lang w:val="en-GB"/>
        </w:rPr>
      </w:pPr>
      <w:r w:rsidRPr="005A7135">
        <w:rPr>
          <w:b w:val="0"/>
          <w:bCs w:val="0"/>
          <w:lang w:val="en-GB"/>
        </w:rPr>
        <w:t xml:space="preserve">T. N., </w:t>
      </w:r>
      <w:proofErr w:type="spellStart"/>
      <w:r w:rsidRPr="005A7135">
        <w:rPr>
          <w:b w:val="0"/>
          <w:bCs w:val="0"/>
          <w:lang w:val="en-GB"/>
        </w:rPr>
        <w:t>Srinivasan</w:t>
      </w:r>
      <w:proofErr w:type="spellEnd"/>
      <w:r w:rsidRPr="005A7135">
        <w:rPr>
          <w:b w:val="0"/>
          <w:bCs w:val="0"/>
          <w:lang w:val="en-GB"/>
        </w:rPr>
        <w:t>, Developing Countries and the Multilateral Trading System: From the GATT to the Uruguay Round and the Future, Delhi: Oxford University Press, 1998</w:t>
      </w:r>
    </w:p>
    <w:p w:rsidR="00160142" w:rsidRPr="005A7135" w:rsidRDefault="00160142" w:rsidP="00160142">
      <w:pPr>
        <w:pStyle w:val="BodyText"/>
        <w:numPr>
          <w:ilvl w:val="0"/>
          <w:numId w:val="370"/>
        </w:numPr>
        <w:rPr>
          <w:b w:val="0"/>
          <w:bCs w:val="0"/>
        </w:rPr>
      </w:pPr>
      <w:r w:rsidRPr="005A7135">
        <w:rPr>
          <w:b w:val="0"/>
          <w:bCs w:val="0"/>
        </w:rPr>
        <w:t xml:space="preserve">Philip A., </w:t>
      </w:r>
      <w:proofErr w:type="spellStart"/>
      <w:r w:rsidRPr="005A7135">
        <w:rPr>
          <w:b w:val="0"/>
          <w:bCs w:val="0"/>
        </w:rPr>
        <w:t>Akakwam</w:t>
      </w:r>
      <w:proofErr w:type="spellEnd"/>
      <w:r w:rsidRPr="005A7135">
        <w:rPr>
          <w:b w:val="0"/>
          <w:bCs w:val="0"/>
        </w:rPr>
        <w:t xml:space="preserve">, “The Standard of Review in the 1994 Antidumping Code: Circumscribing the Role of GATT Panels in Reviewing National Antidumping Determination”, </w:t>
      </w:r>
      <w:r w:rsidRPr="005A7135">
        <w:rPr>
          <w:b w:val="0"/>
          <w:bCs w:val="0"/>
          <w:i/>
          <w:iCs/>
        </w:rPr>
        <w:t>Minnesota Journal of Global Trade</w:t>
      </w:r>
      <w:r w:rsidRPr="005A7135">
        <w:rPr>
          <w:b w:val="0"/>
          <w:bCs w:val="0"/>
        </w:rPr>
        <w:t>, vol. 5, no. 2 (1996), p 277</w:t>
      </w:r>
    </w:p>
    <w:p w:rsidR="00160142" w:rsidRPr="005A7135" w:rsidRDefault="00160142" w:rsidP="00160142">
      <w:pPr>
        <w:pStyle w:val="BodyText"/>
        <w:numPr>
          <w:ilvl w:val="0"/>
          <w:numId w:val="370"/>
        </w:numPr>
        <w:rPr>
          <w:b w:val="0"/>
          <w:bCs w:val="0"/>
          <w:lang w:val="en-GB"/>
        </w:rPr>
      </w:pPr>
      <w:proofErr w:type="spellStart"/>
      <w:r w:rsidRPr="005A7135">
        <w:rPr>
          <w:b w:val="0"/>
          <w:bCs w:val="0"/>
        </w:rPr>
        <w:t>Jagdish</w:t>
      </w:r>
      <w:proofErr w:type="spellEnd"/>
      <w:r w:rsidRPr="005A7135">
        <w:rPr>
          <w:b w:val="0"/>
          <w:bCs w:val="0"/>
        </w:rPr>
        <w:t xml:space="preserve"> </w:t>
      </w:r>
      <w:proofErr w:type="spellStart"/>
      <w:r w:rsidRPr="005A7135">
        <w:rPr>
          <w:b w:val="0"/>
          <w:bCs w:val="0"/>
        </w:rPr>
        <w:t>Bhagwati</w:t>
      </w:r>
      <w:proofErr w:type="spellEnd"/>
      <w:r w:rsidRPr="005A7135">
        <w:rPr>
          <w:b w:val="0"/>
          <w:bCs w:val="0"/>
        </w:rPr>
        <w:t xml:space="preserve"> </w:t>
      </w:r>
      <w:r w:rsidRPr="005A7135">
        <w:rPr>
          <w:b w:val="0"/>
          <w:bCs w:val="0"/>
          <w:lang w:val="en-GB"/>
        </w:rPr>
        <w:t xml:space="preserve">and Robert E </w:t>
      </w:r>
      <w:proofErr w:type="spellStart"/>
      <w:r w:rsidRPr="005A7135">
        <w:rPr>
          <w:b w:val="0"/>
          <w:bCs w:val="0"/>
          <w:lang w:val="en-GB"/>
        </w:rPr>
        <w:t>Hudec</w:t>
      </w:r>
      <w:proofErr w:type="spellEnd"/>
      <w:r w:rsidRPr="005A7135">
        <w:rPr>
          <w:b w:val="0"/>
          <w:bCs w:val="0"/>
          <w:lang w:val="en-GB"/>
        </w:rPr>
        <w:t>, Fair Trade and Harmonization: Prerequisites for Free Trade, Cambridge, Mass.: MIT Press, 1996, Vol. 2 (Legal Analysis)</w:t>
      </w:r>
    </w:p>
    <w:p w:rsidR="00160142" w:rsidRPr="005A7135" w:rsidRDefault="00160142" w:rsidP="00160142">
      <w:pPr>
        <w:pStyle w:val="BodyText"/>
        <w:numPr>
          <w:ilvl w:val="0"/>
          <w:numId w:val="370"/>
        </w:numPr>
        <w:rPr>
          <w:b w:val="0"/>
          <w:bCs w:val="0"/>
        </w:rPr>
      </w:pPr>
      <w:r w:rsidRPr="005A7135">
        <w:rPr>
          <w:b w:val="0"/>
          <w:bCs w:val="0"/>
        </w:rPr>
        <w:t xml:space="preserve">Rainer M. </w:t>
      </w:r>
      <w:proofErr w:type="spellStart"/>
      <w:r w:rsidRPr="005A7135">
        <w:rPr>
          <w:b w:val="0"/>
          <w:bCs w:val="0"/>
        </w:rPr>
        <w:t>Bierwagen,GATT</w:t>
      </w:r>
      <w:proofErr w:type="spellEnd"/>
      <w:r w:rsidRPr="005A7135">
        <w:rPr>
          <w:b w:val="0"/>
          <w:bCs w:val="0"/>
        </w:rPr>
        <w:t xml:space="preserve"> Article VI and the Protectionist Bias in Anti-Dumping Law, Deventer: </w:t>
      </w:r>
      <w:proofErr w:type="spellStart"/>
      <w:r w:rsidRPr="005A7135">
        <w:rPr>
          <w:b w:val="0"/>
          <w:bCs w:val="0"/>
        </w:rPr>
        <w:t>Kluwer</w:t>
      </w:r>
      <w:proofErr w:type="spellEnd"/>
      <w:r w:rsidRPr="005A7135">
        <w:rPr>
          <w:b w:val="0"/>
          <w:bCs w:val="0"/>
        </w:rPr>
        <w:t>, 1990</w:t>
      </w:r>
    </w:p>
    <w:p w:rsidR="00160142" w:rsidRPr="005A7135" w:rsidRDefault="00160142" w:rsidP="00160142">
      <w:pPr>
        <w:pStyle w:val="BodyText"/>
        <w:numPr>
          <w:ilvl w:val="0"/>
          <w:numId w:val="370"/>
        </w:numPr>
        <w:rPr>
          <w:b w:val="0"/>
          <w:bCs w:val="0"/>
        </w:rPr>
      </w:pPr>
      <w:r w:rsidRPr="005A7135">
        <w:rPr>
          <w:b w:val="0"/>
          <w:bCs w:val="0"/>
        </w:rPr>
        <w:t xml:space="preserve">B. S. </w:t>
      </w:r>
      <w:proofErr w:type="spellStart"/>
      <w:r w:rsidRPr="005A7135">
        <w:rPr>
          <w:b w:val="0"/>
          <w:bCs w:val="0"/>
        </w:rPr>
        <w:t>Chimni</w:t>
      </w:r>
      <w:proofErr w:type="spellEnd"/>
      <w:r w:rsidRPr="005A7135">
        <w:rPr>
          <w:b w:val="0"/>
          <w:bCs w:val="0"/>
        </w:rPr>
        <w:t>, “WTO Dispute Settlement and Sustainable Development”, World Wide Fund for Nature-India, Discussion Paper, May 1999, p 1</w:t>
      </w:r>
    </w:p>
    <w:p w:rsidR="00160142" w:rsidRPr="005A7135" w:rsidRDefault="00160142" w:rsidP="00160142">
      <w:pPr>
        <w:pStyle w:val="BodyText"/>
        <w:numPr>
          <w:ilvl w:val="0"/>
          <w:numId w:val="370"/>
        </w:numPr>
        <w:rPr>
          <w:b w:val="0"/>
          <w:bCs w:val="0"/>
        </w:rPr>
      </w:pPr>
      <w:r w:rsidRPr="005A7135">
        <w:rPr>
          <w:b w:val="0"/>
          <w:bCs w:val="0"/>
        </w:rPr>
        <w:t xml:space="preserve">Nick </w:t>
      </w:r>
      <w:proofErr w:type="spellStart"/>
      <w:r w:rsidRPr="005A7135">
        <w:rPr>
          <w:b w:val="0"/>
          <w:bCs w:val="0"/>
        </w:rPr>
        <w:t>Covelli</w:t>
      </w:r>
      <w:proofErr w:type="spellEnd"/>
      <w:r w:rsidRPr="005A7135">
        <w:rPr>
          <w:b w:val="0"/>
          <w:bCs w:val="0"/>
        </w:rPr>
        <w:t xml:space="preserve">, “Public International Law and Third Party Participation in WTO Panel Proceedings”, </w:t>
      </w:r>
      <w:r w:rsidRPr="005A7135">
        <w:rPr>
          <w:b w:val="0"/>
          <w:bCs w:val="0"/>
          <w:i/>
          <w:iCs/>
        </w:rPr>
        <w:t>JWT</w:t>
      </w:r>
      <w:r w:rsidRPr="005A7135">
        <w:rPr>
          <w:b w:val="0"/>
          <w:bCs w:val="0"/>
        </w:rPr>
        <w:t xml:space="preserve">, vol. 33, no. 2 (1999), p 125. </w:t>
      </w:r>
    </w:p>
    <w:p w:rsidR="00160142" w:rsidRPr="005A7135" w:rsidRDefault="00160142" w:rsidP="00160142">
      <w:pPr>
        <w:pStyle w:val="BodyText"/>
        <w:numPr>
          <w:ilvl w:val="0"/>
          <w:numId w:val="370"/>
        </w:numPr>
        <w:rPr>
          <w:b w:val="0"/>
          <w:bCs w:val="0"/>
        </w:rPr>
      </w:pPr>
      <w:r w:rsidRPr="005A7135">
        <w:rPr>
          <w:b w:val="0"/>
          <w:bCs w:val="0"/>
        </w:rPr>
        <w:t xml:space="preserve">John </w:t>
      </w:r>
      <w:proofErr w:type="spellStart"/>
      <w:r w:rsidRPr="005A7135">
        <w:rPr>
          <w:b w:val="0"/>
          <w:bCs w:val="0"/>
        </w:rPr>
        <w:t>Croome</w:t>
      </w:r>
      <w:proofErr w:type="spellEnd"/>
      <w:r w:rsidRPr="005A7135">
        <w:rPr>
          <w:b w:val="0"/>
          <w:bCs w:val="0"/>
        </w:rPr>
        <w:t xml:space="preserve">, Reshaping the World Trading System: A History of the Uruguay Round, The Hague: </w:t>
      </w:r>
      <w:proofErr w:type="spellStart"/>
      <w:r w:rsidRPr="005A7135">
        <w:rPr>
          <w:b w:val="0"/>
          <w:bCs w:val="0"/>
        </w:rPr>
        <w:t>Kluwer</w:t>
      </w:r>
      <w:proofErr w:type="spellEnd"/>
      <w:r w:rsidRPr="005A7135">
        <w:rPr>
          <w:b w:val="0"/>
          <w:bCs w:val="0"/>
        </w:rPr>
        <w:t>, 1999</w:t>
      </w:r>
    </w:p>
    <w:p w:rsidR="00160142" w:rsidRPr="005A7135" w:rsidRDefault="00160142" w:rsidP="00160142">
      <w:pPr>
        <w:pStyle w:val="BodyText"/>
        <w:numPr>
          <w:ilvl w:val="0"/>
          <w:numId w:val="370"/>
        </w:numPr>
        <w:rPr>
          <w:b w:val="0"/>
          <w:bCs w:val="0"/>
          <w:lang w:val="en-GB"/>
        </w:rPr>
      </w:pPr>
      <w:r w:rsidRPr="005A7135">
        <w:rPr>
          <w:b w:val="0"/>
          <w:bCs w:val="0"/>
          <w:lang w:val="en-GB"/>
        </w:rPr>
        <w:t xml:space="preserve">Kenneth. </w:t>
      </w:r>
      <w:proofErr w:type="spellStart"/>
      <w:r w:rsidRPr="005A7135">
        <w:rPr>
          <w:b w:val="0"/>
          <w:bCs w:val="0"/>
          <w:lang w:val="en-GB"/>
        </w:rPr>
        <w:t>W.Dam</w:t>
      </w:r>
      <w:proofErr w:type="spellEnd"/>
      <w:r w:rsidRPr="005A7135">
        <w:rPr>
          <w:b w:val="0"/>
          <w:bCs w:val="0"/>
          <w:lang w:val="en-GB"/>
        </w:rPr>
        <w:t xml:space="preserve">, </w:t>
      </w:r>
      <w:r w:rsidRPr="005A7135">
        <w:rPr>
          <w:b w:val="0"/>
          <w:bCs w:val="0"/>
          <w:i/>
          <w:lang w:val="en-GB"/>
        </w:rPr>
        <w:t>The GATT: Law and International Economic Organization</w:t>
      </w:r>
      <w:r w:rsidRPr="005A7135">
        <w:rPr>
          <w:b w:val="0"/>
          <w:bCs w:val="0"/>
          <w:iCs/>
          <w:lang w:val="en-GB"/>
        </w:rPr>
        <w:t xml:space="preserve"> </w:t>
      </w:r>
      <w:r w:rsidRPr="005A7135">
        <w:rPr>
          <w:b w:val="0"/>
          <w:bCs w:val="0"/>
          <w:lang w:val="en-GB"/>
        </w:rPr>
        <w:t>Chicago: University of Chicago Press, 1970</w:t>
      </w: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r w:rsidRPr="005A7135">
        <w:rPr>
          <w:rFonts w:ascii="Times New Roman" w:hAnsi="Times New Roman"/>
          <w:b/>
          <w:sz w:val="24"/>
          <w:szCs w:val="24"/>
          <w:u w:val="single"/>
        </w:rPr>
        <w:lastRenderedPageBreak/>
        <w:t>Eighth Semester</w:t>
      </w:r>
    </w:p>
    <w:p w:rsidR="00160142" w:rsidRPr="005A7135" w:rsidRDefault="00160142" w:rsidP="00160142">
      <w:pPr>
        <w:spacing w:after="0" w:line="240" w:lineRule="auto"/>
        <w:jc w:val="both"/>
        <w:rPr>
          <w:rFonts w:ascii="Times New Roman" w:hAnsi="Times New Roman"/>
          <w:b/>
          <w:sz w:val="24"/>
          <w:szCs w:val="24"/>
        </w:rPr>
      </w:pPr>
      <w:r w:rsidRPr="005A7135">
        <w:rPr>
          <w:rFonts w:ascii="Times New Roman" w:hAnsi="Times New Roman"/>
          <w:b/>
          <w:sz w:val="24"/>
          <w:szCs w:val="24"/>
        </w:rPr>
        <w:t>LLB</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Paper Code: LLB 410</w:t>
      </w:r>
    </w:p>
    <w:p w:rsidR="00160142" w:rsidRPr="005A7135" w:rsidRDefault="00160142" w:rsidP="00160142">
      <w:pPr>
        <w:spacing w:after="0" w:line="240" w:lineRule="auto"/>
        <w:jc w:val="both"/>
        <w:rPr>
          <w:rFonts w:ascii="Times New Roman" w:hAnsi="Times New Roman"/>
          <w:b/>
          <w:sz w:val="24"/>
          <w:szCs w:val="24"/>
        </w:rPr>
      </w:pPr>
      <w:r w:rsidRPr="005A7135">
        <w:rPr>
          <w:rFonts w:ascii="Times New Roman" w:hAnsi="Times New Roman"/>
          <w:b/>
          <w:sz w:val="24"/>
          <w:szCs w:val="24"/>
        </w:rPr>
        <w:t>Subject: Seminar Paper - II</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proofErr w:type="gramStart"/>
      <w:r w:rsidRPr="005A7135">
        <w:rPr>
          <w:rFonts w:ascii="Times New Roman" w:hAnsi="Times New Roman"/>
          <w:b/>
          <w:sz w:val="24"/>
          <w:szCs w:val="24"/>
        </w:rPr>
        <w:t>L4  PSDA</w:t>
      </w:r>
      <w:proofErr w:type="gramEnd"/>
      <w:r w:rsidRPr="005A7135">
        <w:rPr>
          <w:rFonts w:ascii="Times New Roman" w:hAnsi="Times New Roman"/>
          <w:b/>
          <w:sz w:val="24"/>
          <w:szCs w:val="24"/>
        </w:rPr>
        <w:t xml:space="preserve"> 3  C5</w:t>
      </w:r>
    </w:p>
    <w:p w:rsidR="00160142" w:rsidRPr="005A7135" w:rsidRDefault="00160142" w:rsidP="00160142">
      <w:pPr>
        <w:pStyle w:val="Subtitle"/>
      </w:pPr>
    </w:p>
    <w:p w:rsidR="00160142" w:rsidRPr="005A7135" w:rsidRDefault="00160142" w:rsidP="00160142">
      <w:pPr>
        <w:pStyle w:val="Subtitle"/>
        <w:rPr>
          <w:b w:val="0"/>
        </w:rPr>
      </w:pPr>
      <w:r w:rsidRPr="005A7135">
        <w:rPr>
          <w:b w:val="0"/>
        </w:rPr>
        <w:t>Any one of the seminar papers from the following:</w:t>
      </w:r>
    </w:p>
    <w:p w:rsidR="00160142" w:rsidRPr="005A7135" w:rsidRDefault="00160142" w:rsidP="00160142">
      <w:pPr>
        <w:pStyle w:val="Subtitle"/>
        <w:rPr>
          <w:b w:val="0"/>
        </w:rPr>
      </w:pPr>
    </w:p>
    <w:p w:rsidR="00160142" w:rsidRPr="005A7135" w:rsidRDefault="00160142" w:rsidP="00160142">
      <w:pPr>
        <w:pStyle w:val="Subtitle"/>
        <w:numPr>
          <w:ilvl w:val="0"/>
          <w:numId w:val="216"/>
        </w:numPr>
        <w:rPr>
          <w:b w:val="0"/>
        </w:rPr>
      </w:pPr>
      <w:r w:rsidRPr="005A7135">
        <w:rPr>
          <w:b w:val="0"/>
        </w:rPr>
        <w:t>International Commercial Law</w:t>
      </w:r>
    </w:p>
    <w:p w:rsidR="00160142" w:rsidRPr="005A7135" w:rsidRDefault="00160142" w:rsidP="00160142">
      <w:pPr>
        <w:pStyle w:val="Subtitle"/>
        <w:numPr>
          <w:ilvl w:val="0"/>
          <w:numId w:val="216"/>
        </w:numPr>
        <w:rPr>
          <w:b w:val="0"/>
        </w:rPr>
      </w:pPr>
      <w:r w:rsidRPr="005A7135">
        <w:rPr>
          <w:b w:val="0"/>
        </w:rPr>
        <w:t>Election Law</w:t>
      </w:r>
    </w:p>
    <w:p w:rsidR="00160142" w:rsidRPr="005A7135" w:rsidRDefault="00160142" w:rsidP="00160142">
      <w:pPr>
        <w:pStyle w:val="Subtitle"/>
        <w:numPr>
          <w:ilvl w:val="0"/>
          <w:numId w:val="216"/>
        </w:numPr>
        <w:rPr>
          <w:b w:val="0"/>
        </w:rPr>
      </w:pPr>
      <w:r w:rsidRPr="005A7135">
        <w:rPr>
          <w:b w:val="0"/>
        </w:rPr>
        <w:t>International Humanitarian Law</w:t>
      </w:r>
    </w:p>
    <w:p w:rsidR="00160142" w:rsidRPr="005A7135" w:rsidRDefault="00160142" w:rsidP="00160142">
      <w:pPr>
        <w:pStyle w:val="Subtitle"/>
        <w:numPr>
          <w:ilvl w:val="0"/>
          <w:numId w:val="216"/>
        </w:numPr>
        <w:rPr>
          <w:b w:val="0"/>
        </w:rPr>
      </w:pPr>
      <w:r w:rsidRPr="005A7135">
        <w:rPr>
          <w:b w:val="0"/>
        </w:rPr>
        <w:t>Indirect Taxes</w:t>
      </w: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r w:rsidRPr="005A7135">
        <w:rPr>
          <w:rFonts w:ascii="Times New Roman" w:hAnsi="Times New Roman"/>
          <w:b/>
          <w:sz w:val="24"/>
          <w:szCs w:val="24"/>
          <w:u w:val="single"/>
        </w:rPr>
        <w:lastRenderedPageBreak/>
        <w:t>Eighth Semester</w:t>
      </w:r>
    </w:p>
    <w:p w:rsidR="00160142" w:rsidRPr="005A7135" w:rsidRDefault="00160142" w:rsidP="00160142">
      <w:pPr>
        <w:spacing w:after="0" w:line="240" w:lineRule="auto"/>
        <w:jc w:val="both"/>
        <w:rPr>
          <w:rFonts w:ascii="Times New Roman" w:hAnsi="Times New Roman"/>
          <w:b/>
          <w:sz w:val="24"/>
          <w:szCs w:val="24"/>
        </w:rPr>
      </w:pPr>
      <w:r w:rsidRPr="005A7135">
        <w:rPr>
          <w:rFonts w:ascii="Times New Roman" w:hAnsi="Times New Roman"/>
          <w:b/>
          <w:sz w:val="24"/>
          <w:szCs w:val="24"/>
        </w:rPr>
        <w:t>LLB</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Paper Code: LLB 410 (a)</w:t>
      </w:r>
    </w:p>
    <w:p w:rsidR="00160142" w:rsidRPr="005A7135" w:rsidRDefault="00160142" w:rsidP="00160142">
      <w:pPr>
        <w:spacing w:after="0" w:line="240" w:lineRule="auto"/>
        <w:jc w:val="both"/>
        <w:rPr>
          <w:rFonts w:ascii="Times New Roman" w:hAnsi="Times New Roman"/>
          <w:b/>
          <w:sz w:val="24"/>
          <w:szCs w:val="24"/>
        </w:rPr>
      </w:pPr>
      <w:r w:rsidRPr="005A7135">
        <w:rPr>
          <w:rFonts w:ascii="Times New Roman" w:hAnsi="Times New Roman"/>
          <w:b/>
          <w:sz w:val="24"/>
          <w:szCs w:val="24"/>
        </w:rPr>
        <w:t>Subject: International Commercial Law</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proofErr w:type="gramStart"/>
      <w:r w:rsidRPr="005A7135">
        <w:rPr>
          <w:rFonts w:ascii="Times New Roman" w:hAnsi="Times New Roman"/>
          <w:b/>
          <w:sz w:val="24"/>
          <w:szCs w:val="24"/>
        </w:rPr>
        <w:t>L4  PSDA</w:t>
      </w:r>
      <w:proofErr w:type="gramEnd"/>
      <w:r w:rsidRPr="005A7135">
        <w:rPr>
          <w:rFonts w:ascii="Times New Roman" w:hAnsi="Times New Roman"/>
          <w:b/>
          <w:sz w:val="24"/>
          <w:szCs w:val="24"/>
        </w:rPr>
        <w:t xml:space="preserve"> 3  C5</w:t>
      </w:r>
    </w:p>
    <w:p w:rsidR="00160142" w:rsidRPr="005A7135" w:rsidRDefault="00160142" w:rsidP="00160142">
      <w:pPr>
        <w:spacing w:after="0" w:line="240" w:lineRule="auto"/>
        <w:jc w:val="both"/>
        <w:rPr>
          <w:rFonts w:ascii="Times New Roman" w:hAnsi="Times New Roman"/>
          <w:b/>
          <w:sz w:val="24"/>
          <w:szCs w:val="24"/>
        </w:rPr>
      </w:pPr>
    </w:p>
    <w:p w:rsidR="00160142" w:rsidRPr="005A7135" w:rsidRDefault="00160142" w:rsidP="0016014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5A7135">
        <w:rPr>
          <w:rFonts w:ascii="Times New Roman" w:hAnsi="Times New Roman"/>
          <w:b/>
          <w:sz w:val="24"/>
          <w:szCs w:val="24"/>
        </w:rPr>
        <w:t xml:space="preserve"> Objective</w:t>
      </w:r>
      <w:r w:rsidRPr="005A7135">
        <w:rPr>
          <w:rFonts w:ascii="Times New Roman" w:hAnsi="Times New Roman"/>
          <w:sz w:val="24"/>
          <w:szCs w:val="24"/>
        </w:rPr>
        <w:t xml:space="preserve">: This paper is to acquaint the students with the tools and techniques of International Commercial Law.  </w:t>
      </w: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spacing w:after="0" w:line="240" w:lineRule="auto"/>
        <w:rPr>
          <w:rFonts w:ascii="Times New Roman" w:hAnsi="Times New Roman"/>
          <w:b/>
          <w:sz w:val="24"/>
          <w:szCs w:val="24"/>
        </w:rPr>
      </w:pPr>
      <w:r w:rsidRPr="005A7135">
        <w:rPr>
          <w:rFonts w:ascii="Times New Roman" w:hAnsi="Times New Roman"/>
          <w:b/>
          <w:sz w:val="24"/>
          <w:szCs w:val="24"/>
        </w:rPr>
        <w:t xml:space="preserve">Unit-I: International Sales Contracts </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 xml:space="preserve">(Lectures – 10) </w:t>
      </w:r>
    </w:p>
    <w:p w:rsidR="00160142" w:rsidRPr="005A7135" w:rsidRDefault="00160142" w:rsidP="00160142">
      <w:pPr>
        <w:pStyle w:val="ListParagraph"/>
        <w:numPr>
          <w:ilvl w:val="0"/>
          <w:numId w:val="332"/>
        </w:numPr>
        <w:spacing w:after="0" w:line="240" w:lineRule="auto"/>
        <w:rPr>
          <w:rFonts w:ascii="Times New Roman" w:hAnsi="Times New Roman"/>
          <w:sz w:val="24"/>
          <w:szCs w:val="24"/>
        </w:rPr>
      </w:pPr>
      <w:r w:rsidRPr="005A7135">
        <w:rPr>
          <w:rFonts w:ascii="Times New Roman" w:hAnsi="Times New Roman"/>
          <w:sz w:val="24"/>
          <w:szCs w:val="24"/>
        </w:rPr>
        <w:t xml:space="preserve">Formation of the Contract </w:t>
      </w:r>
    </w:p>
    <w:p w:rsidR="00160142" w:rsidRPr="005A7135" w:rsidRDefault="00160142" w:rsidP="00160142">
      <w:pPr>
        <w:pStyle w:val="ListParagraph"/>
        <w:numPr>
          <w:ilvl w:val="0"/>
          <w:numId w:val="332"/>
        </w:numPr>
        <w:spacing w:after="0" w:line="240" w:lineRule="auto"/>
        <w:rPr>
          <w:rFonts w:ascii="Times New Roman" w:hAnsi="Times New Roman"/>
          <w:sz w:val="24"/>
          <w:szCs w:val="24"/>
        </w:rPr>
      </w:pPr>
      <w:r w:rsidRPr="005A7135">
        <w:rPr>
          <w:rFonts w:ascii="Times New Roman" w:hAnsi="Times New Roman"/>
          <w:sz w:val="24"/>
          <w:szCs w:val="24"/>
        </w:rPr>
        <w:t>Breach of Contract and Avoidance of Contract, Doctrine of Frustration, Damage</w:t>
      </w:r>
    </w:p>
    <w:p w:rsidR="00160142" w:rsidRPr="005A7135" w:rsidRDefault="00160142" w:rsidP="00160142">
      <w:pPr>
        <w:pStyle w:val="ListParagraph"/>
        <w:numPr>
          <w:ilvl w:val="0"/>
          <w:numId w:val="332"/>
        </w:numPr>
        <w:spacing w:after="0" w:line="240" w:lineRule="auto"/>
        <w:rPr>
          <w:rFonts w:ascii="Times New Roman" w:hAnsi="Times New Roman"/>
          <w:sz w:val="24"/>
          <w:szCs w:val="24"/>
        </w:rPr>
      </w:pPr>
      <w:r w:rsidRPr="005A7135">
        <w:rPr>
          <w:rFonts w:ascii="Times New Roman" w:hAnsi="Times New Roman"/>
          <w:sz w:val="24"/>
          <w:szCs w:val="24"/>
        </w:rPr>
        <w:t xml:space="preserve">Rights and Duties of Buyers and Sellers </w:t>
      </w:r>
    </w:p>
    <w:p w:rsidR="00160142" w:rsidRPr="005A7135" w:rsidRDefault="00160142" w:rsidP="00160142">
      <w:pPr>
        <w:pStyle w:val="ListParagraph"/>
        <w:numPr>
          <w:ilvl w:val="0"/>
          <w:numId w:val="332"/>
        </w:numPr>
        <w:spacing w:after="0" w:line="240" w:lineRule="auto"/>
        <w:rPr>
          <w:rFonts w:ascii="Times New Roman" w:hAnsi="Times New Roman"/>
          <w:sz w:val="24"/>
          <w:szCs w:val="24"/>
        </w:rPr>
      </w:pPr>
      <w:r w:rsidRPr="005A7135">
        <w:rPr>
          <w:rFonts w:ascii="Times New Roman" w:hAnsi="Times New Roman"/>
          <w:sz w:val="24"/>
          <w:szCs w:val="24"/>
        </w:rPr>
        <w:t xml:space="preserve">Case Law </w:t>
      </w:r>
    </w:p>
    <w:p w:rsidR="00160142" w:rsidRPr="005A7135" w:rsidRDefault="00160142" w:rsidP="00160142">
      <w:pPr>
        <w:spacing w:after="0" w:line="240" w:lineRule="auto"/>
        <w:rPr>
          <w:rFonts w:ascii="Times New Roman" w:hAnsi="Times New Roman"/>
          <w:b/>
          <w:sz w:val="24"/>
          <w:szCs w:val="24"/>
        </w:rPr>
      </w:pPr>
      <w:r w:rsidRPr="005A7135">
        <w:rPr>
          <w:rFonts w:ascii="Times New Roman" w:hAnsi="Times New Roman"/>
          <w:b/>
          <w:sz w:val="24"/>
          <w:szCs w:val="24"/>
        </w:rPr>
        <w:t xml:space="preserve">Unit-II: Carriage of Goods </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 xml:space="preserve">(Lectures –10) </w:t>
      </w:r>
    </w:p>
    <w:p w:rsidR="00160142" w:rsidRPr="005A7135" w:rsidRDefault="00160142" w:rsidP="00160142">
      <w:pPr>
        <w:spacing w:after="0" w:line="240" w:lineRule="auto"/>
        <w:ind w:left="720"/>
        <w:rPr>
          <w:rFonts w:ascii="Times New Roman" w:hAnsi="Times New Roman"/>
          <w:sz w:val="24"/>
          <w:szCs w:val="24"/>
        </w:rPr>
      </w:pPr>
      <w:r w:rsidRPr="005A7135">
        <w:rPr>
          <w:rFonts w:ascii="Times New Roman" w:hAnsi="Times New Roman"/>
          <w:sz w:val="24"/>
          <w:szCs w:val="24"/>
        </w:rPr>
        <w:t xml:space="preserve">a.   </w:t>
      </w:r>
      <w:proofErr w:type="spellStart"/>
      <w:r w:rsidRPr="005A7135">
        <w:rPr>
          <w:rFonts w:ascii="Times New Roman" w:hAnsi="Times New Roman"/>
          <w:sz w:val="24"/>
          <w:szCs w:val="24"/>
        </w:rPr>
        <w:t>Unimodal</w:t>
      </w:r>
      <w:proofErr w:type="spellEnd"/>
      <w:r w:rsidRPr="005A7135">
        <w:rPr>
          <w:rFonts w:ascii="Times New Roman" w:hAnsi="Times New Roman"/>
          <w:sz w:val="24"/>
          <w:szCs w:val="24"/>
        </w:rPr>
        <w:t xml:space="preserve"> and Multimodal Transportation of Goods</w:t>
      </w:r>
    </w:p>
    <w:p w:rsidR="00160142" w:rsidRPr="005A7135" w:rsidRDefault="00160142" w:rsidP="00160142">
      <w:pPr>
        <w:spacing w:after="0" w:line="240" w:lineRule="auto"/>
        <w:ind w:left="720"/>
        <w:rPr>
          <w:rFonts w:ascii="Times New Roman" w:hAnsi="Times New Roman"/>
          <w:sz w:val="24"/>
          <w:szCs w:val="24"/>
        </w:rPr>
      </w:pPr>
      <w:r w:rsidRPr="005A7135">
        <w:rPr>
          <w:rFonts w:ascii="Times New Roman" w:hAnsi="Times New Roman"/>
          <w:sz w:val="24"/>
          <w:szCs w:val="24"/>
        </w:rPr>
        <w:t>b.   Documents of Carriage of Goods by Sea</w:t>
      </w:r>
    </w:p>
    <w:p w:rsidR="00160142" w:rsidRPr="005A7135" w:rsidRDefault="00160142" w:rsidP="00160142">
      <w:pPr>
        <w:spacing w:after="0" w:line="240" w:lineRule="auto"/>
        <w:ind w:left="720"/>
        <w:rPr>
          <w:rFonts w:ascii="Times New Roman" w:hAnsi="Times New Roman"/>
          <w:sz w:val="24"/>
          <w:szCs w:val="24"/>
        </w:rPr>
      </w:pPr>
      <w:r w:rsidRPr="005A7135">
        <w:rPr>
          <w:rFonts w:ascii="Times New Roman" w:hAnsi="Times New Roman"/>
          <w:sz w:val="24"/>
          <w:szCs w:val="24"/>
        </w:rPr>
        <w:t>c.   Bills of Lading: Kinds, Nature, Features</w:t>
      </w:r>
    </w:p>
    <w:p w:rsidR="00160142" w:rsidRPr="005A7135" w:rsidRDefault="00160142" w:rsidP="00160142">
      <w:pPr>
        <w:spacing w:after="0" w:line="240" w:lineRule="auto"/>
        <w:ind w:left="720"/>
        <w:rPr>
          <w:rFonts w:ascii="Times New Roman" w:hAnsi="Times New Roman"/>
          <w:sz w:val="24"/>
          <w:szCs w:val="24"/>
        </w:rPr>
      </w:pPr>
      <w:r w:rsidRPr="005A7135">
        <w:rPr>
          <w:rFonts w:ascii="Times New Roman" w:hAnsi="Times New Roman"/>
          <w:sz w:val="24"/>
          <w:szCs w:val="24"/>
        </w:rPr>
        <w:t>d.   INCOTERMS 2010</w:t>
      </w:r>
    </w:p>
    <w:p w:rsidR="00160142" w:rsidRPr="005A7135" w:rsidRDefault="00160142" w:rsidP="00160142">
      <w:pPr>
        <w:spacing w:after="0" w:line="240" w:lineRule="auto"/>
        <w:ind w:left="720"/>
        <w:rPr>
          <w:rFonts w:ascii="Times New Roman" w:hAnsi="Times New Roman"/>
          <w:sz w:val="24"/>
          <w:szCs w:val="24"/>
        </w:rPr>
      </w:pPr>
      <w:r w:rsidRPr="005A7135">
        <w:rPr>
          <w:rFonts w:ascii="Times New Roman" w:hAnsi="Times New Roman"/>
          <w:sz w:val="24"/>
          <w:szCs w:val="24"/>
        </w:rPr>
        <w:t>e.   Case Law</w:t>
      </w:r>
    </w:p>
    <w:p w:rsidR="00160142" w:rsidRPr="005A7135" w:rsidRDefault="00160142" w:rsidP="00160142">
      <w:pPr>
        <w:spacing w:after="0" w:line="240" w:lineRule="auto"/>
        <w:rPr>
          <w:rFonts w:ascii="Times New Roman" w:hAnsi="Times New Roman"/>
          <w:b/>
          <w:sz w:val="24"/>
          <w:szCs w:val="24"/>
        </w:rPr>
      </w:pPr>
      <w:r w:rsidRPr="005A7135">
        <w:rPr>
          <w:rFonts w:ascii="Times New Roman" w:hAnsi="Times New Roman"/>
          <w:b/>
          <w:sz w:val="24"/>
          <w:szCs w:val="24"/>
        </w:rPr>
        <w:t xml:space="preserve">Unit-III: International Payments </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 xml:space="preserve">(Lectures – 10) </w:t>
      </w:r>
    </w:p>
    <w:p w:rsidR="00160142" w:rsidRPr="005A7135" w:rsidRDefault="00160142" w:rsidP="00160142">
      <w:pPr>
        <w:spacing w:after="0" w:line="240" w:lineRule="auto"/>
        <w:ind w:left="720"/>
        <w:rPr>
          <w:rFonts w:ascii="Times New Roman" w:hAnsi="Times New Roman"/>
          <w:sz w:val="24"/>
          <w:szCs w:val="24"/>
        </w:rPr>
      </w:pPr>
      <w:r w:rsidRPr="005A7135">
        <w:rPr>
          <w:rFonts w:ascii="Times New Roman" w:hAnsi="Times New Roman"/>
          <w:sz w:val="24"/>
          <w:szCs w:val="24"/>
        </w:rPr>
        <w:t>a.   Methods of International Payments</w:t>
      </w:r>
    </w:p>
    <w:p w:rsidR="00160142" w:rsidRPr="005A7135" w:rsidRDefault="00160142" w:rsidP="00160142">
      <w:pPr>
        <w:spacing w:after="0" w:line="240" w:lineRule="auto"/>
        <w:ind w:left="720"/>
        <w:rPr>
          <w:rFonts w:ascii="Times New Roman" w:hAnsi="Times New Roman"/>
          <w:sz w:val="24"/>
          <w:szCs w:val="24"/>
        </w:rPr>
      </w:pPr>
      <w:r w:rsidRPr="005A7135">
        <w:rPr>
          <w:rFonts w:ascii="Times New Roman" w:hAnsi="Times New Roman"/>
          <w:sz w:val="24"/>
          <w:szCs w:val="24"/>
        </w:rPr>
        <w:t>b.   Uniform Customs and Practice 600</w:t>
      </w:r>
    </w:p>
    <w:p w:rsidR="00160142" w:rsidRPr="005A7135" w:rsidRDefault="00160142" w:rsidP="00160142">
      <w:pPr>
        <w:spacing w:after="0" w:line="240" w:lineRule="auto"/>
        <w:ind w:left="720"/>
        <w:rPr>
          <w:rFonts w:ascii="Times New Roman" w:hAnsi="Times New Roman"/>
          <w:sz w:val="24"/>
          <w:szCs w:val="24"/>
          <w:highlight w:val="lightGray"/>
        </w:rPr>
      </w:pPr>
      <w:r w:rsidRPr="005A7135">
        <w:rPr>
          <w:rFonts w:ascii="Times New Roman" w:hAnsi="Times New Roman"/>
          <w:sz w:val="24"/>
          <w:szCs w:val="24"/>
        </w:rPr>
        <w:t xml:space="preserve">c.   Types of Letters of Credit </w:t>
      </w:r>
    </w:p>
    <w:p w:rsidR="00160142" w:rsidRPr="005A7135" w:rsidRDefault="00160142" w:rsidP="00160142">
      <w:pPr>
        <w:spacing w:after="0" w:line="240" w:lineRule="auto"/>
        <w:ind w:left="720"/>
        <w:rPr>
          <w:rFonts w:ascii="Times New Roman" w:hAnsi="Times New Roman"/>
          <w:sz w:val="24"/>
          <w:szCs w:val="24"/>
        </w:rPr>
      </w:pPr>
      <w:r w:rsidRPr="005A7135">
        <w:rPr>
          <w:rFonts w:ascii="Times New Roman" w:hAnsi="Times New Roman"/>
          <w:sz w:val="24"/>
          <w:szCs w:val="24"/>
        </w:rPr>
        <w:t>d.   Parties to Letter of Credit</w:t>
      </w:r>
    </w:p>
    <w:p w:rsidR="00160142" w:rsidRPr="005A7135" w:rsidRDefault="00160142" w:rsidP="00160142">
      <w:pPr>
        <w:spacing w:after="0" w:line="240" w:lineRule="auto"/>
        <w:ind w:left="720"/>
        <w:rPr>
          <w:rFonts w:ascii="Times New Roman" w:hAnsi="Times New Roman"/>
          <w:sz w:val="24"/>
          <w:szCs w:val="24"/>
        </w:rPr>
      </w:pPr>
      <w:r w:rsidRPr="005A7135">
        <w:rPr>
          <w:rFonts w:ascii="Times New Roman" w:hAnsi="Times New Roman"/>
          <w:sz w:val="24"/>
          <w:szCs w:val="24"/>
        </w:rPr>
        <w:t xml:space="preserve">e.   Case Law  </w:t>
      </w:r>
    </w:p>
    <w:p w:rsidR="00160142" w:rsidRPr="005A7135" w:rsidRDefault="00160142" w:rsidP="00160142">
      <w:pPr>
        <w:spacing w:after="0" w:line="240" w:lineRule="auto"/>
        <w:rPr>
          <w:rFonts w:ascii="Times New Roman" w:hAnsi="Times New Roman"/>
          <w:b/>
          <w:sz w:val="24"/>
          <w:szCs w:val="24"/>
        </w:rPr>
      </w:pPr>
      <w:r w:rsidRPr="005A7135">
        <w:rPr>
          <w:rFonts w:ascii="Times New Roman" w:hAnsi="Times New Roman"/>
          <w:b/>
          <w:sz w:val="24"/>
          <w:szCs w:val="24"/>
        </w:rPr>
        <w:t xml:space="preserve">Unit-IV: Settlement of International Commercial Disputes </w:t>
      </w:r>
      <w:r w:rsidRPr="005A7135">
        <w:rPr>
          <w:rFonts w:ascii="Times New Roman" w:hAnsi="Times New Roman"/>
          <w:b/>
          <w:sz w:val="24"/>
          <w:szCs w:val="24"/>
        </w:rPr>
        <w:tab/>
        <w:t xml:space="preserve">(Lectures – 10) </w:t>
      </w:r>
    </w:p>
    <w:p w:rsidR="00160142" w:rsidRPr="005A7135" w:rsidRDefault="00160142" w:rsidP="00160142">
      <w:pPr>
        <w:spacing w:after="0" w:line="240" w:lineRule="auto"/>
        <w:ind w:left="720"/>
        <w:rPr>
          <w:rFonts w:ascii="Times New Roman" w:hAnsi="Times New Roman"/>
          <w:sz w:val="24"/>
          <w:szCs w:val="24"/>
        </w:rPr>
      </w:pPr>
      <w:r w:rsidRPr="005A7135">
        <w:rPr>
          <w:rFonts w:ascii="Times New Roman" w:hAnsi="Times New Roman"/>
          <w:sz w:val="24"/>
          <w:szCs w:val="24"/>
        </w:rPr>
        <w:t xml:space="preserve">a.   Arbitration: Kinds </w:t>
      </w:r>
    </w:p>
    <w:p w:rsidR="00160142" w:rsidRPr="005A7135" w:rsidRDefault="00160142" w:rsidP="00160142">
      <w:pPr>
        <w:spacing w:after="0" w:line="240" w:lineRule="auto"/>
        <w:ind w:left="720"/>
        <w:rPr>
          <w:rFonts w:ascii="Times New Roman" w:hAnsi="Times New Roman"/>
          <w:sz w:val="24"/>
          <w:szCs w:val="24"/>
        </w:rPr>
      </w:pPr>
      <w:r w:rsidRPr="005A7135">
        <w:rPr>
          <w:rFonts w:ascii="Times New Roman" w:hAnsi="Times New Roman"/>
          <w:sz w:val="24"/>
          <w:szCs w:val="24"/>
        </w:rPr>
        <w:t xml:space="preserve">b.   Mediation </w:t>
      </w:r>
    </w:p>
    <w:p w:rsidR="00160142" w:rsidRPr="005A7135" w:rsidRDefault="00160142" w:rsidP="00160142">
      <w:pPr>
        <w:spacing w:after="0" w:line="240" w:lineRule="auto"/>
        <w:ind w:left="720"/>
        <w:rPr>
          <w:rFonts w:ascii="Times New Roman" w:hAnsi="Times New Roman"/>
          <w:sz w:val="24"/>
          <w:szCs w:val="24"/>
        </w:rPr>
      </w:pPr>
      <w:r w:rsidRPr="005A7135">
        <w:rPr>
          <w:rFonts w:ascii="Times New Roman" w:hAnsi="Times New Roman"/>
          <w:sz w:val="24"/>
          <w:szCs w:val="24"/>
        </w:rPr>
        <w:t xml:space="preserve">c.   Conciliation </w:t>
      </w:r>
    </w:p>
    <w:p w:rsidR="00160142" w:rsidRPr="005A7135" w:rsidRDefault="00160142" w:rsidP="00160142">
      <w:pPr>
        <w:spacing w:after="0" w:line="240" w:lineRule="auto"/>
        <w:ind w:left="720"/>
        <w:rPr>
          <w:rFonts w:ascii="Times New Roman" w:hAnsi="Times New Roman"/>
          <w:sz w:val="24"/>
          <w:szCs w:val="24"/>
        </w:rPr>
      </w:pPr>
      <w:r w:rsidRPr="005A7135">
        <w:rPr>
          <w:rFonts w:ascii="Times New Roman" w:hAnsi="Times New Roman"/>
          <w:sz w:val="24"/>
          <w:szCs w:val="24"/>
        </w:rPr>
        <w:t xml:space="preserve">d.   Recognition and Enforcement </w:t>
      </w:r>
    </w:p>
    <w:p w:rsidR="00160142" w:rsidRPr="005A7135" w:rsidRDefault="00160142" w:rsidP="00160142">
      <w:pPr>
        <w:spacing w:after="0" w:line="240" w:lineRule="auto"/>
        <w:ind w:left="720"/>
        <w:rPr>
          <w:rFonts w:ascii="Times New Roman" w:hAnsi="Times New Roman"/>
          <w:sz w:val="24"/>
          <w:szCs w:val="24"/>
        </w:rPr>
      </w:pPr>
      <w:r w:rsidRPr="005A7135">
        <w:rPr>
          <w:rFonts w:ascii="Times New Roman" w:hAnsi="Times New Roman"/>
          <w:sz w:val="24"/>
          <w:szCs w:val="24"/>
        </w:rPr>
        <w:t xml:space="preserve">e.   Investment Dispute Resolution (PCA, ICC, ICSID, Ad-hoc Arbitration and other </w:t>
      </w:r>
    </w:p>
    <w:p w:rsidR="00160142" w:rsidRPr="005A7135" w:rsidRDefault="00160142" w:rsidP="00160142">
      <w:pPr>
        <w:spacing w:after="0" w:line="240" w:lineRule="auto"/>
        <w:ind w:left="720"/>
        <w:rPr>
          <w:rFonts w:ascii="Times New Roman" w:hAnsi="Times New Roman"/>
          <w:sz w:val="24"/>
          <w:szCs w:val="24"/>
        </w:rPr>
      </w:pPr>
      <w:r w:rsidRPr="005A7135">
        <w:rPr>
          <w:rFonts w:ascii="Times New Roman" w:hAnsi="Times New Roman"/>
          <w:sz w:val="24"/>
          <w:szCs w:val="24"/>
        </w:rPr>
        <w:t xml:space="preserve">      Institutional Institution)</w:t>
      </w:r>
    </w:p>
    <w:p w:rsidR="00160142" w:rsidRPr="005A7135" w:rsidRDefault="00160142" w:rsidP="00160142">
      <w:pPr>
        <w:spacing w:after="0" w:line="240" w:lineRule="auto"/>
        <w:ind w:left="720"/>
        <w:rPr>
          <w:rFonts w:ascii="Times New Roman" w:hAnsi="Times New Roman"/>
          <w:sz w:val="24"/>
          <w:szCs w:val="24"/>
        </w:rPr>
      </w:pPr>
      <w:r w:rsidRPr="005A7135">
        <w:rPr>
          <w:rFonts w:ascii="Times New Roman" w:hAnsi="Times New Roman"/>
          <w:sz w:val="24"/>
          <w:szCs w:val="24"/>
        </w:rPr>
        <w:t xml:space="preserve">f.   Case Law </w:t>
      </w:r>
    </w:p>
    <w:p w:rsidR="00160142" w:rsidRPr="005A7135" w:rsidRDefault="00160142" w:rsidP="00160142">
      <w:pPr>
        <w:ind w:firstLine="360"/>
        <w:rPr>
          <w:rFonts w:ascii="Times New Roman" w:hAnsi="Times New Roman"/>
          <w:b/>
          <w:sz w:val="24"/>
          <w:szCs w:val="24"/>
          <w:shd w:val="clear" w:color="auto" w:fill="BFBFBF"/>
        </w:rPr>
      </w:pPr>
    </w:p>
    <w:p w:rsidR="00160142" w:rsidRPr="005A7135" w:rsidRDefault="00160142" w:rsidP="00160142">
      <w:pPr>
        <w:ind w:firstLine="360"/>
        <w:rPr>
          <w:rFonts w:ascii="Times New Roman" w:hAnsi="Times New Roman"/>
          <w:b/>
          <w:sz w:val="24"/>
          <w:szCs w:val="24"/>
        </w:rPr>
      </w:pPr>
      <w:r w:rsidRPr="005A7135">
        <w:rPr>
          <w:rFonts w:ascii="Times New Roman" w:hAnsi="Times New Roman"/>
          <w:b/>
          <w:sz w:val="24"/>
          <w:szCs w:val="24"/>
          <w:shd w:val="clear" w:color="auto" w:fill="BFBFBF"/>
        </w:rPr>
        <w:t>PSDA (Professional Skill Development Activities)</w:t>
      </w:r>
      <w:r w:rsidRPr="005A7135">
        <w:rPr>
          <w:rFonts w:ascii="Times New Roman" w:hAnsi="Times New Roman"/>
          <w:b/>
          <w:sz w:val="24"/>
          <w:szCs w:val="24"/>
          <w:shd w:val="clear" w:color="auto" w:fill="BFBFBF"/>
        </w:rPr>
        <w:tab/>
      </w:r>
      <w:r w:rsidRPr="005A7135">
        <w:rPr>
          <w:rFonts w:ascii="Times New Roman" w:hAnsi="Times New Roman"/>
          <w:b/>
          <w:sz w:val="24"/>
          <w:szCs w:val="24"/>
          <w:shd w:val="clear" w:color="auto" w:fill="BFBFBF"/>
        </w:rPr>
        <w:tab/>
        <w:t xml:space="preserve">               3 Hrs/Week</w:t>
      </w:r>
      <w:r w:rsidRPr="005A7135">
        <w:rPr>
          <w:rFonts w:ascii="Times New Roman" w:hAnsi="Times New Roman"/>
          <w:b/>
          <w:sz w:val="24"/>
          <w:szCs w:val="24"/>
          <w:shd w:val="clear" w:color="auto" w:fill="BFBFBF"/>
        </w:rPr>
        <w:tab/>
      </w:r>
    </w:p>
    <w:p w:rsidR="00160142" w:rsidRPr="005A7135" w:rsidRDefault="00160142" w:rsidP="00160142">
      <w:pPr>
        <w:numPr>
          <w:ilvl w:val="0"/>
          <w:numId w:val="297"/>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5A7135">
        <w:rPr>
          <w:rFonts w:ascii="Times New Roman" w:hAnsi="Times New Roman"/>
          <w:sz w:val="24"/>
          <w:szCs w:val="24"/>
        </w:rPr>
        <w:t>Judgment Analysis</w:t>
      </w:r>
    </w:p>
    <w:p w:rsidR="00160142" w:rsidRPr="005A7135" w:rsidRDefault="00160142" w:rsidP="00160142">
      <w:pPr>
        <w:numPr>
          <w:ilvl w:val="0"/>
          <w:numId w:val="297"/>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5A7135">
        <w:rPr>
          <w:rFonts w:ascii="Times New Roman" w:hAnsi="Times New Roman"/>
          <w:sz w:val="24"/>
          <w:szCs w:val="24"/>
        </w:rPr>
        <w:t>Applied Exercise- Moot Problem</w:t>
      </w:r>
    </w:p>
    <w:p w:rsidR="00160142" w:rsidRPr="005A7135" w:rsidRDefault="00160142" w:rsidP="00160142">
      <w:pPr>
        <w:numPr>
          <w:ilvl w:val="0"/>
          <w:numId w:val="297"/>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5A7135">
        <w:rPr>
          <w:rFonts w:ascii="Times New Roman" w:hAnsi="Times New Roman"/>
          <w:sz w:val="24"/>
          <w:szCs w:val="24"/>
        </w:rPr>
        <w:t>Debate</w:t>
      </w:r>
    </w:p>
    <w:p w:rsidR="00160142" w:rsidRPr="005A7135" w:rsidRDefault="00160142" w:rsidP="00160142">
      <w:pPr>
        <w:numPr>
          <w:ilvl w:val="0"/>
          <w:numId w:val="297"/>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5A7135">
        <w:rPr>
          <w:rFonts w:ascii="Times New Roman" w:hAnsi="Times New Roman"/>
          <w:sz w:val="24"/>
          <w:szCs w:val="24"/>
        </w:rPr>
        <w:t>Visit to Institute of Foreign Trade</w:t>
      </w: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spacing w:after="0" w:line="240" w:lineRule="auto"/>
        <w:rPr>
          <w:rFonts w:ascii="Times New Roman" w:hAnsi="Times New Roman"/>
          <w:b/>
          <w:sz w:val="24"/>
          <w:szCs w:val="24"/>
        </w:rPr>
      </w:pPr>
      <w:r w:rsidRPr="005A7135">
        <w:rPr>
          <w:rFonts w:ascii="Times New Roman" w:hAnsi="Times New Roman"/>
          <w:b/>
          <w:sz w:val="24"/>
          <w:szCs w:val="24"/>
        </w:rPr>
        <w:t>Text Books:</w:t>
      </w:r>
    </w:p>
    <w:p w:rsidR="00160142" w:rsidRPr="005A7135" w:rsidRDefault="00160142" w:rsidP="00160142">
      <w:pPr>
        <w:pStyle w:val="ListParagraph"/>
        <w:numPr>
          <w:ilvl w:val="0"/>
          <w:numId w:val="371"/>
        </w:numPr>
        <w:spacing w:after="0" w:line="240" w:lineRule="auto"/>
        <w:rPr>
          <w:rFonts w:ascii="Times New Roman" w:hAnsi="Times New Roman"/>
          <w:sz w:val="24"/>
          <w:szCs w:val="24"/>
        </w:rPr>
      </w:pPr>
      <w:r w:rsidRPr="005A7135">
        <w:rPr>
          <w:rFonts w:ascii="Times New Roman" w:hAnsi="Times New Roman"/>
          <w:sz w:val="24"/>
          <w:szCs w:val="24"/>
        </w:rPr>
        <w:t xml:space="preserve">Jason C T </w:t>
      </w:r>
      <w:proofErr w:type="spellStart"/>
      <w:r w:rsidRPr="005A7135">
        <w:rPr>
          <w:rFonts w:ascii="Times New Roman" w:hAnsi="Times New Roman"/>
          <w:sz w:val="24"/>
          <w:szCs w:val="24"/>
        </w:rPr>
        <w:t>Chuah</w:t>
      </w:r>
      <w:proofErr w:type="spellEnd"/>
      <w:r w:rsidRPr="005A7135">
        <w:rPr>
          <w:rFonts w:ascii="Times New Roman" w:hAnsi="Times New Roman"/>
          <w:sz w:val="24"/>
          <w:szCs w:val="24"/>
        </w:rPr>
        <w:t xml:space="preserve">, </w:t>
      </w:r>
      <w:r w:rsidRPr="005A7135">
        <w:rPr>
          <w:rFonts w:ascii="Times New Roman" w:hAnsi="Times New Roman"/>
          <w:i/>
          <w:sz w:val="24"/>
          <w:szCs w:val="24"/>
        </w:rPr>
        <w:t>Law of International Trade: Cross Border Commercial Transactions</w:t>
      </w:r>
      <w:r w:rsidRPr="005A7135">
        <w:rPr>
          <w:rFonts w:ascii="Times New Roman" w:hAnsi="Times New Roman"/>
          <w:sz w:val="24"/>
          <w:szCs w:val="24"/>
        </w:rPr>
        <w:t>, Sweet and Maxwell, 5</w:t>
      </w:r>
      <w:r w:rsidRPr="005A7135">
        <w:rPr>
          <w:rFonts w:ascii="Times New Roman" w:hAnsi="Times New Roman"/>
          <w:sz w:val="24"/>
          <w:szCs w:val="24"/>
          <w:vertAlign w:val="superscript"/>
        </w:rPr>
        <w:t>th</w:t>
      </w:r>
      <w:r w:rsidRPr="005A7135">
        <w:rPr>
          <w:rFonts w:ascii="Times New Roman" w:hAnsi="Times New Roman"/>
          <w:sz w:val="24"/>
          <w:szCs w:val="24"/>
        </w:rPr>
        <w:t xml:space="preserve"> </w:t>
      </w:r>
      <w:proofErr w:type="spellStart"/>
      <w:r w:rsidRPr="005A7135">
        <w:rPr>
          <w:rFonts w:ascii="Times New Roman" w:hAnsi="Times New Roman"/>
          <w:sz w:val="24"/>
          <w:szCs w:val="24"/>
        </w:rPr>
        <w:t>Edn</w:t>
      </w:r>
      <w:proofErr w:type="spellEnd"/>
      <w:r w:rsidRPr="005A7135">
        <w:rPr>
          <w:rFonts w:ascii="Times New Roman" w:hAnsi="Times New Roman"/>
          <w:sz w:val="24"/>
          <w:szCs w:val="24"/>
        </w:rPr>
        <w:t>, 2013</w:t>
      </w:r>
    </w:p>
    <w:p w:rsidR="00160142" w:rsidRPr="005A7135" w:rsidRDefault="00160142" w:rsidP="00160142">
      <w:pPr>
        <w:pStyle w:val="ListParagraph"/>
        <w:numPr>
          <w:ilvl w:val="0"/>
          <w:numId w:val="371"/>
        </w:numPr>
        <w:spacing w:after="0" w:line="240" w:lineRule="auto"/>
        <w:rPr>
          <w:rFonts w:ascii="Times New Roman" w:hAnsi="Times New Roman"/>
          <w:sz w:val="24"/>
          <w:szCs w:val="24"/>
        </w:rPr>
      </w:pPr>
      <w:proofErr w:type="spellStart"/>
      <w:r w:rsidRPr="005A7135">
        <w:rPr>
          <w:rFonts w:ascii="Times New Roman" w:hAnsi="Times New Roman"/>
          <w:sz w:val="24"/>
          <w:szCs w:val="24"/>
        </w:rPr>
        <w:t>Schmitthoff</w:t>
      </w:r>
      <w:proofErr w:type="spellEnd"/>
      <w:r w:rsidRPr="005A7135">
        <w:rPr>
          <w:rFonts w:ascii="Times New Roman" w:hAnsi="Times New Roman"/>
          <w:sz w:val="24"/>
          <w:szCs w:val="24"/>
        </w:rPr>
        <w:t xml:space="preserve">, </w:t>
      </w:r>
      <w:r w:rsidRPr="005A7135">
        <w:rPr>
          <w:rFonts w:ascii="Times New Roman" w:hAnsi="Times New Roman"/>
          <w:i/>
          <w:sz w:val="24"/>
          <w:szCs w:val="24"/>
        </w:rPr>
        <w:t>Export Trade: The Law and Practice of International Trade</w:t>
      </w:r>
      <w:r w:rsidRPr="005A7135">
        <w:rPr>
          <w:rFonts w:ascii="Times New Roman" w:hAnsi="Times New Roman"/>
          <w:sz w:val="24"/>
          <w:szCs w:val="24"/>
        </w:rPr>
        <w:t>, London: Sweet and Maxwell, 2000</w:t>
      </w:r>
    </w:p>
    <w:p w:rsidR="00160142" w:rsidRPr="005A7135" w:rsidRDefault="00160142" w:rsidP="00160142">
      <w:pPr>
        <w:spacing w:after="0" w:line="240" w:lineRule="auto"/>
        <w:rPr>
          <w:rFonts w:ascii="Times New Roman" w:hAnsi="Times New Roman"/>
          <w:sz w:val="24"/>
          <w:szCs w:val="24"/>
        </w:rPr>
      </w:pPr>
      <w:r w:rsidRPr="005A7135">
        <w:rPr>
          <w:rFonts w:ascii="Times New Roman" w:hAnsi="Times New Roman"/>
          <w:b/>
          <w:sz w:val="24"/>
          <w:szCs w:val="24"/>
        </w:rPr>
        <w:t xml:space="preserve">References: </w:t>
      </w:r>
      <w:r w:rsidRPr="005A7135">
        <w:rPr>
          <w:rFonts w:ascii="Times New Roman" w:hAnsi="Times New Roman"/>
          <w:sz w:val="24"/>
          <w:szCs w:val="24"/>
        </w:rPr>
        <w:t xml:space="preserve"> </w:t>
      </w:r>
    </w:p>
    <w:p w:rsidR="00160142" w:rsidRPr="005A7135" w:rsidRDefault="00875AF8" w:rsidP="00875AF8">
      <w:pPr>
        <w:pStyle w:val="ListParagraph"/>
        <w:spacing w:after="0" w:line="240" w:lineRule="auto"/>
        <w:ind w:left="360"/>
        <w:rPr>
          <w:rFonts w:ascii="Times New Roman" w:hAnsi="Times New Roman"/>
          <w:sz w:val="24"/>
          <w:szCs w:val="24"/>
        </w:rPr>
      </w:pPr>
      <w:r>
        <w:rPr>
          <w:rFonts w:ascii="Times New Roman" w:hAnsi="Times New Roman"/>
          <w:sz w:val="24"/>
          <w:szCs w:val="24"/>
        </w:rPr>
        <w:t xml:space="preserve">1.   </w:t>
      </w:r>
      <w:r w:rsidR="00160142" w:rsidRPr="005A7135">
        <w:rPr>
          <w:rFonts w:ascii="Times New Roman" w:hAnsi="Times New Roman"/>
          <w:sz w:val="24"/>
          <w:szCs w:val="24"/>
        </w:rPr>
        <w:t>International Chamber of Commerce’</w:t>
      </w:r>
      <w:r w:rsidR="00160142" w:rsidRPr="005A7135">
        <w:rPr>
          <w:rFonts w:ascii="Times New Roman" w:hAnsi="Times New Roman"/>
          <w:i/>
          <w:sz w:val="24"/>
          <w:szCs w:val="24"/>
        </w:rPr>
        <w:t xml:space="preserve">s </w:t>
      </w:r>
      <w:proofErr w:type="spellStart"/>
      <w:r w:rsidR="00160142" w:rsidRPr="005A7135">
        <w:rPr>
          <w:rFonts w:ascii="Times New Roman" w:hAnsi="Times New Roman"/>
          <w:i/>
          <w:sz w:val="24"/>
          <w:szCs w:val="24"/>
        </w:rPr>
        <w:t>Incoterms</w:t>
      </w:r>
      <w:proofErr w:type="spellEnd"/>
      <w:r w:rsidR="00160142" w:rsidRPr="005A7135">
        <w:rPr>
          <w:rFonts w:ascii="Times New Roman" w:hAnsi="Times New Roman"/>
          <w:i/>
          <w:sz w:val="24"/>
          <w:szCs w:val="24"/>
        </w:rPr>
        <w:t>, 2010</w:t>
      </w:r>
      <w:r w:rsidR="00160142" w:rsidRPr="005A7135">
        <w:rPr>
          <w:rFonts w:ascii="Times New Roman" w:hAnsi="Times New Roman"/>
          <w:sz w:val="24"/>
          <w:szCs w:val="24"/>
        </w:rPr>
        <w:t xml:space="preserve"> </w:t>
      </w:r>
    </w:p>
    <w:p w:rsidR="00160142" w:rsidRPr="005A7135" w:rsidRDefault="00875AF8" w:rsidP="00875AF8">
      <w:pPr>
        <w:pStyle w:val="ListParagraph"/>
        <w:spacing w:after="0" w:line="240" w:lineRule="auto"/>
        <w:ind w:left="360"/>
        <w:rPr>
          <w:rFonts w:ascii="Times New Roman" w:hAnsi="Times New Roman"/>
          <w:sz w:val="24"/>
          <w:szCs w:val="24"/>
        </w:rPr>
      </w:pPr>
      <w:r>
        <w:rPr>
          <w:rFonts w:ascii="Times New Roman" w:hAnsi="Times New Roman"/>
          <w:sz w:val="24"/>
          <w:szCs w:val="24"/>
        </w:rPr>
        <w:t xml:space="preserve">2.   </w:t>
      </w:r>
      <w:r w:rsidR="00160142" w:rsidRPr="005A7135">
        <w:rPr>
          <w:rFonts w:ascii="Times New Roman" w:hAnsi="Times New Roman"/>
          <w:sz w:val="24"/>
          <w:szCs w:val="24"/>
        </w:rPr>
        <w:t xml:space="preserve">F. Reynolds, “Some Reservations about CISG”, in </w:t>
      </w:r>
      <w:r w:rsidR="00160142" w:rsidRPr="005A7135">
        <w:rPr>
          <w:rFonts w:ascii="Times New Roman" w:hAnsi="Times New Roman"/>
          <w:i/>
          <w:sz w:val="24"/>
          <w:szCs w:val="24"/>
        </w:rPr>
        <w:t>New Trends in International Trade Law</w:t>
      </w:r>
      <w:r w:rsidR="00160142" w:rsidRPr="005A7135">
        <w:rPr>
          <w:rFonts w:ascii="Times New Roman" w:hAnsi="Times New Roman"/>
          <w:sz w:val="24"/>
          <w:szCs w:val="24"/>
        </w:rPr>
        <w:t xml:space="preserve">, G </w:t>
      </w:r>
      <w:proofErr w:type="spellStart"/>
      <w:r w:rsidR="00160142" w:rsidRPr="005A7135">
        <w:rPr>
          <w:rFonts w:ascii="Times New Roman" w:hAnsi="Times New Roman"/>
          <w:sz w:val="24"/>
          <w:szCs w:val="24"/>
        </w:rPr>
        <w:t>Giappicheli</w:t>
      </w:r>
      <w:proofErr w:type="spellEnd"/>
      <w:r w:rsidR="00160142" w:rsidRPr="005A7135">
        <w:rPr>
          <w:rFonts w:ascii="Times New Roman" w:hAnsi="Times New Roman"/>
          <w:sz w:val="24"/>
          <w:szCs w:val="24"/>
        </w:rPr>
        <w:t>, 2000</w:t>
      </w:r>
    </w:p>
    <w:p w:rsidR="00160142" w:rsidRPr="005A7135" w:rsidRDefault="00160142" w:rsidP="00160142">
      <w:pPr>
        <w:pStyle w:val="ListParagraph"/>
        <w:numPr>
          <w:ilvl w:val="0"/>
          <w:numId w:val="371"/>
        </w:numPr>
        <w:spacing w:after="0" w:line="240" w:lineRule="auto"/>
        <w:rPr>
          <w:rFonts w:ascii="Times New Roman" w:hAnsi="Times New Roman"/>
          <w:sz w:val="24"/>
          <w:szCs w:val="24"/>
        </w:rPr>
      </w:pPr>
      <w:r w:rsidRPr="005A7135">
        <w:rPr>
          <w:rFonts w:ascii="Times New Roman" w:hAnsi="Times New Roman"/>
          <w:sz w:val="24"/>
          <w:szCs w:val="24"/>
        </w:rPr>
        <w:lastRenderedPageBreak/>
        <w:t xml:space="preserve">P. Todd, </w:t>
      </w:r>
      <w:r w:rsidRPr="005A7135">
        <w:rPr>
          <w:rFonts w:ascii="Times New Roman" w:hAnsi="Times New Roman"/>
          <w:i/>
          <w:sz w:val="24"/>
          <w:szCs w:val="24"/>
        </w:rPr>
        <w:t>Bills of Lading and Banker’s Documentary Credits</w:t>
      </w:r>
      <w:r w:rsidRPr="005A7135">
        <w:rPr>
          <w:rFonts w:ascii="Times New Roman" w:hAnsi="Times New Roman"/>
          <w:sz w:val="24"/>
          <w:szCs w:val="24"/>
        </w:rPr>
        <w:t>, London: Sweet and Maxwell, 1998</w:t>
      </w:r>
    </w:p>
    <w:p w:rsidR="00160142" w:rsidRPr="005A7135" w:rsidRDefault="00160142" w:rsidP="00160142">
      <w:pPr>
        <w:pStyle w:val="ListParagraph"/>
        <w:numPr>
          <w:ilvl w:val="0"/>
          <w:numId w:val="371"/>
        </w:numPr>
        <w:spacing w:after="0" w:line="240" w:lineRule="auto"/>
        <w:rPr>
          <w:rFonts w:ascii="Times New Roman" w:hAnsi="Times New Roman"/>
          <w:sz w:val="24"/>
          <w:szCs w:val="24"/>
        </w:rPr>
      </w:pPr>
      <w:r w:rsidRPr="005A7135">
        <w:rPr>
          <w:rFonts w:ascii="Times New Roman" w:hAnsi="Times New Roman"/>
          <w:sz w:val="24"/>
          <w:szCs w:val="24"/>
        </w:rPr>
        <w:t>Convention on Agency in the International Sale of Goods, 1983</w:t>
      </w:r>
    </w:p>
    <w:p w:rsidR="00160142" w:rsidRPr="005A7135" w:rsidRDefault="00160142" w:rsidP="00160142">
      <w:pPr>
        <w:pStyle w:val="ListParagraph"/>
        <w:numPr>
          <w:ilvl w:val="0"/>
          <w:numId w:val="371"/>
        </w:numPr>
        <w:spacing w:after="0" w:line="240" w:lineRule="auto"/>
        <w:rPr>
          <w:rFonts w:ascii="Times New Roman" w:hAnsi="Times New Roman"/>
          <w:sz w:val="24"/>
          <w:szCs w:val="24"/>
        </w:rPr>
      </w:pPr>
      <w:r w:rsidRPr="005A7135">
        <w:rPr>
          <w:rFonts w:ascii="Times New Roman" w:hAnsi="Times New Roman"/>
          <w:sz w:val="24"/>
          <w:szCs w:val="24"/>
        </w:rPr>
        <w:t>International Convention for the Unification of Certain Rules of Law relating to Bills of Lading signed at Brussels on 25 August 1924, as amended by the Protocol signed at Brussels on 23 February 1968</w:t>
      </w:r>
    </w:p>
    <w:p w:rsidR="00160142" w:rsidRPr="005A7135" w:rsidRDefault="00160142" w:rsidP="00160142">
      <w:pPr>
        <w:pStyle w:val="ListParagraph"/>
        <w:numPr>
          <w:ilvl w:val="0"/>
          <w:numId w:val="371"/>
        </w:numPr>
        <w:spacing w:after="0" w:line="240" w:lineRule="auto"/>
        <w:rPr>
          <w:rFonts w:ascii="Times New Roman" w:hAnsi="Times New Roman"/>
          <w:sz w:val="24"/>
          <w:szCs w:val="24"/>
        </w:rPr>
      </w:pPr>
      <w:r w:rsidRPr="005A7135">
        <w:rPr>
          <w:rFonts w:ascii="Times New Roman" w:hAnsi="Times New Roman"/>
          <w:sz w:val="24"/>
          <w:szCs w:val="24"/>
        </w:rPr>
        <w:t>New York Convention on the Recognition and Enforcement of Foreign Arbitral Awards, 1958</w:t>
      </w:r>
    </w:p>
    <w:p w:rsidR="00160142" w:rsidRPr="005A7135" w:rsidRDefault="00160142" w:rsidP="00160142">
      <w:pPr>
        <w:pStyle w:val="ListParagraph"/>
        <w:numPr>
          <w:ilvl w:val="0"/>
          <w:numId w:val="371"/>
        </w:numPr>
        <w:spacing w:after="0" w:line="240" w:lineRule="auto"/>
        <w:rPr>
          <w:rFonts w:ascii="Times New Roman" w:hAnsi="Times New Roman"/>
          <w:sz w:val="24"/>
          <w:szCs w:val="24"/>
        </w:rPr>
      </w:pPr>
      <w:r w:rsidRPr="005A7135">
        <w:rPr>
          <w:rFonts w:ascii="Times New Roman" w:hAnsi="Times New Roman"/>
          <w:sz w:val="24"/>
          <w:szCs w:val="24"/>
        </w:rPr>
        <w:t>Vienna Convention on Contracts for the International Sale of Goods, 1980</w:t>
      </w:r>
    </w:p>
    <w:p w:rsidR="00160142" w:rsidRPr="005A7135" w:rsidRDefault="00160142" w:rsidP="00160142">
      <w:pPr>
        <w:pStyle w:val="ListParagraph"/>
        <w:spacing w:after="0" w:line="240" w:lineRule="auto"/>
        <w:ind w:left="360"/>
        <w:rPr>
          <w:rFonts w:ascii="Times New Roman" w:hAnsi="Times New Roman"/>
          <w:sz w:val="24"/>
          <w:szCs w:val="24"/>
        </w:rPr>
      </w:pPr>
    </w:p>
    <w:p w:rsidR="00160142" w:rsidRPr="005A7135" w:rsidRDefault="00160142" w:rsidP="00160142">
      <w:pPr>
        <w:spacing w:after="0" w:line="240" w:lineRule="auto"/>
        <w:ind w:firstLine="45"/>
        <w:rPr>
          <w:rFonts w:ascii="Times New Roman" w:hAnsi="Times New Roman"/>
          <w:sz w:val="24"/>
          <w:szCs w:val="24"/>
        </w:rPr>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r w:rsidRPr="005A7135">
        <w:rPr>
          <w:rFonts w:ascii="Times New Roman" w:hAnsi="Times New Roman"/>
          <w:b/>
          <w:sz w:val="24"/>
          <w:szCs w:val="24"/>
          <w:u w:val="single"/>
        </w:rPr>
        <w:lastRenderedPageBreak/>
        <w:t>Eighth Semester</w:t>
      </w:r>
    </w:p>
    <w:p w:rsidR="00160142" w:rsidRPr="005A7135" w:rsidRDefault="00160142" w:rsidP="00160142">
      <w:pPr>
        <w:spacing w:after="0" w:line="240" w:lineRule="auto"/>
        <w:jc w:val="both"/>
        <w:rPr>
          <w:rFonts w:ascii="Times New Roman" w:hAnsi="Times New Roman"/>
          <w:b/>
          <w:sz w:val="24"/>
          <w:szCs w:val="24"/>
        </w:rPr>
      </w:pPr>
      <w:r w:rsidRPr="005A7135">
        <w:rPr>
          <w:rFonts w:ascii="Times New Roman" w:hAnsi="Times New Roman"/>
          <w:b/>
          <w:sz w:val="24"/>
          <w:szCs w:val="24"/>
        </w:rPr>
        <w:t>LLB</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 xml:space="preserve">      Paper Code: LLB 410 (b)</w:t>
      </w:r>
    </w:p>
    <w:p w:rsidR="00160142" w:rsidRPr="005A7135" w:rsidRDefault="00160142" w:rsidP="00160142">
      <w:pPr>
        <w:spacing w:after="0" w:line="240" w:lineRule="auto"/>
        <w:jc w:val="both"/>
        <w:rPr>
          <w:rFonts w:ascii="Times New Roman" w:hAnsi="Times New Roman"/>
          <w:b/>
          <w:sz w:val="24"/>
          <w:szCs w:val="24"/>
        </w:rPr>
      </w:pPr>
      <w:r w:rsidRPr="005A7135">
        <w:rPr>
          <w:rFonts w:ascii="Times New Roman" w:hAnsi="Times New Roman"/>
          <w:b/>
          <w:sz w:val="24"/>
          <w:szCs w:val="24"/>
        </w:rPr>
        <w:t>Subject: Election Law</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 xml:space="preserve">      </w:t>
      </w:r>
      <w:proofErr w:type="gramStart"/>
      <w:r w:rsidRPr="005A7135">
        <w:rPr>
          <w:rFonts w:ascii="Times New Roman" w:hAnsi="Times New Roman"/>
          <w:b/>
          <w:sz w:val="24"/>
          <w:szCs w:val="24"/>
        </w:rPr>
        <w:t>L4  PSDA</w:t>
      </w:r>
      <w:proofErr w:type="gramEnd"/>
      <w:r w:rsidRPr="005A7135">
        <w:rPr>
          <w:rFonts w:ascii="Times New Roman" w:hAnsi="Times New Roman"/>
          <w:b/>
          <w:sz w:val="24"/>
          <w:szCs w:val="24"/>
        </w:rPr>
        <w:t xml:space="preserve"> 3  C5</w:t>
      </w:r>
    </w:p>
    <w:p w:rsidR="00160142" w:rsidRPr="005A7135" w:rsidRDefault="00160142" w:rsidP="00160142">
      <w:pPr>
        <w:pBdr>
          <w:top w:val="single" w:sz="4" w:space="1" w:color="auto"/>
          <w:left w:val="single" w:sz="4" w:space="4" w:color="auto"/>
          <w:bottom w:val="single" w:sz="4" w:space="1" w:color="auto"/>
          <w:right w:val="single" w:sz="4" w:space="4" w:color="auto"/>
        </w:pBdr>
        <w:jc w:val="both"/>
        <w:rPr>
          <w:rFonts w:ascii="Times New Roman" w:hAnsi="Times New Roman"/>
          <w:b/>
          <w:sz w:val="24"/>
          <w:szCs w:val="24"/>
        </w:rPr>
      </w:pPr>
      <w:r w:rsidRPr="005A7135">
        <w:rPr>
          <w:rFonts w:ascii="Times New Roman" w:hAnsi="Times New Roman"/>
          <w:b/>
          <w:sz w:val="24"/>
          <w:szCs w:val="24"/>
        </w:rPr>
        <w:t xml:space="preserve">Objective: </w:t>
      </w:r>
      <w:r w:rsidRPr="005A7135">
        <w:rPr>
          <w:rFonts w:ascii="Times New Roman" w:hAnsi="Times New Roman"/>
          <w:sz w:val="24"/>
          <w:szCs w:val="24"/>
        </w:rPr>
        <w:t xml:space="preserve">Democracy is one of the basic features of the Constitution and free and fait elections is the cornerstone for constructive realization for democratic ideals and aspirations of the people of a country. This paper is intended to acquaint the students regarding the significance of free and fair elections and various intricacies of the Elections Law, including electoral corrupt practices, which will facilitate them to choose responsive representatives for good governance. </w:t>
      </w:r>
    </w:p>
    <w:p w:rsidR="00160142" w:rsidRPr="005A7135" w:rsidRDefault="00160142" w:rsidP="00160142">
      <w:pPr>
        <w:rPr>
          <w:rFonts w:ascii="Times New Roman" w:hAnsi="Times New Roman"/>
          <w:b/>
          <w:sz w:val="24"/>
          <w:szCs w:val="24"/>
        </w:rPr>
      </w:pPr>
      <w:r w:rsidRPr="005A7135">
        <w:rPr>
          <w:rFonts w:ascii="Times New Roman" w:hAnsi="Times New Roman"/>
          <w:b/>
          <w:sz w:val="24"/>
          <w:szCs w:val="24"/>
        </w:rPr>
        <w:t>UNIT-I: Meaning and Concept of Election and Election Dispute</w:t>
      </w:r>
      <w:r w:rsidRPr="005A7135">
        <w:rPr>
          <w:rFonts w:ascii="Times New Roman" w:hAnsi="Times New Roman"/>
          <w:b/>
          <w:sz w:val="24"/>
          <w:szCs w:val="24"/>
        </w:rPr>
        <w:tab/>
        <w:t>(Lectures-10)</w:t>
      </w:r>
    </w:p>
    <w:p w:rsidR="00160142" w:rsidRPr="005A7135" w:rsidRDefault="00160142" w:rsidP="00160142">
      <w:pPr>
        <w:pStyle w:val="ListParagraph"/>
        <w:numPr>
          <w:ilvl w:val="0"/>
          <w:numId w:val="260"/>
        </w:numPr>
        <w:rPr>
          <w:rFonts w:ascii="Times New Roman" w:hAnsi="Times New Roman"/>
          <w:sz w:val="24"/>
          <w:szCs w:val="24"/>
        </w:rPr>
      </w:pPr>
      <w:r w:rsidRPr="005A7135">
        <w:rPr>
          <w:rFonts w:ascii="Times New Roman" w:hAnsi="Times New Roman"/>
          <w:sz w:val="24"/>
          <w:szCs w:val="24"/>
        </w:rPr>
        <w:t>Challenge to Election: Whom and How to Made</w:t>
      </w:r>
    </w:p>
    <w:p w:rsidR="00160142" w:rsidRPr="005A7135" w:rsidRDefault="00160142" w:rsidP="00160142">
      <w:pPr>
        <w:pStyle w:val="ListParagraph"/>
        <w:numPr>
          <w:ilvl w:val="0"/>
          <w:numId w:val="260"/>
        </w:numPr>
        <w:rPr>
          <w:rFonts w:ascii="Times New Roman" w:hAnsi="Times New Roman"/>
          <w:sz w:val="24"/>
          <w:szCs w:val="24"/>
        </w:rPr>
      </w:pPr>
      <w:r w:rsidRPr="005A7135">
        <w:rPr>
          <w:rFonts w:ascii="Times New Roman" w:hAnsi="Times New Roman"/>
          <w:sz w:val="24"/>
          <w:szCs w:val="24"/>
        </w:rPr>
        <w:t>Forum for filing Election Petition</w:t>
      </w:r>
    </w:p>
    <w:p w:rsidR="00160142" w:rsidRPr="005A7135" w:rsidRDefault="00160142" w:rsidP="00160142">
      <w:pPr>
        <w:pStyle w:val="ListParagraph"/>
        <w:numPr>
          <w:ilvl w:val="0"/>
          <w:numId w:val="260"/>
        </w:numPr>
        <w:rPr>
          <w:rFonts w:ascii="Times New Roman" w:hAnsi="Times New Roman"/>
          <w:sz w:val="24"/>
          <w:szCs w:val="24"/>
        </w:rPr>
      </w:pPr>
      <w:r w:rsidRPr="005A7135">
        <w:rPr>
          <w:rFonts w:ascii="Times New Roman" w:hAnsi="Times New Roman"/>
          <w:sz w:val="24"/>
          <w:szCs w:val="24"/>
        </w:rPr>
        <w:t>Parties to Election Petition</w:t>
      </w:r>
    </w:p>
    <w:p w:rsidR="00160142" w:rsidRPr="005A7135" w:rsidRDefault="00160142" w:rsidP="00160142">
      <w:pPr>
        <w:pStyle w:val="ListParagraph"/>
        <w:numPr>
          <w:ilvl w:val="0"/>
          <w:numId w:val="260"/>
        </w:numPr>
        <w:rPr>
          <w:rFonts w:ascii="Times New Roman" w:hAnsi="Times New Roman"/>
          <w:sz w:val="24"/>
          <w:szCs w:val="24"/>
        </w:rPr>
      </w:pPr>
      <w:r w:rsidRPr="005A7135">
        <w:rPr>
          <w:rFonts w:ascii="Times New Roman" w:hAnsi="Times New Roman"/>
          <w:sz w:val="24"/>
          <w:szCs w:val="24"/>
        </w:rPr>
        <w:t>Contents of Election Petition</w:t>
      </w:r>
    </w:p>
    <w:p w:rsidR="00160142" w:rsidRPr="005A7135" w:rsidRDefault="00160142" w:rsidP="00160142">
      <w:pPr>
        <w:pStyle w:val="ListParagraph"/>
        <w:numPr>
          <w:ilvl w:val="0"/>
          <w:numId w:val="260"/>
        </w:numPr>
        <w:rPr>
          <w:rFonts w:ascii="Times New Roman" w:hAnsi="Times New Roman"/>
          <w:sz w:val="24"/>
          <w:szCs w:val="24"/>
        </w:rPr>
      </w:pPr>
      <w:r w:rsidRPr="005A7135">
        <w:rPr>
          <w:rFonts w:ascii="Times New Roman" w:hAnsi="Times New Roman"/>
          <w:sz w:val="24"/>
          <w:szCs w:val="24"/>
        </w:rPr>
        <w:t>Grounds of Challenge to Election</w:t>
      </w:r>
    </w:p>
    <w:p w:rsidR="00160142" w:rsidRPr="005A7135" w:rsidRDefault="00160142" w:rsidP="00160142">
      <w:pPr>
        <w:pStyle w:val="ListParagraph"/>
        <w:numPr>
          <w:ilvl w:val="0"/>
          <w:numId w:val="260"/>
        </w:numPr>
        <w:rPr>
          <w:rFonts w:ascii="Times New Roman" w:hAnsi="Times New Roman"/>
          <w:sz w:val="24"/>
          <w:szCs w:val="24"/>
        </w:rPr>
      </w:pPr>
      <w:r w:rsidRPr="005A7135">
        <w:rPr>
          <w:rFonts w:ascii="Times New Roman" w:hAnsi="Times New Roman"/>
          <w:sz w:val="24"/>
          <w:szCs w:val="24"/>
        </w:rPr>
        <w:t>Trial of Election Petition</w:t>
      </w:r>
    </w:p>
    <w:p w:rsidR="00160142" w:rsidRPr="005A7135" w:rsidRDefault="00160142" w:rsidP="00160142">
      <w:pPr>
        <w:pStyle w:val="ListParagraph"/>
        <w:numPr>
          <w:ilvl w:val="0"/>
          <w:numId w:val="260"/>
        </w:numPr>
        <w:rPr>
          <w:rFonts w:ascii="Times New Roman" w:hAnsi="Times New Roman"/>
          <w:sz w:val="24"/>
          <w:szCs w:val="24"/>
        </w:rPr>
      </w:pPr>
      <w:r w:rsidRPr="005A7135">
        <w:rPr>
          <w:rFonts w:ascii="Times New Roman" w:hAnsi="Times New Roman"/>
          <w:sz w:val="24"/>
          <w:szCs w:val="24"/>
        </w:rPr>
        <w:t>Recriminatory Petition</w:t>
      </w:r>
    </w:p>
    <w:p w:rsidR="00160142" w:rsidRPr="005A7135" w:rsidRDefault="00160142" w:rsidP="00160142">
      <w:pPr>
        <w:pStyle w:val="ListParagraph"/>
        <w:numPr>
          <w:ilvl w:val="0"/>
          <w:numId w:val="260"/>
        </w:numPr>
        <w:rPr>
          <w:rFonts w:ascii="Times New Roman" w:hAnsi="Times New Roman"/>
          <w:sz w:val="24"/>
          <w:szCs w:val="24"/>
        </w:rPr>
      </w:pPr>
      <w:r w:rsidRPr="005A7135">
        <w:rPr>
          <w:rFonts w:ascii="Times New Roman" w:hAnsi="Times New Roman"/>
          <w:sz w:val="24"/>
          <w:szCs w:val="24"/>
        </w:rPr>
        <w:t>Withdrawal, Abetment and Appeal</w:t>
      </w:r>
    </w:p>
    <w:p w:rsidR="00160142" w:rsidRPr="005A7135" w:rsidRDefault="00160142" w:rsidP="00160142">
      <w:pPr>
        <w:pStyle w:val="ListParagraph"/>
        <w:numPr>
          <w:ilvl w:val="0"/>
          <w:numId w:val="260"/>
        </w:numPr>
        <w:rPr>
          <w:rFonts w:ascii="Times New Roman" w:hAnsi="Times New Roman"/>
          <w:sz w:val="24"/>
          <w:szCs w:val="24"/>
        </w:rPr>
      </w:pPr>
      <w:r w:rsidRPr="005A7135">
        <w:rPr>
          <w:rFonts w:ascii="Times New Roman" w:hAnsi="Times New Roman"/>
          <w:sz w:val="24"/>
          <w:szCs w:val="24"/>
        </w:rPr>
        <w:t>Election to President and Vice President</w:t>
      </w:r>
    </w:p>
    <w:p w:rsidR="00160142" w:rsidRPr="005A7135" w:rsidRDefault="00160142" w:rsidP="00160142">
      <w:pPr>
        <w:pStyle w:val="ListParagraph"/>
        <w:numPr>
          <w:ilvl w:val="0"/>
          <w:numId w:val="260"/>
        </w:numPr>
        <w:rPr>
          <w:rFonts w:ascii="Times New Roman" w:hAnsi="Times New Roman"/>
          <w:sz w:val="24"/>
          <w:szCs w:val="24"/>
        </w:rPr>
      </w:pPr>
      <w:r w:rsidRPr="005A7135">
        <w:rPr>
          <w:rFonts w:ascii="Times New Roman" w:hAnsi="Times New Roman"/>
          <w:sz w:val="24"/>
          <w:szCs w:val="24"/>
        </w:rPr>
        <w:t>Composition and Powers of Election Commission (Part XV-Article 324-329 of the Constitution of India)</w:t>
      </w:r>
    </w:p>
    <w:p w:rsidR="00160142" w:rsidRPr="005A7135" w:rsidRDefault="00160142" w:rsidP="00160142">
      <w:pPr>
        <w:rPr>
          <w:rFonts w:ascii="Times New Roman" w:hAnsi="Times New Roman"/>
          <w:b/>
          <w:sz w:val="24"/>
          <w:szCs w:val="24"/>
        </w:rPr>
      </w:pPr>
      <w:r w:rsidRPr="005A7135">
        <w:rPr>
          <w:rFonts w:ascii="Times New Roman" w:hAnsi="Times New Roman"/>
          <w:b/>
          <w:sz w:val="24"/>
          <w:szCs w:val="24"/>
        </w:rPr>
        <w:t>UNIT-II: Qualification and Disqualification of Candidates</w:t>
      </w:r>
      <w:r w:rsidRPr="005A7135">
        <w:rPr>
          <w:rFonts w:ascii="Times New Roman" w:hAnsi="Times New Roman"/>
          <w:b/>
          <w:sz w:val="24"/>
          <w:szCs w:val="24"/>
        </w:rPr>
        <w:tab/>
      </w:r>
      <w:r w:rsidRPr="005A7135">
        <w:rPr>
          <w:rFonts w:ascii="Times New Roman" w:hAnsi="Times New Roman"/>
          <w:b/>
          <w:sz w:val="24"/>
          <w:szCs w:val="24"/>
        </w:rPr>
        <w:tab/>
        <w:t>(Lectures-10)</w:t>
      </w:r>
    </w:p>
    <w:p w:rsidR="00160142" w:rsidRPr="005A7135" w:rsidRDefault="00160142" w:rsidP="00160142">
      <w:pPr>
        <w:pStyle w:val="ListParagraph"/>
        <w:numPr>
          <w:ilvl w:val="0"/>
          <w:numId w:val="263"/>
        </w:numPr>
        <w:spacing w:after="0" w:line="240" w:lineRule="auto"/>
        <w:rPr>
          <w:rFonts w:ascii="Times New Roman" w:hAnsi="Times New Roman"/>
          <w:sz w:val="24"/>
          <w:szCs w:val="24"/>
        </w:rPr>
      </w:pPr>
      <w:r w:rsidRPr="005A7135">
        <w:rPr>
          <w:rFonts w:ascii="Times New Roman" w:hAnsi="Times New Roman"/>
          <w:sz w:val="24"/>
          <w:szCs w:val="24"/>
        </w:rPr>
        <w:t xml:space="preserve">Meaning and Distinction Between Qualification and Disqualification </w:t>
      </w:r>
    </w:p>
    <w:p w:rsidR="00160142" w:rsidRPr="005A7135" w:rsidRDefault="00160142" w:rsidP="00160142">
      <w:pPr>
        <w:pStyle w:val="ListParagraph"/>
        <w:numPr>
          <w:ilvl w:val="0"/>
          <w:numId w:val="263"/>
        </w:numPr>
        <w:spacing w:after="0" w:line="240" w:lineRule="auto"/>
        <w:rPr>
          <w:rFonts w:ascii="Times New Roman" w:hAnsi="Times New Roman"/>
          <w:sz w:val="24"/>
          <w:szCs w:val="24"/>
        </w:rPr>
      </w:pPr>
      <w:r w:rsidRPr="005A7135">
        <w:rPr>
          <w:rFonts w:ascii="Times New Roman" w:hAnsi="Times New Roman"/>
          <w:sz w:val="24"/>
          <w:szCs w:val="24"/>
        </w:rPr>
        <w:t xml:space="preserve">Qualifications and Disqualifications Provisions under Indian Constitution and the Representation of Peoples’ Act, 1951 </w:t>
      </w:r>
    </w:p>
    <w:p w:rsidR="00160142" w:rsidRPr="005A7135" w:rsidRDefault="00160142" w:rsidP="00160142">
      <w:pPr>
        <w:pStyle w:val="ListParagraph"/>
        <w:numPr>
          <w:ilvl w:val="0"/>
          <w:numId w:val="263"/>
        </w:numPr>
        <w:spacing w:after="0" w:line="240" w:lineRule="auto"/>
        <w:rPr>
          <w:rFonts w:ascii="Times New Roman" w:hAnsi="Times New Roman"/>
          <w:sz w:val="24"/>
          <w:szCs w:val="24"/>
        </w:rPr>
      </w:pPr>
      <w:r w:rsidRPr="005A7135">
        <w:rPr>
          <w:rFonts w:ascii="Times New Roman" w:hAnsi="Times New Roman"/>
          <w:sz w:val="24"/>
          <w:szCs w:val="24"/>
        </w:rPr>
        <w:t>Office of Profit</w:t>
      </w:r>
    </w:p>
    <w:p w:rsidR="00160142" w:rsidRPr="005A7135" w:rsidRDefault="00160142" w:rsidP="00160142">
      <w:pPr>
        <w:pStyle w:val="ListParagraph"/>
        <w:numPr>
          <w:ilvl w:val="0"/>
          <w:numId w:val="263"/>
        </w:numPr>
        <w:spacing w:after="0" w:line="240" w:lineRule="auto"/>
        <w:rPr>
          <w:rFonts w:ascii="Times New Roman" w:hAnsi="Times New Roman"/>
          <w:sz w:val="24"/>
          <w:szCs w:val="24"/>
        </w:rPr>
      </w:pPr>
      <w:r w:rsidRPr="005A7135">
        <w:rPr>
          <w:rFonts w:ascii="Times New Roman" w:hAnsi="Times New Roman"/>
          <w:sz w:val="24"/>
          <w:szCs w:val="24"/>
        </w:rPr>
        <w:t>Government Contract</w:t>
      </w:r>
    </w:p>
    <w:p w:rsidR="00160142" w:rsidRPr="005A7135" w:rsidRDefault="00160142" w:rsidP="00160142">
      <w:pPr>
        <w:pStyle w:val="ListParagraph"/>
        <w:numPr>
          <w:ilvl w:val="0"/>
          <w:numId w:val="263"/>
        </w:numPr>
        <w:spacing w:after="0" w:line="240" w:lineRule="auto"/>
        <w:rPr>
          <w:rFonts w:ascii="Times New Roman" w:hAnsi="Times New Roman"/>
          <w:sz w:val="24"/>
          <w:szCs w:val="24"/>
        </w:rPr>
      </w:pPr>
      <w:r w:rsidRPr="005A7135">
        <w:rPr>
          <w:rFonts w:ascii="Times New Roman" w:hAnsi="Times New Roman"/>
          <w:sz w:val="24"/>
          <w:szCs w:val="24"/>
        </w:rPr>
        <w:t>Disqualifications on Convictions under the Representation of Peoples’ Act, 1951</w:t>
      </w:r>
    </w:p>
    <w:p w:rsidR="00160142" w:rsidRPr="005A7135" w:rsidRDefault="00160142" w:rsidP="00160142">
      <w:pPr>
        <w:pStyle w:val="ListParagraph"/>
        <w:numPr>
          <w:ilvl w:val="0"/>
          <w:numId w:val="263"/>
        </w:numPr>
        <w:spacing w:after="0" w:line="240" w:lineRule="auto"/>
        <w:rPr>
          <w:rFonts w:ascii="Times New Roman" w:hAnsi="Times New Roman"/>
          <w:sz w:val="24"/>
          <w:szCs w:val="24"/>
        </w:rPr>
      </w:pPr>
      <w:r w:rsidRPr="005A7135">
        <w:rPr>
          <w:rFonts w:ascii="Times New Roman" w:hAnsi="Times New Roman"/>
          <w:sz w:val="24"/>
          <w:szCs w:val="24"/>
        </w:rPr>
        <w:t>Anti-Defection Law</w:t>
      </w:r>
    </w:p>
    <w:p w:rsidR="00160142" w:rsidRPr="005A7135" w:rsidRDefault="00160142" w:rsidP="00160142">
      <w:pPr>
        <w:rPr>
          <w:rFonts w:ascii="Times New Roman" w:hAnsi="Times New Roman"/>
          <w:b/>
          <w:sz w:val="24"/>
          <w:szCs w:val="24"/>
        </w:rPr>
      </w:pPr>
      <w:r w:rsidRPr="005A7135">
        <w:rPr>
          <w:rFonts w:ascii="Times New Roman" w:hAnsi="Times New Roman"/>
          <w:b/>
          <w:sz w:val="24"/>
          <w:szCs w:val="24"/>
        </w:rPr>
        <w:t xml:space="preserve">UNIT-III: Nomination (Sections 30-39, </w:t>
      </w:r>
      <w:proofErr w:type="gramStart"/>
      <w:r w:rsidRPr="005A7135">
        <w:rPr>
          <w:rFonts w:ascii="Times New Roman" w:hAnsi="Times New Roman"/>
          <w:b/>
          <w:sz w:val="24"/>
          <w:szCs w:val="24"/>
        </w:rPr>
        <w:t>s100(</w:t>
      </w:r>
      <w:proofErr w:type="gramEnd"/>
      <w:r w:rsidRPr="005A7135">
        <w:rPr>
          <w:rFonts w:ascii="Times New Roman" w:hAnsi="Times New Roman"/>
          <w:b/>
          <w:sz w:val="24"/>
          <w:szCs w:val="24"/>
        </w:rPr>
        <w:t>1)(c), s100(1)(d) of the Representation of Peoples’ Act, 1951</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(Lectures-10)</w:t>
      </w:r>
    </w:p>
    <w:p w:rsidR="00160142" w:rsidRPr="005A7135" w:rsidRDefault="00160142" w:rsidP="00160142">
      <w:pPr>
        <w:pStyle w:val="ListParagraph"/>
        <w:numPr>
          <w:ilvl w:val="0"/>
          <w:numId w:val="261"/>
        </w:numPr>
        <w:rPr>
          <w:rFonts w:ascii="Times New Roman" w:hAnsi="Times New Roman"/>
          <w:sz w:val="24"/>
          <w:szCs w:val="24"/>
        </w:rPr>
      </w:pPr>
      <w:r w:rsidRPr="005A7135">
        <w:rPr>
          <w:rFonts w:ascii="Times New Roman" w:hAnsi="Times New Roman"/>
          <w:sz w:val="24"/>
          <w:szCs w:val="24"/>
        </w:rPr>
        <w:t xml:space="preserve">Meaning of Valid Nomination </w:t>
      </w:r>
    </w:p>
    <w:p w:rsidR="00160142" w:rsidRPr="005A7135" w:rsidRDefault="00160142" w:rsidP="00160142">
      <w:pPr>
        <w:pStyle w:val="ListParagraph"/>
        <w:numPr>
          <w:ilvl w:val="0"/>
          <w:numId w:val="261"/>
        </w:numPr>
        <w:rPr>
          <w:rFonts w:ascii="Times New Roman" w:hAnsi="Times New Roman"/>
          <w:sz w:val="24"/>
          <w:szCs w:val="24"/>
        </w:rPr>
      </w:pPr>
      <w:r w:rsidRPr="005A7135">
        <w:rPr>
          <w:rFonts w:ascii="Times New Roman" w:hAnsi="Times New Roman"/>
          <w:sz w:val="24"/>
          <w:szCs w:val="24"/>
        </w:rPr>
        <w:t>Procedure for Filing of Nomination Security Deposits etc.</w:t>
      </w:r>
    </w:p>
    <w:p w:rsidR="00160142" w:rsidRPr="005A7135" w:rsidRDefault="00160142" w:rsidP="00160142">
      <w:pPr>
        <w:pStyle w:val="ListParagraph"/>
        <w:numPr>
          <w:ilvl w:val="0"/>
          <w:numId w:val="261"/>
        </w:numPr>
        <w:rPr>
          <w:rFonts w:ascii="Times New Roman" w:hAnsi="Times New Roman"/>
          <w:sz w:val="24"/>
          <w:szCs w:val="24"/>
        </w:rPr>
      </w:pPr>
      <w:r w:rsidRPr="005A7135">
        <w:rPr>
          <w:rFonts w:ascii="Times New Roman" w:hAnsi="Times New Roman"/>
          <w:sz w:val="24"/>
          <w:szCs w:val="24"/>
        </w:rPr>
        <w:t>Grounds of Rejection of and Withdrawal of Nominations</w:t>
      </w:r>
    </w:p>
    <w:p w:rsidR="00160142" w:rsidRPr="005A7135" w:rsidRDefault="00160142" w:rsidP="00160142">
      <w:pPr>
        <w:pStyle w:val="ListParagraph"/>
        <w:numPr>
          <w:ilvl w:val="0"/>
          <w:numId w:val="261"/>
        </w:numPr>
        <w:rPr>
          <w:rFonts w:ascii="Times New Roman" w:hAnsi="Times New Roman"/>
          <w:sz w:val="24"/>
          <w:szCs w:val="24"/>
        </w:rPr>
      </w:pPr>
      <w:r w:rsidRPr="005A7135">
        <w:rPr>
          <w:rFonts w:ascii="Times New Roman" w:hAnsi="Times New Roman"/>
          <w:sz w:val="24"/>
          <w:szCs w:val="24"/>
        </w:rPr>
        <w:t>Voter’s Right to Know Antecedent of the Candidates</w:t>
      </w:r>
    </w:p>
    <w:p w:rsidR="00160142" w:rsidRPr="005A7135" w:rsidRDefault="00160142" w:rsidP="00160142">
      <w:pPr>
        <w:pStyle w:val="ListParagraph"/>
        <w:numPr>
          <w:ilvl w:val="0"/>
          <w:numId w:val="261"/>
        </w:numPr>
        <w:rPr>
          <w:rFonts w:ascii="Times New Roman" w:hAnsi="Times New Roman"/>
          <w:sz w:val="24"/>
          <w:szCs w:val="24"/>
        </w:rPr>
      </w:pPr>
      <w:r w:rsidRPr="005A7135">
        <w:rPr>
          <w:rFonts w:ascii="Times New Roman" w:hAnsi="Times New Roman"/>
          <w:sz w:val="24"/>
          <w:szCs w:val="24"/>
        </w:rPr>
        <w:t>Recognition of Political Parties and Election Symbols</w:t>
      </w:r>
    </w:p>
    <w:p w:rsidR="00160142" w:rsidRPr="005A7135" w:rsidRDefault="00160142" w:rsidP="00160142">
      <w:pPr>
        <w:rPr>
          <w:rFonts w:ascii="Times New Roman" w:hAnsi="Times New Roman"/>
          <w:b/>
          <w:sz w:val="24"/>
          <w:szCs w:val="24"/>
        </w:rPr>
      </w:pPr>
      <w:r w:rsidRPr="005A7135">
        <w:rPr>
          <w:rFonts w:ascii="Times New Roman" w:hAnsi="Times New Roman"/>
          <w:b/>
          <w:sz w:val="24"/>
          <w:szCs w:val="24"/>
        </w:rPr>
        <w:t>UNIT-IV: Corrupt Practices</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(Lectures-10)</w:t>
      </w:r>
    </w:p>
    <w:p w:rsidR="00160142" w:rsidRPr="005A7135" w:rsidRDefault="00160142" w:rsidP="00160142">
      <w:pPr>
        <w:pStyle w:val="ListParagraph"/>
        <w:numPr>
          <w:ilvl w:val="0"/>
          <w:numId w:val="262"/>
        </w:numPr>
        <w:rPr>
          <w:rFonts w:ascii="Times New Roman" w:hAnsi="Times New Roman"/>
          <w:sz w:val="24"/>
          <w:szCs w:val="24"/>
        </w:rPr>
      </w:pPr>
      <w:r w:rsidRPr="005A7135">
        <w:rPr>
          <w:rFonts w:ascii="Times New Roman" w:hAnsi="Times New Roman"/>
          <w:sz w:val="24"/>
          <w:szCs w:val="24"/>
        </w:rPr>
        <w:t>Meaning and Distinction  between Corrupt Practices and Electoral Offences</w:t>
      </w:r>
    </w:p>
    <w:p w:rsidR="00160142" w:rsidRPr="005A7135" w:rsidRDefault="00160142" w:rsidP="00160142">
      <w:pPr>
        <w:pStyle w:val="ListParagraph"/>
        <w:numPr>
          <w:ilvl w:val="0"/>
          <w:numId w:val="262"/>
        </w:numPr>
        <w:rPr>
          <w:rFonts w:ascii="Times New Roman" w:hAnsi="Times New Roman"/>
          <w:sz w:val="24"/>
          <w:szCs w:val="24"/>
        </w:rPr>
      </w:pPr>
      <w:r w:rsidRPr="005A7135">
        <w:rPr>
          <w:rFonts w:ascii="Times New Roman" w:hAnsi="Times New Roman"/>
          <w:sz w:val="24"/>
          <w:szCs w:val="24"/>
        </w:rPr>
        <w:t>Substantive Corrupt Practice: Bribery, Undue Influence, Character, Assassination of Candidates, Appeal on the Grounds of Religion, Race, Caste, etc.</w:t>
      </w:r>
    </w:p>
    <w:p w:rsidR="00160142" w:rsidRPr="005A7135" w:rsidRDefault="00160142" w:rsidP="00160142">
      <w:pPr>
        <w:pStyle w:val="ListParagraph"/>
        <w:numPr>
          <w:ilvl w:val="0"/>
          <w:numId w:val="262"/>
        </w:numPr>
        <w:rPr>
          <w:rFonts w:ascii="Times New Roman" w:hAnsi="Times New Roman"/>
          <w:sz w:val="24"/>
          <w:szCs w:val="24"/>
        </w:rPr>
      </w:pPr>
      <w:r w:rsidRPr="005A7135">
        <w:rPr>
          <w:rFonts w:ascii="Times New Roman" w:hAnsi="Times New Roman"/>
          <w:sz w:val="24"/>
          <w:szCs w:val="24"/>
        </w:rPr>
        <w:lastRenderedPageBreak/>
        <w:t>Needs of Educational Qualification for Candidates</w:t>
      </w:r>
    </w:p>
    <w:p w:rsidR="00160142" w:rsidRPr="005A7135" w:rsidRDefault="00160142" w:rsidP="00160142">
      <w:pPr>
        <w:pStyle w:val="ListParagraph"/>
        <w:numPr>
          <w:ilvl w:val="0"/>
          <w:numId w:val="262"/>
        </w:numPr>
        <w:rPr>
          <w:rFonts w:ascii="Times New Roman" w:hAnsi="Times New Roman"/>
          <w:sz w:val="24"/>
          <w:szCs w:val="24"/>
        </w:rPr>
      </w:pPr>
      <w:r w:rsidRPr="005A7135">
        <w:rPr>
          <w:rFonts w:ascii="Times New Roman" w:hAnsi="Times New Roman"/>
          <w:sz w:val="24"/>
          <w:szCs w:val="24"/>
        </w:rPr>
        <w:t>Criminalization of Politics</w:t>
      </w:r>
    </w:p>
    <w:p w:rsidR="00160142" w:rsidRPr="005A7135" w:rsidRDefault="00160142" w:rsidP="00160142">
      <w:pPr>
        <w:pStyle w:val="ListParagraph"/>
        <w:numPr>
          <w:ilvl w:val="0"/>
          <w:numId w:val="262"/>
        </w:numPr>
        <w:rPr>
          <w:rFonts w:ascii="Times New Roman" w:hAnsi="Times New Roman"/>
          <w:sz w:val="24"/>
          <w:szCs w:val="24"/>
        </w:rPr>
      </w:pPr>
      <w:r w:rsidRPr="005A7135">
        <w:rPr>
          <w:rFonts w:ascii="Times New Roman" w:hAnsi="Times New Roman"/>
          <w:sz w:val="24"/>
          <w:szCs w:val="24"/>
        </w:rPr>
        <w:t>Election Expenses</w:t>
      </w:r>
    </w:p>
    <w:p w:rsidR="00160142" w:rsidRPr="005A7135" w:rsidRDefault="00160142" w:rsidP="00160142">
      <w:pPr>
        <w:pStyle w:val="ListParagraph"/>
        <w:numPr>
          <w:ilvl w:val="0"/>
          <w:numId w:val="262"/>
        </w:numPr>
        <w:rPr>
          <w:rFonts w:ascii="Times New Roman" w:hAnsi="Times New Roman"/>
          <w:sz w:val="24"/>
          <w:szCs w:val="24"/>
        </w:rPr>
      </w:pPr>
      <w:r w:rsidRPr="005A7135">
        <w:rPr>
          <w:rFonts w:ascii="Times New Roman" w:hAnsi="Times New Roman"/>
          <w:sz w:val="24"/>
          <w:szCs w:val="24"/>
        </w:rPr>
        <w:t>Model Code of Conduct</w:t>
      </w:r>
    </w:p>
    <w:p w:rsidR="00160142" w:rsidRPr="005A7135" w:rsidRDefault="00160142" w:rsidP="00160142">
      <w:pPr>
        <w:pStyle w:val="ListParagraph"/>
        <w:numPr>
          <w:ilvl w:val="0"/>
          <w:numId w:val="262"/>
        </w:numPr>
        <w:rPr>
          <w:rFonts w:ascii="Times New Roman" w:hAnsi="Times New Roman"/>
          <w:sz w:val="24"/>
          <w:szCs w:val="24"/>
        </w:rPr>
      </w:pPr>
      <w:r w:rsidRPr="005A7135">
        <w:rPr>
          <w:rFonts w:ascii="Times New Roman" w:hAnsi="Times New Roman"/>
          <w:sz w:val="24"/>
          <w:szCs w:val="24"/>
        </w:rPr>
        <w:t>Use of Government/Private Electronic Media and Social Media by Political Parties</w:t>
      </w:r>
    </w:p>
    <w:p w:rsidR="00160142" w:rsidRPr="005A7135" w:rsidRDefault="00160142" w:rsidP="00160142">
      <w:pPr>
        <w:pStyle w:val="ListParagraph"/>
        <w:numPr>
          <w:ilvl w:val="0"/>
          <w:numId w:val="262"/>
        </w:numPr>
        <w:rPr>
          <w:rFonts w:ascii="Times New Roman" w:hAnsi="Times New Roman"/>
          <w:sz w:val="24"/>
          <w:szCs w:val="24"/>
        </w:rPr>
      </w:pPr>
      <w:r w:rsidRPr="005A7135">
        <w:rPr>
          <w:rFonts w:ascii="Times New Roman" w:hAnsi="Times New Roman"/>
          <w:sz w:val="24"/>
          <w:szCs w:val="24"/>
        </w:rPr>
        <w:t>Opinion and Exit Polls</w:t>
      </w:r>
    </w:p>
    <w:p w:rsidR="00160142" w:rsidRPr="005A7135" w:rsidRDefault="00160142" w:rsidP="00160142">
      <w:pPr>
        <w:pStyle w:val="ListParagraph"/>
        <w:numPr>
          <w:ilvl w:val="0"/>
          <w:numId w:val="262"/>
        </w:numPr>
        <w:rPr>
          <w:rFonts w:ascii="Times New Roman" w:hAnsi="Times New Roman"/>
          <w:sz w:val="24"/>
          <w:szCs w:val="24"/>
        </w:rPr>
      </w:pPr>
      <w:r w:rsidRPr="005A7135">
        <w:rPr>
          <w:rFonts w:ascii="Times New Roman" w:hAnsi="Times New Roman"/>
          <w:sz w:val="24"/>
          <w:szCs w:val="24"/>
        </w:rPr>
        <w:t>Defacement of Public and Private Properties</w:t>
      </w:r>
    </w:p>
    <w:p w:rsidR="00160142" w:rsidRPr="005A7135" w:rsidRDefault="00160142" w:rsidP="00160142">
      <w:pPr>
        <w:pStyle w:val="ListParagraph"/>
        <w:numPr>
          <w:ilvl w:val="0"/>
          <w:numId w:val="262"/>
        </w:numPr>
        <w:rPr>
          <w:rFonts w:ascii="Times New Roman" w:hAnsi="Times New Roman"/>
          <w:sz w:val="24"/>
          <w:szCs w:val="24"/>
        </w:rPr>
      </w:pPr>
      <w:r w:rsidRPr="005A7135">
        <w:rPr>
          <w:rFonts w:ascii="Times New Roman" w:hAnsi="Times New Roman"/>
          <w:sz w:val="24"/>
          <w:szCs w:val="24"/>
        </w:rPr>
        <w:t>Reservation for Women in Parliament and State Legislatures</w:t>
      </w:r>
    </w:p>
    <w:p w:rsidR="00160142" w:rsidRPr="005A7135" w:rsidRDefault="00160142" w:rsidP="00160142">
      <w:pPr>
        <w:pStyle w:val="ListParagraph"/>
        <w:rPr>
          <w:rFonts w:ascii="Times New Roman" w:hAnsi="Times New Roman"/>
          <w:sz w:val="24"/>
          <w:szCs w:val="24"/>
        </w:rPr>
      </w:pPr>
    </w:p>
    <w:p w:rsidR="00160142" w:rsidRPr="005A7135" w:rsidRDefault="00160142" w:rsidP="00160142">
      <w:pPr>
        <w:ind w:firstLine="360"/>
        <w:rPr>
          <w:rFonts w:ascii="Times New Roman" w:hAnsi="Times New Roman"/>
          <w:b/>
          <w:sz w:val="24"/>
          <w:szCs w:val="24"/>
        </w:rPr>
      </w:pPr>
      <w:r w:rsidRPr="005A7135">
        <w:rPr>
          <w:rFonts w:ascii="Times New Roman" w:hAnsi="Times New Roman"/>
          <w:b/>
          <w:sz w:val="24"/>
          <w:szCs w:val="24"/>
          <w:shd w:val="clear" w:color="auto" w:fill="BFBFBF"/>
        </w:rPr>
        <w:t>PSDA (Professional Skill Development Activities)</w:t>
      </w:r>
      <w:r w:rsidRPr="005A7135">
        <w:rPr>
          <w:rFonts w:ascii="Times New Roman" w:hAnsi="Times New Roman"/>
          <w:b/>
          <w:sz w:val="24"/>
          <w:szCs w:val="24"/>
          <w:shd w:val="clear" w:color="auto" w:fill="BFBFBF"/>
        </w:rPr>
        <w:tab/>
      </w:r>
      <w:r w:rsidRPr="005A7135">
        <w:rPr>
          <w:rFonts w:ascii="Times New Roman" w:hAnsi="Times New Roman"/>
          <w:b/>
          <w:sz w:val="24"/>
          <w:szCs w:val="24"/>
          <w:shd w:val="clear" w:color="auto" w:fill="BFBFBF"/>
        </w:rPr>
        <w:tab/>
        <w:t xml:space="preserve">               3 Hrs/Week</w:t>
      </w:r>
      <w:r w:rsidRPr="005A7135">
        <w:rPr>
          <w:rFonts w:ascii="Times New Roman" w:hAnsi="Times New Roman"/>
          <w:b/>
          <w:sz w:val="24"/>
          <w:szCs w:val="24"/>
          <w:shd w:val="clear" w:color="auto" w:fill="BFBFBF"/>
        </w:rPr>
        <w:tab/>
      </w:r>
    </w:p>
    <w:p w:rsidR="00160142" w:rsidRPr="005A7135" w:rsidRDefault="00160142" w:rsidP="00160142">
      <w:pPr>
        <w:rPr>
          <w:rFonts w:ascii="Times New Roman" w:hAnsi="Times New Roman"/>
          <w:b/>
          <w:sz w:val="24"/>
          <w:szCs w:val="24"/>
        </w:rPr>
      </w:pPr>
      <w:r w:rsidRPr="005A7135">
        <w:rPr>
          <w:rFonts w:ascii="Times New Roman" w:hAnsi="Times New Roman"/>
          <w:b/>
          <w:sz w:val="24"/>
          <w:szCs w:val="24"/>
        </w:rPr>
        <w:t>Text Books:</w:t>
      </w:r>
    </w:p>
    <w:p w:rsidR="00160142" w:rsidRPr="005A7135" w:rsidRDefault="00160142" w:rsidP="00160142">
      <w:pPr>
        <w:pStyle w:val="ListParagraph"/>
        <w:numPr>
          <w:ilvl w:val="0"/>
          <w:numId w:val="264"/>
        </w:numPr>
        <w:rPr>
          <w:rFonts w:ascii="Times New Roman" w:hAnsi="Times New Roman"/>
          <w:sz w:val="24"/>
          <w:szCs w:val="24"/>
        </w:rPr>
      </w:pPr>
      <w:r w:rsidRPr="005A7135">
        <w:rPr>
          <w:rFonts w:ascii="Times New Roman" w:hAnsi="Times New Roman"/>
          <w:sz w:val="24"/>
          <w:szCs w:val="24"/>
        </w:rPr>
        <w:t xml:space="preserve">V.S. Rama Devi &amp; S.K. </w:t>
      </w:r>
      <w:proofErr w:type="spellStart"/>
      <w:r w:rsidRPr="005A7135">
        <w:rPr>
          <w:rFonts w:ascii="Times New Roman" w:hAnsi="Times New Roman"/>
          <w:sz w:val="24"/>
          <w:szCs w:val="24"/>
        </w:rPr>
        <w:t>Mehendiratta</w:t>
      </w:r>
      <w:proofErr w:type="spellEnd"/>
      <w:r w:rsidRPr="005A7135">
        <w:rPr>
          <w:rFonts w:ascii="Times New Roman" w:hAnsi="Times New Roman"/>
          <w:sz w:val="24"/>
          <w:szCs w:val="24"/>
        </w:rPr>
        <w:t xml:space="preserve">, </w:t>
      </w:r>
      <w:r w:rsidRPr="005A7135">
        <w:rPr>
          <w:rFonts w:ascii="Times New Roman" w:hAnsi="Times New Roman"/>
          <w:i/>
          <w:sz w:val="24"/>
          <w:szCs w:val="24"/>
        </w:rPr>
        <w:t>Election Law, Practice and Procedure</w:t>
      </w:r>
      <w:r w:rsidRPr="005A7135">
        <w:rPr>
          <w:rFonts w:ascii="Times New Roman" w:hAnsi="Times New Roman"/>
          <w:sz w:val="24"/>
          <w:szCs w:val="24"/>
        </w:rPr>
        <w:t xml:space="preserve">, </w:t>
      </w:r>
      <w:proofErr w:type="spellStart"/>
      <w:r w:rsidRPr="005A7135">
        <w:rPr>
          <w:rFonts w:ascii="Times New Roman" w:hAnsi="Times New Roman"/>
          <w:sz w:val="24"/>
          <w:szCs w:val="24"/>
        </w:rPr>
        <w:t>Butterworths</w:t>
      </w:r>
      <w:proofErr w:type="spellEnd"/>
      <w:r w:rsidRPr="005A7135">
        <w:rPr>
          <w:rFonts w:ascii="Times New Roman" w:hAnsi="Times New Roman"/>
          <w:sz w:val="24"/>
          <w:szCs w:val="24"/>
        </w:rPr>
        <w:t xml:space="preserve"> Publishers, 2013</w:t>
      </w:r>
    </w:p>
    <w:p w:rsidR="00160142" w:rsidRPr="005A7135" w:rsidRDefault="00160142" w:rsidP="00160142">
      <w:pPr>
        <w:pStyle w:val="ListParagraph"/>
        <w:numPr>
          <w:ilvl w:val="0"/>
          <w:numId w:val="264"/>
        </w:numPr>
        <w:rPr>
          <w:rFonts w:ascii="Times New Roman" w:hAnsi="Times New Roman"/>
          <w:sz w:val="24"/>
          <w:szCs w:val="24"/>
        </w:rPr>
      </w:pPr>
      <w:r w:rsidRPr="005A7135">
        <w:rPr>
          <w:rFonts w:ascii="Times New Roman" w:hAnsi="Times New Roman"/>
          <w:sz w:val="24"/>
          <w:szCs w:val="24"/>
        </w:rPr>
        <w:t xml:space="preserve">P.C. Jain &amp; </w:t>
      </w:r>
      <w:proofErr w:type="spellStart"/>
      <w:r w:rsidRPr="005A7135">
        <w:rPr>
          <w:rFonts w:ascii="Times New Roman" w:hAnsi="Times New Roman"/>
          <w:sz w:val="24"/>
          <w:szCs w:val="24"/>
        </w:rPr>
        <w:t>Kiran</w:t>
      </w:r>
      <w:proofErr w:type="spellEnd"/>
      <w:r w:rsidRPr="005A7135">
        <w:rPr>
          <w:rFonts w:ascii="Times New Roman" w:hAnsi="Times New Roman"/>
          <w:sz w:val="24"/>
          <w:szCs w:val="24"/>
        </w:rPr>
        <w:t xml:space="preserve"> Jain, </w:t>
      </w:r>
      <w:r w:rsidRPr="005A7135">
        <w:rPr>
          <w:rFonts w:ascii="Times New Roman" w:hAnsi="Times New Roman"/>
          <w:i/>
          <w:sz w:val="24"/>
          <w:szCs w:val="24"/>
        </w:rPr>
        <w:t>Election Law and Practice</w:t>
      </w:r>
      <w:r w:rsidRPr="005A7135">
        <w:rPr>
          <w:rFonts w:ascii="Times New Roman" w:hAnsi="Times New Roman"/>
          <w:sz w:val="24"/>
          <w:szCs w:val="24"/>
        </w:rPr>
        <w:t xml:space="preserve">, </w:t>
      </w:r>
      <w:proofErr w:type="spellStart"/>
      <w:r w:rsidRPr="005A7135">
        <w:rPr>
          <w:rFonts w:ascii="Times New Roman" w:hAnsi="Times New Roman"/>
          <w:sz w:val="24"/>
          <w:szCs w:val="24"/>
        </w:rPr>
        <w:t>Chawla</w:t>
      </w:r>
      <w:proofErr w:type="spellEnd"/>
      <w:r w:rsidRPr="005A7135">
        <w:rPr>
          <w:rFonts w:ascii="Times New Roman" w:hAnsi="Times New Roman"/>
          <w:sz w:val="24"/>
          <w:szCs w:val="24"/>
        </w:rPr>
        <w:t xml:space="preserve"> Publishers</w:t>
      </w:r>
      <w:r w:rsidRPr="005A7135">
        <w:rPr>
          <w:rFonts w:ascii="Times New Roman" w:hAnsi="Times New Roman"/>
          <w:i/>
          <w:sz w:val="24"/>
          <w:szCs w:val="24"/>
        </w:rPr>
        <w:t xml:space="preserve">, </w:t>
      </w:r>
      <w:r w:rsidRPr="005A7135">
        <w:rPr>
          <w:rFonts w:ascii="Times New Roman" w:hAnsi="Times New Roman"/>
          <w:sz w:val="24"/>
          <w:szCs w:val="24"/>
        </w:rPr>
        <w:t xml:space="preserve">2012 </w:t>
      </w:r>
    </w:p>
    <w:p w:rsidR="00160142" w:rsidRPr="005A7135" w:rsidRDefault="00160142" w:rsidP="00160142">
      <w:pPr>
        <w:rPr>
          <w:rFonts w:ascii="Times New Roman" w:hAnsi="Times New Roman"/>
          <w:sz w:val="24"/>
          <w:szCs w:val="24"/>
        </w:rPr>
      </w:pPr>
      <w:r w:rsidRPr="005A7135">
        <w:rPr>
          <w:rFonts w:ascii="Times New Roman" w:hAnsi="Times New Roman"/>
          <w:b/>
          <w:sz w:val="24"/>
          <w:szCs w:val="24"/>
        </w:rPr>
        <w:t>References:</w:t>
      </w:r>
    </w:p>
    <w:p w:rsidR="00160142" w:rsidRPr="005A7135" w:rsidRDefault="00160142" w:rsidP="00160142">
      <w:pPr>
        <w:pStyle w:val="ListParagraph"/>
        <w:numPr>
          <w:ilvl w:val="0"/>
          <w:numId w:val="401"/>
        </w:numPr>
        <w:rPr>
          <w:rFonts w:ascii="Times New Roman" w:hAnsi="Times New Roman"/>
          <w:sz w:val="24"/>
          <w:szCs w:val="24"/>
        </w:rPr>
      </w:pPr>
      <w:r w:rsidRPr="005A7135">
        <w:rPr>
          <w:rFonts w:ascii="Times New Roman" w:hAnsi="Times New Roman"/>
          <w:sz w:val="24"/>
          <w:szCs w:val="24"/>
        </w:rPr>
        <w:t xml:space="preserve">P.M. </w:t>
      </w:r>
      <w:proofErr w:type="spellStart"/>
      <w:r w:rsidRPr="005A7135">
        <w:rPr>
          <w:rFonts w:ascii="Times New Roman" w:hAnsi="Times New Roman"/>
          <w:sz w:val="24"/>
          <w:szCs w:val="24"/>
        </w:rPr>
        <w:t>Bakshi</w:t>
      </w:r>
      <w:proofErr w:type="spellEnd"/>
      <w:r w:rsidRPr="005A7135">
        <w:rPr>
          <w:rFonts w:ascii="Times New Roman" w:hAnsi="Times New Roman"/>
          <w:sz w:val="24"/>
          <w:szCs w:val="24"/>
        </w:rPr>
        <w:t xml:space="preserve">, </w:t>
      </w:r>
      <w:r w:rsidRPr="005A7135">
        <w:rPr>
          <w:rFonts w:ascii="Times New Roman" w:hAnsi="Times New Roman"/>
          <w:i/>
          <w:sz w:val="24"/>
          <w:szCs w:val="24"/>
        </w:rPr>
        <w:t xml:space="preserve">The Constitution of India¸ </w:t>
      </w:r>
      <w:r w:rsidRPr="005A7135">
        <w:rPr>
          <w:rFonts w:ascii="Times New Roman" w:hAnsi="Times New Roman"/>
          <w:sz w:val="24"/>
          <w:szCs w:val="24"/>
        </w:rPr>
        <w:t>Universal</w:t>
      </w:r>
      <w:r w:rsidRPr="005A7135">
        <w:rPr>
          <w:rFonts w:ascii="Times New Roman" w:hAnsi="Times New Roman"/>
          <w:i/>
          <w:sz w:val="24"/>
          <w:szCs w:val="24"/>
        </w:rPr>
        <w:t xml:space="preserve"> </w:t>
      </w:r>
      <w:r w:rsidRPr="005A7135">
        <w:rPr>
          <w:rFonts w:ascii="Times New Roman" w:hAnsi="Times New Roman"/>
          <w:sz w:val="24"/>
          <w:szCs w:val="24"/>
        </w:rPr>
        <w:t>Publishing Company Ltd., 2014</w:t>
      </w:r>
    </w:p>
    <w:p w:rsidR="00160142" w:rsidRPr="005A7135" w:rsidRDefault="00160142" w:rsidP="00160142">
      <w:pPr>
        <w:pStyle w:val="ListParagraph"/>
        <w:numPr>
          <w:ilvl w:val="0"/>
          <w:numId w:val="401"/>
        </w:numPr>
        <w:rPr>
          <w:rFonts w:ascii="Times New Roman" w:hAnsi="Times New Roman"/>
          <w:i/>
          <w:sz w:val="24"/>
          <w:szCs w:val="24"/>
        </w:rPr>
      </w:pPr>
      <w:r w:rsidRPr="005A7135">
        <w:rPr>
          <w:rFonts w:ascii="Times New Roman" w:hAnsi="Times New Roman"/>
          <w:i/>
          <w:sz w:val="24"/>
          <w:szCs w:val="24"/>
        </w:rPr>
        <w:t>The Representation of Peoples’ Act, 1950</w:t>
      </w:r>
      <w:r w:rsidRPr="005A7135">
        <w:rPr>
          <w:rFonts w:ascii="Times New Roman" w:hAnsi="Times New Roman"/>
          <w:sz w:val="24"/>
          <w:szCs w:val="24"/>
        </w:rPr>
        <w:t xml:space="preserve"> (Bare Act), Universal</w:t>
      </w:r>
      <w:r w:rsidRPr="005A7135">
        <w:rPr>
          <w:rFonts w:ascii="Times New Roman" w:hAnsi="Times New Roman"/>
          <w:i/>
          <w:sz w:val="24"/>
          <w:szCs w:val="24"/>
        </w:rPr>
        <w:t xml:space="preserve"> </w:t>
      </w:r>
      <w:r w:rsidRPr="005A7135">
        <w:rPr>
          <w:rFonts w:ascii="Times New Roman" w:hAnsi="Times New Roman"/>
          <w:sz w:val="24"/>
          <w:szCs w:val="24"/>
        </w:rPr>
        <w:t>Publishing Company Ltd., 2014</w:t>
      </w:r>
    </w:p>
    <w:p w:rsidR="00160142" w:rsidRPr="005A7135" w:rsidRDefault="00160142" w:rsidP="00160142">
      <w:pPr>
        <w:pStyle w:val="ListParagraph"/>
        <w:numPr>
          <w:ilvl w:val="0"/>
          <w:numId w:val="401"/>
        </w:numPr>
        <w:rPr>
          <w:rFonts w:ascii="Times New Roman" w:hAnsi="Times New Roman"/>
          <w:i/>
          <w:sz w:val="24"/>
          <w:szCs w:val="24"/>
        </w:rPr>
      </w:pPr>
      <w:r w:rsidRPr="005A7135">
        <w:rPr>
          <w:rFonts w:ascii="Times New Roman" w:hAnsi="Times New Roman"/>
          <w:i/>
          <w:sz w:val="24"/>
          <w:szCs w:val="24"/>
        </w:rPr>
        <w:t>The Representation of Peoples’ Act, 1951</w:t>
      </w:r>
      <w:r w:rsidRPr="005A7135">
        <w:rPr>
          <w:rFonts w:ascii="Times New Roman" w:hAnsi="Times New Roman"/>
          <w:sz w:val="24"/>
          <w:szCs w:val="24"/>
        </w:rPr>
        <w:t>(Bare Act), Universal</w:t>
      </w:r>
      <w:r w:rsidRPr="005A7135">
        <w:rPr>
          <w:rFonts w:ascii="Times New Roman" w:hAnsi="Times New Roman"/>
          <w:i/>
          <w:sz w:val="24"/>
          <w:szCs w:val="24"/>
        </w:rPr>
        <w:t xml:space="preserve"> </w:t>
      </w:r>
      <w:r w:rsidRPr="005A7135">
        <w:rPr>
          <w:rFonts w:ascii="Times New Roman" w:hAnsi="Times New Roman"/>
          <w:sz w:val="24"/>
          <w:szCs w:val="24"/>
        </w:rPr>
        <w:t>Publishing Company Ltd., 2014</w:t>
      </w:r>
    </w:p>
    <w:p w:rsidR="00160142" w:rsidRPr="005A7135" w:rsidRDefault="00160142" w:rsidP="00160142">
      <w:pPr>
        <w:pStyle w:val="ListParagraph"/>
        <w:numPr>
          <w:ilvl w:val="0"/>
          <w:numId w:val="401"/>
        </w:numPr>
        <w:rPr>
          <w:rFonts w:ascii="Times New Roman" w:hAnsi="Times New Roman"/>
          <w:i/>
          <w:sz w:val="24"/>
          <w:szCs w:val="24"/>
        </w:rPr>
      </w:pPr>
      <w:r w:rsidRPr="005A7135">
        <w:rPr>
          <w:rFonts w:ascii="Times New Roman" w:hAnsi="Times New Roman"/>
          <w:i/>
          <w:sz w:val="24"/>
          <w:szCs w:val="24"/>
        </w:rPr>
        <w:t>The Presidential and Vice-Presidential (Election) Act, 1952</w:t>
      </w:r>
      <w:r w:rsidRPr="005A7135">
        <w:rPr>
          <w:rFonts w:ascii="Times New Roman" w:hAnsi="Times New Roman"/>
          <w:sz w:val="24"/>
          <w:szCs w:val="24"/>
        </w:rPr>
        <w:t>(Bare Act), Universal</w:t>
      </w:r>
      <w:r w:rsidRPr="005A7135">
        <w:rPr>
          <w:rFonts w:ascii="Times New Roman" w:hAnsi="Times New Roman"/>
          <w:i/>
          <w:sz w:val="24"/>
          <w:szCs w:val="24"/>
        </w:rPr>
        <w:t xml:space="preserve"> </w:t>
      </w:r>
      <w:r w:rsidRPr="005A7135">
        <w:rPr>
          <w:rFonts w:ascii="Times New Roman" w:hAnsi="Times New Roman"/>
          <w:sz w:val="24"/>
          <w:szCs w:val="24"/>
        </w:rPr>
        <w:t>Publishing Company Ltd., 2014</w:t>
      </w:r>
    </w:p>
    <w:p w:rsidR="00160142" w:rsidRPr="005A7135" w:rsidRDefault="00160142" w:rsidP="00160142">
      <w:pPr>
        <w:pStyle w:val="ListParagraph"/>
        <w:numPr>
          <w:ilvl w:val="0"/>
          <w:numId w:val="401"/>
        </w:numPr>
        <w:rPr>
          <w:rFonts w:ascii="Times New Roman" w:hAnsi="Times New Roman"/>
          <w:i/>
          <w:sz w:val="24"/>
          <w:szCs w:val="24"/>
        </w:rPr>
      </w:pPr>
      <w:r w:rsidRPr="005A7135">
        <w:rPr>
          <w:rFonts w:ascii="Times New Roman" w:hAnsi="Times New Roman"/>
          <w:i/>
          <w:sz w:val="24"/>
          <w:szCs w:val="24"/>
        </w:rPr>
        <w:t>The Registration of Elector Rules, 1960</w:t>
      </w:r>
      <w:r w:rsidRPr="005A7135">
        <w:rPr>
          <w:rFonts w:ascii="Times New Roman" w:hAnsi="Times New Roman"/>
          <w:sz w:val="24"/>
          <w:szCs w:val="24"/>
        </w:rPr>
        <w:t>(Bare Act), Universal</w:t>
      </w:r>
      <w:r w:rsidRPr="005A7135">
        <w:rPr>
          <w:rFonts w:ascii="Times New Roman" w:hAnsi="Times New Roman"/>
          <w:i/>
          <w:sz w:val="24"/>
          <w:szCs w:val="24"/>
        </w:rPr>
        <w:t xml:space="preserve"> </w:t>
      </w:r>
      <w:r w:rsidRPr="005A7135">
        <w:rPr>
          <w:rFonts w:ascii="Times New Roman" w:hAnsi="Times New Roman"/>
          <w:sz w:val="24"/>
          <w:szCs w:val="24"/>
        </w:rPr>
        <w:t>Publishing Company Ltd., 2014</w:t>
      </w:r>
    </w:p>
    <w:p w:rsidR="00160142" w:rsidRPr="005A7135" w:rsidRDefault="00160142" w:rsidP="00160142">
      <w:pPr>
        <w:pStyle w:val="ListParagraph"/>
        <w:numPr>
          <w:ilvl w:val="0"/>
          <w:numId w:val="401"/>
        </w:numPr>
        <w:rPr>
          <w:rFonts w:ascii="Times New Roman" w:hAnsi="Times New Roman"/>
          <w:i/>
          <w:sz w:val="24"/>
          <w:szCs w:val="24"/>
        </w:rPr>
      </w:pPr>
      <w:r w:rsidRPr="005A7135">
        <w:rPr>
          <w:rFonts w:ascii="Times New Roman" w:hAnsi="Times New Roman"/>
          <w:i/>
          <w:sz w:val="24"/>
          <w:szCs w:val="24"/>
        </w:rPr>
        <w:t>The Conduct of Election Rules, 1961</w:t>
      </w:r>
      <w:r w:rsidRPr="005A7135">
        <w:rPr>
          <w:rFonts w:ascii="Times New Roman" w:hAnsi="Times New Roman"/>
          <w:sz w:val="24"/>
          <w:szCs w:val="24"/>
        </w:rPr>
        <w:t>(Bare Act), Universal</w:t>
      </w:r>
      <w:r w:rsidRPr="005A7135">
        <w:rPr>
          <w:rFonts w:ascii="Times New Roman" w:hAnsi="Times New Roman"/>
          <w:i/>
          <w:sz w:val="24"/>
          <w:szCs w:val="24"/>
        </w:rPr>
        <w:t xml:space="preserve"> </w:t>
      </w:r>
      <w:r w:rsidRPr="005A7135">
        <w:rPr>
          <w:rFonts w:ascii="Times New Roman" w:hAnsi="Times New Roman"/>
          <w:sz w:val="24"/>
          <w:szCs w:val="24"/>
        </w:rPr>
        <w:t>Publishing Company Ltd., 2014</w:t>
      </w: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r w:rsidRPr="005A7135">
        <w:rPr>
          <w:rFonts w:ascii="Times New Roman" w:hAnsi="Times New Roman"/>
          <w:b/>
          <w:sz w:val="24"/>
          <w:szCs w:val="24"/>
          <w:u w:val="single"/>
        </w:rPr>
        <w:lastRenderedPageBreak/>
        <w:t>Eighth Semester</w:t>
      </w:r>
    </w:p>
    <w:p w:rsidR="00160142" w:rsidRPr="005A7135" w:rsidRDefault="00160142" w:rsidP="00160142">
      <w:pPr>
        <w:spacing w:after="0" w:line="240" w:lineRule="auto"/>
        <w:jc w:val="both"/>
        <w:rPr>
          <w:rFonts w:ascii="Times New Roman" w:hAnsi="Times New Roman"/>
          <w:b/>
          <w:sz w:val="24"/>
          <w:szCs w:val="24"/>
        </w:rPr>
      </w:pPr>
      <w:r w:rsidRPr="005A7135">
        <w:rPr>
          <w:rFonts w:ascii="Times New Roman" w:hAnsi="Times New Roman"/>
          <w:b/>
          <w:sz w:val="24"/>
          <w:szCs w:val="24"/>
        </w:rPr>
        <w:t>LLB</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 xml:space="preserve">       Paper Code: LLB 410 (c)</w:t>
      </w:r>
    </w:p>
    <w:p w:rsidR="00160142" w:rsidRPr="005A7135" w:rsidRDefault="00160142" w:rsidP="00160142">
      <w:pPr>
        <w:spacing w:after="0" w:line="240" w:lineRule="auto"/>
        <w:jc w:val="both"/>
        <w:rPr>
          <w:rFonts w:ascii="Times New Roman" w:hAnsi="Times New Roman"/>
          <w:b/>
          <w:sz w:val="24"/>
          <w:szCs w:val="24"/>
        </w:rPr>
      </w:pPr>
      <w:r w:rsidRPr="005A7135">
        <w:rPr>
          <w:rFonts w:ascii="Times New Roman" w:hAnsi="Times New Roman"/>
          <w:b/>
          <w:sz w:val="24"/>
          <w:szCs w:val="24"/>
        </w:rPr>
        <w:t>Subject: International Humanitarian Law</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 xml:space="preserve">       </w:t>
      </w:r>
      <w:proofErr w:type="gramStart"/>
      <w:r w:rsidRPr="005A7135">
        <w:rPr>
          <w:rFonts w:ascii="Times New Roman" w:hAnsi="Times New Roman"/>
          <w:b/>
          <w:sz w:val="24"/>
          <w:szCs w:val="24"/>
        </w:rPr>
        <w:t>L4  PSDA</w:t>
      </w:r>
      <w:proofErr w:type="gramEnd"/>
      <w:r w:rsidRPr="005A7135">
        <w:rPr>
          <w:rFonts w:ascii="Times New Roman" w:hAnsi="Times New Roman"/>
          <w:b/>
          <w:sz w:val="24"/>
          <w:szCs w:val="24"/>
        </w:rPr>
        <w:t xml:space="preserve"> 3  C5</w:t>
      </w:r>
    </w:p>
    <w:p w:rsidR="00160142" w:rsidRPr="005A7135" w:rsidRDefault="00160142" w:rsidP="00160142">
      <w:pPr>
        <w:spacing w:after="0" w:line="240" w:lineRule="auto"/>
        <w:jc w:val="both"/>
        <w:rPr>
          <w:rFonts w:ascii="Times New Roman" w:hAnsi="Times New Roman"/>
          <w:b/>
          <w:sz w:val="24"/>
          <w:szCs w:val="24"/>
        </w:rPr>
      </w:pPr>
    </w:p>
    <w:p w:rsidR="00160142" w:rsidRPr="005A7135" w:rsidRDefault="00C507B8" w:rsidP="00160142">
      <w:pPr>
        <w:tabs>
          <w:tab w:val="center" w:pos="6840"/>
          <w:tab w:val="center" w:pos="7740"/>
          <w:tab w:val="center" w:pos="8640"/>
        </w:tabs>
        <w:rPr>
          <w:rFonts w:ascii="Times New Roman" w:hAnsi="Times New Roman"/>
          <w:b/>
          <w:bCs/>
          <w:sz w:val="24"/>
          <w:szCs w:val="24"/>
        </w:rPr>
      </w:pPr>
      <w:r w:rsidRPr="00C507B8">
        <w:rPr>
          <w:noProof/>
        </w:rPr>
        <w:pict>
          <v:shape id="_x0000_s1068" type="#_x0000_t202" style="position:absolute;margin-left:-18pt;margin-top:2.35pt;width:495pt;height:47.15pt;z-index:21">
            <v:textbox>
              <w:txbxContent>
                <w:p w:rsidR="00521A37" w:rsidRPr="00210E9B" w:rsidRDefault="00521A37" w:rsidP="00160142">
                  <w:pPr>
                    <w:pStyle w:val="BodyTextIndent2"/>
                    <w:spacing w:after="0" w:line="240" w:lineRule="auto"/>
                    <w:ind w:left="0"/>
                    <w:jc w:val="both"/>
                    <w:rPr>
                      <w:rFonts w:ascii="Times New Roman" w:hAnsi="Times New Roman"/>
                      <w:sz w:val="24"/>
                      <w:szCs w:val="24"/>
                    </w:rPr>
                  </w:pPr>
                  <w:r w:rsidRPr="00210E9B">
                    <w:rPr>
                      <w:rFonts w:ascii="Times New Roman" w:hAnsi="Times New Roman"/>
                      <w:b/>
                      <w:sz w:val="24"/>
                      <w:szCs w:val="24"/>
                    </w:rPr>
                    <w:t xml:space="preserve">Objective: </w:t>
                  </w:r>
                  <w:r w:rsidRPr="00210E9B">
                    <w:rPr>
                      <w:rFonts w:ascii="Times New Roman" w:hAnsi="Times New Roman"/>
                      <w:sz w:val="24"/>
                      <w:szCs w:val="24"/>
                    </w:rPr>
                    <w:t>The objective this paper is to make students aware of the principles of international humanitarian law and enable them to specialize in the field of Human Rights Law and Humanitarian Law.</w:t>
                  </w:r>
                </w:p>
              </w:txbxContent>
            </v:textbox>
          </v:shape>
        </w:pict>
      </w:r>
    </w:p>
    <w:p w:rsidR="00160142" w:rsidRPr="005A7135" w:rsidRDefault="00160142" w:rsidP="00160142">
      <w:pPr>
        <w:tabs>
          <w:tab w:val="num" w:pos="540"/>
        </w:tabs>
        <w:ind w:left="540" w:hanging="540"/>
        <w:jc w:val="right"/>
        <w:rPr>
          <w:rFonts w:ascii="Times New Roman" w:hAnsi="Times New Roman"/>
          <w:b/>
          <w:bCs/>
          <w:sz w:val="24"/>
          <w:szCs w:val="24"/>
        </w:rPr>
      </w:pPr>
    </w:p>
    <w:p w:rsidR="00160142" w:rsidRPr="005A7135" w:rsidRDefault="00160142" w:rsidP="00160142">
      <w:pPr>
        <w:pStyle w:val="Heading6"/>
        <w:spacing w:before="0"/>
        <w:rPr>
          <w:rFonts w:ascii="Times New Roman" w:hAnsi="Times New Roman"/>
          <w:i w:val="0"/>
          <w:color w:val="auto"/>
          <w:sz w:val="24"/>
          <w:szCs w:val="24"/>
        </w:rPr>
      </w:pPr>
    </w:p>
    <w:p w:rsidR="00160142" w:rsidRPr="005A7135" w:rsidRDefault="00160142" w:rsidP="00160142">
      <w:pPr>
        <w:pStyle w:val="Heading6"/>
        <w:spacing w:before="0"/>
        <w:rPr>
          <w:rFonts w:ascii="Times New Roman" w:hAnsi="Times New Roman"/>
          <w:b/>
          <w:i w:val="0"/>
          <w:color w:val="auto"/>
          <w:sz w:val="24"/>
          <w:szCs w:val="24"/>
        </w:rPr>
      </w:pPr>
      <w:r w:rsidRPr="005A7135">
        <w:rPr>
          <w:rFonts w:ascii="Times New Roman" w:hAnsi="Times New Roman"/>
          <w:b/>
          <w:i w:val="0"/>
          <w:color w:val="auto"/>
          <w:sz w:val="24"/>
          <w:szCs w:val="24"/>
        </w:rPr>
        <w:t>Unit – I:  Introduction</w:t>
      </w:r>
      <w:r w:rsidRPr="005A7135">
        <w:rPr>
          <w:rFonts w:ascii="Times New Roman" w:hAnsi="Times New Roman"/>
          <w:b/>
          <w:i w:val="0"/>
          <w:color w:val="auto"/>
          <w:sz w:val="24"/>
          <w:szCs w:val="24"/>
        </w:rPr>
        <w:tab/>
      </w:r>
      <w:r w:rsidRPr="005A7135">
        <w:rPr>
          <w:rFonts w:ascii="Times New Roman" w:hAnsi="Times New Roman"/>
          <w:b/>
          <w:i w:val="0"/>
          <w:color w:val="auto"/>
          <w:sz w:val="24"/>
          <w:szCs w:val="24"/>
        </w:rPr>
        <w:tab/>
      </w:r>
      <w:r w:rsidRPr="005A7135">
        <w:rPr>
          <w:rFonts w:ascii="Times New Roman" w:hAnsi="Times New Roman"/>
          <w:b/>
          <w:i w:val="0"/>
          <w:color w:val="auto"/>
          <w:sz w:val="24"/>
          <w:szCs w:val="24"/>
        </w:rPr>
        <w:tab/>
      </w:r>
      <w:r w:rsidRPr="005A7135">
        <w:rPr>
          <w:rFonts w:ascii="Times New Roman" w:hAnsi="Times New Roman"/>
          <w:b/>
          <w:i w:val="0"/>
          <w:color w:val="auto"/>
          <w:sz w:val="24"/>
          <w:szCs w:val="24"/>
        </w:rPr>
        <w:tab/>
      </w:r>
      <w:r w:rsidRPr="005A7135">
        <w:rPr>
          <w:rFonts w:ascii="Times New Roman" w:hAnsi="Times New Roman"/>
          <w:b/>
          <w:i w:val="0"/>
          <w:color w:val="auto"/>
          <w:sz w:val="24"/>
          <w:szCs w:val="24"/>
        </w:rPr>
        <w:tab/>
      </w:r>
      <w:r w:rsidRPr="005A7135">
        <w:rPr>
          <w:rFonts w:ascii="Times New Roman" w:hAnsi="Times New Roman"/>
          <w:b/>
          <w:i w:val="0"/>
          <w:color w:val="auto"/>
          <w:sz w:val="24"/>
          <w:szCs w:val="24"/>
        </w:rPr>
        <w:tab/>
        <w:t>(Lectures –10)</w:t>
      </w:r>
    </w:p>
    <w:p w:rsidR="00160142" w:rsidRPr="005A7135" w:rsidRDefault="00160142" w:rsidP="00160142">
      <w:pPr>
        <w:numPr>
          <w:ilvl w:val="0"/>
          <w:numId w:val="265"/>
        </w:numPr>
        <w:tabs>
          <w:tab w:val="num" w:pos="3960"/>
        </w:tabs>
        <w:spacing w:after="0" w:line="240" w:lineRule="auto"/>
        <w:rPr>
          <w:rFonts w:ascii="Times New Roman" w:hAnsi="Times New Roman"/>
          <w:sz w:val="24"/>
          <w:szCs w:val="24"/>
        </w:rPr>
      </w:pPr>
      <w:r w:rsidRPr="005A7135">
        <w:rPr>
          <w:rFonts w:ascii="Times New Roman" w:hAnsi="Times New Roman"/>
          <w:sz w:val="24"/>
          <w:szCs w:val="24"/>
        </w:rPr>
        <w:t>History</w:t>
      </w:r>
    </w:p>
    <w:p w:rsidR="00160142" w:rsidRPr="005A7135" w:rsidRDefault="00160142" w:rsidP="00160142">
      <w:pPr>
        <w:numPr>
          <w:ilvl w:val="0"/>
          <w:numId w:val="265"/>
        </w:numPr>
        <w:tabs>
          <w:tab w:val="num" w:pos="3960"/>
        </w:tabs>
        <w:spacing w:after="0" w:line="240" w:lineRule="auto"/>
        <w:rPr>
          <w:rFonts w:ascii="Times New Roman" w:hAnsi="Times New Roman"/>
          <w:sz w:val="24"/>
          <w:szCs w:val="24"/>
        </w:rPr>
      </w:pPr>
      <w:r w:rsidRPr="005A7135">
        <w:rPr>
          <w:rFonts w:ascii="Times New Roman" w:hAnsi="Times New Roman"/>
          <w:sz w:val="24"/>
          <w:szCs w:val="24"/>
        </w:rPr>
        <w:t>Evolution</w:t>
      </w:r>
    </w:p>
    <w:p w:rsidR="00160142" w:rsidRPr="005A7135" w:rsidRDefault="00160142" w:rsidP="00160142">
      <w:pPr>
        <w:numPr>
          <w:ilvl w:val="0"/>
          <w:numId w:val="265"/>
        </w:numPr>
        <w:tabs>
          <w:tab w:val="num" w:pos="3960"/>
        </w:tabs>
        <w:spacing w:after="0" w:line="240" w:lineRule="auto"/>
        <w:rPr>
          <w:rFonts w:ascii="Times New Roman" w:hAnsi="Times New Roman"/>
          <w:sz w:val="24"/>
          <w:szCs w:val="24"/>
        </w:rPr>
      </w:pPr>
      <w:r w:rsidRPr="005A7135">
        <w:rPr>
          <w:rFonts w:ascii="Times New Roman" w:hAnsi="Times New Roman"/>
          <w:sz w:val="24"/>
          <w:szCs w:val="24"/>
        </w:rPr>
        <w:t>Growth</w:t>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p>
    <w:p w:rsidR="00160142" w:rsidRPr="005A7135" w:rsidRDefault="00160142" w:rsidP="00160142">
      <w:pPr>
        <w:ind w:left="1080"/>
        <w:rPr>
          <w:rFonts w:ascii="Times New Roman" w:hAnsi="Times New Roman"/>
          <w:b/>
          <w:bCs/>
          <w:sz w:val="24"/>
          <w:szCs w:val="24"/>
        </w:rPr>
      </w:pPr>
    </w:p>
    <w:p w:rsidR="00160142" w:rsidRPr="005A7135" w:rsidRDefault="00160142" w:rsidP="00160142">
      <w:pPr>
        <w:rPr>
          <w:rFonts w:ascii="Times New Roman" w:hAnsi="Times New Roman"/>
          <w:b/>
          <w:bCs/>
          <w:sz w:val="24"/>
          <w:szCs w:val="24"/>
        </w:rPr>
      </w:pPr>
      <w:r w:rsidRPr="005A7135">
        <w:rPr>
          <w:rFonts w:ascii="Times New Roman" w:hAnsi="Times New Roman"/>
          <w:b/>
          <w:bCs/>
          <w:sz w:val="24"/>
          <w:szCs w:val="24"/>
        </w:rPr>
        <w:t>Unit – II: Geneva Conventions Systems</w:t>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t>(Lectures – 10)</w:t>
      </w:r>
    </w:p>
    <w:p w:rsidR="00160142" w:rsidRPr="005A7135" w:rsidRDefault="00160142" w:rsidP="00160142">
      <w:pPr>
        <w:ind w:left="720"/>
        <w:rPr>
          <w:rFonts w:ascii="Times New Roman" w:hAnsi="Times New Roman"/>
          <w:sz w:val="24"/>
          <w:szCs w:val="24"/>
        </w:rPr>
      </w:pPr>
      <w:r w:rsidRPr="005A7135">
        <w:rPr>
          <w:rFonts w:ascii="Times New Roman" w:hAnsi="Times New Roman"/>
          <w:sz w:val="24"/>
          <w:szCs w:val="24"/>
        </w:rPr>
        <w:t xml:space="preserve">     a. Geneva Convention I, II, III</w:t>
      </w:r>
      <w:r w:rsidRPr="005A7135">
        <w:rPr>
          <w:rFonts w:ascii="Times New Roman" w:hAnsi="Times New Roman"/>
          <w:b/>
          <w:bCs/>
          <w:sz w:val="24"/>
          <w:szCs w:val="24"/>
        </w:rPr>
        <w:t xml:space="preserve">, </w:t>
      </w:r>
      <w:r w:rsidRPr="005A7135">
        <w:rPr>
          <w:rFonts w:ascii="Times New Roman" w:hAnsi="Times New Roman"/>
          <w:sz w:val="24"/>
          <w:szCs w:val="24"/>
        </w:rPr>
        <w:t>IV</w:t>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p>
    <w:p w:rsidR="00160142" w:rsidRPr="005A7135" w:rsidRDefault="00160142" w:rsidP="00160142">
      <w:pPr>
        <w:ind w:left="1980"/>
        <w:rPr>
          <w:rFonts w:ascii="Times New Roman" w:hAnsi="Times New Roman"/>
          <w:b/>
          <w:bCs/>
          <w:sz w:val="24"/>
          <w:szCs w:val="24"/>
        </w:rPr>
      </w:pPr>
    </w:p>
    <w:p w:rsidR="00160142" w:rsidRPr="005A7135" w:rsidRDefault="00160142" w:rsidP="00160142">
      <w:pPr>
        <w:rPr>
          <w:rFonts w:ascii="Times New Roman" w:hAnsi="Times New Roman"/>
          <w:b/>
          <w:bCs/>
          <w:sz w:val="24"/>
          <w:szCs w:val="24"/>
        </w:rPr>
      </w:pPr>
      <w:r w:rsidRPr="005A7135">
        <w:rPr>
          <w:rFonts w:ascii="Times New Roman" w:hAnsi="Times New Roman"/>
          <w:b/>
          <w:bCs/>
          <w:sz w:val="24"/>
          <w:szCs w:val="24"/>
        </w:rPr>
        <w:t>Unit – II: Armed Conflicts</w:t>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t>(Lectures – 10)</w:t>
      </w:r>
    </w:p>
    <w:p w:rsidR="00160142" w:rsidRPr="005A7135" w:rsidRDefault="00160142" w:rsidP="00160142">
      <w:pPr>
        <w:numPr>
          <w:ilvl w:val="0"/>
          <w:numId w:val="266"/>
        </w:numPr>
        <w:tabs>
          <w:tab w:val="num" w:pos="5400"/>
        </w:tabs>
        <w:spacing w:after="0" w:line="240" w:lineRule="auto"/>
        <w:rPr>
          <w:rFonts w:ascii="Times New Roman" w:hAnsi="Times New Roman"/>
          <w:sz w:val="24"/>
          <w:szCs w:val="24"/>
        </w:rPr>
      </w:pPr>
      <w:r w:rsidRPr="005A7135">
        <w:rPr>
          <w:rFonts w:ascii="Times New Roman" w:hAnsi="Times New Roman"/>
          <w:sz w:val="24"/>
          <w:szCs w:val="24"/>
        </w:rPr>
        <w:t>Internal Armed Conflict</w:t>
      </w:r>
    </w:p>
    <w:p w:rsidR="00160142" w:rsidRPr="005A7135" w:rsidRDefault="00160142" w:rsidP="00160142">
      <w:pPr>
        <w:numPr>
          <w:ilvl w:val="0"/>
          <w:numId w:val="266"/>
        </w:numPr>
        <w:tabs>
          <w:tab w:val="num" w:pos="5400"/>
        </w:tabs>
        <w:spacing w:after="0" w:line="240" w:lineRule="auto"/>
        <w:rPr>
          <w:rFonts w:ascii="Times New Roman" w:hAnsi="Times New Roman"/>
          <w:sz w:val="24"/>
          <w:szCs w:val="24"/>
        </w:rPr>
      </w:pPr>
      <w:r w:rsidRPr="005A7135">
        <w:rPr>
          <w:rFonts w:ascii="Times New Roman" w:hAnsi="Times New Roman"/>
          <w:sz w:val="24"/>
          <w:szCs w:val="24"/>
        </w:rPr>
        <w:t>International Armed Conflicts</w:t>
      </w:r>
    </w:p>
    <w:p w:rsidR="00160142" w:rsidRPr="005A7135" w:rsidRDefault="00160142" w:rsidP="00160142">
      <w:pPr>
        <w:numPr>
          <w:ilvl w:val="0"/>
          <w:numId w:val="266"/>
        </w:numPr>
        <w:tabs>
          <w:tab w:val="num" w:pos="5400"/>
        </w:tabs>
        <w:spacing w:after="0" w:line="240" w:lineRule="auto"/>
        <w:rPr>
          <w:rFonts w:ascii="Times New Roman" w:hAnsi="Times New Roman"/>
          <w:sz w:val="24"/>
          <w:szCs w:val="24"/>
        </w:rPr>
      </w:pPr>
      <w:r w:rsidRPr="005A7135">
        <w:rPr>
          <w:rFonts w:ascii="Times New Roman" w:hAnsi="Times New Roman"/>
          <w:sz w:val="24"/>
          <w:szCs w:val="24"/>
        </w:rPr>
        <w:t>Non-International Armed Conflicts</w:t>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p>
    <w:p w:rsidR="00160142" w:rsidRPr="005A7135" w:rsidRDefault="00160142" w:rsidP="00160142">
      <w:pPr>
        <w:ind w:left="1980"/>
        <w:rPr>
          <w:rFonts w:ascii="Times New Roman" w:hAnsi="Times New Roman"/>
          <w:sz w:val="24"/>
          <w:szCs w:val="24"/>
        </w:rPr>
      </w:pPr>
    </w:p>
    <w:p w:rsidR="00160142" w:rsidRPr="005A7135" w:rsidRDefault="00160142" w:rsidP="00160142">
      <w:pPr>
        <w:rPr>
          <w:rFonts w:ascii="Times New Roman" w:hAnsi="Times New Roman"/>
          <w:sz w:val="24"/>
          <w:szCs w:val="24"/>
        </w:rPr>
      </w:pPr>
      <w:r w:rsidRPr="005A7135">
        <w:rPr>
          <w:rFonts w:ascii="Times New Roman" w:hAnsi="Times New Roman"/>
          <w:b/>
          <w:bCs/>
          <w:sz w:val="24"/>
          <w:szCs w:val="24"/>
        </w:rPr>
        <w:t>Unit – IV: Enforcement Machinery</w:t>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t>(Lectures – 10)</w:t>
      </w:r>
    </w:p>
    <w:p w:rsidR="00160142" w:rsidRPr="005A7135" w:rsidRDefault="00160142" w:rsidP="00160142">
      <w:pPr>
        <w:pStyle w:val="Footer"/>
        <w:ind w:firstLine="720"/>
        <w:rPr>
          <w:rFonts w:ascii="Times New Roman" w:hAnsi="Times New Roman"/>
          <w:sz w:val="24"/>
          <w:szCs w:val="24"/>
        </w:rPr>
      </w:pPr>
      <w:r w:rsidRPr="005A7135">
        <w:rPr>
          <w:rFonts w:ascii="Times New Roman" w:hAnsi="Times New Roman"/>
          <w:sz w:val="24"/>
          <w:szCs w:val="24"/>
        </w:rPr>
        <w:t xml:space="preserve">       a. International Criminal Court</w:t>
      </w:r>
    </w:p>
    <w:p w:rsidR="00160142" w:rsidRPr="005A7135" w:rsidRDefault="00160142" w:rsidP="00160142">
      <w:pPr>
        <w:ind w:left="720"/>
        <w:rPr>
          <w:rFonts w:ascii="Times New Roman" w:hAnsi="Times New Roman"/>
          <w:sz w:val="24"/>
          <w:szCs w:val="24"/>
        </w:rPr>
      </w:pPr>
      <w:r w:rsidRPr="005A7135">
        <w:rPr>
          <w:rFonts w:ascii="Times New Roman" w:hAnsi="Times New Roman"/>
          <w:sz w:val="24"/>
          <w:szCs w:val="24"/>
        </w:rPr>
        <w:t xml:space="preserve">       b. ICRC</w:t>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p>
    <w:p w:rsidR="00160142" w:rsidRPr="005A7135" w:rsidRDefault="00160142" w:rsidP="00160142">
      <w:pPr>
        <w:ind w:firstLine="360"/>
        <w:rPr>
          <w:rFonts w:ascii="Times New Roman" w:hAnsi="Times New Roman"/>
          <w:b/>
          <w:sz w:val="24"/>
          <w:szCs w:val="24"/>
        </w:rPr>
      </w:pPr>
      <w:r w:rsidRPr="005A7135">
        <w:rPr>
          <w:rFonts w:ascii="Times New Roman" w:hAnsi="Times New Roman"/>
          <w:b/>
          <w:sz w:val="24"/>
          <w:szCs w:val="24"/>
          <w:shd w:val="clear" w:color="auto" w:fill="BFBFBF"/>
        </w:rPr>
        <w:t>PSDA (Professional Skill Development Activities)</w:t>
      </w:r>
      <w:r w:rsidRPr="005A7135">
        <w:rPr>
          <w:rFonts w:ascii="Times New Roman" w:hAnsi="Times New Roman"/>
          <w:b/>
          <w:sz w:val="24"/>
          <w:szCs w:val="24"/>
          <w:shd w:val="clear" w:color="auto" w:fill="BFBFBF"/>
        </w:rPr>
        <w:tab/>
      </w:r>
      <w:r w:rsidRPr="005A7135">
        <w:rPr>
          <w:rFonts w:ascii="Times New Roman" w:hAnsi="Times New Roman"/>
          <w:b/>
          <w:sz w:val="24"/>
          <w:szCs w:val="24"/>
          <w:shd w:val="clear" w:color="auto" w:fill="BFBFBF"/>
        </w:rPr>
        <w:tab/>
        <w:t xml:space="preserve">               3 Hrs/Week</w:t>
      </w:r>
      <w:r w:rsidRPr="005A7135">
        <w:rPr>
          <w:rFonts w:ascii="Times New Roman" w:hAnsi="Times New Roman"/>
          <w:b/>
          <w:sz w:val="24"/>
          <w:szCs w:val="24"/>
          <w:shd w:val="clear" w:color="auto" w:fill="BFBFBF"/>
        </w:rPr>
        <w:tab/>
      </w:r>
    </w:p>
    <w:p w:rsidR="00160142" w:rsidRPr="005A7135" w:rsidRDefault="00160142" w:rsidP="00160142">
      <w:pPr>
        <w:pStyle w:val="Heading6"/>
        <w:rPr>
          <w:rFonts w:ascii="Times New Roman" w:hAnsi="Times New Roman"/>
          <w:b/>
          <w:i w:val="0"/>
          <w:color w:val="auto"/>
          <w:sz w:val="24"/>
          <w:szCs w:val="24"/>
        </w:rPr>
      </w:pPr>
      <w:r w:rsidRPr="005A7135">
        <w:rPr>
          <w:rFonts w:ascii="Times New Roman" w:hAnsi="Times New Roman"/>
          <w:b/>
          <w:i w:val="0"/>
          <w:color w:val="auto"/>
          <w:sz w:val="24"/>
          <w:szCs w:val="24"/>
        </w:rPr>
        <w:t>Text Books:</w:t>
      </w:r>
    </w:p>
    <w:p w:rsidR="00160142" w:rsidRPr="005A7135" w:rsidRDefault="00160142" w:rsidP="00160142">
      <w:pPr>
        <w:numPr>
          <w:ilvl w:val="0"/>
          <w:numId w:val="404"/>
        </w:numPr>
        <w:spacing w:after="0" w:line="240" w:lineRule="auto"/>
        <w:rPr>
          <w:rFonts w:ascii="Times New Roman" w:hAnsi="Times New Roman"/>
          <w:sz w:val="24"/>
          <w:szCs w:val="24"/>
        </w:rPr>
      </w:pPr>
      <w:r w:rsidRPr="005A7135">
        <w:rPr>
          <w:rFonts w:ascii="Times New Roman" w:hAnsi="Times New Roman"/>
          <w:sz w:val="24"/>
          <w:szCs w:val="24"/>
        </w:rPr>
        <w:t xml:space="preserve">Ingrid </w:t>
      </w:r>
      <w:proofErr w:type="spellStart"/>
      <w:r w:rsidRPr="005A7135">
        <w:rPr>
          <w:rFonts w:ascii="Times New Roman" w:hAnsi="Times New Roman"/>
          <w:sz w:val="24"/>
          <w:szCs w:val="24"/>
        </w:rPr>
        <w:t>Detter</w:t>
      </w:r>
      <w:proofErr w:type="spellEnd"/>
      <w:r w:rsidRPr="005A7135">
        <w:rPr>
          <w:rFonts w:ascii="Times New Roman" w:hAnsi="Times New Roman"/>
          <w:sz w:val="24"/>
          <w:szCs w:val="24"/>
        </w:rPr>
        <w:t xml:space="preserve">, </w:t>
      </w:r>
      <w:r w:rsidRPr="005A7135">
        <w:rPr>
          <w:rFonts w:ascii="Times New Roman" w:hAnsi="Times New Roman"/>
          <w:i/>
          <w:sz w:val="24"/>
          <w:szCs w:val="24"/>
        </w:rPr>
        <w:t>The Law of War</w:t>
      </w:r>
      <w:r w:rsidRPr="005A7135">
        <w:rPr>
          <w:rFonts w:ascii="Times New Roman" w:hAnsi="Times New Roman"/>
          <w:sz w:val="24"/>
          <w:szCs w:val="24"/>
        </w:rPr>
        <w:t xml:space="preserve">, Cambridge, 2000 </w:t>
      </w:r>
    </w:p>
    <w:p w:rsidR="00160142" w:rsidRPr="005A7135" w:rsidRDefault="00160142" w:rsidP="00160142">
      <w:pPr>
        <w:numPr>
          <w:ilvl w:val="0"/>
          <w:numId w:val="404"/>
        </w:numPr>
        <w:spacing w:after="0" w:line="240" w:lineRule="auto"/>
        <w:rPr>
          <w:rFonts w:ascii="Times New Roman" w:hAnsi="Times New Roman"/>
          <w:sz w:val="24"/>
          <w:szCs w:val="24"/>
        </w:rPr>
      </w:pPr>
      <w:r w:rsidRPr="005A7135">
        <w:rPr>
          <w:rFonts w:ascii="Times New Roman" w:hAnsi="Times New Roman"/>
          <w:sz w:val="24"/>
          <w:szCs w:val="24"/>
        </w:rPr>
        <w:t xml:space="preserve">Roberts and R. </w:t>
      </w:r>
      <w:proofErr w:type="spellStart"/>
      <w:r w:rsidRPr="005A7135">
        <w:rPr>
          <w:rFonts w:ascii="Times New Roman" w:hAnsi="Times New Roman"/>
          <w:sz w:val="24"/>
          <w:szCs w:val="24"/>
        </w:rPr>
        <w:t>Guelff</w:t>
      </w:r>
      <w:proofErr w:type="spellEnd"/>
      <w:r w:rsidRPr="005A7135">
        <w:rPr>
          <w:rFonts w:ascii="Times New Roman" w:hAnsi="Times New Roman"/>
          <w:sz w:val="24"/>
          <w:szCs w:val="24"/>
        </w:rPr>
        <w:t>, eds</w:t>
      </w:r>
      <w:proofErr w:type="gramStart"/>
      <w:r w:rsidRPr="005A7135">
        <w:rPr>
          <w:rFonts w:ascii="Times New Roman" w:hAnsi="Times New Roman"/>
          <w:sz w:val="24"/>
          <w:szCs w:val="24"/>
        </w:rPr>
        <w:t>. ,</w:t>
      </w:r>
      <w:proofErr w:type="gramEnd"/>
      <w:r w:rsidRPr="005A7135">
        <w:rPr>
          <w:rFonts w:ascii="Times New Roman" w:hAnsi="Times New Roman"/>
          <w:sz w:val="24"/>
          <w:szCs w:val="24"/>
        </w:rPr>
        <w:t xml:space="preserve"> </w:t>
      </w:r>
      <w:r w:rsidRPr="005A7135">
        <w:rPr>
          <w:rFonts w:ascii="Times New Roman" w:hAnsi="Times New Roman"/>
          <w:i/>
          <w:sz w:val="24"/>
          <w:szCs w:val="24"/>
        </w:rPr>
        <w:t>Documents on the Laws of War.</w:t>
      </w:r>
      <w:r w:rsidRPr="005A7135">
        <w:rPr>
          <w:rFonts w:ascii="Times New Roman" w:hAnsi="Times New Roman"/>
          <w:sz w:val="24"/>
          <w:szCs w:val="24"/>
        </w:rPr>
        <w:t xml:space="preserve"> Oxford, 2000</w:t>
      </w:r>
    </w:p>
    <w:p w:rsidR="00160142" w:rsidRPr="005A7135" w:rsidRDefault="00160142" w:rsidP="00160142">
      <w:pPr>
        <w:pStyle w:val="Heading6"/>
        <w:rPr>
          <w:rFonts w:ascii="Times New Roman" w:hAnsi="Times New Roman"/>
          <w:b/>
          <w:i w:val="0"/>
          <w:color w:val="auto"/>
          <w:sz w:val="24"/>
          <w:szCs w:val="24"/>
        </w:rPr>
      </w:pPr>
      <w:r w:rsidRPr="005A7135">
        <w:rPr>
          <w:rFonts w:ascii="Times New Roman" w:hAnsi="Times New Roman"/>
          <w:b/>
          <w:i w:val="0"/>
          <w:color w:val="auto"/>
          <w:sz w:val="24"/>
          <w:szCs w:val="24"/>
        </w:rPr>
        <w:t>References:</w:t>
      </w:r>
    </w:p>
    <w:p w:rsidR="00160142" w:rsidRPr="005A7135" w:rsidRDefault="00160142" w:rsidP="00160142">
      <w:pPr>
        <w:numPr>
          <w:ilvl w:val="0"/>
          <w:numId w:val="372"/>
        </w:numPr>
        <w:tabs>
          <w:tab w:val="num" w:pos="2880"/>
        </w:tabs>
        <w:spacing w:after="0" w:line="240" w:lineRule="auto"/>
        <w:rPr>
          <w:rFonts w:ascii="Times New Roman" w:hAnsi="Times New Roman"/>
          <w:sz w:val="24"/>
          <w:szCs w:val="24"/>
        </w:rPr>
      </w:pPr>
      <w:r w:rsidRPr="005A7135">
        <w:rPr>
          <w:rFonts w:ascii="Times New Roman" w:hAnsi="Times New Roman"/>
          <w:sz w:val="24"/>
          <w:szCs w:val="24"/>
        </w:rPr>
        <w:t xml:space="preserve">Legality of the Threat or Use of nuclear weapons, Advisory  Opinion, ICJ Reports (1996) </w:t>
      </w:r>
    </w:p>
    <w:p w:rsidR="00160142" w:rsidRPr="005A7135" w:rsidRDefault="00160142" w:rsidP="00160142">
      <w:pPr>
        <w:numPr>
          <w:ilvl w:val="0"/>
          <w:numId w:val="372"/>
        </w:numPr>
        <w:tabs>
          <w:tab w:val="num" w:pos="2880"/>
        </w:tabs>
        <w:spacing w:after="0" w:line="240" w:lineRule="auto"/>
        <w:rPr>
          <w:rFonts w:ascii="Times New Roman" w:hAnsi="Times New Roman"/>
          <w:sz w:val="24"/>
          <w:szCs w:val="24"/>
        </w:rPr>
      </w:pPr>
      <w:r w:rsidRPr="005A7135">
        <w:rPr>
          <w:rFonts w:ascii="Times New Roman" w:hAnsi="Times New Roman"/>
          <w:sz w:val="24"/>
          <w:szCs w:val="24"/>
        </w:rPr>
        <w:t xml:space="preserve">M.K. </w:t>
      </w:r>
      <w:proofErr w:type="spellStart"/>
      <w:r w:rsidRPr="005A7135">
        <w:rPr>
          <w:rFonts w:ascii="Times New Roman" w:hAnsi="Times New Roman"/>
          <w:sz w:val="24"/>
          <w:szCs w:val="24"/>
        </w:rPr>
        <w:t>Balachandran</w:t>
      </w:r>
      <w:proofErr w:type="spellEnd"/>
      <w:r w:rsidRPr="005A7135">
        <w:rPr>
          <w:rFonts w:ascii="Times New Roman" w:hAnsi="Times New Roman"/>
          <w:sz w:val="24"/>
          <w:szCs w:val="24"/>
        </w:rPr>
        <w:t xml:space="preserve"> and Rose </w:t>
      </w:r>
      <w:proofErr w:type="spellStart"/>
      <w:r w:rsidRPr="005A7135">
        <w:rPr>
          <w:rFonts w:ascii="Times New Roman" w:hAnsi="Times New Roman"/>
          <w:sz w:val="24"/>
          <w:szCs w:val="24"/>
        </w:rPr>
        <w:t>Verghese</w:t>
      </w:r>
      <w:proofErr w:type="spellEnd"/>
      <w:r w:rsidRPr="005A7135">
        <w:rPr>
          <w:rFonts w:ascii="Times New Roman" w:hAnsi="Times New Roman"/>
          <w:sz w:val="24"/>
          <w:szCs w:val="24"/>
        </w:rPr>
        <w:t xml:space="preserve">  (eds.), </w:t>
      </w:r>
      <w:r w:rsidRPr="005A7135">
        <w:rPr>
          <w:rFonts w:ascii="Times New Roman" w:hAnsi="Times New Roman"/>
          <w:i/>
          <w:sz w:val="24"/>
          <w:szCs w:val="24"/>
        </w:rPr>
        <w:t xml:space="preserve"> International Humanitarian Law</w:t>
      </w:r>
      <w:r w:rsidRPr="005A7135">
        <w:rPr>
          <w:rFonts w:ascii="Times New Roman" w:hAnsi="Times New Roman"/>
          <w:sz w:val="24"/>
          <w:szCs w:val="24"/>
        </w:rPr>
        <w:t>, ICRC, 1997</w:t>
      </w:r>
    </w:p>
    <w:p w:rsidR="00160142" w:rsidRPr="005A7135" w:rsidRDefault="00160142" w:rsidP="00160142">
      <w:pPr>
        <w:numPr>
          <w:ilvl w:val="0"/>
          <w:numId w:val="372"/>
        </w:numPr>
        <w:tabs>
          <w:tab w:val="num" w:pos="2880"/>
        </w:tabs>
        <w:spacing w:after="0" w:line="240" w:lineRule="auto"/>
        <w:rPr>
          <w:rFonts w:ascii="Times New Roman" w:hAnsi="Times New Roman"/>
          <w:sz w:val="24"/>
          <w:szCs w:val="24"/>
        </w:rPr>
      </w:pPr>
      <w:proofErr w:type="spellStart"/>
      <w:r w:rsidRPr="005A7135">
        <w:rPr>
          <w:rFonts w:ascii="Times New Roman" w:hAnsi="Times New Roman"/>
          <w:sz w:val="24"/>
          <w:szCs w:val="24"/>
        </w:rPr>
        <w:t>Ravindra</w:t>
      </w:r>
      <w:proofErr w:type="spellEnd"/>
      <w:r w:rsidRPr="005A7135">
        <w:rPr>
          <w:rFonts w:ascii="Times New Roman" w:hAnsi="Times New Roman"/>
          <w:sz w:val="24"/>
          <w:szCs w:val="24"/>
        </w:rPr>
        <w:t xml:space="preserve"> </w:t>
      </w:r>
      <w:proofErr w:type="spellStart"/>
      <w:r w:rsidRPr="005A7135">
        <w:rPr>
          <w:rFonts w:ascii="Times New Roman" w:hAnsi="Times New Roman"/>
          <w:sz w:val="24"/>
          <w:szCs w:val="24"/>
        </w:rPr>
        <w:t>Pratap</w:t>
      </w:r>
      <w:proofErr w:type="spellEnd"/>
      <w:r w:rsidRPr="005A7135">
        <w:rPr>
          <w:rFonts w:ascii="Times New Roman" w:hAnsi="Times New Roman"/>
          <w:sz w:val="24"/>
          <w:szCs w:val="24"/>
        </w:rPr>
        <w:t>, “India’s Attitude towards IHL”, in Mani (ed.),</w:t>
      </w:r>
      <w:r w:rsidRPr="005A7135">
        <w:rPr>
          <w:rFonts w:ascii="Times New Roman" w:hAnsi="Times New Roman"/>
          <w:i/>
          <w:sz w:val="24"/>
          <w:szCs w:val="24"/>
        </w:rPr>
        <w:t xml:space="preserve"> International Humanitarian Law in South Asia</w:t>
      </w:r>
      <w:r w:rsidRPr="005A7135">
        <w:rPr>
          <w:rFonts w:ascii="Times New Roman" w:hAnsi="Times New Roman"/>
          <w:sz w:val="24"/>
          <w:szCs w:val="24"/>
        </w:rPr>
        <w:t>, Geneva: ICRC, 2003</w:t>
      </w:r>
    </w:p>
    <w:p w:rsidR="00160142" w:rsidRPr="005A7135" w:rsidRDefault="00160142" w:rsidP="00160142">
      <w:pPr>
        <w:rPr>
          <w:rFonts w:ascii="Times New Roman" w:hAnsi="Times New Roman"/>
          <w:sz w:val="24"/>
          <w:szCs w:val="24"/>
        </w:rPr>
      </w:pPr>
    </w:p>
    <w:p w:rsidR="00160142" w:rsidRPr="005A7135" w:rsidRDefault="00160142" w:rsidP="00160142">
      <w:pPr>
        <w:rPr>
          <w:rFonts w:ascii="Times New Roman" w:hAnsi="Times New Roman"/>
          <w:sz w:val="24"/>
          <w:szCs w:val="24"/>
        </w:rPr>
      </w:pPr>
    </w:p>
    <w:p w:rsidR="00160142" w:rsidRPr="005A7135" w:rsidRDefault="00160142" w:rsidP="00160142">
      <w:pPr>
        <w:pStyle w:val="Footer"/>
        <w:rPr>
          <w:rFonts w:ascii="Times New Roman" w:hAnsi="Times New Roman"/>
          <w:sz w:val="24"/>
          <w:szCs w:val="24"/>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r w:rsidRPr="005A7135">
        <w:rPr>
          <w:rFonts w:ascii="Times New Roman" w:hAnsi="Times New Roman"/>
          <w:b/>
          <w:sz w:val="24"/>
          <w:szCs w:val="24"/>
          <w:u w:val="single"/>
        </w:rPr>
        <w:lastRenderedPageBreak/>
        <w:t>Eighth Semester</w:t>
      </w:r>
    </w:p>
    <w:p w:rsidR="00160142" w:rsidRPr="005A7135" w:rsidRDefault="00160142" w:rsidP="00160142">
      <w:pPr>
        <w:spacing w:after="0" w:line="240" w:lineRule="auto"/>
        <w:jc w:val="both"/>
        <w:rPr>
          <w:rFonts w:ascii="Times New Roman" w:hAnsi="Times New Roman"/>
          <w:b/>
          <w:sz w:val="24"/>
          <w:szCs w:val="24"/>
        </w:rPr>
      </w:pPr>
      <w:r w:rsidRPr="005A7135">
        <w:rPr>
          <w:rFonts w:ascii="Times New Roman" w:hAnsi="Times New Roman"/>
          <w:b/>
          <w:sz w:val="24"/>
          <w:szCs w:val="24"/>
        </w:rPr>
        <w:t>LLB</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 xml:space="preserve">          Paper Code: LLB 410 (d)</w:t>
      </w:r>
    </w:p>
    <w:p w:rsidR="00160142" w:rsidRPr="005A7135" w:rsidRDefault="00160142" w:rsidP="00160142">
      <w:pPr>
        <w:spacing w:after="0" w:line="240" w:lineRule="auto"/>
        <w:jc w:val="both"/>
        <w:rPr>
          <w:rFonts w:ascii="Times New Roman" w:hAnsi="Times New Roman"/>
          <w:b/>
          <w:sz w:val="24"/>
          <w:szCs w:val="24"/>
        </w:rPr>
      </w:pPr>
      <w:r w:rsidRPr="005A7135">
        <w:rPr>
          <w:rFonts w:ascii="Times New Roman" w:hAnsi="Times New Roman"/>
          <w:b/>
          <w:sz w:val="24"/>
          <w:szCs w:val="24"/>
        </w:rPr>
        <w:t>Subject: Indirect Taxes</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 xml:space="preserve">         </w:t>
      </w:r>
      <w:proofErr w:type="gramStart"/>
      <w:r w:rsidRPr="005A7135">
        <w:rPr>
          <w:rFonts w:ascii="Times New Roman" w:hAnsi="Times New Roman"/>
          <w:b/>
          <w:sz w:val="24"/>
          <w:szCs w:val="24"/>
        </w:rPr>
        <w:t>L4  PSDA</w:t>
      </w:r>
      <w:proofErr w:type="gramEnd"/>
      <w:r w:rsidRPr="005A7135">
        <w:rPr>
          <w:rFonts w:ascii="Times New Roman" w:hAnsi="Times New Roman"/>
          <w:b/>
          <w:sz w:val="24"/>
          <w:szCs w:val="24"/>
        </w:rPr>
        <w:t xml:space="preserve"> 3  C5</w:t>
      </w:r>
    </w:p>
    <w:p w:rsidR="00160142" w:rsidRPr="005A7135" w:rsidRDefault="00C507B8" w:rsidP="00160142">
      <w:pPr>
        <w:tabs>
          <w:tab w:val="center" w:pos="6840"/>
          <w:tab w:val="center" w:pos="7740"/>
          <w:tab w:val="center" w:pos="8640"/>
        </w:tabs>
        <w:rPr>
          <w:rFonts w:ascii="Times New Roman" w:hAnsi="Times New Roman"/>
          <w:b/>
          <w:bCs/>
          <w:sz w:val="24"/>
          <w:szCs w:val="24"/>
        </w:rPr>
      </w:pPr>
      <w:r w:rsidRPr="00C507B8">
        <w:rPr>
          <w:noProof/>
        </w:rPr>
        <w:pict>
          <v:shape id="_x0000_s1069" type="#_x0000_t202" style="position:absolute;margin-left:-18pt;margin-top:8.35pt;width:495pt;height:41.15pt;z-index:22">
            <v:textbox>
              <w:txbxContent>
                <w:p w:rsidR="00521A37" w:rsidRPr="00210E9B" w:rsidRDefault="00521A37" w:rsidP="00160142">
                  <w:pPr>
                    <w:pStyle w:val="BodyTextIndent2"/>
                    <w:spacing w:after="0" w:line="240" w:lineRule="auto"/>
                    <w:ind w:left="0"/>
                    <w:jc w:val="both"/>
                    <w:rPr>
                      <w:rFonts w:ascii="Times New Roman" w:hAnsi="Times New Roman"/>
                      <w:sz w:val="24"/>
                      <w:szCs w:val="24"/>
                    </w:rPr>
                  </w:pPr>
                  <w:r w:rsidRPr="00210E9B">
                    <w:rPr>
                      <w:rFonts w:ascii="Times New Roman" w:hAnsi="Times New Roman"/>
                      <w:b/>
                      <w:sz w:val="24"/>
                      <w:szCs w:val="24"/>
                    </w:rPr>
                    <w:t>Objective:</w:t>
                  </w:r>
                  <w:r w:rsidRPr="00210E9B">
                    <w:rPr>
                      <w:rFonts w:ascii="Times New Roman" w:hAnsi="Times New Roman"/>
                      <w:sz w:val="24"/>
                      <w:szCs w:val="24"/>
                    </w:rPr>
                    <w:t xml:space="preserve"> Focus of this paper is to orient students with various indirect taxes such as central excise, customs and sales Tax. This optional paper will enable students to specialize in tax laws.</w:t>
                  </w:r>
                </w:p>
                <w:p w:rsidR="00521A37" w:rsidRDefault="00521A37" w:rsidP="00160142"/>
              </w:txbxContent>
            </v:textbox>
          </v:shape>
        </w:pict>
      </w:r>
    </w:p>
    <w:p w:rsidR="00160142" w:rsidRPr="005A7135" w:rsidRDefault="00160142" w:rsidP="00160142">
      <w:pPr>
        <w:tabs>
          <w:tab w:val="num" w:pos="540"/>
        </w:tabs>
        <w:ind w:left="540" w:hanging="540"/>
        <w:jc w:val="right"/>
        <w:rPr>
          <w:rFonts w:ascii="Times New Roman" w:hAnsi="Times New Roman"/>
          <w:b/>
          <w:bCs/>
          <w:sz w:val="24"/>
          <w:szCs w:val="24"/>
        </w:rPr>
      </w:pPr>
    </w:p>
    <w:p w:rsidR="00160142" w:rsidRPr="005A7135" w:rsidRDefault="00160142" w:rsidP="00160142">
      <w:pPr>
        <w:pStyle w:val="Heading7"/>
        <w:spacing w:before="0"/>
        <w:rPr>
          <w:rFonts w:ascii="Times New Roman" w:hAnsi="Times New Roman"/>
          <w:b/>
          <w:bCs/>
          <w:color w:val="auto"/>
          <w:sz w:val="24"/>
          <w:szCs w:val="24"/>
        </w:rPr>
      </w:pPr>
    </w:p>
    <w:p w:rsidR="00160142" w:rsidRPr="005A7135" w:rsidRDefault="00160142" w:rsidP="00160142">
      <w:pPr>
        <w:pStyle w:val="Heading7"/>
        <w:spacing w:before="0"/>
        <w:rPr>
          <w:rFonts w:ascii="Times New Roman" w:hAnsi="Times New Roman"/>
          <w:b/>
          <w:bCs/>
          <w:i w:val="0"/>
          <w:color w:val="auto"/>
          <w:sz w:val="24"/>
          <w:szCs w:val="24"/>
        </w:rPr>
      </w:pPr>
      <w:r w:rsidRPr="005A7135">
        <w:rPr>
          <w:rFonts w:ascii="Times New Roman" w:hAnsi="Times New Roman"/>
          <w:b/>
          <w:bCs/>
          <w:i w:val="0"/>
          <w:color w:val="auto"/>
          <w:sz w:val="24"/>
          <w:szCs w:val="24"/>
        </w:rPr>
        <w:t xml:space="preserve">Unit – I: </w:t>
      </w:r>
      <w:r w:rsidRPr="005A7135">
        <w:rPr>
          <w:rFonts w:ascii="Times New Roman" w:hAnsi="Times New Roman"/>
          <w:b/>
          <w:i w:val="0"/>
          <w:color w:val="auto"/>
          <w:sz w:val="24"/>
          <w:szCs w:val="24"/>
        </w:rPr>
        <w:t>Central Excise</w:t>
      </w:r>
      <w:r w:rsidRPr="005A7135">
        <w:rPr>
          <w:rFonts w:ascii="Times New Roman" w:hAnsi="Times New Roman"/>
          <w:b/>
          <w:color w:val="auto"/>
          <w:sz w:val="24"/>
          <w:szCs w:val="24"/>
        </w:rPr>
        <w:tab/>
      </w:r>
      <w:r w:rsidRPr="005A7135">
        <w:rPr>
          <w:rFonts w:ascii="Times New Roman" w:hAnsi="Times New Roman"/>
          <w:b/>
          <w:color w:val="auto"/>
          <w:sz w:val="24"/>
          <w:szCs w:val="24"/>
        </w:rPr>
        <w:tab/>
      </w:r>
      <w:r w:rsidRPr="005A7135">
        <w:rPr>
          <w:rFonts w:ascii="Times New Roman" w:hAnsi="Times New Roman"/>
          <w:b/>
          <w:color w:val="auto"/>
          <w:sz w:val="24"/>
          <w:szCs w:val="24"/>
        </w:rPr>
        <w:tab/>
      </w:r>
      <w:r w:rsidRPr="005A7135">
        <w:rPr>
          <w:rFonts w:ascii="Times New Roman" w:hAnsi="Times New Roman"/>
          <w:b/>
          <w:color w:val="auto"/>
          <w:sz w:val="24"/>
          <w:szCs w:val="24"/>
        </w:rPr>
        <w:tab/>
      </w:r>
      <w:r w:rsidRPr="005A7135">
        <w:rPr>
          <w:rFonts w:ascii="Times New Roman" w:hAnsi="Times New Roman"/>
          <w:b/>
          <w:color w:val="auto"/>
          <w:sz w:val="24"/>
          <w:szCs w:val="24"/>
        </w:rPr>
        <w:tab/>
      </w:r>
      <w:r w:rsidRPr="005A7135">
        <w:rPr>
          <w:rFonts w:ascii="Times New Roman" w:hAnsi="Times New Roman"/>
          <w:b/>
          <w:color w:val="auto"/>
          <w:sz w:val="24"/>
          <w:szCs w:val="24"/>
        </w:rPr>
        <w:tab/>
      </w:r>
      <w:r w:rsidRPr="005A7135">
        <w:rPr>
          <w:rFonts w:ascii="Times New Roman" w:hAnsi="Times New Roman"/>
          <w:b/>
          <w:color w:val="auto"/>
          <w:sz w:val="24"/>
          <w:szCs w:val="24"/>
        </w:rPr>
        <w:tab/>
      </w:r>
      <w:r w:rsidRPr="005A7135">
        <w:rPr>
          <w:rFonts w:ascii="Times New Roman" w:hAnsi="Times New Roman"/>
          <w:b/>
          <w:bCs/>
          <w:i w:val="0"/>
          <w:color w:val="auto"/>
          <w:sz w:val="24"/>
          <w:szCs w:val="24"/>
        </w:rPr>
        <w:t>(Lectures–10)</w:t>
      </w:r>
    </w:p>
    <w:p w:rsidR="00160142" w:rsidRPr="005A7135" w:rsidRDefault="00160142" w:rsidP="00160142"/>
    <w:p w:rsidR="00160142" w:rsidRPr="005A7135" w:rsidRDefault="00160142" w:rsidP="00160142">
      <w:pPr>
        <w:numPr>
          <w:ilvl w:val="1"/>
          <w:numId w:val="271"/>
        </w:numPr>
        <w:spacing w:after="0" w:line="240" w:lineRule="auto"/>
        <w:ind w:hanging="540"/>
        <w:rPr>
          <w:rFonts w:ascii="Times New Roman" w:hAnsi="Times New Roman"/>
          <w:sz w:val="24"/>
          <w:szCs w:val="24"/>
        </w:rPr>
      </w:pPr>
      <w:r w:rsidRPr="005A7135">
        <w:rPr>
          <w:rFonts w:ascii="Times New Roman" w:hAnsi="Times New Roman"/>
          <w:sz w:val="24"/>
          <w:szCs w:val="24"/>
        </w:rPr>
        <w:t>Background and Introduction to Excise Law in India</w:t>
      </w:r>
    </w:p>
    <w:p w:rsidR="00160142" w:rsidRPr="005A7135" w:rsidRDefault="00160142" w:rsidP="00160142">
      <w:pPr>
        <w:numPr>
          <w:ilvl w:val="1"/>
          <w:numId w:val="271"/>
        </w:numPr>
        <w:spacing w:after="0" w:line="240" w:lineRule="auto"/>
        <w:ind w:hanging="540"/>
        <w:rPr>
          <w:rFonts w:ascii="Times New Roman" w:hAnsi="Times New Roman"/>
          <w:sz w:val="24"/>
          <w:szCs w:val="24"/>
        </w:rPr>
      </w:pPr>
      <w:r w:rsidRPr="005A7135">
        <w:rPr>
          <w:rFonts w:ascii="Times New Roman" w:hAnsi="Times New Roman"/>
          <w:sz w:val="24"/>
          <w:szCs w:val="24"/>
        </w:rPr>
        <w:t>Structure of Excise Law in India</w:t>
      </w:r>
    </w:p>
    <w:p w:rsidR="00160142" w:rsidRPr="005A7135" w:rsidRDefault="00160142" w:rsidP="00160142">
      <w:pPr>
        <w:numPr>
          <w:ilvl w:val="1"/>
          <w:numId w:val="271"/>
        </w:numPr>
        <w:spacing w:after="0" w:line="240" w:lineRule="auto"/>
        <w:ind w:hanging="540"/>
        <w:rPr>
          <w:rFonts w:ascii="Times New Roman" w:hAnsi="Times New Roman"/>
          <w:sz w:val="24"/>
          <w:szCs w:val="24"/>
        </w:rPr>
      </w:pPr>
      <w:r w:rsidRPr="005A7135">
        <w:rPr>
          <w:rFonts w:ascii="Times New Roman" w:hAnsi="Times New Roman"/>
          <w:sz w:val="24"/>
          <w:szCs w:val="24"/>
        </w:rPr>
        <w:t xml:space="preserve">Meaning of ‘Manufacture’ under section 2(f) and ‘Manufacturer’ under Section 2(f) </w:t>
      </w:r>
    </w:p>
    <w:p w:rsidR="00160142" w:rsidRPr="005A7135" w:rsidRDefault="00160142" w:rsidP="00160142">
      <w:pPr>
        <w:numPr>
          <w:ilvl w:val="1"/>
          <w:numId w:val="271"/>
        </w:numPr>
        <w:spacing w:after="0" w:line="240" w:lineRule="auto"/>
        <w:ind w:hanging="540"/>
        <w:rPr>
          <w:rFonts w:ascii="Times New Roman" w:hAnsi="Times New Roman"/>
          <w:sz w:val="24"/>
          <w:szCs w:val="24"/>
        </w:rPr>
      </w:pPr>
      <w:r w:rsidRPr="005A7135">
        <w:rPr>
          <w:rFonts w:ascii="Times New Roman" w:hAnsi="Times New Roman"/>
          <w:sz w:val="24"/>
          <w:szCs w:val="24"/>
        </w:rPr>
        <w:t>Classification of Goods :</w:t>
      </w:r>
    </w:p>
    <w:p w:rsidR="00160142" w:rsidRPr="005A7135" w:rsidRDefault="00160142" w:rsidP="00160142">
      <w:pPr>
        <w:numPr>
          <w:ilvl w:val="2"/>
          <w:numId w:val="333"/>
        </w:numPr>
        <w:spacing w:after="0" w:line="240" w:lineRule="auto"/>
        <w:rPr>
          <w:rFonts w:ascii="Times New Roman" w:hAnsi="Times New Roman"/>
          <w:sz w:val="24"/>
          <w:szCs w:val="24"/>
        </w:rPr>
      </w:pPr>
      <w:r w:rsidRPr="005A7135">
        <w:rPr>
          <w:rFonts w:ascii="Times New Roman" w:hAnsi="Times New Roman"/>
          <w:sz w:val="24"/>
          <w:szCs w:val="24"/>
        </w:rPr>
        <w:t>Central Excise Tariff Act  1985</w:t>
      </w:r>
    </w:p>
    <w:p w:rsidR="00160142" w:rsidRPr="005A7135" w:rsidRDefault="00160142" w:rsidP="00160142">
      <w:pPr>
        <w:numPr>
          <w:ilvl w:val="2"/>
          <w:numId w:val="333"/>
        </w:numPr>
        <w:spacing w:after="0" w:line="240" w:lineRule="auto"/>
        <w:rPr>
          <w:rFonts w:ascii="Times New Roman" w:hAnsi="Times New Roman"/>
          <w:sz w:val="24"/>
          <w:szCs w:val="24"/>
        </w:rPr>
      </w:pPr>
      <w:r w:rsidRPr="005A7135">
        <w:rPr>
          <w:rFonts w:ascii="Times New Roman" w:hAnsi="Times New Roman"/>
          <w:sz w:val="24"/>
          <w:szCs w:val="24"/>
        </w:rPr>
        <w:t>Rules for Interpretation of CETA</w:t>
      </w:r>
    </w:p>
    <w:p w:rsidR="00160142" w:rsidRPr="005A7135" w:rsidRDefault="00160142" w:rsidP="00160142">
      <w:pPr>
        <w:numPr>
          <w:ilvl w:val="2"/>
          <w:numId w:val="333"/>
        </w:numPr>
        <w:spacing w:after="0" w:line="240" w:lineRule="auto"/>
        <w:rPr>
          <w:rFonts w:ascii="Times New Roman" w:hAnsi="Times New Roman"/>
          <w:sz w:val="24"/>
          <w:szCs w:val="24"/>
        </w:rPr>
      </w:pPr>
      <w:r w:rsidRPr="005A7135">
        <w:rPr>
          <w:rFonts w:ascii="Times New Roman" w:hAnsi="Times New Roman"/>
          <w:sz w:val="24"/>
          <w:szCs w:val="24"/>
        </w:rPr>
        <w:t>Other Aspects of Classification</w:t>
      </w:r>
    </w:p>
    <w:p w:rsidR="00160142" w:rsidRPr="005A7135" w:rsidRDefault="00160142" w:rsidP="00160142">
      <w:pPr>
        <w:numPr>
          <w:ilvl w:val="1"/>
          <w:numId w:val="271"/>
        </w:numPr>
        <w:spacing w:after="0" w:line="240" w:lineRule="auto"/>
        <w:ind w:hanging="540"/>
        <w:rPr>
          <w:rFonts w:ascii="Times New Roman" w:hAnsi="Times New Roman"/>
          <w:sz w:val="24"/>
          <w:szCs w:val="24"/>
        </w:rPr>
      </w:pPr>
      <w:r w:rsidRPr="005A7135">
        <w:rPr>
          <w:rFonts w:ascii="Times New Roman" w:hAnsi="Times New Roman"/>
          <w:sz w:val="24"/>
          <w:szCs w:val="24"/>
        </w:rPr>
        <w:t>Valuation</w:t>
      </w:r>
    </w:p>
    <w:p w:rsidR="00160142" w:rsidRPr="005A7135" w:rsidRDefault="00160142" w:rsidP="00160142">
      <w:pPr>
        <w:numPr>
          <w:ilvl w:val="2"/>
          <w:numId w:val="334"/>
        </w:numPr>
        <w:spacing w:after="0" w:line="240" w:lineRule="auto"/>
        <w:rPr>
          <w:rFonts w:ascii="Times New Roman" w:hAnsi="Times New Roman"/>
          <w:sz w:val="24"/>
          <w:szCs w:val="24"/>
        </w:rPr>
      </w:pPr>
      <w:r w:rsidRPr="005A7135">
        <w:rPr>
          <w:rFonts w:ascii="Times New Roman" w:hAnsi="Times New Roman"/>
          <w:sz w:val="24"/>
          <w:szCs w:val="24"/>
        </w:rPr>
        <w:t xml:space="preserve">Study of section 4 and section 4 A </w:t>
      </w:r>
      <w:proofErr w:type="spellStart"/>
      <w:r w:rsidRPr="005A7135">
        <w:rPr>
          <w:rFonts w:ascii="Times New Roman" w:hAnsi="Times New Roman"/>
          <w:sz w:val="24"/>
          <w:szCs w:val="24"/>
        </w:rPr>
        <w:t>alongwith</w:t>
      </w:r>
      <w:proofErr w:type="spellEnd"/>
      <w:r w:rsidRPr="005A7135">
        <w:rPr>
          <w:rFonts w:ascii="Times New Roman" w:hAnsi="Times New Roman"/>
          <w:sz w:val="24"/>
          <w:szCs w:val="24"/>
        </w:rPr>
        <w:t xml:space="preserve"> Rules for Valuation</w:t>
      </w:r>
    </w:p>
    <w:p w:rsidR="00160142" w:rsidRPr="005A7135" w:rsidRDefault="00160142" w:rsidP="00160142">
      <w:pPr>
        <w:numPr>
          <w:ilvl w:val="1"/>
          <w:numId w:val="271"/>
        </w:numPr>
        <w:spacing w:after="0" w:line="240" w:lineRule="auto"/>
        <w:ind w:hanging="540"/>
        <w:rPr>
          <w:rFonts w:ascii="Times New Roman" w:hAnsi="Times New Roman"/>
          <w:sz w:val="24"/>
          <w:szCs w:val="24"/>
        </w:rPr>
      </w:pPr>
      <w:r w:rsidRPr="005A7135">
        <w:rPr>
          <w:rFonts w:ascii="Times New Roman" w:hAnsi="Times New Roman"/>
          <w:sz w:val="24"/>
          <w:szCs w:val="24"/>
        </w:rPr>
        <w:t>CENVAT</w:t>
      </w:r>
    </w:p>
    <w:p w:rsidR="00160142" w:rsidRPr="005A7135" w:rsidRDefault="00160142" w:rsidP="00160142">
      <w:pPr>
        <w:numPr>
          <w:ilvl w:val="2"/>
          <w:numId w:val="335"/>
        </w:numPr>
        <w:spacing w:after="0" w:line="240" w:lineRule="auto"/>
        <w:rPr>
          <w:rFonts w:ascii="Times New Roman" w:hAnsi="Times New Roman"/>
          <w:sz w:val="24"/>
          <w:szCs w:val="24"/>
        </w:rPr>
      </w:pPr>
      <w:r w:rsidRPr="005A7135">
        <w:rPr>
          <w:rFonts w:ascii="Times New Roman" w:hAnsi="Times New Roman"/>
          <w:sz w:val="24"/>
          <w:szCs w:val="24"/>
        </w:rPr>
        <w:t>Basic Meaning</w:t>
      </w:r>
    </w:p>
    <w:p w:rsidR="00160142" w:rsidRPr="005A7135" w:rsidRDefault="00160142" w:rsidP="00160142">
      <w:pPr>
        <w:numPr>
          <w:ilvl w:val="2"/>
          <w:numId w:val="335"/>
        </w:numPr>
        <w:spacing w:after="0" w:line="240" w:lineRule="auto"/>
        <w:rPr>
          <w:rFonts w:ascii="Times New Roman" w:hAnsi="Times New Roman"/>
          <w:sz w:val="24"/>
          <w:szCs w:val="24"/>
        </w:rPr>
      </w:pPr>
      <w:r w:rsidRPr="005A7135">
        <w:rPr>
          <w:rFonts w:ascii="Times New Roman" w:hAnsi="Times New Roman"/>
          <w:sz w:val="24"/>
          <w:szCs w:val="24"/>
        </w:rPr>
        <w:t>MODVAT</w:t>
      </w:r>
    </w:p>
    <w:p w:rsidR="00160142" w:rsidRPr="005A7135" w:rsidRDefault="00160142" w:rsidP="00160142">
      <w:pPr>
        <w:numPr>
          <w:ilvl w:val="2"/>
          <w:numId w:val="335"/>
        </w:numPr>
        <w:spacing w:after="0" w:line="240" w:lineRule="auto"/>
        <w:rPr>
          <w:rFonts w:ascii="Times New Roman" w:hAnsi="Times New Roman"/>
          <w:sz w:val="24"/>
          <w:szCs w:val="24"/>
        </w:rPr>
      </w:pPr>
      <w:r w:rsidRPr="005A7135">
        <w:rPr>
          <w:rFonts w:ascii="Times New Roman" w:hAnsi="Times New Roman"/>
          <w:sz w:val="24"/>
          <w:szCs w:val="24"/>
        </w:rPr>
        <w:t>CENVAT on Inputs</w:t>
      </w:r>
    </w:p>
    <w:p w:rsidR="00160142" w:rsidRPr="005A7135" w:rsidRDefault="00160142" w:rsidP="00160142">
      <w:pPr>
        <w:numPr>
          <w:ilvl w:val="2"/>
          <w:numId w:val="335"/>
        </w:numPr>
        <w:spacing w:after="0" w:line="240" w:lineRule="auto"/>
        <w:rPr>
          <w:rFonts w:ascii="Times New Roman" w:hAnsi="Times New Roman"/>
          <w:sz w:val="24"/>
          <w:szCs w:val="24"/>
        </w:rPr>
      </w:pPr>
      <w:r w:rsidRPr="005A7135">
        <w:rPr>
          <w:rFonts w:ascii="Times New Roman" w:hAnsi="Times New Roman"/>
          <w:sz w:val="24"/>
          <w:szCs w:val="24"/>
        </w:rPr>
        <w:t>CENVAT on Capitals Goods</w:t>
      </w:r>
    </w:p>
    <w:p w:rsidR="00160142" w:rsidRPr="005A7135" w:rsidRDefault="00160142" w:rsidP="00160142">
      <w:pPr>
        <w:numPr>
          <w:ilvl w:val="1"/>
          <w:numId w:val="271"/>
        </w:numPr>
        <w:spacing w:after="0" w:line="240" w:lineRule="auto"/>
        <w:ind w:right="-720" w:hanging="540"/>
        <w:rPr>
          <w:rFonts w:ascii="Times New Roman" w:hAnsi="Times New Roman"/>
          <w:sz w:val="24"/>
          <w:szCs w:val="24"/>
        </w:rPr>
      </w:pPr>
      <w:r w:rsidRPr="005A7135">
        <w:rPr>
          <w:rFonts w:ascii="Times New Roman" w:hAnsi="Times New Roman"/>
          <w:sz w:val="24"/>
          <w:szCs w:val="24"/>
        </w:rPr>
        <w:t>Administrative Structure of Excise Department</w:t>
      </w:r>
      <w:r w:rsidRPr="005A7135">
        <w:rPr>
          <w:rFonts w:ascii="Times New Roman" w:hAnsi="Times New Roman"/>
          <w:sz w:val="24"/>
          <w:szCs w:val="24"/>
        </w:rPr>
        <w:tab/>
      </w:r>
      <w:r w:rsidRPr="005A7135">
        <w:rPr>
          <w:rFonts w:ascii="Times New Roman" w:hAnsi="Times New Roman"/>
          <w:sz w:val="24"/>
          <w:szCs w:val="24"/>
        </w:rPr>
        <w:tab/>
      </w:r>
    </w:p>
    <w:p w:rsidR="00160142" w:rsidRPr="005A7135" w:rsidRDefault="00160142" w:rsidP="00160142">
      <w:pPr>
        <w:pStyle w:val="Heading7"/>
        <w:spacing w:before="0"/>
        <w:rPr>
          <w:rFonts w:ascii="Times New Roman" w:hAnsi="Times New Roman"/>
          <w:color w:val="auto"/>
          <w:sz w:val="24"/>
          <w:szCs w:val="24"/>
        </w:rPr>
      </w:pPr>
    </w:p>
    <w:p w:rsidR="00160142" w:rsidRPr="005A7135" w:rsidRDefault="00160142" w:rsidP="00160142">
      <w:pPr>
        <w:pStyle w:val="Heading7"/>
        <w:spacing w:before="0"/>
        <w:rPr>
          <w:rFonts w:ascii="Times New Roman" w:hAnsi="Times New Roman"/>
          <w:b/>
          <w:bCs/>
          <w:i w:val="0"/>
          <w:color w:val="auto"/>
          <w:sz w:val="24"/>
          <w:szCs w:val="24"/>
        </w:rPr>
      </w:pPr>
      <w:r w:rsidRPr="005A7135">
        <w:rPr>
          <w:rFonts w:ascii="Times New Roman" w:hAnsi="Times New Roman"/>
          <w:b/>
          <w:i w:val="0"/>
          <w:color w:val="auto"/>
          <w:sz w:val="24"/>
          <w:szCs w:val="24"/>
        </w:rPr>
        <w:t>Unit – II: Customs</w:t>
      </w:r>
      <w:r w:rsidRPr="005A7135">
        <w:rPr>
          <w:rFonts w:ascii="Times New Roman" w:hAnsi="Times New Roman"/>
          <w:b/>
          <w:i w:val="0"/>
          <w:color w:val="auto"/>
          <w:sz w:val="24"/>
          <w:szCs w:val="24"/>
        </w:rPr>
        <w:tab/>
      </w:r>
      <w:r w:rsidRPr="005A7135">
        <w:rPr>
          <w:rFonts w:ascii="Times New Roman" w:hAnsi="Times New Roman"/>
          <w:b/>
          <w:color w:val="auto"/>
          <w:sz w:val="24"/>
          <w:szCs w:val="24"/>
        </w:rPr>
        <w:tab/>
      </w:r>
      <w:r w:rsidRPr="005A7135">
        <w:rPr>
          <w:rFonts w:ascii="Times New Roman" w:hAnsi="Times New Roman"/>
          <w:b/>
          <w:color w:val="auto"/>
          <w:sz w:val="24"/>
          <w:szCs w:val="24"/>
        </w:rPr>
        <w:tab/>
      </w:r>
      <w:r w:rsidRPr="005A7135">
        <w:rPr>
          <w:rFonts w:ascii="Times New Roman" w:hAnsi="Times New Roman"/>
          <w:b/>
          <w:color w:val="auto"/>
          <w:sz w:val="24"/>
          <w:szCs w:val="24"/>
        </w:rPr>
        <w:tab/>
      </w:r>
      <w:r w:rsidRPr="005A7135">
        <w:rPr>
          <w:rFonts w:ascii="Times New Roman" w:hAnsi="Times New Roman"/>
          <w:b/>
          <w:color w:val="auto"/>
          <w:sz w:val="24"/>
          <w:szCs w:val="24"/>
        </w:rPr>
        <w:tab/>
      </w:r>
      <w:r w:rsidRPr="005A7135">
        <w:rPr>
          <w:rFonts w:ascii="Times New Roman" w:hAnsi="Times New Roman"/>
          <w:b/>
          <w:color w:val="auto"/>
          <w:sz w:val="24"/>
          <w:szCs w:val="24"/>
        </w:rPr>
        <w:tab/>
      </w:r>
      <w:r w:rsidRPr="005A7135">
        <w:rPr>
          <w:rFonts w:ascii="Times New Roman" w:hAnsi="Times New Roman"/>
          <w:b/>
          <w:color w:val="auto"/>
          <w:sz w:val="24"/>
          <w:szCs w:val="24"/>
        </w:rPr>
        <w:tab/>
      </w:r>
      <w:r w:rsidRPr="005A7135">
        <w:rPr>
          <w:rFonts w:ascii="Times New Roman" w:hAnsi="Times New Roman"/>
          <w:b/>
          <w:color w:val="auto"/>
          <w:sz w:val="24"/>
          <w:szCs w:val="24"/>
        </w:rPr>
        <w:tab/>
      </w:r>
      <w:r w:rsidRPr="005A7135">
        <w:rPr>
          <w:rFonts w:ascii="Times New Roman" w:hAnsi="Times New Roman"/>
          <w:b/>
          <w:bCs/>
          <w:i w:val="0"/>
          <w:color w:val="auto"/>
          <w:sz w:val="24"/>
          <w:szCs w:val="24"/>
        </w:rPr>
        <w:t>(Lectures – 10)</w:t>
      </w:r>
    </w:p>
    <w:p w:rsidR="00160142" w:rsidRPr="005A7135" w:rsidRDefault="00160142" w:rsidP="00160142"/>
    <w:p w:rsidR="00160142" w:rsidRPr="005A7135" w:rsidRDefault="00160142" w:rsidP="00160142">
      <w:pPr>
        <w:numPr>
          <w:ilvl w:val="1"/>
          <w:numId w:val="268"/>
        </w:numPr>
        <w:spacing w:after="0" w:line="240" w:lineRule="auto"/>
        <w:rPr>
          <w:rFonts w:ascii="Times New Roman" w:hAnsi="Times New Roman"/>
          <w:sz w:val="24"/>
          <w:szCs w:val="24"/>
        </w:rPr>
      </w:pPr>
      <w:r w:rsidRPr="005A7135">
        <w:rPr>
          <w:rFonts w:ascii="Times New Roman" w:hAnsi="Times New Roman"/>
          <w:sz w:val="24"/>
          <w:szCs w:val="24"/>
        </w:rPr>
        <w:t>Background and Introduction to Customs Law in India</w:t>
      </w:r>
    </w:p>
    <w:p w:rsidR="00160142" w:rsidRPr="005A7135" w:rsidRDefault="00160142" w:rsidP="00160142">
      <w:pPr>
        <w:numPr>
          <w:ilvl w:val="1"/>
          <w:numId w:val="268"/>
        </w:numPr>
        <w:spacing w:after="0" w:line="240" w:lineRule="auto"/>
        <w:rPr>
          <w:rFonts w:ascii="Times New Roman" w:hAnsi="Times New Roman"/>
          <w:sz w:val="24"/>
          <w:szCs w:val="24"/>
        </w:rPr>
      </w:pPr>
      <w:r w:rsidRPr="005A7135">
        <w:rPr>
          <w:rFonts w:ascii="Times New Roman" w:hAnsi="Times New Roman"/>
          <w:sz w:val="24"/>
          <w:szCs w:val="24"/>
        </w:rPr>
        <w:t>Structure of Customs Law in India</w:t>
      </w:r>
    </w:p>
    <w:p w:rsidR="00160142" w:rsidRPr="005A7135" w:rsidRDefault="00160142" w:rsidP="00160142">
      <w:pPr>
        <w:numPr>
          <w:ilvl w:val="1"/>
          <w:numId w:val="268"/>
        </w:numPr>
        <w:spacing w:after="0" w:line="240" w:lineRule="auto"/>
        <w:rPr>
          <w:rFonts w:ascii="Times New Roman" w:hAnsi="Times New Roman"/>
          <w:sz w:val="24"/>
          <w:szCs w:val="24"/>
        </w:rPr>
      </w:pPr>
      <w:r w:rsidRPr="005A7135">
        <w:rPr>
          <w:rFonts w:ascii="Times New Roman" w:hAnsi="Times New Roman"/>
          <w:sz w:val="24"/>
          <w:szCs w:val="24"/>
        </w:rPr>
        <w:t>Administrative Structure of Customs Department Sections 3 to 6</w:t>
      </w:r>
    </w:p>
    <w:p w:rsidR="00160142" w:rsidRPr="005A7135" w:rsidRDefault="00160142" w:rsidP="00160142">
      <w:pPr>
        <w:numPr>
          <w:ilvl w:val="1"/>
          <w:numId w:val="268"/>
        </w:numPr>
        <w:spacing w:after="0" w:line="240" w:lineRule="auto"/>
        <w:rPr>
          <w:rFonts w:ascii="Times New Roman" w:hAnsi="Times New Roman"/>
          <w:sz w:val="24"/>
          <w:szCs w:val="24"/>
        </w:rPr>
      </w:pPr>
      <w:r w:rsidRPr="005A7135">
        <w:rPr>
          <w:rFonts w:ascii="Times New Roman" w:hAnsi="Times New Roman"/>
          <w:sz w:val="24"/>
          <w:szCs w:val="24"/>
        </w:rPr>
        <w:t>Territorial Waters of India</w:t>
      </w:r>
    </w:p>
    <w:p w:rsidR="00160142" w:rsidRPr="005A7135" w:rsidRDefault="00160142" w:rsidP="00160142">
      <w:pPr>
        <w:numPr>
          <w:ilvl w:val="1"/>
          <w:numId w:val="268"/>
        </w:numPr>
        <w:spacing w:after="0" w:line="240" w:lineRule="auto"/>
        <w:rPr>
          <w:rFonts w:ascii="Times New Roman" w:hAnsi="Times New Roman"/>
          <w:sz w:val="24"/>
          <w:szCs w:val="24"/>
        </w:rPr>
      </w:pPr>
      <w:r w:rsidRPr="005A7135">
        <w:rPr>
          <w:rFonts w:ascii="Times New Roman" w:hAnsi="Times New Roman"/>
          <w:sz w:val="24"/>
          <w:szCs w:val="24"/>
        </w:rPr>
        <w:t>‘Goods’ under Customs Act</w:t>
      </w:r>
    </w:p>
    <w:p w:rsidR="00160142" w:rsidRPr="005A7135" w:rsidRDefault="00160142" w:rsidP="00160142">
      <w:pPr>
        <w:numPr>
          <w:ilvl w:val="1"/>
          <w:numId w:val="268"/>
        </w:numPr>
        <w:spacing w:after="0" w:line="240" w:lineRule="auto"/>
        <w:rPr>
          <w:rFonts w:ascii="Times New Roman" w:hAnsi="Times New Roman"/>
          <w:sz w:val="24"/>
          <w:szCs w:val="24"/>
        </w:rPr>
      </w:pPr>
      <w:r w:rsidRPr="005A7135">
        <w:rPr>
          <w:rFonts w:ascii="Times New Roman" w:hAnsi="Times New Roman"/>
          <w:sz w:val="24"/>
          <w:szCs w:val="24"/>
        </w:rPr>
        <w:t>Types of Duties</w:t>
      </w:r>
    </w:p>
    <w:p w:rsidR="00160142" w:rsidRPr="005A7135" w:rsidRDefault="00160142" w:rsidP="00160142">
      <w:pPr>
        <w:numPr>
          <w:ilvl w:val="1"/>
          <w:numId w:val="268"/>
        </w:numPr>
        <w:spacing w:after="0" w:line="240" w:lineRule="auto"/>
        <w:rPr>
          <w:rFonts w:ascii="Times New Roman" w:hAnsi="Times New Roman"/>
          <w:sz w:val="24"/>
          <w:szCs w:val="24"/>
        </w:rPr>
      </w:pPr>
      <w:r w:rsidRPr="005A7135">
        <w:rPr>
          <w:rFonts w:ascii="Times New Roman" w:hAnsi="Times New Roman"/>
          <w:sz w:val="24"/>
          <w:szCs w:val="24"/>
        </w:rPr>
        <w:t>Valuation:</w:t>
      </w:r>
    </w:p>
    <w:p w:rsidR="00160142" w:rsidRPr="005A7135" w:rsidRDefault="00160142" w:rsidP="00160142">
      <w:pPr>
        <w:numPr>
          <w:ilvl w:val="2"/>
          <w:numId w:val="336"/>
        </w:numPr>
        <w:spacing w:after="0" w:line="240" w:lineRule="auto"/>
        <w:rPr>
          <w:rFonts w:ascii="Times New Roman" w:hAnsi="Times New Roman"/>
          <w:sz w:val="24"/>
          <w:szCs w:val="24"/>
        </w:rPr>
      </w:pPr>
      <w:r w:rsidRPr="005A7135">
        <w:rPr>
          <w:rFonts w:ascii="Times New Roman" w:hAnsi="Times New Roman"/>
          <w:sz w:val="24"/>
          <w:szCs w:val="24"/>
        </w:rPr>
        <w:t>Section 14</w:t>
      </w:r>
    </w:p>
    <w:p w:rsidR="00160142" w:rsidRPr="005A7135" w:rsidRDefault="00160142" w:rsidP="00160142">
      <w:pPr>
        <w:numPr>
          <w:ilvl w:val="2"/>
          <w:numId w:val="336"/>
        </w:numPr>
        <w:spacing w:after="0" w:line="240" w:lineRule="auto"/>
        <w:rPr>
          <w:rFonts w:ascii="Times New Roman" w:hAnsi="Times New Roman"/>
          <w:sz w:val="24"/>
          <w:szCs w:val="24"/>
        </w:rPr>
      </w:pPr>
      <w:r w:rsidRPr="005A7135">
        <w:rPr>
          <w:rFonts w:ascii="Times New Roman" w:hAnsi="Times New Roman"/>
          <w:sz w:val="24"/>
          <w:szCs w:val="24"/>
        </w:rPr>
        <w:t>Rules for Valuation</w:t>
      </w:r>
    </w:p>
    <w:p w:rsidR="00160142" w:rsidRPr="005A7135" w:rsidRDefault="00160142" w:rsidP="00160142">
      <w:pPr>
        <w:numPr>
          <w:ilvl w:val="1"/>
          <w:numId w:val="268"/>
        </w:numPr>
        <w:spacing w:after="0" w:line="240" w:lineRule="auto"/>
        <w:rPr>
          <w:rFonts w:ascii="Times New Roman" w:hAnsi="Times New Roman"/>
          <w:sz w:val="24"/>
          <w:szCs w:val="24"/>
        </w:rPr>
      </w:pPr>
      <w:r w:rsidRPr="005A7135">
        <w:rPr>
          <w:rFonts w:ascii="Times New Roman" w:hAnsi="Times New Roman"/>
          <w:sz w:val="24"/>
          <w:szCs w:val="24"/>
        </w:rPr>
        <w:t>Restrictions on Import and Export under the Customs Act 1962</w:t>
      </w:r>
    </w:p>
    <w:p w:rsidR="00160142" w:rsidRPr="005A7135" w:rsidRDefault="00160142" w:rsidP="00160142">
      <w:pPr>
        <w:numPr>
          <w:ilvl w:val="1"/>
          <w:numId w:val="268"/>
        </w:numPr>
        <w:spacing w:after="0" w:line="240" w:lineRule="auto"/>
        <w:rPr>
          <w:rFonts w:ascii="Times New Roman" w:hAnsi="Times New Roman"/>
          <w:sz w:val="24"/>
          <w:szCs w:val="24"/>
        </w:rPr>
      </w:pPr>
      <w:r w:rsidRPr="005A7135">
        <w:rPr>
          <w:rFonts w:ascii="Times New Roman" w:hAnsi="Times New Roman"/>
          <w:sz w:val="24"/>
          <w:szCs w:val="24"/>
        </w:rPr>
        <w:t>Introduction to Duty Drawback</w:t>
      </w:r>
    </w:p>
    <w:p w:rsidR="00160142" w:rsidRPr="005A7135" w:rsidRDefault="00160142" w:rsidP="00160142">
      <w:pPr>
        <w:numPr>
          <w:ilvl w:val="1"/>
          <w:numId w:val="268"/>
        </w:numPr>
        <w:spacing w:after="0" w:line="240" w:lineRule="auto"/>
        <w:ind w:right="-1080"/>
        <w:rPr>
          <w:rFonts w:ascii="Times New Roman" w:hAnsi="Times New Roman"/>
          <w:sz w:val="24"/>
          <w:szCs w:val="24"/>
        </w:rPr>
      </w:pPr>
      <w:r w:rsidRPr="005A7135">
        <w:rPr>
          <w:rFonts w:ascii="Times New Roman" w:hAnsi="Times New Roman"/>
          <w:sz w:val="24"/>
          <w:szCs w:val="24"/>
        </w:rPr>
        <w:t xml:space="preserve">Introduction to Baggage Rules and Import by Post and Courier    </w:t>
      </w:r>
    </w:p>
    <w:p w:rsidR="00160142" w:rsidRPr="005A7135" w:rsidRDefault="00160142" w:rsidP="00160142">
      <w:pPr>
        <w:ind w:left="1080"/>
        <w:rPr>
          <w:rFonts w:ascii="Times New Roman" w:hAnsi="Times New Roman"/>
          <w:sz w:val="24"/>
          <w:szCs w:val="24"/>
        </w:rPr>
      </w:pPr>
    </w:p>
    <w:p w:rsidR="00160142" w:rsidRPr="005A7135" w:rsidRDefault="00160142" w:rsidP="00160142">
      <w:pPr>
        <w:pStyle w:val="Heading7"/>
        <w:spacing w:before="0"/>
        <w:rPr>
          <w:rFonts w:ascii="Times New Roman" w:hAnsi="Times New Roman"/>
          <w:color w:val="auto"/>
          <w:sz w:val="24"/>
          <w:szCs w:val="24"/>
        </w:rPr>
      </w:pPr>
      <w:r w:rsidRPr="005A7135">
        <w:rPr>
          <w:rFonts w:ascii="Times New Roman" w:hAnsi="Times New Roman"/>
          <w:b/>
          <w:i w:val="0"/>
          <w:color w:val="auto"/>
          <w:sz w:val="24"/>
          <w:szCs w:val="24"/>
        </w:rPr>
        <w:t>Unit – III: Sales Tax and Vat</w:t>
      </w:r>
      <w:r w:rsidRPr="005A7135">
        <w:rPr>
          <w:rFonts w:ascii="Times New Roman" w:hAnsi="Times New Roman"/>
          <w:b/>
          <w:i w:val="0"/>
          <w:color w:val="auto"/>
          <w:sz w:val="24"/>
          <w:szCs w:val="24"/>
        </w:rPr>
        <w:tab/>
      </w:r>
      <w:r w:rsidRPr="005A7135">
        <w:rPr>
          <w:rFonts w:ascii="Times New Roman" w:hAnsi="Times New Roman"/>
          <w:b/>
          <w:color w:val="auto"/>
          <w:sz w:val="24"/>
          <w:szCs w:val="24"/>
        </w:rPr>
        <w:tab/>
      </w:r>
      <w:r w:rsidRPr="005A7135">
        <w:rPr>
          <w:rFonts w:ascii="Times New Roman" w:hAnsi="Times New Roman"/>
          <w:b/>
          <w:color w:val="auto"/>
          <w:sz w:val="24"/>
          <w:szCs w:val="24"/>
        </w:rPr>
        <w:tab/>
      </w:r>
      <w:r w:rsidRPr="005A7135">
        <w:rPr>
          <w:rFonts w:ascii="Times New Roman" w:hAnsi="Times New Roman"/>
          <w:b/>
          <w:color w:val="auto"/>
          <w:sz w:val="24"/>
          <w:szCs w:val="24"/>
        </w:rPr>
        <w:tab/>
      </w:r>
      <w:r w:rsidRPr="005A7135">
        <w:rPr>
          <w:rFonts w:ascii="Times New Roman" w:hAnsi="Times New Roman"/>
          <w:b/>
          <w:color w:val="auto"/>
          <w:sz w:val="24"/>
          <w:szCs w:val="24"/>
        </w:rPr>
        <w:tab/>
      </w:r>
      <w:r w:rsidRPr="005A7135">
        <w:rPr>
          <w:rFonts w:ascii="Times New Roman" w:hAnsi="Times New Roman"/>
          <w:b/>
          <w:color w:val="auto"/>
          <w:sz w:val="24"/>
          <w:szCs w:val="24"/>
        </w:rPr>
        <w:tab/>
      </w:r>
      <w:r w:rsidRPr="005A7135">
        <w:rPr>
          <w:rFonts w:ascii="Times New Roman" w:hAnsi="Times New Roman"/>
          <w:b/>
          <w:bCs/>
          <w:color w:val="auto"/>
          <w:sz w:val="24"/>
          <w:szCs w:val="24"/>
        </w:rPr>
        <w:t>(</w:t>
      </w:r>
      <w:r w:rsidRPr="005A7135">
        <w:rPr>
          <w:rFonts w:ascii="Times New Roman" w:hAnsi="Times New Roman"/>
          <w:b/>
          <w:bCs/>
          <w:i w:val="0"/>
          <w:color w:val="auto"/>
          <w:sz w:val="24"/>
          <w:szCs w:val="24"/>
        </w:rPr>
        <w:t>Lectures – 10)</w:t>
      </w:r>
    </w:p>
    <w:p w:rsidR="00160142" w:rsidRPr="005A7135" w:rsidRDefault="00160142" w:rsidP="00160142">
      <w:pPr>
        <w:numPr>
          <w:ilvl w:val="1"/>
          <w:numId w:val="267"/>
        </w:numPr>
        <w:spacing w:after="0" w:line="240" w:lineRule="auto"/>
        <w:rPr>
          <w:rFonts w:ascii="Times New Roman" w:hAnsi="Times New Roman"/>
          <w:sz w:val="24"/>
          <w:szCs w:val="24"/>
        </w:rPr>
      </w:pPr>
      <w:r w:rsidRPr="005A7135">
        <w:rPr>
          <w:rFonts w:ascii="Times New Roman" w:hAnsi="Times New Roman"/>
          <w:sz w:val="24"/>
          <w:szCs w:val="24"/>
        </w:rPr>
        <w:t>Introduction to Central Sales Tax</w:t>
      </w:r>
    </w:p>
    <w:p w:rsidR="00160142" w:rsidRPr="005A7135" w:rsidRDefault="00160142" w:rsidP="00160142">
      <w:pPr>
        <w:numPr>
          <w:ilvl w:val="1"/>
          <w:numId w:val="267"/>
        </w:numPr>
        <w:spacing w:after="0" w:line="240" w:lineRule="auto"/>
        <w:rPr>
          <w:rFonts w:ascii="Times New Roman" w:hAnsi="Times New Roman"/>
          <w:sz w:val="24"/>
          <w:szCs w:val="24"/>
        </w:rPr>
      </w:pPr>
      <w:r w:rsidRPr="005A7135">
        <w:rPr>
          <w:rFonts w:ascii="Times New Roman" w:hAnsi="Times New Roman"/>
          <w:sz w:val="24"/>
          <w:szCs w:val="24"/>
        </w:rPr>
        <w:t>Constitutional Provisions on Taxes on Sales of Goods</w:t>
      </w:r>
    </w:p>
    <w:p w:rsidR="00160142" w:rsidRPr="005A7135" w:rsidRDefault="00160142" w:rsidP="00160142">
      <w:pPr>
        <w:numPr>
          <w:ilvl w:val="1"/>
          <w:numId w:val="267"/>
        </w:numPr>
        <w:spacing w:after="0" w:line="240" w:lineRule="auto"/>
        <w:rPr>
          <w:rFonts w:ascii="Times New Roman" w:hAnsi="Times New Roman"/>
          <w:sz w:val="24"/>
          <w:szCs w:val="24"/>
        </w:rPr>
      </w:pPr>
      <w:r w:rsidRPr="005A7135">
        <w:rPr>
          <w:rFonts w:ascii="Times New Roman" w:hAnsi="Times New Roman"/>
          <w:sz w:val="24"/>
          <w:szCs w:val="24"/>
        </w:rPr>
        <w:t>Charging Section</w:t>
      </w:r>
    </w:p>
    <w:p w:rsidR="00160142" w:rsidRPr="005A7135" w:rsidRDefault="00160142" w:rsidP="00160142">
      <w:pPr>
        <w:numPr>
          <w:ilvl w:val="1"/>
          <w:numId w:val="267"/>
        </w:numPr>
        <w:spacing w:after="0" w:line="240" w:lineRule="auto"/>
        <w:rPr>
          <w:rFonts w:ascii="Times New Roman" w:hAnsi="Times New Roman"/>
          <w:sz w:val="24"/>
          <w:szCs w:val="24"/>
        </w:rPr>
      </w:pPr>
      <w:r w:rsidRPr="005A7135">
        <w:rPr>
          <w:rFonts w:ascii="Times New Roman" w:hAnsi="Times New Roman"/>
          <w:sz w:val="24"/>
          <w:szCs w:val="24"/>
        </w:rPr>
        <w:t>Inter-State Sale</w:t>
      </w:r>
    </w:p>
    <w:p w:rsidR="00160142" w:rsidRPr="005A7135" w:rsidRDefault="00160142" w:rsidP="00160142">
      <w:pPr>
        <w:numPr>
          <w:ilvl w:val="1"/>
          <w:numId w:val="267"/>
        </w:numPr>
        <w:spacing w:after="0" w:line="240" w:lineRule="auto"/>
        <w:rPr>
          <w:rFonts w:ascii="Times New Roman" w:hAnsi="Times New Roman"/>
          <w:sz w:val="24"/>
          <w:szCs w:val="24"/>
        </w:rPr>
      </w:pPr>
      <w:r w:rsidRPr="005A7135">
        <w:rPr>
          <w:rFonts w:ascii="Times New Roman" w:hAnsi="Times New Roman"/>
          <w:sz w:val="24"/>
          <w:szCs w:val="24"/>
        </w:rPr>
        <w:lastRenderedPageBreak/>
        <w:t>Movement of Goods</w:t>
      </w:r>
    </w:p>
    <w:p w:rsidR="00160142" w:rsidRPr="005A7135" w:rsidRDefault="00160142" w:rsidP="00160142">
      <w:pPr>
        <w:numPr>
          <w:ilvl w:val="1"/>
          <w:numId w:val="267"/>
        </w:numPr>
        <w:spacing w:after="0" w:line="240" w:lineRule="auto"/>
        <w:rPr>
          <w:rFonts w:ascii="Times New Roman" w:hAnsi="Times New Roman"/>
          <w:sz w:val="24"/>
          <w:szCs w:val="24"/>
        </w:rPr>
      </w:pPr>
      <w:r w:rsidRPr="005A7135">
        <w:rPr>
          <w:rFonts w:ascii="Times New Roman" w:hAnsi="Times New Roman"/>
          <w:sz w:val="24"/>
          <w:szCs w:val="24"/>
        </w:rPr>
        <w:t>Stock Transfer</w:t>
      </w:r>
    </w:p>
    <w:p w:rsidR="00160142" w:rsidRPr="005A7135" w:rsidRDefault="00160142" w:rsidP="00160142">
      <w:pPr>
        <w:numPr>
          <w:ilvl w:val="1"/>
          <w:numId w:val="267"/>
        </w:numPr>
        <w:spacing w:after="0" w:line="240" w:lineRule="auto"/>
        <w:rPr>
          <w:rFonts w:ascii="Times New Roman" w:hAnsi="Times New Roman"/>
          <w:sz w:val="24"/>
          <w:szCs w:val="24"/>
        </w:rPr>
      </w:pPr>
      <w:r w:rsidRPr="005A7135">
        <w:rPr>
          <w:rFonts w:ascii="Times New Roman" w:hAnsi="Times New Roman"/>
          <w:sz w:val="24"/>
          <w:szCs w:val="24"/>
        </w:rPr>
        <w:t>Meaning of goods and Sales</w:t>
      </w:r>
    </w:p>
    <w:p w:rsidR="00160142" w:rsidRPr="005A7135" w:rsidRDefault="00160142" w:rsidP="00160142">
      <w:pPr>
        <w:numPr>
          <w:ilvl w:val="1"/>
          <w:numId w:val="267"/>
        </w:numPr>
        <w:spacing w:after="0" w:line="240" w:lineRule="auto"/>
        <w:ind w:right="-360"/>
        <w:rPr>
          <w:rFonts w:ascii="Times New Roman" w:hAnsi="Times New Roman"/>
          <w:sz w:val="24"/>
          <w:szCs w:val="24"/>
        </w:rPr>
      </w:pPr>
      <w:r w:rsidRPr="005A7135">
        <w:rPr>
          <w:rFonts w:ascii="Times New Roman" w:hAnsi="Times New Roman"/>
          <w:sz w:val="24"/>
          <w:szCs w:val="24"/>
        </w:rPr>
        <w:t>Introduction to VAT</w:t>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p>
    <w:p w:rsidR="00160142" w:rsidRPr="005A7135" w:rsidRDefault="00160142" w:rsidP="00160142">
      <w:pPr>
        <w:ind w:left="1080"/>
        <w:rPr>
          <w:rFonts w:ascii="Times New Roman" w:hAnsi="Times New Roman"/>
          <w:sz w:val="24"/>
          <w:szCs w:val="24"/>
        </w:rPr>
      </w:pPr>
    </w:p>
    <w:p w:rsidR="00160142" w:rsidRPr="005A7135" w:rsidRDefault="00160142" w:rsidP="00160142">
      <w:pPr>
        <w:pStyle w:val="Heading7"/>
        <w:spacing w:before="0"/>
        <w:rPr>
          <w:rFonts w:ascii="Times New Roman" w:hAnsi="Times New Roman"/>
          <w:b/>
          <w:color w:val="auto"/>
          <w:sz w:val="24"/>
          <w:szCs w:val="24"/>
        </w:rPr>
      </w:pPr>
      <w:r w:rsidRPr="005A7135">
        <w:rPr>
          <w:rFonts w:ascii="Times New Roman" w:hAnsi="Times New Roman"/>
          <w:b/>
          <w:i w:val="0"/>
          <w:color w:val="auto"/>
          <w:sz w:val="24"/>
          <w:szCs w:val="24"/>
        </w:rPr>
        <w:t>Unit – IV: Service Tax</w:t>
      </w:r>
      <w:r w:rsidRPr="005A7135">
        <w:rPr>
          <w:rFonts w:ascii="Times New Roman" w:hAnsi="Times New Roman"/>
          <w:b/>
          <w:color w:val="auto"/>
          <w:sz w:val="24"/>
          <w:szCs w:val="24"/>
        </w:rPr>
        <w:tab/>
      </w:r>
      <w:r w:rsidRPr="005A7135">
        <w:rPr>
          <w:rFonts w:ascii="Times New Roman" w:hAnsi="Times New Roman"/>
          <w:b/>
          <w:color w:val="auto"/>
          <w:sz w:val="24"/>
          <w:szCs w:val="24"/>
        </w:rPr>
        <w:tab/>
      </w:r>
      <w:r w:rsidRPr="005A7135">
        <w:rPr>
          <w:rFonts w:ascii="Times New Roman" w:hAnsi="Times New Roman"/>
          <w:b/>
          <w:color w:val="auto"/>
          <w:sz w:val="24"/>
          <w:szCs w:val="24"/>
        </w:rPr>
        <w:tab/>
      </w:r>
      <w:r w:rsidRPr="005A7135">
        <w:rPr>
          <w:rFonts w:ascii="Times New Roman" w:hAnsi="Times New Roman"/>
          <w:b/>
          <w:color w:val="auto"/>
          <w:sz w:val="24"/>
          <w:szCs w:val="24"/>
        </w:rPr>
        <w:tab/>
      </w:r>
      <w:r w:rsidRPr="005A7135">
        <w:rPr>
          <w:rFonts w:ascii="Times New Roman" w:hAnsi="Times New Roman"/>
          <w:b/>
          <w:color w:val="auto"/>
          <w:sz w:val="24"/>
          <w:szCs w:val="24"/>
        </w:rPr>
        <w:tab/>
      </w:r>
      <w:r w:rsidRPr="005A7135">
        <w:rPr>
          <w:rFonts w:ascii="Times New Roman" w:hAnsi="Times New Roman"/>
          <w:b/>
          <w:bCs/>
          <w:i w:val="0"/>
          <w:color w:val="auto"/>
          <w:sz w:val="24"/>
          <w:szCs w:val="24"/>
        </w:rPr>
        <w:t>(Lectures –10)</w:t>
      </w:r>
    </w:p>
    <w:p w:rsidR="00160142" w:rsidRPr="005A7135" w:rsidRDefault="00160142" w:rsidP="00160142">
      <w:pPr>
        <w:numPr>
          <w:ilvl w:val="1"/>
          <w:numId w:val="269"/>
        </w:numPr>
        <w:tabs>
          <w:tab w:val="clear" w:pos="1440"/>
          <w:tab w:val="num" w:pos="1080"/>
        </w:tabs>
        <w:spacing w:after="0" w:line="240" w:lineRule="auto"/>
        <w:ind w:left="1080" w:hanging="540"/>
        <w:rPr>
          <w:rFonts w:ascii="Times New Roman" w:hAnsi="Times New Roman"/>
          <w:sz w:val="24"/>
          <w:szCs w:val="24"/>
        </w:rPr>
      </w:pPr>
      <w:r w:rsidRPr="005A7135">
        <w:rPr>
          <w:rFonts w:ascii="Times New Roman" w:hAnsi="Times New Roman"/>
          <w:sz w:val="24"/>
          <w:szCs w:val="24"/>
        </w:rPr>
        <w:t>Introduction and Background</w:t>
      </w:r>
    </w:p>
    <w:p w:rsidR="00160142" w:rsidRPr="005A7135" w:rsidRDefault="00160142" w:rsidP="00160142">
      <w:pPr>
        <w:numPr>
          <w:ilvl w:val="1"/>
          <w:numId w:val="269"/>
        </w:numPr>
        <w:tabs>
          <w:tab w:val="clear" w:pos="1440"/>
          <w:tab w:val="num" w:pos="1080"/>
        </w:tabs>
        <w:spacing w:after="0" w:line="240" w:lineRule="auto"/>
        <w:ind w:left="1080" w:hanging="540"/>
        <w:rPr>
          <w:rFonts w:ascii="Times New Roman" w:hAnsi="Times New Roman"/>
          <w:sz w:val="24"/>
          <w:szCs w:val="24"/>
        </w:rPr>
      </w:pPr>
      <w:r w:rsidRPr="005A7135">
        <w:rPr>
          <w:rFonts w:ascii="Times New Roman" w:hAnsi="Times New Roman"/>
          <w:sz w:val="24"/>
          <w:szCs w:val="24"/>
        </w:rPr>
        <w:t>Constitutional Validity</w:t>
      </w:r>
    </w:p>
    <w:p w:rsidR="00160142" w:rsidRPr="005A7135" w:rsidRDefault="00160142" w:rsidP="00160142">
      <w:pPr>
        <w:numPr>
          <w:ilvl w:val="1"/>
          <w:numId w:val="269"/>
        </w:numPr>
        <w:tabs>
          <w:tab w:val="clear" w:pos="1440"/>
          <w:tab w:val="num" w:pos="1080"/>
        </w:tabs>
        <w:spacing w:after="0" w:line="240" w:lineRule="auto"/>
        <w:ind w:left="1080" w:hanging="540"/>
        <w:rPr>
          <w:rFonts w:ascii="Times New Roman" w:hAnsi="Times New Roman"/>
          <w:sz w:val="24"/>
          <w:szCs w:val="24"/>
        </w:rPr>
      </w:pPr>
      <w:r w:rsidRPr="005A7135">
        <w:rPr>
          <w:rFonts w:ascii="Times New Roman" w:hAnsi="Times New Roman"/>
          <w:sz w:val="24"/>
          <w:szCs w:val="24"/>
        </w:rPr>
        <w:t>Provisions Regarding:</w:t>
      </w:r>
    </w:p>
    <w:p w:rsidR="00160142" w:rsidRPr="005A7135" w:rsidRDefault="00160142" w:rsidP="00160142">
      <w:pPr>
        <w:numPr>
          <w:ilvl w:val="2"/>
          <w:numId w:val="337"/>
        </w:numPr>
        <w:spacing w:after="0" w:line="240" w:lineRule="auto"/>
        <w:rPr>
          <w:rFonts w:ascii="Times New Roman" w:hAnsi="Times New Roman"/>
          <w:sz w:val="24"/>
          <w:szCs w:val="24"/>
        </w:rPr>
      </w:pPr>
      <w:r w:rsidRPr="005A7135">
        <w:rPr>
          <w:rFonts w:ascii="Times New Roman" w:hAnsi="Times New Roman"/>
          <w:sz w:val="24"/>
          <w:szCs w:val="24"/>
        </w:rPr>
        <w:t>Registration</w:t>
      </w:r>
    </w:p>
    <w:p w:rsidR="00160142" w:rsidRPr="005A7135" w:rsidRDefault="00160142" w:rsidP="00160142">
      <w:pPr>
        <w:numPr>
          <w:ilvl w:val="2"/>
          <w:numId w:val="337"/>
        </w:numPr>
        <w:spacing w:after="0" w:line="240" w:lineRule="auto"/>
        <w:rPr>
          <w:rFonts w:ascii="Times New Roman" w:hAnsi="Times New Roman"/>
          <w:sz w:val="24"/>
          <w:szCs w:val="24"/>
        </w:rPr>
      </w:pPr>
      <w:r w:rsidRPr="005A7135">
        <w:rPr>
          <w:rFonts w:ascii="Times New Roman" w:hAnsi="Times New Roman"/>
          <w:sz w:val="24"/>
          <w:szCs w:val="24"/>
        </w:rPr>
        <w:t>Records</w:t>
      </w:r>
    </w:p>
    <w:p w:rsidR="00160142" w:rsidRPr="005A7135" w:rsidRDefault="00160142" w:rsidP="00160142">
      <w:pPr>
        <w:numPr>
          <w:ilvl w:val="2"/>
          <w:numId w:val="337"/>
        </w:numPr>
        <w:spacing w:after="0" w:line="240" w:lineRule="auto"/>
        <w:rPr>
          <w:rFonts w:ascii="Times New Roman" w:hAnsi="Times New Roman"/>
          <w:sz w:val="24"/>
          <w:szCs w:val="24"/>
        </w:rPr>
      </w:pPr>
      <w:r w:rsidRPr="005A7135">
        <w:rPr>
          <w:rFonts w:ascii="Times New Roman" w:hAnsi="Times New Roman"/>
          <w:sz w:val="24"/>
          <w:szCs w:val="24"/>
        </w:rPr>
        <w:t>Self Assessment and verification</w:t>
      </w:r>
    </w:p>
    <w:p w:rsidR="00160142" w:rsidRPr="005A7135" w:rsidRDefault="00160142" w:rsidP="00160142">
      <w:pPr>
        <w:numPr>
          <w:ilvl w:val="2"/>
          <w:numId w:val="337"/>
        </w:numPr>
        <w:spacing w:after="0" w:line="240" w:lineRule="auto"/>
        <w:rPr>
          <w:rFonts w:ascii="Times New Roman" w:hAnsi="Times New Roman"/>
          <w:sz w:val="24"/>
          <w:szCs w:val="24"/>
        </w:rPr>
      </w:pPr>
      <w:r w:rsidRPr="005A7135">
        <w:rPr>
          <w:rFonts w:ascii="Times New Roman" w:hAnsi="Times New Roman"/>
          <w:sz w:val="24"/>
          <w:szCs w:val="24"/>
        </w:rPr>
        <w:t>Interest on Delayed Payment</w:t>
      </w:r>
    </w:p>
    <w:p w:rsidR="00160142" w:rsidRPr="005A7135" w:rsidRDefault="00160142" w:rsidP="00160142">
      <w:pPr>
        <w:numPr>
          <w:ilvl w:val="2"/>
          <w:numId w:val="337"/>
        </w:numPr>
        <w:spacing w:after="0" w:line="240" w:lineRule="auto"/>
        <w:ind w:right="-360"/>
        <w:rPr>
          <w:rFonts w:ascii="Times New Roman" w:hAnsi="Times New Roman"/>
          <w:sz w:val="24"/>
          <w:szCs w:val="24"/>
        </w:rPr>
      </w:pPr>
      <w:r w:rsidRPr="005A7135">
        <w:rPr>
          <w:rFonts w:ascii="Times New Roman" w:hAnsi="Times New Roman"/>
          <w:sz w:val="24"/>
          <w:szCs w:val="24"/>
        </w:rPr>
        <w:t>List Services included</w:t>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p>
    <w:p w:rsidR="00160142" w:rsidRPr="005A7135" w:rsidRDefault="00160142" w:rsidP="00160142">
      <w:pPr>
        <w:pStyle w:val="Footer"/>
        <w:rPr>
          <w:rFonts w:ascii="Times New Roman" w:hAnsi="Times New Roman"/>
          <w:sz w:val="24"/>
          <w:szCs w:val="24"/>
        </w:rPr>
      </w:pPr>
    </w:p>
    <w:p w:rsidR="00160142" w:rsidRPr="005A7135" w:rsidRDefault="00160142" w:rsidP="00160142">
      <w:pPr>
        <w:ind w:firstLine="360"/>
        <w:rPr>
          <w:rFonts w:ascii="Times New Roman" w:hAnsi="Times New Roman"/>
          <w:b/>
          <w:sz w:val="24"/>
          <w:szCs w:val="24"/>
        </w:rPr>
      </w:pPr>
      <w:r w:rsidRPr="005A7135">
        <w:rPr>
          <w:rFonts w:ascii="Times New Roman" w:hAnsi="Times New Roman"/>
          <w:b/>
          <w:sz w:val="24"/>
          <w:szCs w:val="24"/>
          <w:shd w:val="clear" w:color="auto" w:fill="BFBFBF"/>
        </w:rPr>
        <w:t>PSDA (Professional Skill Development Activities)</w:t>
      </w:r>
      <w:r w:rsidRPr="005A7135">
        <w:rPr>
          <w:rFonts w:ascii="Times New Roman" w:hAnsi="Times New Roman"/>
          <w:b/>
          <w:sz w:val="24"/>
          <w:szCs w:val="24"/>
          <w:shd w:val="clear" w:color="auto" w:fill="BFBFBF"/>
        </w:rPr>
        <w:tab/>
      </w:r>
      <w:r w:rsidRPr="005A7135">
        <w:rPr>
          <w:rFonts w:ascii="Times New Roman" w:hAnsi="Times New Roman"/>
          <w:b/>
          <w:sz w:val="24"/>
          <w:szCs w:val="24"/>
          <w:shd w:val="clear" w:color="auto" w:fill="BFBFBF"/>
        </w:rPr>
        <w:tab/>
        <w:t xml:space="preserve">               3 Hrs/Week</w:t>
      </w:r>
      <w:r w:rsidRPr="005A7135">
        <w:rPr>
          <w:rFonts w:ascii="Times New Roman" w:hAnsi="Times New Roman"/>
          <w:b/>
          <w:sz w:val="24"/>
          <w:szCs w:val="24"/>
          <w:shd w:val="clear" w:color="auto" w:fill="BFBFBF"/>
        </w:rPr>
        <w:tab/>
      </w:r>
    </w:p>
    <w:p w:rsidR="00160142" w:rsidRPr="005A7135" w:rsidRDefault="00160142" w:rsidP="00160142">
      <w:pPr>
        <w:pStyle w:val="BodyText"/>
      </w:pPr>
      <w:r w:rsidRPr="005A7135">
        <w:t>Text Books:</w:t>
      </w:r>
    </w:p>
    <w:p w:rsidR="00160142" w:rsidRPr="005A7135" w:rsidRDefault="00160142" w:rsidP="00160142">
      <w:pPr>
        <w:pStyle w:val="BodyText"/>
      </w:pPr>
    </w:p>
    <w:p w:rsidR="00160142" w:rsidRPr="005A7135" w:rsidRDefault="00160142" w:rsidP="00160142">
      <w:pPr>
        <w:numPr>
          <w:ilvl w:val="0"/>
          <w:numId w:val="397"/>
        </w:numPr>
        <w:spacing w:after="0" w:line="240" w:lineRule="auto"/>
        <w:rPr>
          <w:rFonts w:ascii="Times New Roman" w:hAnsi="Times New Roman"/>
          <w:sz w:val="24"/>
          <w:szCs w:val="24"/>
        </w:rPr>
      </w:pPr>
      <w:r w:rsidRPr="005A7135">
        <w:rPr>
          <w:rFonts w:ascii="Times New Roman" w:hAnsi="Times New Roman"/>
          <w:sz w:val="24"/>
          <w:szCs w:val="24"/>
        </w:rPr>
        <w:t xml:space="preserve">Dr. Monica </w:t>
      </w:r>
      <w:proofErr w:type="spellStart"/>
      <w:r w:rsidRPr="005A7135">
        <w:rPr>
          <w:rFonts w:ascii="Times New Roman" w:hAnsi="Times New Roman"/>
          <w:sz w:val="24"/>
          <w:szCs w:val="24"/>
        </w:rPr>
        <w:t>Singhania</w:t>
      </w:r>
      <w:proofErr w:type="spellEnd"/>
      <w:r w:rsidRPr="005A7135">
        <w:rPr>
          <w:rFonts w:ascii="Times New Roman" w:hAnsi="Times New Roman"/>
          <w:sz w:val="24"/>
          <w:szCs w:val="24"/>
        </w:rPr>
        <w:t xml:space="preserve"> &amp; Dr </w:t>
      </w:r>
      <w:proofErr w:type="spellStart"/>
      <w:r w:rsidRPr="005A7135">
        <w:rPr>
          <w:rFonts w:ascii="Times New Roman" w:hAnsi="Times New Roman"/>
          <w:sz w:val="24"/>
          <w:szCs w:val="24"/>
        </w:rPr>
        <w:t>Vinod</w:t>
      </w:r>
      <w:proofErr w:type="spellEnd"/>
      <w:r w:rsidRPr="005A7135">
        <w:rPr>
          <w:rFonts w:ascii="Times New Roman" w:hAnsi="Times New Roman"/>
          <w:sz w:val="24"/>
          <w:szCs w:val="24"/>
        </w:rPr>
        <w:t xml:space="preserve"> </w:t>
      </w:r>
      <w:proofErr w:type="spellStart"/>
      <w:r w:rsidRPr="005A7135">
        <w:rPr>
          <w:rFonts w:ascii="Times New Roman" w:hAnsi="Times New Roman"/>
          <w:sz w:val="24"/>
          <w:szCs w:val="24"/>
        </w:rPr>
        <w:t>Singhania</w:t>
      </w:r>
      <w:proofErr w:type="spellEnd"/>
      <w:r w:rsidRPr="005A7135">
        <w:rPr>
          <w:rFonts w:ascii="Times New Roman" w:hAnsi="Times New Roman"/>
          <w:sz w:val="24"/>
          <w:szCs w:val="24"/>
        </w:rPr>
        <w:t xml:space="preserve">, </w:t>
      </w:r>
      <w:r w:rsidRPr="005A7135">
        <w:rPr>
          <w:rFonts w:ascii="Times New Roman" w:hAnsi="Times New Roman"/>
          <w:i/>
          <w:sz w:val="24"/>
          <w:szCs w:val="24"/>
        </w:rPr>
        <w:t>Students guide to Indirect Tax Laws</w:t>
      </w:r>
      <w:r w:rsidRPr="005A7135">
        <w:rPr>
          <w:rFonts w:ascii="Times New Roman" w:hAnsi="Times New Roman"/>
          <w:sz w:val="24"/>
          <w:szCs w:val="24"/>
        </w:rPr>
        <w:t xml:space="preserve">, </w:t>
      </w:r>
      <w:proofErr w:type="spellStart"/>
      <w:r w:rsidRPr="005A7135">
        <w:rPr>
          <w:rFonts w:ascii="Times New Roman" w:hAnsi="Times New Roman"/>
          <w:sz w:val="24"/>
          <w:szCs w:val="24"/>
        </w:rPr>
        <w:t>Taxmann</w:t>
      </w:r>
      <w:proofErr w:type="spellEnd"/>
      <w:r w:rsidRPr="005A7135">
        <w:rPr>
          <w:rFonts w:ascii="Times New Roman" w:hAnsi="Times New Roman"/>
          <w:i/>
          <w:sz w:val="24"/>
          <w:szCs w:val="24"/>
        </w:rPr>
        <w:t xml:space="preserve">, </w:t>
      </w:r>
      <w:r w:rsidRPr="005A7135">
        <w:rPr>
          <w:rFonts w:ascii="Times New Roman" w:hAnsi="Times New Roman"/>
          <w:sz w:val="24"/>
          <w:szCs w:val="24"/>
        </w:rPr>
        <w:t>2014</w:t>
      </w:r>
    </w:p>
    <w:p w:rsidR="00160142" w:rsidRPr="005A7135" w:rsidRDefault="00160142" w:rsidP="00160142">
      <w:pPr>
        <w:numPr>
          <w:ilvl w:val="0"/>
          <w:numId w:val="397"/>
        </w:numPr>
        <w:spacing w:after="0" w:line="240" w:lineRule="auto"/>
        <w:rPr>
          <w:rFonts w:ascii="Times New Roman" w:hAnsi="Times New Roman"/>
          <w:sz w:val="24"/>
          <w:szCs w:val="24"/>
        </w:rPr>
      </w:pPr>
      <w:r w:rsidRPr="005A7135">
        <w:rPr>
          <w:rFonts w:ascii="Times New Roman" w:hAnsi="Times New Roman"/>
          <w:sz w:val="24"/>
          <w:szCs w:val="24"/>
        </w:rPr>
        <w:t xml:space="preserve">V.S. </w:t>
      </w:r>
      <w:proofErr w:type="spellStart"/>
      <w:r w:rsidRPr="005A7135">
        <w:rPr>
          <w:rFonts w:ascii="Times New Roman" w:hAnsi="Times New Roman"/>
          <w:sz w:val="24"/>
          <w:szCs w:val="24"/>
        </w:rPr>
        <w:t>Datey</w:t>
      </w:r>
      <w:proofErr w:type="spellEnd"/>
      <w:r w:rsidRPr="005A7135">
        <w:rPr>
          <w:rFonts w:ascii="Times New Roman" w:hAnsi="Times New Roman"/>
          <w:sz w:val="24"/>
          <w:szCs w:val="24"/>
        </w:rPr>
        <w:t xml:space="preserve">, </w:t>
      </w:r>
      <w:r w:rsidRPr="005A7135">
        <w:rPr>
          <w:rFonts w:ascii="Times New Roman" w:hAnsi="Times New Roman"/>
          <w:i/>
          <w:sz w:val="24"/>
          <w:szCs w:val="24"/>
        </w:rPr>
        <w:t>Elements of Indirect Taxes</w:t>
      </w:r>
      <w:r w:rsidRPr="005A7135">
        <w:rPr>
          <w:rFonts w:ascii="Times New Roman" w:hAnsi="Times New Roman"/>
          <w:sz w:val="24"/>
          <w:szCs w:val="24"/>
        </w:rPr>
        <w:t xml:space="preserve">,  </w:t>
      </w:r>
      <w:proofErr w:type="spellStart"/>
      <w:r w:rsidRPr="005A7135">
        <w:rPr>
          <w:rFonts w:ascii="Times New Roman" w:hAnsi="Times New Roman"/>
          <w:sz w:val="24"/>
          <w:szCs w:val="24"/>
        </w:rPr>
        <w:t>Taxmann</w:t>
      </w:r>
      <w:proofErr w:type="spellEnd"/>
      <w:r w:rsidRPr="005A7135">
        <w:rPr>
          <w:rFonts w:ascii="Times New Roman" w:hAnsi="Times New Roman"/>
          <w:sz w:val="24"/>
          <w:szCs w:val="24"/>
        </w:rPr>
        <w:t>, 5</w:t>
      </w:r>
      <w:r w:rsidRPr="005A7135">
        <w:rPr>
          <w:rFonts w:ascii="Times New Roman" w:hAnsi="Times New Roman"/>
          <w:sz w:val="24"/>
          <w:szCs w:val="24"/>
          <w:vertAlign w:val="superscript"/>
        </w:rPr>
        <w:t>th</w:t>
      </w:r>
      <w:r w:rsidRPr="005A7135">
        <w:rPr>
          <w:rFonts w:ascii="Times New Roman" w:hAnsi="Times New Roman"/>
          <w:sz w:val="24"/>
          <w:szCs w:val="24"/>
        </w:rPr>
        <w:t xml:space="preserve"> </w:t>
      </w:r>
      <w:proofErr w:type="spellStart"/>
      <w:r w:rsidRPr="005A7135">
        <w:rPr>
          <w:rFonts w:ascii="Times New Roman" w:hAnsi="Times New Roman"/>
          <w:sz w:val="24"/>
          <w:szCs w:val="24"/>
        </w:rPr>
        <w:t>Edn</w:t>
      </w:r>
      <w:proofErr w:type="spellEnd"/>
      <w:r w:rsidRPr="005A7135">
        <w:rPr>
          <w:rFonts w:ascii="Times New Roman" w:hAnsi="Times New Roman"/>
          <w:sz w:val="24"/>
          <w:szCs w:val="24"/>
        </w:rPr>
        <w:t>., 2014</w:t>
      </w:r>
    </w:p>
    <w:p w:rsidR="00160142" w:rsidRPr="005A7135" w:rsidRDefault="00160142" w:rsidP="00160142">
      <w:pPr>
        <w:spacing w:after="0" w:line="240" w:lineRule="auto"/>
        <w:ind w:left="540"/>
        <w:rPr>
          <w:rFonts w:ascii="Times New Roman" w:hAnsi="Times New Roman"/>
          <w:sz w:val="24"/>
          <w:szCs w:val="24"/>
        </w:rPr>
      </w:pPr>
    </w:p>
    <w:p w:rsidR="00160142" w:rsidRPr="005A7135" w:rsidRDefault="00160142" w:rsidP="00160142">
      <w:pPr>
        <w:pStyle w:val="BodyText"/>
      </w:pPr>
    </w:p>
    <w:p w:rsidR="00160142" w:rsidRPr="005A7135" w:rsidRDefault="00160142" w:rsidP="00160142">
      <w:pPr>
        <w:pStyle w:val="BodyText"/>
      </w:pPr>
      <w:r w:rsidRPr="005A7135">
        <w:t>References:</w:t>
      </w:r>
    </w:p>
    <w:p w:rsidR="00160142" w:rsidRPr="005A7135" w:rsidRDefault="00160142" w:rsidP="00160142">
      <w:pPr>
        <w:pStyle w:val="BodyText"/>
      </w:pPr>
    </w:p>
    <w:p w:rsidR="00160142" w:rsidRPr="005A7135" w:rsidRDefault="00160142" w:rsidP="00160142">
      <w:pPr>
        <w:numPr>
          <w:ilvl w:val="0"/>
          <w:numId w:val="396"/>
        </w:numPr>
        <w:spacing w:after="0" w:line="240" w:lineRule="auto"/>
        <w:rPr>
          <w:rFonts w:ascii="Times New Roman" w:hAnsi="Times New Roman"/>
          <w:sz w:val="24"/>
          <w:szCs w:val="24"/>
        </w:rPr>
      </w:pPr>
      <w:proofErr w:type="spellStart"/>
      <w:r w:rsidRPr="005A7135">
        <w:rPr>
          <w:rFonts w:ascii="Times New Roman" w:hAnsi="Times New Roman"/>
          <w:sz w:val="24"/>
          <w:szCs w:val="24"/>
        </w:rPr>
        <w:t>Vineet</w:t>
      </w:r>
      <w:proofErr w:type="spellEnd"/>
      <w:r w:rsidRPr="005A7135">
        <w:rPr>
          <w:rFonts w:ascii="Times New Roman" w:hAnsi="Times New Roman"/>
          <w:sz w:val="24"/>
          <w:szCs w:val="24"/>
        </w:rPr>
        <w:t xml:space="preserve"> </w:t>
      </w:r>
      <w:proofErr w:type="spellStart"/>
      <w:r w:rsidRPr="005A7135">
        <w:rPr>
          <w:rFonts w:ascii="Times New Roman" w:hAnsi="Times New Roman"/>
          <w:sz w:val="24"/>
          <w:szCs w:val="24"/>
        </w:rPr>
        <w:t>Sodhani</w:t>
      </w:r>
      <w:proofErr w:type="spellEnd"/>
      <w:r w:rsidRPr="005A7135">
        <w:rPr>
          <w:rFonts w:ascii="Times New Roman" w:hAnsi="Times New Roman"/>
          <w:sz w:val="24"/>
          <w:szCs w:val="24"/>
        </w:rPr>
        <w:t xml:space="preserve">, </w:t>
      </w:r>
      <w:r w:rsidRPr="005A7135">
        <w:rPr>
          <w:rFonts w:ascii="Times New Roman" w:hAnsi="Times New Roman"/>
          <w:i/>
          <w:sz w:val="24"/>
          <w:szCs w:val="24"/>
        </w:rPr>
        <w:t>Indirect Tax Laws</w:t>
      </w:r>
      <w:r w:rsidRPr="005A7135">
        <w:rPr>
          <w:rFonts w:ascii="Times New Roman" w:hAnsi="Times New Roman"/>
          <w:sz w:val="24"/>
          <w:szCs w:val="24"/>
        </w:rPr>
        <w:t xml:space="preserve">, </w:t>
      </w:r>
      <w:proofErr w:type="spellStart"/>
      <w:r w:rsidRPr="005A7135">
        <w:rPr>
          <w:rFonts w:ascii="Times New Roman" w:hAnsi="Times New Roman"/>
          <w:sz w:val="24"/>
          <w:szCs w:val="24"/>
        </w:rPr>
        <w:t>Taxmann</w:t>
      </w:r>
      <w:proofErr w:type="spellEnd"/>
      <w:r w:rsidRPr="005A7135">
        <w:rPr>
          <w:rFonts w:ascii="Times New Roman" w:hAnsi="Times New Roman"/>
          <w:i/>
          <w:sz w:val="24"/>
          <w:szCs w:val="24"/>
        </w:rPr>
        <w:t xml:space="preserve">, </w:t>
      </w:r>
      <w:r w:rsidRPr="005A7135">
        <w:rPr>
          <w:rFonts w:ascii="Times New Roman" w:hAnsi="Times New Roman"/>
          <w:sz w:val="24"/>
          <w:szCs w:val="24"/>
        </w:rPr>
        <w:t>2014</w:t>
      </w:r>
    </w:p>
    <w:p w:rsidR="00160142" w:rsidRPr="005A7135" w:rsidRDefault="00160142" w:rsidP="00160142">
      <w:pPr>
        <w:numPr>
          <w:ilvl w:val="0"/>
          <w:numId w:val="396"/>
        </w:numPr>
        <w:spacing w:after="0" w:line="240" w:lineRule="auto"/>
        <w:rPr>
          <w:rFonts w:ascii="Times New Roman" w:hAnsi="Times New Roman"/>
          <w:sz w:val="24"/>
          <w:szCs w:val="24"/>
        </w:rPr>
      </w:pPr>
      <w:r w:rsidRPr="005A7135">
        <w:rPr>
          <w:rFonts w:ascii="Times New Roman" w:hAnsi="Times New Roman"/>
          <w:sz w:val="24"/>
          <w:szCs w:val="24"/>
        </w:rPr>
        <w:t xml:space="preserve">S.S. Gupta, </w:t>
      </w:r>
      <w:r w:rsidRPr="005A7135">
        <w:rPr>
          <w:rFonts w:ascii="Times New Roman" w:hAnsi="Times New Roman"/>
          <w:i/>
          <w:sz w:val="24"/>
          <w:szCs w:val="24"/>
        </w:rPr>
        <w:t>Service Tax: How to Meet your Obligation</w:t>
      </w:r>
      <w:r w:rsidRPr="005A7135">
        <w:rPr>
          <w:rFonts w:ascii="Times New Roman" w:hAnsi="Times New Roman"/>
          <w:sz w:val="24"/>
          <w:szCs w:val="24"/>
        </w:rPr>
        <w:t xml:space="preserve">, </w:t>
      </w:r>
      <w:proofErr w:type="spellStart"/>
      <w:r w:rsidRPr="005A7135">
        <w:rPr>
          <w:rFonts w:ascii="Times New Roman" w:hAnsi="Times New Roman"/>
          <w:sz w:val="24"/>
          <w:szCs w:val="24"/>
        </w:rPr>
        <w:t>Taxmann</w:t>
      </w:r>
      <w:proofErr w:type="spellEnd"/>
      <w:r w:rsidRPr="005A7135">
        <w:rPr>
          <w:rFonts w:ascii="Times New Roman" w:hAnsi="Times New Roman"/>
          <w:i/>
          <w:sz w:val="24"/>
          <w:szCs w:val="24"/>
        </w:rPr>
        <w:t xml:space="preserve">, </w:t>
      </w:r>
      <w:r w:rsidRPr="005A7135">
        <w:rPr>
          <w:rFonts w:ascii="Times New Roman" w:hAnsi="Times New Roman"/>
          <w:sz w:val="24"/>
          <w:szCs w:val="24"/>
        </w:rPr>
        <w:t>2014</w:t>
      </w:r>
    </w:p>
    <w:p w:rsidR="00160142" w:rsidRPr="005A7135" w:rsidRDefault="00160142" w:rsidP="00160142">
      <w:pPr>
        <w:numPr>
          <w:ilvl w:val="0"/>
          <w:numId w:val="396"/>
        </w:numPr>
        <w:spacing w:after="0" w:line="240" w:lineRule="auto"/>
        <w:rPr>
          <w:rFonts w:ascii="Times New Roman" w:hAnsi="Times New Roman"/>
          <w:sz w:val="24"/>
          <w:szCs w:val="24"/>
        </w:rPr>
      </w:pPr>
      <w:r w:rsidRPr="005A7135">
        <w:rPr>
          <w:rFonts w:ascii="Times New Roman" w:hAnsi="Times New Roman"/>
          <w:sz w:val="24"/>
          <w:szCs w:val="24"/>
        </w:rPr>
        <w:t xml:space="preserve">R Krishnan &amp; R </w:t>
      </w:r>
      <w:proofErr w:type="spellStart"/>
      <w:r w:rsidRPr="005A7135">
        <w:rPr>
          <w:rFonts w:ascii="Times New Roman" w:hAnsi="Times New Roman"/>
          <w:sz w:val="24"/>
          <w:szCs w:val="24"/>
        </w:rPr>
        <w:t>Parthasarthy</w:t>
      </w:r>
      <w:proofErr w:type="spellEnd"/>
      <w:r w:rsidRPr="005A7135">
        <w:rPr>
          <w:rFonts w:ascii="Times New Roman" w:hAnsi="Times New Roman"/>
          <w:sz w:val="24"/>
          <w:szCs w:val="24"/>
        </w:rPr>
        <w:t xml:space="preserve">, Valuation under Central Excise &amp; Service Tax, Commercial Law Publishers Pvt. Ltd, 2013. </w:t>
      </w:r>
    </w:p>
    <w:p w:rsidR="00160142" w:rsidRPr="005A7135" w:rsidRDefault="00160142" w:rsidP="00160142">
      <w:pPr>
        <w:numPr>
          <w:ilvl w:val="0"/>
          <w:numId w:val="396"/>
        </w:numPr>
        <w:spacing w:after="0" w:line="240" w:lineRule="auto"/>
        <w:rPr>
          <w:rFonts w:ascii="Times New Roman" w:hAnsi="Times New Roman"/>
          <w:sz w:val="24"/>
          <w:szCs w:val="24"/>
        </w:rPr>
      </w:pPr>
      <w:r w:rsidRPr="005A7135">
        <w:rPr>
          <w:rFonts w:ascii="Times New Roman" w:hAnsi="Times New Roman"/>
          <w:sz w:val="24"/>
          <w:szCs w:val="24"/>
        </w:rPr>
        <w:t xml:space="preserve">V.S. </w:t>
      </w:r>
      <w:proofErr w:type="spellStart"/>
      <w:r w:rsidRPr="005A7135">
        <w:rPr>
          <w:rFonts w:ascii="Times New Roman" w:hAnsi="Times New Roman"/>
          <w:sz w:val="24"/>
          <w:szCs w:val="24"/>
        </w:rPr>
        <w:t>Datey</w:t>
      </w:r>
      <w:proofErr w:type="spellEnd"/>
      <w:r w:rsidRPr="005A7135">
        <w:rPr>
          <w:rFonts w:ascii="Times New Roman" w:hAnsi="Times New Roman"/>
          <w:sz w:val="24"/>
          <w:szCs w:val="24"/>
        </w:rPr>
        <w:t xml:space="preserve">, Custom Law and Practice and Procedure, </w:t>
      </w:r>
      <w:proofErr w:type="spellStart"/>
      <w:r w:rsidRPr="005A7135">
        <w:rPr>
          <w:rFonts w:ascii="Times New Roman" w:hAnsi="Times New Roman"/>
          <w:sz w:val="24"/>
          <w:szCs w:val="24"/>
        </w:rPr>
        <w:t>Taxmann</w:t>
      </w:r>
      <w:proofErr w:type="spellEnd"/>
      <w:r w:rsidRPr="005A7135">
        <w:rPr>
          <w:rFonts w:ascii="Times New Roman" w:hAnsi="Times New Roman"/>
          <w:sz w:val="24"/>
          <w:szCs w:val="24"/>
        </w:rPr>
        <w:t>, 12</w:t>
      </w:r>
      <w:r w:rsidRPr="005A7135">
        <w:rPr>
          <w:rFonts w:ascii="Times New Roman" w:hAnsi="Times New Roman"/>
          <w:sz w:val="24"/>
          <w:szCs w:val="24"/>
          <w:vertAlign w:val="superscript"/>
        </w:rPr>
        <w:t>th</w:t>
      </w:r>
      <w:r w:rsidRPr="005A7135">
        <w:rPr>
          <w:rFonts w:ascii="Times New Roman" w:hAnsi="Times New Roman"/>
          <w:sz w:val="24"/>
          <w:szCs w:val="24"/>
        </w:rPr>
        <w:t xml:space="preserve"> </w:t>
      </w:r>
      <w:proofErr w:type="spellStart"/>
      <w:r w:rsidRPr="005A7135">
        <w:rPr>
          <w:rFonts w:ascii="Times New Roman" w:hAnsi="Times New Roman"/>
          <w:sz w:val="24"/>
          <w:szCs w:val="24"/>
        </w:rPr>
        <w:t>Edn</w:t>
      </w:r>
      <w:proofErr w:type="spellEnd"/>
      <w:r w:rsidRPr="005A7135">
        <w:rPr>
          <w:rFonts w:ascii="Times New Roman" w:hAnsi="Times New Roman"/>
          <w:sz w:val="24"/>
          <w:szCs w:val="24"/>
        </w:rPr>
        <w:t>., 2014</w:t>
      </w:r>
    </w:p>
    <w:p w:rsidR="00160142" w:rsidRPr="005A7135" w:rsidRDefault="00160142" w:rsidP="00160142">
      <w:pPr>
        <w:tabs>
          <w:tab w:val="num" w:pos="540"/>
        </w:tabs>
        <w:rPr>
          <w:rFonts w:ascii="Times New Roman" w:hAnsi="Times New Roman"/>
          <w:sz w:val="24"/>
          <w:szCs w:val="24"/>
        </w:rPr>
      </w:pPr>
    </w:p>
    <w:p w:rsidR="00160142" w:rsidRPr="005A7135" w:rsidRDefault="00160142" w:rsidP="00160142">
      <w:pPr>
        <w:tabs>
          <w:tab w:val="num" w:pos="540"/>
        </w:tabs>
        <w:ind w:left="540" w:hanging="540"/>
        <w:jc w:val="center"/>
        <w:rPr>
          <w:rFonts w:ascii="Times New Roman" w:hAnsi="Times New Roman"/>
          <w:sz w:val="24"/>
          <w:szCs w:val="24"/>
        </w:rPr>
      </w:pPr>
    </w:p>
    <w:p w:rsidR="00160142" w:rsidRPr="005A7135" w:rsidRDefault="00160142" w:rsidP="00160142">
      <w:pPr>
        <w:tabs>
          <w:tab w:val="num" w:pos="540"/>
        </w:tabs>
        <w:ind w:left="540" w:hanging="540"/>
        <w:jc w:val="center"/>
        <w:rPr>
          <w:rFonts w:ascii="Times New Roman" w:hAnsi="Times New Roman"/>
          <w:sz w:val="24"/>
          <w:szCs w:val="24"/>
        </w:rPr>
      </w:pPr>
    </w:p>
    <w:p w:rsidR="00160142" w:rsidRPr="005A7135" w:rsidRDefault="00160142" w:rsidP="00160142">
      <w:pPr>
        <w:pStyle w:val="Footer"/>
        <w:tabs>
          <w:tab w:val="center" w:pos="6840"/>
          <w:tab w:val="center" w:pos="7740"/>
          <w:tab w:val="center" w:pos="8640"/>
        </w:tabs>
        <w:rPr>
          <w:rFonts w:ascii="Times New Roman" w:hAnsi="Times New Roman"/>
          <w:sz w:val="24"/>
          <w:szCs w:val="24"/>
        </w:rPr>
      </w:pPr>
      <w:r w:rsidRPr="005A7135">
        <w:rPr>
          <w:rFonts w:ascii="Times New Roman" w:hAnsi="Times New Roman"/>
          <w:sz w:val="24"/>
          <w:szCs w:val="24"/>
        </w:rPr>
        <w:br w:type="page"/>
      </w:r>
    </w:p>
    <w:p w:rsidR="00160142" w:rsidRPr="005A7135" w:rsidRDefault="00160142" w:rsidP="00160142">
      <w:pPr>
        <w:pStyle w:val="Subtitle"/>
        <w:jc w:val="center"/>
        <w:rPr>
          <w:u w:val="single"/>
        </w:rPr>
      </w:pPr>
      <w:r w:rsidRPr="005A7135">
        <w:rPr>
          <w:u w:val="single"/>
        </w:rPr>
        <w:t>Eighth Semester</w:t>
      </w:r>
    </w:p>
    <w:p w:rsidR="00160142" w:rsidRPr="005A7135" w:rsidRDefault="00160142" w:rsidP="00160142">
      <w:pPr>
        <w:pStyle w:val="Subtitle"/>
      </w:pPr>
      <w:r w:rsidRPr="005A7135">
        <w:t>LLB</w:t>
      </w:r>
      <w:r w:rsidRPr="005A7135">
        <w:tab/>
      </w:r>
      <w:r w:rsidRPr="005A7135">
        <w:tab/>
      </w:r>
      <w:r w:rsidRPr="005A7135">
        <w:tab/>
      </w:r>
      <w:r w:rsidRPr="005A7135">
        <w:tab/>
      </w:r>
      <w:r w:rsidRPr="005A7135">
        <w:tab/>
      </w:r>
      <w:r w:rsidRPr="005A7135">
        <w:tab/>
      </w:r>
      <w:r w:rsidRPr="005A7135">
        <w:tab/>
      </w:r>
      <w:r w:rsidRPr="005A7135">
        <w:tab/>
      </w:r>
      <w:r w:rsidRPr="005A7135">
        <w:tab/>
        <w:t xml:space="preserve">    Paper Code: LLB 452</w:t>
      </w:r>
    </w:p>
    <w:p w:rsidR="00160142" w:rsidRPr="005A7135" w:rsidRDefault="00160142" w:rsidP="00160142">
      <w:pPr>
        <w:rPr>
          <w:rFonts w:ascii="Times New Roman" w:hAnsi="Times New Roman"/>
          <w:sz w:val="24"/>
          <w:szCs w:val="24"/>
        </w:rPr>
      </w:pPr>
      <w:r w:rsidRPr="005A7135">
        <w:rPr>
          <w:rFonts w:ascii="Times New Roman" w:hAnsi="Times New Roman"/>
          <w:b/>
          <w:sz w:val="24"/>
          <w:szCs w:val="24"/>
        </w:rPr>
        <w:t>Subject: Comprehensive Viva</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bCs/>
          <w:sz w:val="24"/>
          <w:szCs w:val="24"/>
        </w:rPr>
        <w:tab/>
        <w:t xml:space="preserve">    </w:t>
      </w:r>
      <w:r w:rsidRPr="005A7135">
        <w:rPr>
          <w:rFonts w:ascii="Times New Roman" w:hAnsi="Times New Roman"/>
          <w:b/>
          <w:sz w:val="24"/>
          <w:szCs w:val="24"/>
        </w:rPr>
        <w:t>C2</w:t>
      </w:r>
      <w:r w:rsidRPr="005A7135">
        <w:rPr>
          <w:rFonts w:ascii="Times New Roman" w:hAnsi="Times New Roman"/>
          <w:b/>
          <w:bCs/>
          <w:sz w:val="24"/>
          <w:szCs w:val="24"/>
        </w:rPr>
        <w:tab/>
      </w:r>
    </w:p>
    <w:p w:rsidR="00160142" w:rsidRPr="005A7135" w:rsidRDefault="00160142" w:rsidP="00160142">
      <w:pPr>
        <w:pStyle w:val="Heading2"/>
        <w:rPr>
          <w:rFonts w:ascii="Times New Roman" w:hAnsi="Times New Roman"/>
          <w:color w:val="auto"/>
          <w:sz w:val="24"/>
          <w:szCs w:val="24"/>
        </w:rPr>
      </w:pPr>
      <w:r w:rsidRPr="005A7135">
        <w:rPr>
          <w:rFonts w:ascii="Times New Roman" w:hAnsi="Times New Roman"/>
          <w:color w:val="auto"/>
          <w:sz w:val="24"/>
          <w:szCs w:val="24"/>
        </w:rPr>
        <w:t xml:space="preserve">              </w:t>
      </w:r>
      <w:r w:rsidRPr="005A7135">
        <w:rPr>
          <w:rFonts w:ascii="Times New Roman" w:hAnsi="Times New Roman"/>
          <w:color w:val="auto"/>
          <w:sz w:val="24"/>
          <w:szCs w:val="24"/>
        </w:rPr>
        <w:tab/>
      </w:r>
    </w:p>
    <w:p w:rsidR="00160142" w:rsidRPr="005A7135" w:rsidRDefault="00160142" w:rsidP="00160142">
      <w:pPr>
        <w:autoSpaceDE w:val="0"/>
        <w:autoSpaceDN w:val="0"/>
        <w:adjustRightInd w:val="0"/>
        <w:spacing w:after="0" w:line="240" w:lineRule="auto"/>
        <w:jc w:val="both"/>
        <w:rPr>
          <w:rFonts w:ascii="Times New Roman" w:hAnsi="Times New Roman"/>
          <w:b/>
          <w:sz w:val="24"/>
          <w:szCs w:val="24"/>
          <w:u w:val="single"/>
        </w:rPr>
      </w:pPr>
      <w:r w:rsidRPr="005A7135">
        <w:rPr>
          <w:rFonts w:ascii="Times New Roman" w:hAnsi="Times New Roman"/>
          <w:sz w:val="24"/>
          <w:szCs w:val="24"/>
        </w:rPr>
        <w:t>Comprehensive Viva shall be conducted by a board of examiners constituted by the Academic Program Committee of the USLLS.  In case of Affiliated Colleges, the board of examiners shall be constituted by a committee comprising of all faculty members of respective institutions involved in teaching LL.B Students.</w:t>
      </w:r>
    </w:p>
    <w:p w:rsidR="00160142" w:rsidRPr="005A7135" w:rsidRDefault="00160142" w:rsidP="00160142">
      <w:pPr>
        <w:pStyle w:val="ListParagraph"/>
        <w:jc w:val="both"/>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r w:rsidRPr="005A7135">
        <w:rPr>
          <w:rFonts w:ascii="Times New Roman" w:hAnsi="Times New Roman"/>
          <w:b/>
          <w:sz w:val="24"/>
          <w:szCs w:val="24"/>
          <w:u w:val="single"/>
        </w:rPr>
        <w:lastRenderedPageBreak/>
        <w:t>Ninth Semester</w:t>
      </w:r>
    </w:p>
    <w:p w:rsidR="00160142" w:rsidRPr="005A7135" w:rsidRDefault="00160142" w:rsidP="00160142">
      <w:pPr>
        <w:spacing w:after="0" w:line="240" w:lineRule="auto"/>
        <w:rPr>
          <w:rFonts w:ascii="Times New Roman" w:hAnsi="Times New Roman"/>
          <w:b/>
          <w:sz w:val="24"/>
          <w:szCs w:val="24"/>
        </w:rPr>
      </w:pPr>
      <w:r w:rsidRPr="005A7135">
        <w:rPr>
          <w:rFonts w:ascii="Times New Roman" w:hAnsi="Times New Roman"/>
          <w:b/>
          <w:sz w:val="24"/>
          <w:szCs w:val="24"/>
        </w:rPr>
        <w:t>LLB</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Paper Code: LLB 501</w:t>
      </w:r>
    </w:p>
    <w:p w:rsidR="00160142" w:rsidRPr="005A7135" w:rsidRDefault="00160142" w:rsidP="00160142">
      <w:pPr>
        <w:spacing w:after="0" w:line="240" w:lineRule="auto"/>
        <w:rPr>
          <w:rFonts w:ascii="Times New Roman" w:hAnsi="Times New Roman"/>
          <w:b/>
          <w:sz w:val="24"/>
          <w:szCs w:val="24"/>
        </w:rPr>
      </w:pPr>
      <w:r w:rsidRPr="005A7135">
        <w:rPr>
          <w:rFonts w:ascii="Times New Roman" w:hAnsi="Times New Roman"/>
          <w:b/>
          <w:sz w:val="24"/>
          <w:szCs w:val="24"/>
        </w:rPr>
        <w:t>Subject: Legal Ethics and Court Craft</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L4 PSDA3    C5</w:t>
      </w:r>
    </w:p>
    <w:p w:rsidR="00160142" w:rsidRPr="005A7135" w:rsidRDefault="00160142" w:rsidP="00160142">
      <w:pPr>
        <w:pStyle w:val="NoSpacing"/>
        <w:rPr>
          <w:rFonts w:ascii="Times New Roman" w:hAnsi="Times New Roman"/>
          <w:sz w:val="24"/>
          <w:szCs w:val="24"/>
        </w:rPr>
      </w:pPr>
    </w:p>
    <w:p w:rsidR="00160142" w:rsidRPr="005A7135" w:rsidRDefault="00160142" w:rsidP="00160142">
      <w:pPr>
        <w:pStyle w:val="NoSpacing"/>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5A7135">
        <w:rPr>
          <w:rFonts w:ascii="Times New Roman" w:hAnsi="Times New Roman"/>
          <w:b/>
          <w:sz w:val="24"/>
          <w:szCs w:val="24"/>
        </w:rPr>
        <w:t>Objective:</w:t>
      </w:r>
      <w:r w:rsidRPr="005A7135">
        <w:rPr>
          <w:rFonts w:ascii="Times New Roman" w:hAnsi="Times New Roman"/>
          <w:sz w:val="24"/>
          <w:szCs w:val="24"/>
        </w:rPr>
        <w:t xml:space="preserve"> It is an indispensible complementary part of our legal system without the study of which no advocate is suitably equipped with the basic requisites required to go to the court. </w:t>
      </w:r>
    </w:p>
    <w:p w:rsidR="00160142" w:rsidRPr="005A7135" w:rsidRDefault="00160142" w:rsidP="00160142">
      <w:pPr>
        <w:pStyle w:val="NoSpacing"/>
        <w:rPr>
          <w:rFonts w:ascii="Times New Roman" w:hAnsi="Times New Roman"/>
          <w:sz w:val="24"/>
          <w:szCs w:val="24"/>
        </w:rPr>
      </w:pPr>
      <w:r w:rsidRPr="005A7135">
        <w:rPr>
          <w:rFonts w:ascii="Times New Roman" w:hAnsi="Times New Roman"/>
          <w:sz w:val="24"/>
          <w:szCs w:val="24"/>
        </w:rPr>
        <w:t xml:space="preserve">                         </w:t>
      </w: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spacing w:after="0" w:line="240" w:lineRule="auto"/>
        <w:rPr>
          <w:rFonts w:ascii="Times New Roman" w:hAnsi="Times New Roman"/>
          <w:sz w:val="24"/>
          <w:szCs w:val="24"/>
        </w:rPr>
      </w:pPr>
      <w:r w:rsidRPr="005A7135">
        <w:rPr>
          <w:rFonts w:ascii="Times New Roman" w:hAnsi="Times New Roman"/>
          <w:b/>
          <w:sz w:val="24"/>
          <w:szCs w:val="24"/>
        </w:rPr>
        <w:t>Unit-I:</w:t>
      </w:r>
      <w:r w:rsidRPr="005A7135">
        <w:rPr>
          <w:rFonts w:ascii="Times New Roman" w:hAnsi="Times New Roman"/>
          <w:b/>
          <w:sz w:val="24"/>
          <w:szCs w:val="24"/>
        </w:rPr>
        <w:tab/>
        <w:t xml:space="preserve"> Supreme Court Rules 1966 and Delhi High Court Rules 1967         (Lectures-08)</w:t>
      </w:r>
    </w:p>
    <w:p w:rsidR="00160142" w:rsidRPr="005A7135" w:rsidRDefault="00160142" w:rsidP="00160142">
      <w:pPr>
        <w:pStyle w:val="NoSpacing"/>
        <w:rPr>
          <w:rFonts w:ascii="Times New Roman" w:hAnsi="Times New Roman"/>
          <w:sz w:val="24"/>
          <w:szCs w:val="24"/>
        </w:rPr>
      </w:pPr>
    </w:p>
    <w:p w:rsidR="00160142" w:rsidRPr="005A7135" w:rsidRDefault="00160142" w:rsidP="00160142">
      <w:pPr>
        <w:pStyle w:val="NoSpacing"/>
        <w:numPr>
          <w:ilvl w:val="0"/>
          <w:numId w:val="217"/>
        </w:numPr>
        <w:rPr>
          <w:rFonts w:ascii="Times New Roman" w:hAnsi="Times New Roman"/>
          <w:sz w:val="24"/>
          <w:szCs w:val="24"/>
        </w:rPr>
      </w:pPr>
      <w:r w:rsidRPr="005A7135">
        <w:rPr>
          <w:rFonts w:ascii="Times New Roman" w:hAnsi="Times New Roman"/>
          <w:sz w:val="24"/>
          <w:szCs w:val="24"/>
        </w:rPr>
        <w:t>Supreme Court Rules 1966</w:t>
      </w:r>
    </w:p>
    <w:p w:rsidR="00160142" w:rsidRPr="005A7135" w:rsidRDefault="00160142" w:rsidP="00160142">
      <w:pPr>
        <w:pStyle w:val="NoSpacing"/>
        <w:numPr>
          <w:ilvl w:val="0"/>
          <w:numId w:val="218"/>
        </w:numPr>
        <w:rPr>
          <w:rFonts w:ascii="Times New Roman" w:hAnsi="Times New Roman"/>
          <w:sz w:val="24"/>
          <w:szCs w:val="24"/>
        </w:rPr>
      </w:pPr>
      <w:r w:rsidRPr="005A7135">
        <w:rPr>
          <w:rFonts w:ascii="Times New Roman" w:hAnsi="Times New Roman"/>
          <w:sz w:val="24"/>
          <w:szCs w:val="24"/>
        </w:rPr>
        <w:t>Advocates and their Course of Conduct</w:t>
      </w:r>
    </w:p>
    <w:p w:rsidR="00160142" w:rsidRPr="005A7135" w:rsidRDefault="00160142" w:rsidP="00160142">
      <w:pPr>
        <w:pStyle w:val="NoSpacing"/>
        <w:numPr>
          <w:ilvl w:val="0"/>
          <w:numId w:val="218"/>
        </w:numPr>
        <w:rPr>
          <w:rFonts w:ascii="Times New Roman" w:hAnsi="Times New Roman"/>
          <w:sz w:val="24"/>
          <w:szCs w:val="24"/>
        </w:rPr>
      </w:pPr>
      <w:r w:rsidRPr="005A7135">
        <w:rPr>
          <w:rFonts w:ascii="Times New Roman" w:hAnsi="Times New Roman"/>
          <w:sz w:val="24"/>
          <w:szCs w:val="24"/>
        </w:rPr>
        <w:t>Role of Single Judge and Registrar of the Supreme Court</w:t>
      </w:r>
    </w:p>
    <w:p w:rsidR="00160142" w:rsidRPr="005A7135" w:rsidRDefault="00160142" w:rsidP="00160142">
      <w:pPr>
        <w:pStyle w:val="NoSpacing"/>
        <w:numPr>
          <w:ilvl w:val="0"/>
          <w:numId w:val="218"/>
        </w:numPr>
        <w:rPr>
          <w:rFonts w:ascii="Times New Roman" w:hAnsi="Times New Roman"/>
          <w:sz w:val="24"/>
          <w:szCs w:val="24"/>
        </w:rPr>
      </w:pPr>
      <w:r w:rsidRPr="005A7135">
        <w:rPr>
          <w:rFonts w:ascii="Times New Roman" w:hAnsi="Times New Roman"/>
          <w:sz w:val="24"/>
          <w:szCs w:val="24"/>
        </w:rPr>
        <w:t>Types of Petition Entertained by the Supreme Court, Writ petition, Election Petition</w:t>
      </w:r>
    </w:p>
    <w:p w:rsidR="00160142" w:rsidRPr="005A7135" w:rsidRDefault="00160142" w:rsidP="00160142">
      <w:pPr>
        <w:pStyle w:val="NoSpacing"/>
        <w:ind w:left="720"/>
        <w:rPr>
          <w:rFonts w:ascii="Times New Roman" w:hAnsi="Times New Roman"/>
          <w:sz w:val="24"/>
          <w:szCs w:val="24"/>
        </w:rPr>
      </w:pPr>
    </w:p>
    <w:p w:rsidR="00160142" w:rsidRPr="005A7135" w:rsidRDefault="00160142" w:rsidP="00160142">
      <w:pPr>
        <w:pStyle w:val="NoSpacing"/>
        <w:numPr>
          <w:ilvl w:val="0"/>
          <w:numId w:val="217"/>
        </w:numPr>
        <w:rPr>
          <w:rFonts w:ascii="Times New Roman" w:hAnsi="Times New Roman"/>
          <w:sz w:val="24"/>
          <w:szCs w:val="24"/>
        </w:rPr>
      </w:pPr>
      <w:r w:rsidRPr="005A7135">
        <w:rPr>
          <w:rFonts w:ascii="Times New Roman" w:hAnsi="Times New Roman"/>
          <w:sz w:val="24"/>
          <w:szCs w:val="24"/>
        </w:rPr>
        <w:t>Delhi High Courts Rules</w:t>
      </w:r>
    </w:p>
    <w:p w:rsidR="00160142" w:rsidRPr="005A7135" w:rsidRDefault="00160142" w:rsidP="00160142">
      <w:pPr>
        <w:pStyle w:val="NoSpacing"/>
        <w:numPr>
          <w:ilvl w:val="0"/>
          <w:numId w:val="225"/>
        </w:numPr>
        <w:rPr>
          <w:rFonts w:ascii="Times New Roman" w:hAnsi="Times New Roman"/>
          <w:sz w:val="24"/>
          <w:szCs w:val="24"/>
        </w:rPr>
      </w:pPr>
      <w:r w:rsidRPr="005A7135">
        <w:rPr>
          <w:rFonts w:ascii="Times New Roman" w:hAnsi="Times New Roman"/>
          <w:sz w:val="24"/>
          <w:szCs w:val="24"/>
        </w:rPr>
        <w:t>Advocates and their Course of Conduct</w:t>
      </w:r>
    </w:p>
    <w:p w:rsidR="00160142" w:rsidRPr="005A7135" w:rsidRDefault="00160142" w:rsidP="00160142">
      <w:pPr>
        <w:pStyle w:val="NoSpacing"/>
        <w:numPr>
          <w:ilvl w:val="0"/>
          <w:numId w:val="225"/>
        </w:numPr>
        <w:rPr>
          <w:rFonts w:ascii="Times New Roman" w:hAnsi="Times New Roman"/>
          <w:sz w:val="24"/>
          <w:szCs w:val="24"/>
        </w:rPr>
      </w:pPr>
      <w:r w:rsidRPr="005A7135">
        <w:rPr>
          <w:rFonts w:ascii="Times New Roman" w:hAnsi="Times New Roman"/>
          <w:sz w:val="24"/>
          <w:szCs w:val="24"/>
        </w:rPr>
        <w:t>Role and Power of Single Judge</w:t>
      </w:r>
    </w:p>
    <w:p w:rsidR="00160142" w:rsidRPr="005A7135" w:rsidRDefault="00160142" w:rsidP="00160142">
      <w:pPr>
        <w:pStyle w:val="NoSpacing"/>
        <w:numPr>
          <w:ilvl w:val="0"/>
          <w:numId w:val="225"/>
        </w:numPr>
        <w:rPr>
          <w:rFonts w:ascii="Times New Roman" w:hAnsi="Times New Roman"/>
          <w:sz w:val="24"/>
          <w:szCs w:val="24"/>
        </w:rPr>
      </w:pPr>
      <w:r w:rsidRPr="005A7135">
        <w:rPr>
          <w:rFonts w:ascii="Times New Roman" w:hAnsi="Times New Roman"/>
          <w:sz w:val="24"/>
          <w:szCs w:val="24"/>
        </w:rPr>
        <w:t>Civil and Criminal Jurisdiction of the Court</w:t>
      </w: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spacing w:after="0" w:line="240" w:lineRule="auto"/>
        <w:rPr>
          <w:rFonts w:ascii="Times New Roman" w:hAnsi="Times New Roman"/>
          <w:b/>
          <w:sz w:val="24"/>
          <w:szCs w:val="24"/>
        </w:rPr>
      </w:pPr>
      <w:r w:rsidRPr="005A7135">
        <w:rPr>
          <w:rFonts w:ascii="Times New Roman" w:hAnsi="Times New Roman"/>
          <w:b/>
          <w:sz w:val="24"/>
          <w:szCs w:val="24"/>
        </w:rPr>
        <w:t xml:space="preserve">Unit-II: The Limitation Act, 1963 and </w:t>
      </w:r>
      <w:proofErr w:type="gramStart"/>
      <w:r w:rsidRPr="005A7135">
        <w:rPr>
          <w:rFonts w:ascii="Times New Roman" w:hAnsi="Times New Roman"/>
          <w:b/>
          <w:sz w:val="24"/>
          <w:szCs w:val="24"/>
        </w:rPr>
        <w:t>The</w:t>
      </w:r>
      <w:proofErr w:type="gramEnd"/>
      <w:r w:rsidRPr="005A7135">
        <w:rPr>
          <w:rFonts w:ascii="Times New Roman" w:hAnsi="Times New Roman"/>
          <w:b/>
          <w:sz w:val="24"/>
          <w:szCs w:val="24"/>
        </w:rPr>
        <w:t xml:space="preserve"> Registration Act, 1908</w:t>
      </w:r>
      <w:r w:rsidRPr="005A7135">
        <w:rPr>
          <w:rFonts w:ascii="Times New Roman" w:hAnsi="Times New Roman"/>
          <w:b/>
          <w:sz w:val="24"/>
          <w:szCs w:val="24"/>
        </w:rPr>
        <w:tab/>
        <w:t>(Lectures-14)</w:t>
      </w:r>
    </w:p>
    <w:p w:rsidR="00160142" w:rsidRPr="005A7135" w:rsidRDefault="00160142" w:rsidP="00160142">
      <w:pPr>
        <w:spacing w:after="0" w:line="240" w:lineRule="auto"/>
        <w:rPr>
          <w:rFonts w:ascii="Times New Roman" w:hAnsi="Times New Roman"/>
          <w:sz w:val="24"/>
          <w:szCs w:val="24"/>
        </w:rPr>
      </w:pPr>
    </w:p>
    <w:p w:rsidR="00160142" w:rsidRPr="005A7135" w:rsidRDefault="00160142" w:rsidP="00160142">
      <w:pPr>
        <w:pStyle w:val="NoSpacing"/>
        <w:numPr>
          <w:ilvl w:val="0"/>
          <w:numId w:val="219"/>
        </w:numPr>
        <w:rPr>
          <w:rFonts w:ascii="Times New Roman" w:hAnsi="Times New Roman"/>
          <w:sz w:val="24"/>
          <w:szCs w:val="24"/>
        </w:rPr>
      </w:pPr>
      <w:r w:rsidRPr="005A7135">
        <w:rPr>
          <w:rFonts w:ascii="Times New Roman" w:hAnsi="Times New Roman"/>
          <w:sz w:val="24"/>
          <w:szCs w:val="24"/>
        </w:rPr>
        <w:t>Limitation</w:t>
      </w:r>
    </w:p>
    <w:p w:rsidR="00160142" w:rsidRPr="005A7135" w:rsidRDefault="00160142" w:rsidP="00160142">
      <w:pPr>
        <w:pStyle w:val="NoSpacing"/>
        <w:numPr>
          <w:ilvl w:val="0"/>
          <w:numId w:val="220"/>
        </w:numPr>
        <w:rPr>
          <w:rFonts w:ascii="Times New Roman" w:hAnsi="Times New Roman"/>
          <w:sz w:val="24"/>
          <w:szCs w:val="24"/>
        </w:rPr>
      </w:pPr>
      <w:r w:rsidRPr="005A7135">
        <w:rPr>
          <w:rFonts w:ascii="Times New Roman" w:hAnsi="Times New Roman"/>
          <w:sz w:val="24"/>
          <w:szCs w:val="24"/>
        </w:rPr>
        <w:t xml:space="preserve">Procedural Law:  Section 5 </w:t>
      </w:r>
      <w:proofErr w:type="spellStart"/>
      <w:r w:rsidRPr="005A7135">
        <w:rPr>
          <w:rFonts w:ascii="Times New Roman" w:hAnsi="Times New Roman"/>
          <w:sz w:val="24"/>
          <w:szCs w:val="24"/>
        </w:rPr>
        <w:t>Condonation</w:t>
      </w:r>
      <w:proofErr w:type="spellEnd"/>
      <w:r w:rsidRPr="005A7135">
        <w:rPr>
          <w:rFonts w:ascii="Times New Roman" w:hAnsi="Times New Roman"/>
          <w:sz w:val="24"/>
          <w:szCs w:val="24"/>
        </w:rPr>
        <w:t xml:space="preserve"> of Delay, ss6-9 Legal Disability, ss14-15 Exclusion of Time of Proceeding in Good Faith in Wrong Court, ss18-19 Acknowledgement</w:t>
      </w:r>
    </w:p>
    <w:p w:rsidR="00160142" w:rsidRPr="005A7135" w:rsidRDefault="00160142" w:rsidP="00160142">
      <w:pPr>
        <w:pStyle w:val="NoSpacing"/>
        <w:numPr>
          <w:ilvl w:val="0"/>
          <w:numId w:val="220"/>
        </w:numPr>
        <w:rPr>
          <w:rFonts w:ascii="Times New Roman" w:hAnsi="Times New Roman"/>
          <w:sz w:val="24"/>
          <w:szCs w:val="24"/>
        </w:rPr>
      </w:pPr>
      <w:r w:rsidRPr="005A7135">
        <w:rPr>
          <w:rFonts w:ascii="Times New Roman" w:hAnsi="Times New Roman"/>
          <w:sz w:val="24"/>
          <w:szCs w:val="24"/>
        </w:rPr>
        <w:t>Substantive Law: S25 Law of Prescription and s27 Adverse Possession, s 29 Saving Clause</w:t>
      </w:r>
    </w:p>
    <w:p w:rsidR="00160142" w:rsidRPr="005A7135" w:rsidRDefault="00160142" w:rsidP="00160142">
      <w:pPr>
        <w:pStyle w:val="NoSpacing"/>
        <w:numPr>
          <w:ilvl w:val="0"/>
          <w:numId w:val="219"/>
        </w:numPr>
        <w:rPr>
          <w:rFonts w:ascii="Times New Roman" w:hAnsi="Times New Roman"/>
          <w:sz w:val="24"/>
          <w:szCs w:val="24"/>
        </w:rPr>
      </w:pPr>
      <w:r w:rsidRPr="005A7135">
        <w:rPr>
          <w:rFonts w:ascii="Times New Roman" w:hAnsi="Times New Roman"/>
          <w:sz w:val="24"/>
          <w:szCs w:val="24"/>
        </w:rPr>
        <w:t xml:space="preserve">Registration </w:t>
      </w:r>
    </w:p>
    <w:p w:rsidR="00160142" w:rsidRPr="005A7135" w:rsidRDefault="00160142" w:rsidP="00160142">
      <w:pPr>
        <w:pStyle w:val="NoSpacing"/>
        <w:numPr>
          <w:ilvl w:val="0"/>
          <w:numId w:val="221"/>
        </w:numPr>
        <w:rPr>
          <w:rFonts w:ascii="Times New Roman" w:hAnsi="Times New Roman"/>
          <w:sz w:val="24"/>
          <w:szCs w:val="24"/>
        </w:rPr>
      </w:pPr>
      <w:r w:rsidRPr="005A7135">
        <w:rPr>
          <w:rFonts w:ascii="Times New Roman" w:hAnsi="Times New Roman"/>
          <w:sz w:val="24"/>
          <w:szCs w:val="24"/>
        </w:rPr>
        <w:t>Compulsory Registered Documents s17</w:t>
      </w:r>
    </w:p>
    <w:p w:rsidR="00160142" w:rsidRPr="005A7135" w:rsidRDefault="00160142" w:rsidP="00160142">
      <w:pPr>
        <w:pStyle w:val="NoSpacing"/>
        <w:numPr>
          <w:ilvl w:val="0"/>
          <w:numId w:val="221"/>
        </w:numPr>
        <w:rPr>
          <w:rFonts w:ascii="Times New Roman" w:hAnsi="Times New Roman"/>
          <w:sz w:val="24"/>
          <w:szCs w:val="24"/>
        </w:rPr>
      </w:pPr>
      <w:r w:rsidRPr="005A7135">
        <w:rPr>
          <w:rFonts w:ascii="Times New Roman" w:hAnsi="Times New Roman"/>
          <w:sz w:val="24"/>
          <w:szCs w:val="24"/>
        </w:rPr>
        <w:t>Optional Registration s18</w:t>
      </w:r>
    </w:p>
    <w:p w:rsidR="00160142" w:rsidRPr="005A7135" w:rsidRDefault="00160142" w:rsidP="00160142">
      <w:pPr>
        <w:pStyle w:val="NoSpacing"/>
        <w:numPr>
          <w:ilvl w:val="0"/>
          <w:numId w:val="221"/>
        </w:numPr>
        <w:rPr>
          <w:rFonts w:ascii="Times New Roman" w:hAnsi="Times New Roman"/>
          <w:sz w:val="24"/>
          <w:szCs w:val="24"/>
        </w:rPr>
      </w:pPr>
      <w:r w:rsidRPr="005A7135">
        <w:rPr>
          <w:rFonts w:ascii="Times New Roman" w:hAnsi="Times New Roman"/>
          <w:sz w:val="24"/>
          <w:szCs w:val="24"/>
        </w:rPr>
        <w:t>Time and Place for Registration ss23-31</w:t>
      </w:r>
    </w:p>
    <w:p w:rsidR="00160142" w:rsidRPr="005A7135" w:rsidRDefault="00160142" w:rsidP="00160142">
      <w:pPr>
        <w:pStyle w:val="NoSpacing"/>
        <w:numPr>
          <w:ilvl w:val="0"/>
          <w:numId w:val="221"/>
        </w:numPr>
        <w:rPr>
          <w:rFonts w:ascii="Times New Roman" w:hAnsi="Times New Roman"/>
          <w:sz w:val="24"/>
          <w:szCs w:val="24"/>
        </w:rPr>
      </w:pPr>
      <w:r w:rsidRPr="005A7135">
        <w:rPr>
          <w:rFonts w:ascii="Times New Roman" w:hAnsi="Times New Roman"/>
          <w:sz w:val="24"/>
          <w:szCs w:val="24"/>
        </w:rPr>
        <w:t>Effects of Registration and non Registration ss47-50</w:t>
      </w:r>
    </w:p>
    <w:p w:rsidR="00160142" w:rsidRPr="005A7135" w:rsidRDefault="00160142" w:rsidP="00160142">
      <w:pPr>
        <w:pStyle w:val="NoSpacing"/>
        <w:rPr>
          <w:rFonts w:ascii="Times New Roman" w:hAnsi="Times New Roman"/>
          <w:sz w:val="24"/>
          <w:szCs w:val="24"/>
        </w:rPr>
      </w:pPr>
    </w:p>
    <w:p w:rsidR="00160142" w:rsidRPr="005A7135" w:rsidRDefault="00160142" w:rsidP="00160142">
      <w:pPr>
        <w:spacing w:after="0" w:line="240" w:lineRule="auto"/>
        <w:rPr>
          <w:rFonts w:ascii="Times New Roman" w:hAnsi="Times New Roman"/>
          <w:b/>
          <w:sz w:val="24"/>
          <w:szCs w:val="24"/>
        </w:rPr>
      </w:pPr>
      <w:r w:rsidRPr="005A7135">
        <w:rPr>
          <w:rFonts w:ascii="Times New Roman" w:hAnsi="Times New Roman"/>
          <w:b/>
          <w:sz w:val="24"/>
          <w:szCs w:val="24"/>
        </w:rPr>
        <w:t xml:space="preserve">Unit-III: Bench-Bar Relations                                                    </w:t>
      </w:r>
      <w:r w:rsidRPr="005A7135">
        <w:rPr>
          <w:rFonts w:ascii="Times New Roman" w:hAnsi="Times New Roman"/>
          <w:b/>
          <w:sz w:val="24"/>
          <w:szCs w:val="24"/>
        </w:rPr>
        <w:tab/>
      </w:r>
      <w:r w:rsidRPr="005A7135">
        <w:rPr>
          <w:rFonts w:ascii="Times New Roman" w:hAnsi="Times New Roman"/>
          <w:b/>
          <w:sz w:val="24"/>
          <w:szCs w:val="24"/>
        </w:rPr>
        <w:tab/>
        <w:t xml:space="preserve"> (Lectures-10)</w:t>
      </w:r>
    </w:p>
    <w:p w:rsidR="00160142" w:rsidRPr="005A7135" w:rsidRDefault="00160142" w:rsidP="00160142">
      <w:pPr>
        <w:spacing w:after="0" w:line="240" w:lineRule="auto"/>
        <w:rPr>
          <w:rFonts w:ascii="Times New Roman" w:hAnsi="Times New Roman"/>
          <w:sz w:val="24"/>
          <w:szCs w:val="24"/>
        </w:rPr>
      </w:pPr>
    </w:p>
    <w:p w:rsidR="00160142" w:rsidRPr="005A7135" w:rsidRDefault="00160142" w:rsidP="00160142">
      <w:pPr>
        <w:pStyle w:val="NoSpacing"/>
        <w:numPr>
          <w:ilvl w:val="0"/>
          <w:numId w:val="222"/>
        </w:numPr>
        <w:rPr>
          <w:rFonts w:ascii="Times New Roman" w:hAnsi="Times New Roman"/>
          <w:sz w:val="24"/>
          <w:szCs w:val="24"/>
        </w:rPr>
      </w:pPr>
      <w:r w:rsidRPr="005A7135">
        <w:rPr>
          <w:rFonts w:ascii="Times New Roman" w:hAnsi="Times New Roman"/>
          <w:sz w:val="24"/>
          <w:szCs w:val="24"/>
        </w:rPr>
        <w:t>The Advocates Act, 1961</w:t>
      </w:r>
    </w:p>
    <w:p w:rsidR="00160142" w:rsidRPr="005A7135" w:rsidRDefault="00160142" w:rsidP="00160142">
      <w:pPr>
        <w:pStyle w:val="NoSpacing"/>
        <w:numPr>
          <w:ilvl w:val="0"/>
          <w:numId w:val="222"/>
        </w:numPr>
        <w:rPr>
          <w:rFonts w:ascii="Times New Roman" w:hAnsi="Times New Roman"/>
          <w:sz w:val="24"/>
          <w:szCs w:val="24"/>
        </w:rPr>
      </w:pPr>
      <w:r w:rsidRPr="005A7135">
        <w:rPr>
          <w:rFonts w:ascii="Times New Roman" w:hAnsi="Times New Roman"/>
          <w:sz w:val="24"/>
          <w:szCs w:val="24"/>
        </w:rPr>
        <w:t>State Bar Council and Bar Council of India: Duties and Functions</w:t>
      </w:r>
    </w:p>
    <w:p w:rsidR="00160142" w:rsidRPr="005A7135" w:rsidRDefault="00160142" w:rsidP="00160142">
      <w:pPr>
        <w:pStyle w:val="NoSpacing"/>
        <w:numPr>
          <w:ilvl w:val="0"/>
          <w:numId w:val="222"/>
        </w:numPr>
        <w:rPr>
          <w:rFonts w:ascii="Times New Roman" w:hAnsi="Times New Roman"/>
          <w:sz w:val="24"/>
          <w:szCs w:val="24"/>
        </w:rPr>
      </w:pPr>
      <w:r w:rsidRPr="005A7135">
        <w:rPr>
          <w:rFonts w:ascii="Times New Roman" w:hAnsi="Times New Roman"/>
          <w:sz w:val="24"/>
          <w:szCs w:val="24"/>
        </w:rPr>
        <w:t>Professional Misconduct and Punishments s35</w:t>
      </w:r>
    </w:p>
    <w:p w:rsidR="00160142" w:rsidRPr="005A7135" w:rsidRDefault="00160142" w:rsidP="00160142">
      <w:pPr>
        <w:pStyle w:val="NoSpacing"/>
        <w:numPr>
          <w:ilvl w:val="0"/>
          <w:numId w:val="222"/>
        </w:numPr>
        <w:rPr>
          <w:rFonts w:ascii="Times New Roman" w:hAnsi="Times New Roman"/>
          <w:sz w:val="24"/>
          <w:szCs w:val="24"/>
        </w:rPr>
      </w:pPr>
      <w:r w:rsidRPr="005A7135">
        <w:rPr>
          <w:rFonts w:ascii="Times New Roman" w:hAnsi="Times New Roman"/>
          <w:sz w:val="24"/>
          <w:szCs w:val="24"/>
        </w:rPr>
        <w:t>Role and power of Disciplinary Committee ss36-42</w:t>
      </w: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spacing w:after="0" w:line="240" w:lineRule="auto"/>
        <w:rPr>
          <w:rFonts w:ascii="Times New Roman" w:hAnsi="Times New Roman"/>
          <w:b/>
          <w:sz w:val="24"/>
          <w:szCs w:val="24"/>
        </w:rPr>
      </w:pPr>
      <w:r w:rsidRPr="005A7135">
        <w:rPr>
          <w:rFonts w:ascii="Times New Roman" w:hAnsi="Times New Roman"/>
          <w:b/>
          <w:sz w:val="24"/>
          <w:szCs w:val="24"/>
        </w:rPr>
        <w:t>Unit- IV:  Legal Ethics</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 xml:space="preserve">         </w:t>
      </w:r>
      <w:r w:rsidRPr="005A7135">
        <w:rPr>
          <w:rFonts w:ascii="Times New Roman" w:hAnsi="Times New Roman"/>
          <w:b/>
          <w:sz w:val="24"/>
          <w:szCs w:val="24"/>
        </w:rPr>
        <w:tab/>
      </w:r>
      <w:r w:rsidRPr="005A7135">
        <w:rPr>
          <w:rFonts w:ascii="Times New Roman" w:hAnsi="Times New Roman"/>
          <w:b/>
          <w:sz w:val="24"/>
          <w:szCs w:val="24"/>
        </w:rPr>
        <w:tab/>
        <w:t xml:space="preserve"> (Lectures-08)</w:t>
      </w:r>
    </w:p>
    <w:p w:rsidR="00160142" w:rsidRPr="005A7135" w:rsidRDefault="00160142" w:rsidP="00160142">
      <w:pPr>
        <w:spacing w:after="0" w:line="240" w:lineRule="auto"/>
        <w:rPr>
          <w:rFonts w:ascii="Times New Roman" w:hAnsi="Times New Roman"/>
          <w:sz w:val="24"/>
          <w:szCs w:val="24"/>
        </w:rPr>
      </w:pPr>
    </w:p>
    <w:p w:rsidR="00160142" w:rsidRPr="005A7135" w:rsidRDefault="00160142" w:rsidP="00160142">
      <w:pPr>
        <w:pStyle w:val="NoSpacing"/>
        <w:numPr>
          <w:ilvl w:val="0"/>
          <w:numId w:val="223"/>
        </w:numPr>
        <w:rPr>
          <w:rFonts w:ascii="Times New Roman" w:hAnsi="Times New Roman"/>
          <w:sz w:val="24"/>
          <w:szCs w:val="24"/>
        </w:rPr>
      </w:pPr>
      <w:r w:rsidRPr="005A7135">
        <w:rPr>
          <w:rFonts w:ascii="Times New Roman" w:hAnsi="Times New Roman"/>
          <w:sz w:val="24"/>
          <w:szCs w:val="24"/>
        </w:rPr>
        <w:t>Duty to Court, Client, Opponent, Colleagues s7 and s49, along with the Rules of the Bar Council India</w:t>
      </w:r>
    </w:p>
    <w:p w:rsidR="00160142" w:rsidRPr="005A7135" w:rsidRDefault="00160142" w:rsidP="00160142">
      <w:pPr>
        <w:pStyle w:val="NoSpacing"/>
        <w:numPr>
          <w:ilvl w:val="0"/>
          <w:numId w:val="223"/>
        </w:numPr>
        <w:rPr>
          <w:rFonts w:ascii="Times New Roman" w:hAnsi="Times New Roman"/>
          <w:sz w:val="24"/>
          <w:szCs w:val="24"/>
        </w:rPr>
      </w:pPr>
      <w:r w:rsidRPr="005A7135">
        <w:rPr>
          <w:rFonts w:ascii="Times New Roman" w:hAnsi="Times New Roman"/>
          <w:sz w:val="24"/>
          <w:szCs w:val="24"/>
        </w:rPr>
        <w:t xml:space="preserve">Duty towards Society </w:t>
      </w:r>
    </w:p>
    <w:p w:rsidR="00160142" w:rsidRPr="005A7135" w:rsidRDefault="00160142" w:rsidP="00160142">
      <w:pPr>
        <w:pStyle w:val="NoSpacing"/>
        <w:rPr>
          <w:rFonts w:ascii="Times New Roman" w:hAnsi="Times New Roman"/>
          <w:sz w:val="24"/>
          <w:szCs w:val="24"/>
        </w:rPr>
      </w:pPr>
    </w:p>
    <w:p w:rsidR="00160142" w:rsidRPr="005A7135" w:rsidRDefault="00160142" w:rsidP="00160142">
      <w:pPr>
        <w:pStyle w:val="NoSpacing"/>
        <w:rPr>
          <w:rFonts w:ascii="Times New Roman" w:hAnsi="Times New Roman"/>
          <w:sz w:val="24"/>
          <w:szCs w:val="24"/>
        </w:rPr>
      </w:pPr>
    </w:p>
    <w:p w:rsidR="00160142" w:rsidRPr="005A7135" w:rsidRDefault="00160142" w:rsidP="00160142">
      <w:pPr>
        <w:pStyle w:val="NoSpacing"/>
        <w:rPr>
          <w:rFonts w:ascii="Times New Roman" w:hAnsi="Times New Roman"/>
          <w:sz w:val="24"/>
          <w:szCs w:val="24"/>
        </w:rPr>
      </w:pPr>
    </w:p>
    <w:p w:rsidR="00160142" w:rsidRPr="005A7135" w:rsidRDefault="00160142" w:rsidP="00160142">
      <w:pPr>
        <w:pStyle w:val="NoSpacing"/>
        <w:rPr>
          <w:rFonts w:ascii="Times New Roman" w:hAnsi="Times New Roman"/>
          <w:b/>
          <w:sz w:val="24"/>
          <w:szCs w:val="24"/>
        </w:rPr>
      </w:pPr>
      <w:r w:rsidRPr="005A7135">
        <w:rPr>
          <w:rFonts w:ascii="Times New Roman" w:hAnsi="Times New Roman"/>
          <w:b/>
          <w:sz w:val="24"/>
          <w:szCs w:val="24"/>
          <w:shd w:val="clear" w:color="auto" w:fill="BFBFBF"/>
        </w:rPr>
        <w:lastRenderedPageBreak/>
        <w:t>PSDA (Professional Skill Development Activities)</w:t>
      </w:r>
      <w:r w:rsidRPr="005A7135">
        <w:rPr>
          <w:rFonts w:ascii="Times New Roman" w:hAnsi="Times New Roman"/>
          <w:b/>
          <w:sz w:val="24"/>
          <w:szCs w:val="24"/>
          <w:shd w:val="clear" w:color="auto" w:fill="BFBFBF"/>
        </w:rPr>
        <w:tab/>
      </w:r>
      <w:r w:rsidRPr="005A7135">
        <w:rPr>
          <w:rFonts w:ascii="Times New Roman" w:hAnsi="Times New Roman"/>
          <w:b/>
          <w:sz w:val="24"/>
          <w:szCs w:val="24"/>
          <w:shd w:val="clear" w:color="auto" w:fill="BFBFBF"/>
        </w:rPr>
        <w:tab/>
        <w:t xml:space="preserve">               3 Hrs/Week</w:t>
      </w:r>
    </w:p>
    <w:p w:rsidR="00160142" w:rsidRPr="005A7135" w:rsidRDefault="00160142" w:rsidP="00160142">
      <w:pPr>
        <w:pStyle w:val="NoSpacing"/>
        <w:rPr>
          <w:rFonts w:ascii="Times New Roman" w:hAnsi="Times New Roman"/>
          <w:b/>
          <w:sz w:val="24"/>
          <w:szCs w:val="24"/>
        </w:rPr>
      </w:pPr>
    </w:p>
    <w:p w:rsidR="00160142" w:rsidRPr="005A7135" w:rsidRDefault="00160142" w:rsidP="00160142">
      <w:pPr>
        <w:pStyle w:val="NoSpacing"/>
        <w:numPr>
          <w:ilvl w:val="0"/>
          <w:numId w:val="238"/>
        </w:num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5A7135">
        <w:rPr>
          <w:rFonts w:ascii="Times New Roman" w:hAnsi="Times New Roman"/>
          <w:sz w:val="24"/>
          <w:szCs w:val="24"/>
        </w:rPr>
        <w:t>Client Counselling</w:t>
      </w:r>
    </w:p>
    <w:p w:rsidR="00160142" w:rsidRPr="005A7135" w:rsidRDefault="00160142" w:rsidP="00160142">
      <w:pPr>
        <w:numPr>
          <w:ilvl w:val="0"/>
          <w:numId w:val="238"/>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5A7135">
        <w:rPr>
          <w:rFonts w:ascii="Times New Roman" w:hAnsi="Times New Roman"/>
          <w:sz w:val="24"/>
          <w:szCs w:val="24"/>
        </w:rPr>
        <w:t>Mock Trial</w:t>
      </w:r>
    </w:p>
    <w:p w:rsidR="00160142" w:rsidRPr="005A7135" w:rsidRDefault="00160142" w:rsidP="00160142">
      <w:pPr>
        <w:numPr>
          <w:ilvl w:val="0"/>
          <w:numId w:val="238"/>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5A7135">
        <w:rPr>
          <w:rFonts w:ascii="Times New Roman" w:hAnsi="Times New Roman"/>
          <w:sz w:val="24"/>
          <w:szCs w:val="24"/>
        </w:rPr>
        <w:t>Moot Court</w:t>
      </w:r>
    </w:p>
    <w:p w:rsidR="00160142" w:rsidRPr="005A7135" w:rsidRDefault="00160142" w:rsidP="00160142">
      <w:pPr>
        <w:pStyle w:val="NoSpacing"/>
        <w:numPr>
          <w:ilvl w:val="0"/>
          <w:numId w:val="238"/>
        </w:num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5A7135">
        <w:rPr>
          <w:rFonts w:ascii="Times New Roman" w:hAnsi="Times New Roman"/>
          <w:sz w:val="24"/>
          <w:szCs w:val="24"/>
        </w:rPr>
        <w:t>Project work on working of BCI and State Bar Council.</w:t>
      </w:r>
    </w:p>
    <w:p w:rsidR="00160142" w:rsidRPr="005A7135" w:rsidRDefault="00160142" w:rsidP="00160142">
      <w:pPr>
        <w:pStyle w:val="NoSpacing"/>
        <w:rPr>
          <w:rFonts w:ascii="Times New Roman" w:hAnsi="Times New Roman"/>
          <w:b/>
          <w:sz w:val="24"/>
          <w:szCs w:val="24"/>
        </w:rPr>
      </w:pPr>
    </w:p>
    <w:p w:rsidR="00160142" w:rsidRPr="005A7135" w:rsidRDefault="00160142" w:rsidP="00160142">
      <w:pPr>
        <w:pStyle w:val="NoSpacing"/>
        <w:rPr>
          <w:rFonts w:ascii="Times New Roman" w:hAnsi="Times New Roman"/>
          <w:b/>
          <w:sz w:val="24"/>
          <w:szCs w:val="24"/>
        </w:rPr>
      </w:pPr>
      <w:r w:rsidRPr="005A7135">
        <w:rPr>
          <w:rFonts w:ascii="Times New Roman" w:hAnsi="Times New Roman"/>
          <w:b/>
          <w:sz w:val="24"/>
          <w:szCs w:val="24"/>
        </w:rPr>
        <w:t>Text Books:</w:t>
      </w:r>
    </w:p>
    <w:p w:rsidR="00160142" w:rsidRPr="005A7135" w:rsidRDefault="00160142" w:rsidP="00160142">
      <w:pPr>
        <w:pStyle w:val="NoSpacing"/>
        <w:rPr>
          <w:rFonts w:ascii="Times New Roman" w:hAnsi="Times New Roman"/>
          <w:b/>
          <w:sz w:val="24"/>
          <w:szCs w:val="24"/>
        </w:rPr>
      </w:pPr>
    </w:p>
    <w:p w:rsidR="00160142" w:rsidRPr="005A7135" w:rsidRDefault="00160142" w:rsidP="00160142">
      <w:pPr>
        <w:numPr>
          <w:ilvl w:val="0"/>
          <w:numId w:val="224"/>
        </w:numPr>
        <w:spacing w:after="0" w:line="240" w:lineRule="auto"/>
        <w:rPr>
          <w:rFonts w:ascii="Times New Roman" w:hAnsi="Times New Roman"/>
          <w:sz w:val="24"/>
          <w:szCs w:val="24"/>
        </w:rPr>
      </w:pPr>
      <w:r w:rsidRPr="005A7135">
        <w:rPr>
          <w:rFonts w:ascii="Times New Roman" w:hAnsi="Times New Roman"/>
          <w:sz w:val="24"/>
          <w:szCs w:val="24"/>
        </w:rPr>
        <w:t xml:space="preserve">P </w:t>
      </w:r>
      <w:proofErr w:type="spellStart"/>
      <w:r w:rsidRPr="005A7135">
        <w:rPr>
          <w:rFonts w:ascii="Times New Roman" w:hAnsi="Times New Roman"/>
          <w:sz w:val="24"/>
          <w:szCs w:val="24"/>
        </w:rPr>
        <w:t>Ramanatha</w:t>
      </w:r>
      <w:proofErr w:type="spellEnd"/>
      <w:r w:rsidRPr="005A7135">
        <w:rPr>
          <w:rFonts w:ascii="Times New Roman" w:hAnsi="Times New Roman"/>
          <w:sz w:val="24"/>
          <w:szCs w:val="24"/>
        </w:rPr>
        <w:t xml:space="preserve">  </w:t>
      </w:r>
      <w:proofErr w:type="spellStart"/>
      <w:r w:rsidRPr="005A7135">
        <w:rPr>
          <w:rFonts w:ascii="Times New Roman" w:hAnsi="Times New Roman"/>
          <w:sz w:val="24"/>
          <w:szCs w:val="24"/>
        </w:rPr>
        <w:t>Aiyer</w:t>
      </w:r>
      <w:proofErr w:type="spellEnd"/>
      <w:r w:rsidRPr="005A7135">
        <w:rPr>
          <w:rFonts w:ascii="Times New Roman" w:hAnsi="Times New Roman"/>
          <w:sz w:val="24"/>
          <w:szCs w:val="24"/>
        </w:rPr>
        <w:t xml:space="preserve">,  </w:t>
      </w:r>
      <w:r w:rsidRPr="005A7135">
        <w:rPr>
          <w:rFonts w:ascii="Times New Roman" w:hAnsi="Times New Roman"/>
          <w:i/>
          <w:sz w:val="24"/>
          <w:szCs w:val="24"/>
        </w:rPr>
        <w:t>Legal</w:t>
      </w:r>
      <w:r w:rsidRPr="005A7135">
        <w:rPr>
          <w:rFonts w:ascii="Times New Roman" w:hAnsi="Times New Roman"/>
          <w:i/>
          <w:sz w:val="24"/>
          <w:szCs w:val="24"/>
        </w:rPr>
        <w:tab/>
        <w:t>and</w:t>
      </w:r>
      <w:r w:rsidRPr="005A7135">
        <w:rPr>
          <w:rFonts w:ascii="Times New Roman" w:hAnsi="Times New Roman"/>
          <w:i/>
          <w:sz w:val="24"/>
          <w:szCs w:val="24"/>
        </w:rPr>
        <w:tab/>
        <w:t>Professional</w:t>
      </w:r>
      <w:r w:rsidRPr="005A7135">
        <w:rPr>
          <w:rFonts w:ascii="Times New Roman" w:hAnsi="Times New Roman"/>
          <w:i/>
          <w:sz w:val="24"/>
          <w:szCs w:val="24"/>
        </w:rPr>
        <w:tab/>
        <w:t>Ethics:  Legal</w:t>
      </w:r>
      <w:r w:rsidRPr="005A7135">
        <w:rPr>
          <w:rFonts w:ascii="Times New Roman" w:hAnsi="Times New Roman"/>
          <w:i/>
          <w:sz w:val="24"/>
          <w:szCs w:val="24"/>
        </w:rPr>
        <w:tab/>
        <w:t>Ethics,</w:t>
      </w:r>
    </w:p>
    <w:p w:rsidR="00160142" w:rsidRPr="005A7135" w:rsidRDefault="00160142" w:rsidP="00160142">
      <w:pPr>
        <w:spacing w:after="0" w:line="240" w:lineRule="auto"/>
        <w:ind w:left="1080"/>
        <w:rPr>
          <w:rFonts w:ascii="Times New Roman" w:hAnsi="Times New Roman"/>
          <w:sz w:val="24"/>
          <w:szCs w:val="24"/>
        </w:rPr>
      </w:pPr>
      <w:r w:rsidRPr="005A7135">
        <w:rPr>
          <w:rFonts w:ascii="Times New Roman" w:hAnsi="Times New Roman"/>
          <w:i/>
          <w:sz w:val="24"/>
          <w:szCs w:val="24"/>
        </w:rPr>
        <w:t xml:space="preserve">Duties </w:t>
      </w:r>
      <w:proofErr w:type="gramStart"/>
      <w:r w:rsidRPr="005A7135">
        <w:rPr>
          <w:rFonts w:ascii="Times New Roman" w:hAnsi="Times New Roman"/>
          <w:i/>
          <w:sz w:val="24"/>
          <w:szCs w:val="24"/>
        </w:rPr>
        <w:t>and  Privileges</w:t>
      </w:r>
      <w:proofErr w:type="gramEnd"/>
      <w:r w:rsidRPr="005A7135">
        <w:rPr>
          <w:rFonts w:ascii="Times New Roman" w:hAnsi="Times New Roman"/>
          <w:i/>
          <w:sz w:val="24"/>
          <w:szCs w:val="24"/>
        </w:rPr>
        <w:t xml:space="preserve"> of a Lawyer</w:t>
      </w:r>
      <w:r w:rsidRPr="005A7135">
        <w:rPr>
          <w:rFonts w:ascii="Times New Roman" w:hAnsi="Times New Roman"/>
          <w:sz w:val="24"/>
          <w:szCs w:val="24"/>
        </w:rPr>
        <w:t xml:space="preserve">,  Lexis </w:t>
      </w:r>
      <w:proofErr w:type="spellStart"/>
      <w:r w:rsidRPr="005A7135">
        <w:rPr>
          <w:rFonts w:ascii="Times New Roman" w:hAnsi="Times New Roman"/>
          <w:sz w:val="24"/>
          <w:szCs w:val="24"/>
        </w:rPr>
        <w:t>Nexis</w:t>
      </w:r>
      <w:proofErr w:type="spellEnd"/>
      <w:r w:rsidRPr="005A7135">
        <w:rPr>
          <w:rFonts w:ascii="Times New Roman" w:hAnsi="Times New Roman"/>
          <w:sz w:val="24"/>
          <w:szCs w:val="24"/>
        </w:rPr>
        <w:t>, 2003</w:t>
      </w:r>
    </w:p>
    <w:p w:rsidR="00160142" w:rsidRPr="005A7135" w:rsidRDefault="00160142" w:rsidP="00160142">
      <w:pPr>
        <w:pStyle w:val="ListParagraph"/>
        <w:numPr>
          <w:ilvl w:val="0"/>
          <w:numId w:val="224"/>
        </w:numPr>
        <w:spacing w:after="0" w:line="240" w:lineRule="auto"/>
        <w:rPr>
          <w:rFonts w:ascii="Times New Roman" w:hAnsi="Times New Roman"/>
          <w:sz w:val="24"/>
          <w:szCs w:val="24"/>
        </w:rPr>
      </w:pPr>
      <w:r w:rsidRPr="005A7135">
        <w:rPr>
          <w:rFonts w:ascii="Times New Roman" w:hAnsi="Times New Roman"/>
          <w:sz w:val="24"/>
          <w:szCs w:val="24"/>
        </w:rPr>
        <w:t>The Advocates Act, 1960.</w:t>
      </w:r>
    </w:p>
    <w:p w:rsidR="00160142" w:rsidRPr="005A7135" w:rsidRDefault="00160142" w:rsidP="00160142">
      <w:pPr>
        <w:spacing w:after="0" w:line="240" w:lineRule="auto"/>
        <w:rPr>
          <w:rFonts w:ascii="Times New Roman" w:hAnsi="Times New Roman"/>
          <w:sz w:val="24"/>
          <w:szCs w:val="24"/>
        </w:rPr>
      </w:pPr>
      <w:r w:rsidRPr="005A7135">
        <w:rPr>
          <w:rFonts w:ascii="Times New Roman" w:hAnsi="Times New Roman"/>
          <w:sz w:val="24"/>
          <w:szCs w:val="24"/>
        </w:rPr>
        <w:t xml:space="preserve">        </w:t>
      </w:r>
    </w:p>
    <w:p w:rsidR="00160142" w:rsidRPr="005A7135" w:rsidRDefault="00160142" w:rsidP="00160142">
      <w:pPr>
        <w:pStyle w:val="NoSpacing"/>
        <w:rPr>
          <w:rFonts w:ascii="Times New Roman" w:hAnsi="Times New Roman"/>
          <w:b/>
          <w:sz w:val="24"/>
          <w:szCs w:val="24"/>
        </w:rPr>
      </w:pPr>
      <w:r w:rsidRPr="005A7135">
        <w:rPr>
          <w:rFonts w:ascii="Times New Roman" w:hAnsi="Times New Roman"/>
          <w:b/>
          <w:sz w:val="24"/>
          <w:szCs w:val="24"/>
        </w:rPr>
        <w:t>References:</w:t>
      </w:r>
    </w:p>
    <w:p w:rsidR="00160142" w:rsidRPr="005A7135" w:rsidRDefault="00160142" w:rsidP="00160142">
      <w:pPr>
        <w:numPr>
          <w:ilvl w:val="0"/>
          <w:numId w:val="374"/>
        </w:numPr>
        <w:spacing w:after="0" w:line="240" w:lineRule="auto"/>
        <w:rPr>
          <w:rFonts w:ascii="Times New Roman" w:hAnsi="Times New Roman"/>
          <w:sz w:val="24"/>
          <w:szCs w:val="24"/>
          <w:shd w:val="clear" w:color="auto" w:fill="FFFFFF"/>
        </w:rPr>
      </w:pPr>
      <w:proofErr w:type="spellStart"/>
      <w:r w:rsidRPr="005A7135">
        <w:rPr>
          <w:rStyle w:val="Emphasis"/>
          <w:rFonts w:ascii="Times New Roman" w:hAnsi="Times New Roman"/>
          <w:sz w:val="24"/>
          <w:szCs w:val="24"/>
          <w:shd w:val="clear" w:color="auto" w:fill="FFFFFF"/>
        </w:rPr>
        <w:t>Kailash</w:t>
      </w:r>
      <w:proofErr w:type="spellEnd"/>
      <w:r w:rsidRPr="005A7135">
        <w:rPr>
          <w:rStyle w:val="Emphasis"/>
          <w:rFonts w:ascii="Times New Roman" w:hAnsi="Times New Roman"/>
          <w:sz w:val="24"/>
          <w:szCs w:val="24"/>
          <w:shd w:val="clear" w:color="auto" w:fill="FFFFFF"/>
        </w:rPr>
        <w:t xml:space="preserve"> </w:t>
      </w:r>
      <w:proofErr w:type="spellStart"/>
      <w:r w:rsidRPr="005A7135">
        <w:rPr>
          <w:rStyle w:val="Emphasis"/>
          <w:rFonts w:ascii="Times New Roman" w:hAnsi="Times New Roman"/>
          <w:sz w:val="24"/>
          <w:szCs w:val="24"/>
          <w:shd w:val="clear" w:color="auto" w:fill="FFFFFF"/>
        </w:rPr>
        <w:t>Rai</w:t>
      </w:r>
      <w:proofErr w:type="spellEnd"/>
      <w:r w:rsidRPr="005A7135">
        <w:rPr>
          <w:rFonts w:ascii="Times New Roman" w:hAnsi="Times New Roman"/>
          <w:sz w:val="24"/>
          <w:szCs w:val="24"/>
          <w:shd w:val="clear" w:color="auto" w:fill="FFFFFF"/>
        </w:rPr>
        <w:t>,</w:t>
      </w:r>
      <w:r w:rsidRPr="005A7135">
        <w:rPr>
          <w:rStyle w:val="apple-converted-space"/>
          <w:rFonts w:ascii="Times New Roman" w:hAnsi="Times New Roman"/>
          <w:sz w:val="24"/>
          <w:szCs w:val="24"/>
          <w:shd w:val="clear" w:color="auto" w:fill="FFFFFF"/>
        </w:rPr>
        <w:t> </w:t>
      </w:r>
      <w:r w:rsidRPr="005A7135">
        <w:rPr>
          <w:rStyle w:val="Emphasis"/>
          <w:rFonts w:ascii="Times New Roman" w:hAnsi="Times New Roman"/>
          <w:sz w:val="24"/>
          <w:szCs w:val="24"/>
          <w:shd w:val="clear" w:color="auto" w:fill="FFFFFF"/>
        </w:rPr>
        <w:t>Legal Ethics</w:t>
      </w:r>
      <w:r w:rsidRPr="005A7135">
        <w:rPr>
          <w:rFonts w:ascii="Times New Roman" w:hAnsi="Times New Roman"/>
          <w:sz w:val="24"/>
          <w:szCs w:val="24"/>
          <w:shd w:val="clear" w:color="auto" w:fill="FFFFFF"/>
        </w:rPr>
        <w:t xml:space="preserve">, CLP, 2007 (7th </w:t>
      </w:r>
      <w:proofErr w:type="spellStart"/>
      <w:r w:rsidRPr="005A7135">
        <w:rPr>
          <w:rFonts w:ascii="Times New Roman" w:hAnsi="Times New Roman"/>
          <w:sz w:val="24"/>
          <w:szCs w:val="24"/>
          <w:shd w:val="clear" w:color="auto" w:fill="FFFFFF"/>
        </w:rPr>
        <w:t>Edn</w:t>
      </w:r>
      <w:proofErr w:type="spellEnd"/>
      <w:r w:rsidRPr="005A7135">
        <w:rPr>
          <w:rFonts w:ascii="Times New Roman" w:hAnsi="Times New Roman"/>
          <w:sz w:val="24"/>
          <w:szCs w:val="24"/>
          <w:shd w:val="clear" w:color="auto" w:fill="FFFFFF"/>
        </w:rPr>
        <w:t>)</w:t>
      </w:r>
    </w:p>
    <w:p w:rsidR="00160142" w:rsidRPr="005A7135" w:rsidRDefault="00160142" w:rsidP="00160142">
      <w:pPr>
        <w:numPr>
          <w:ilvl w:val="0"/>
          <w:numId w:val="374"/>
        </w:numPr>
        <w:spacing w:after="0" w:line="240" w:lineRule="auto"/>
        <w:rPr>
          <w:rFonts w:ascii="Times New Roman" w:hAnsi="Times New Roman"/>
          <w:sz w:val="24"/>
          <w:szCs w:val="24"/>
        </w:rPr>
      </w:pPr>
      <w:proofErr w:type="spellStart"/>
      <w:r w:rsidRPr="005A7135">
        <w:rPr>
          <w:rFonts w:ascii="Times New Roman" w:hAnsi="Times New Roman"/>
          <w:sz w:val="24"/>
          <w:szCs w:val="24"/>
        </w:rPr>
        <w:t>Ramachandran</w:t>
      </w:r>
      <w:proofErr w:type="spellEnd"/>
      <w:r w:rsidRPr="005A7135">
        <w:rPr>
          <w:rFonts w:ascii="Times New Roman" w:hAnsi="Times New Roman"/>
          <w:sz w:val="24"/>
          <w:szCs w:val="24"/>
        </w:rPr>
        <w:t xml:space="preserve"> </w:t>
      </w:r>
      <w:proofErr w:type="spellStart"/>
      <w:r w:rsidRPr="005A7135">
        <w:rPr>
          <w:rFonts w:ascii="Times New Roman" w:hAnsi="Times New Roman"/>
          <w:sz w:val="24"/>
          <w:szCs w:val="24"/>
        </w:rPr>
        <w:t>Raju</w:t>
      </w:r>
      <w:proofErr w:type="spellEnd"/>
      <w:r w:rsidRPr="005A7135">
        <w:rPr>
          <w:rFonts w:ascii="Times New Roman" w:hAnsi="Times New Roman"/>
          <w:sz w:val="24"/>
          <w:szCs w:val="24"/>
        </w:rPr>
        <w:t xml:space="preserve">  &amp; </w:t>
      </w:r>
      <w:proofErr w:type="spellStart"/>
      <w:r w:rsidRPr="005A7135">
        <w:rPr>
          <w:rFonts w:ascii="Times New Roman" w:hAnsi="Times New Roman"/>
          <w:sz w:val="24"/>
          <w:szCs w:val="24"/>
        </w:rPr>
        <w:t>Gaurav</w:t>
      </w:r>
      <w:proofErr w:type="spellEnd"/>
      <w:r w:rsidRPr="005A7135">
        <w:rPr>
          <w:rFonts w:ascii="Times New Roman" w:hAnsi="Times New Roman"/>
          <w:bCs/>
          <w:sz w:val="24"/>
          <w:szCs w:val="24"/>
        </w:rPr>
        <w:t xml:space="preserve"> </w:t>
      </w:r>
      <w:proofErr w:type="spellStart"/>
      <w:r w:rsidRPr="005A7135">
        <w:rPr>
          <w:rFonts w:ascii="Times New Roman" w:hAnsi="Times New Roman"/>
          <w:bCs/>
          <w:sz w:val="24"/>
          <w:szCs w:val="24"/>
        </w:rPr>
        <w:t>Agarwal</w:t>
      </w:r>
      <w:proofErr w:type="spellEnd"/>
      <w:r w:rsidRPr="005A7135">
        <w:rPr>
          <w:rFonts w:ascii="Times New Roman" w:hAnsi="Times New Roman"/>
          <w:sz w:val="24"/>
          <w:szCs w:val="24"/>
        </w:rPr>
        <w:t> ,</w:t>
      </w:r>
      <w:r w:rsidRPr="005A7135">
        <w:rPr>
          <w:rFonts w:ascii="Times New Roman" w:hAnsi="Times New Roman"/>
          <w:bCs/>
          <w:sz w:val="24"/>
          <w:szCs w:val="24"/>
        </w:rPr>
        <w:t xml:space="preserve">  </w:t>
      </w:r>
      <w:r w:rsidRPr="005A7135">
        <w:rPr>
          <w:rFonts w:ascii="Times New Roman" w:hAnsi="Times New Roman"/>
          <w:bCs/>
          <w:i/>
          <w:sz w:val="24"/>
          <w:szCs w:val="24"/>
        </w:rPr>
        <w:t>B.R.</w:t>
      </w:r>
      <w:r w:rsidRPr="005A7135">
        <w:rPr>
          <w:rFonts w:ascii="Times New Roman" w:hAnsi="Times New Roman"/>
          <w:i/>
          <w:sz w:val="24"/>
          <w:szCs w:val="24"/>
        </w:rPr>
        <w:t> </w:t>
      </w:r>
      <w:proofErr w:type="spellStart"/>
      <w:r w:rsidRPr="005A7135">
        <w:rPr>
          <w:rFonts w:ascii="Times New Roman" w:hAnsi="Times New Roman"/>
          <w:i/>
          <w:sz w:val="24"/>
          <w:szCs w:val="24"/>
        </w:rPr>
        <w:t>Agarwala's</w:t>
      </w:r>
      <w:proofErr w:type="spellEnd"/>
      <w:r w:rsidRPr="005A7135">
        <w:rPr>
          <w:rFonts w:ascii="Times New Roman" w:hAnsi="Times New Roman"/>
          <w:i/>
          <w:sz w:val="24"/>
          <w:szCs w:val="24"/>
        </w:rPr>
        <w:t> </w:t>
      </w:r>
      <w:r w:rsidRPr="005A7135">
        <w:rPr>
          <w:rFonts w:ascii="Times New Roman" w:hAnsi="Times New Roman"/>
          <w:bCs/>
          <w:i/>
          <w:sz w:val="24"/>
          <w:szCs w:val="24"/>
        </w:rPr>
        <w:t>Supreme Court Practice and Procedure</w:t>
      </w:r>
      <w:r w:rsidRPr="005A7135">
        <w:rPr>
          <w:rFonts w:ascii="Times New Roman" w:hAnsi="Times New Roman"/>
          <w:bCs/>
          <w:sz w:val="24"/>
          <w:szCs w:val="24"/>
        </w:rPr>
        <w:t xml:space="preserve">, </w:t>
      </w:r>
      <w:r w:rsidRPr="005A7135">
        <w:rPr>
          <w:rFonts w:ascii="Times New Roman" w:hAnsi="Times New Roman"/>
          <w:sz w:val="24"/>
          <w:szCs w:val="24"/>
        </w:rPr>
        <w:t>Eastern Book Company, 2002</w:t>
      </w: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r w:rsidRPr="005A7135">
        <w:rPr>
          <w:rFonts w:ascii="Times New Roman" w:hAnsi="Times New Roman"/>
          <w:b/>
          <w:sz w:val="24"/>
          <w:szCs w:val="24"/>
          <w:u w:val="single"/>
        </w:rPr>
        <w:lastRenderedPageBreak/>
        <w:t>Ninth Semester</w:t>
      </w:r>
    </w:p>
    <w:p w:rsidR="00160142" w:rsidRPr="005A7135" w:rsidRDefault="00160142" w:rsidP="00160142">
      <w:pPr>
        <w:spacing w:after="0" w:line="240" w:lineRule="auto"/>
        <w:jc w:val="both"/>
        <w:rPr>
          <w:rFonts w:ascii="Times New Roman" w:hAnsi="Times New Roman"/>
          <w:b/>
          <w:sz w:val="24"/>
          <w:szCs w:val="24"/>
        </w:rPr>
      </w:pPr>
      <w:r w:rsidRPr="005A7135">
        <w:rPr>
          <w:rFonts w:ascii="Times New Roman" w:hAnsi="Times New Roman"/>
          <w:b/>
          <w:sz w:val="24"/>
          <w:szCs w:val="24"/>
        </w:rPr>
        <w:t>LLB</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 xml:space="preserve">    Paper Code: LLB 503</w:t>
      </w:r>
    </w:p>
    <w:p w:rsidR="00160142" w:rsidRPr="005A7135" w:rsidRDefault="00160142" w:rsidP="00160142">
      <w:pPr>
        <w:spacing w:after="0" w:line="240" w:lineRule="auto"/>
        <w:jc w:val="both"/>
        <w:rPr>
          <w:rFonts w:ascii="Times New Roman" w:hAnsi="Times New Roman"/>
          <w:b/>
          <w:sz w:val="24"/>
          <w:szCs w:val="24"/>
        </w:rPr>
      </w:pPr>
      <w:r w:rsidRPr="005A7135">
        <w:rPr>
          <w:rFonts w:ascii="Times New Roman" w:hAnsi="Times New Roman"/>
          <w:b/>
          <w:sz w:val="24"/>
          <w:szCs w:val="24"/>
        </w:rPr>
        <w:t xml:space="preserve">Subject: Drafting, Pleading and </w:t>
      </w:r>
      <w:proofErr w:type="spellStart"/>
      <w:r w:rsidRPr="005A7135">
        <w:rPr>
          <w:rFonts w:ascii="Times New Roman" w:hAnsi="Times New Roman"/>
          <w:b/>
          <w:sz w:val="24"/>
          <w:szCs w:val="24"/>
        </w:rPr>
        <w:t>Conveyancing</w:t>
      </w:r>
      <w:proofErr w:type="spellEnd"/>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 xml:space="preserve">    L4 PSDA3    C5</w:t>
      </w:r>
    </w:p>
    <w:p w:rsidR="00160142" w:rsidRPr="005A7135" w:rsidRDefault="00160142" w:rsidP="00160142">
      <w:pPr>
        <w:autoSpaceDE w:val="0"/>
        <w:autoSpaceDN w:val="0"/>
        <w:adjustRightInd w:val="0"/>
        <w:spacing w:after="0" w:line="240" w:lineRule="auto"/>
        <w:rPr>
          <w:rFonts w:ascii="Times New Roman" w:hAnsi="Times New Roman"/>
          <w:b/>
          <w:sz w:val="24"/>
          <w:szCs w:val="24"/>
        </w:rPr>
      </w:pPr>
    </w:p>
    <w:p w:rsidR="00160142" w:rsidRPr="005A7135" w:rsidRDefault="00C507B8" w:rsidP="00160142">
      <w:pPr>
        <w:tabs>
          <w:tab w:val="center" w:pos="6840"/>
          <w:tab w:val="center" w:pos="7740"/>
          <w:tab w:val="center" w:pos="8640"/>
        </w:tabs>
        <w:rPr>
          <w:rFonts w:ascii="Times New Roman" w:hAnsi="Times New Roman"/>
          <w:b/>
          <w:bCs/>
          <w:sz w:val="24"/>
          <w:szCs w:val="24"/>
        </w:rPr>
      </w:pPr>
      <w:r w:rsidRPr="00C507B8">
        <w:rPr>
          <w:noProof/>
        </w:rPr>
        <w:pict>
          <v:shape id="_x0000_s1066" type="#_x0000_t202" style="position:absolute;margin-left:-18pt;margin-top:2.35pt;width:495pt;height:42.65pt;z-index:19">
            <v:textbox>
              <w:txbxContent>
                <w:p w:rsidR="00521A37" w:rsidRPr="001909AE" w:rsidRDefault="00521A37" w:rsidP="00160142">
                  <w:pPr>
                    <w:pStyle w:val="BodyTextIndent2"/>
                    <w:spacing w:after="0" w:line="240" w:lineRule="auto"/>
                    <w:ind w:left="0"/>
                    <w:jc w:val="both"/>
                    <w:rPr>
                      <w:rFonts w:ascii="Times New Roman" w:hAnsi="Times New Roman"/>
                      <w:sz w:val="24"/>
                      <w:szCs w:val="24"/>
                    </w:rPr>
                  </w:pPr>
                  <w:r w:rsidRPr="001909AE">
                    <w:rPr>
                      <w:rFonts w:ascii="Times New Roman" w:hAnsi="Times New Roman"/>
                      <w:b/>
                      <w:sz w:val="24"/>
                      <w:szCs w:val="24"/>
                    </w:rPr>
                    <w:t>Objective:</w:t>
                  </w:r>
                  <w:r w:rsidRPr="001909AE">
                    <w:rPr>
                      <w:rFonts w:ascii="Times New Roman" w:hAnsi="Times New Roman"/>
                      <w:sz w:val="24"/>
                      <w:szCs w:val="24"/>
                    </w:rPr>
                    <w:t xml:space="preserve"> The object of this paper is to train students in the art of drafting both for court purposes as well as for other legal forums.</w:t>
                  </w:r>
                </w:p>
              </w:txbxContent>
            </v:textbox>
          </v:shape>
        </w:pict>
      </w:r>
    </w:p>
    <w:p w:rsidR="00160142" w:rsidRPr="005A7135" w:rsidRDefault="00160142" w:rsidP="00160142">
      <w:pPr>
        <w:tabs>
          <w:tab w:val="num" w:pos="540"/>
        </w:tabs>
        <w:ind w:left="540" w:hanging="540"/>
        <w:jc w:val="right"/>
        <w:rPr>
          <w:rFonts w:ascii="Times New Roman" w:hAnsi="Times New Roman"/>
          <w:b/>
          <w:bCs/>
          <w:sz w:val="24"/>
          <w:szCs w:val="24"/>
        </w:rPr>
      </w:pPr>
    </w:p>
    <w:p w:rsidR="00160142" w:rsidRPr="005A7135" w:rsidRDefault="00160142" w:rsidP="00160142">
      <w:pPr>
        <w:pStyle w:val="Heading7"/>
        <w:spacing w:before="0"/>
        <w:rPr>
          <w:rFonts w:ascii="Times New Roman" w:hAnsi="Times New Roman"/>
          <w:b/>
          <w:i w:val="0"/>
          <w:color w:val="auto"/>
          <w:sz w:val="24"/>
          <w:szCs w:val="24"/>
        </w:rPr>
      </w:pPr>
    </w:p>
    <w:p w:rsidR="00160142" w:rsidRPr="005A7135" w:rsidRDefault="00160142" w:rsidP="00160142">
      <w:pPr>
        <w:pStyle w:val="Heading7"/>
        <w:spacing w:before="0"/>
        <w:rPr>
          <w:rFonts w:ascii="Times New Roman" w:hAnsi="Times New Roman"/>
          <w:b/>
          <w:bCs/>
          <w:i w:val="0"/>
          <w:color w:val="auto"/>
          <w:sz w:val="24"/>
          <w:szCs w:val="24"/>
        </w:rPr>
      </w:pPr>
      <w:r w:rsidRPr="005A7135">
        <w:rPr>
          <w:rFonts w:ascii="Times New Roman" w:hAnsi="Times New Roman"/>
          <w:b/>
          <w:i w:val="0"/>
          <w:color w:val="auto"/>
          <w:sz w:val="24"/>
          <w:szCs w:val="24"/>
        </w:rPr>
        <w:t>Unit-I: Fundamental Rules of Pleadings</w:t>
      </w:r>
      <w:r w:rsidRPr="005A7135">
        <w:rPr>
          <w:rFonts w:ascii="Times New Roman" w:hAnsi="Times New Roman"/>
          <w:b/>
          <w:i w:val="0"/>
          <w:color w:val="auto"/>
          <w:sz w:val="24"/>
          <w:szCs w:val="24"/>
        </w:rPr>
        <w:tab/>
      </w:r>
      <w:r w:rsidRPr="005A7135">
        <w:rPr>
          <w:rFonts w:ascii="Times New Roman" w:hAnsi="Times New Roman"/>
          <w:b/>
          <w:i w:val="0"/>
          <w:color w:val="auto"/>
          <w:sz w:val="24"/>
          <w:szCs w:val="24"/>
        </w:rPr>
        <w:tab/>
      </w:r>
      <w:r w:rsidRPr="005A7135">
        <w:rPr>
          <w:rFonts w:ascii="Times New Roman" w:hAnsi="Times New Roman"/>
          <w:b/>
          <w:i w:val="0"/>
          <w:color w:val="auto"/>
          <w:sz w:val="24"/>
          <w:szCs w:val="24"/>
        </w:rPr>
        <w:tab/>
      </w:r>
      <w:r w:rsidRPr="005A7135">
        <w:rPr>
          <w:rFonts w:ascii="Times New Roman" w:hAnsi="Times New Roman"/>
          <w:b/>
          <w:i w:val="0"/>
          <w:color w:val="auto"/>
          <w:sz w:val="24"/>
          <w:szCs w:val="24"/>
        </w:rPr>
        <w:tab/>
      </w:r>
      <w:r w:rsidRPr="005A7135">
        <w:rPr>
          <w:rFonts w:ascii="Times New Roman" w:hAnsi="Times New Roman"/>
          <w:b/>
          <w:i w:val="0"/>
          <w:color w:val="auto"/>
          <w:sz w:val="24"/>
          <w:szCs w:val="24"/>
        </w:rPr>
        <w:tab/>
      </w:r>
      <w:r w:rsidRPr="005A7135">
        <w:rPr>
          <w:rFonts w:ascii="Times New Roman" w:hAnsi="Times New Roman"/>
          <w:b/>
          <w:bCs/>
          <w:i w:val="0"/>
          <w:color w:val="auto"/>
          <w:sz w:val="24"/>
          <w:szCs w:val="24"/>
        </w:rPr>
        <w:t>(Lectures-10)</w:t>
      </w:r>
    </w:p>
    <w:p w:rsidR="00160142" w:rsidRPr="005A7135" w:rsidRDefault="00160142" w:rsidP="00160142">
      <w:pPr>
        <w:rPr>
          <w:rFonts w:ascii="Times New Roman" w:hAnsi="Times New Roman"/>
          <w:sz w:val="24"/>
          <w:szCs w:val="24"/>
        </w:rPr>
      </w:pPr>
    </w:p>
    <w:p w:rsidR="00160142" w:rsidRPr="005A7135" w:rsidRDefault="00160142" w:rsidP="00160142">
      <w:pPr>
        <w:pStyle w:val="ListParagraph"/>
        <w:numPr>
          <w:ilvl w:val="0"/>
          <w:numId w:val="230"/>
        </w:numPr>
        <w:spacing w:after="0" w:line="240" w:lineRule="auto"/>
        <w:rPr>
          <w:rFonts w:ascii="Times New Roman" w:hAnsi="Times New Roman"/>
          <w:sz w:val="24"/>
          <w:szCs w:val="24"/>
        </w:rPr>
      </w:pPr>
      <w:r w:rsidRPr="005A7135">
        <w:rPr>
          <w:rFonts w:ascii="Times New Roman" w:hAnsi="Times New Roman"/>
          <w:sz w:val="24"/>
          <w:szCs w:val="24"/>
        </w:rPr>
        <w:t>Pleadings (Order 6 CPC)</w:t>
      </w:r>
    </w:p>
    <w:p w:rsidR="00160142" w:rsidRPr="005A7135" w:rsidRDefault="00160142" w:rsidP="00160142">
      <w:pPr>
        <w:pStyle w:val="ListParagraph"/>
        <w:numPr>
          <w:ilvl w:val="0"/>
          <w:numId w:val="230"/>
        </w:numPr>
        <w:spacing w:after="0" w:line="240" w:lineRule="auto"/>
        <w:rPr>
          <w:rFonts w:ascii="Times New Roman" w:hAnsi="Times New Roman"/>
          <w:sz w:val="24"/>
          <w:szCs w:val="24"/>
        </w:rPr>
      </w:pPr>
      <w:r w:rsidRPr="005A7135">
        <w:rPr>
          <w:rFonts w:ascii="Times New Roman" w:hAnsi="Times New Roman"/>
          <w:sz w:val="24"/>
          <w:szCs w:val="24"/>
        </w:rPr>
        <w:t>Plaint Structure</w:t>
      </w:r>
    </w:p>
    <w:p w:rsidR="00160142" w:rsidRPr="005A7135" w:rsidRDefault="00160142" w:rsidP="00160142">
      <w:pPr>
        <w:pStyle w:val="ListParagraph"/>
        <w:numPr>
          <w:ilvl w:val="0"/>
          <w:numId w:val="230"/>
        </w:numPr>
        <w:spacing w:after="0" w:line="240" w:lineRule="auto"/>
        <w:rPr>
          <w:rFonts w:ascii="Times New Roman" w:hAnsi="Times New Roman"/>
          <w:sz w:val="24"/>
          <w:szCs w:val="24"/>
        </w:rPr>
      </w:pPr>
      <w:r w:rsidRPr="005A7135">
        <w:rPr>
          <w:rFonts w:ascii="Times New Roman" w:hAnsi="Times New Roman"/>
          <w:sz w:val="24"/>
          <w:szCs w:val="24"/>
        </w:rPr>
        <w:t xml:space="preserve">Written Statement and Affidavit </w:t>
      </w:r>
    </w:p>
    <w:p w:rsidR="00160142" w:rsidRPr="005A7135" w:rsidRDefault="00160142" w:rsidP="00160142">
      <w:pPr>
        <w:pStyle w:val="ListParagraph"/>
        <w:numPr>
          <w:ilvl w:val="0"/>
          <w:numId w:val="230"/>
        </w:numPr>
        <w:spacing w:after="0" w:line="240" w:lineRule="auto"/>
        <w:ind w:right="-360"/>
        <w:rPr>
          <w:rFonts w:ascii="Times New Roman" w:hAnsi="Times New Roman"/>
          <w:sz w:val="24"/>
          <w:szCs w:val="24"/>
        </w:rPr>
      </w:pPr>
      <w:r w:rsidRPr="005A7135">
        <w:rPr>
          <w:rFonts w:ascii="Times New Roman" w:hAnsi="Times New Roman"/>
          <w:sz w:val="24"/>
          <w:szCs w:val="24"/>
        </w:rPr>
        <w:t>Application under Section 5 of the Limitation Act</w:t>
      </w:r>
    </w:p>
    <w:p w:rsidR="00160142" w:rsidRPr="005A7135" w:rsidRDefault="00160142" w:rsidP="00160142">
      <w:pPr>
        <w:pStyle w:val="ListParagraph"/>
        <w:numPr>
          <w:ilvl w:val="0"/>
          <w:numId w:val="230"/>
        </w:numPr>
        <w:spacing w:after="0" w:line="240" w:lineRule="auto"/>
        <w:rPr>
          <w:rFonts w:ascii="Times New Roman" w:hAnsi="Times New Roman"/>
          <w:sz w:val="24"/>
          <w:szCs w:val="24"/>
        </w:rPr>
      </w:pPr>
      <w:r w:rsidRPr="005A7135">
        <w:rPr>
          <w:rFonts w:ascii="Times New Roman" w:hAnsi="Times New Roman"/>
          <w:sz w:val="24"/>
          <w:szCs w:val="24"/>
        </w:rPr>
        <w:t xml:space="preserve">Application for Setting aside </w:t>
      </w:r>
      <w:r w:rsidRPr="005A7135">
        <w:rPr>
          <w:rFonts w:ascii="Times New Roman" w:hAnsi="Times New Roman"/>
          <w:i/>
          <w:sz w:val="24"/>
          <w:szCs w:val="24"/>
        </w:rPr>
        <w:t>ex-parte</w:t>
      </w:r>
      <w:r w:rsidRPr="005A7135">
        <w:rPr>
          <w:rFonts w:ascii="Times New Roman" w:hAnsi="Times New Roman"/>
          <w:sz w:val="24"/>
          <w:szCs w:val="24"/>
        </w:rPr>
        <w:t xml:space="preserve"> Decree</w:t>
      </w:r>
    </w:p>
    <w:p w:rsidR="00160142" w:rsidRPr="005A7135" w:rsidRDefault="00160142" w:rsidP="00160142">
      <w:pPr>
        <w:pStyle w:val="ListParagraph"/>
        <w:numPr>
          <w:ilvl w:val="0"/>
          <w:numId w:val="230"/>
        </w:numPr>
        <w:spacing w:after="0" w:line="240" w:lineRule="auto"/>
        <w:rPr>
          <w:rFonts w:ascii="Times New Roman" w:hAnsi="Times New Roman"/>
          <w:sz w:val="24"/>
          <w:szCs w:val="24"/>
        </w:rPr>
      </w:pPr>
      <w:r w:rsidRPr="005A7135">
        <w:rPr>
          <w:rFonts w:ascii="Times New Roman" w:hAnsi="Times New Roman"/>
          <w:sz w:val="24"/>
          <w:szCs w:val="24"/>
        </w:rPr>
        <w:t xml:space="preserve">Writ Petitions </w:t>
      </w:r>
    </w:p>
    <w:p w:rsidR="00160142" w:rsidRPr="005A7135" w:rsidRDefault="00160142" w:rsidP="00160142">
      <w:pPr>
        <w:spacing w:after="0" w:line="240" w:lineRule="auto"/>
        <w:ind w:left="1440"/>
        <w:rPr>
          <w:rFonts w:ascii="Times New Roman" w:hAnsi="Times New Roman"/>
          <w:sz w:val="24"/>
          <w:szCs w:val="24"/>
        </w:rPr>
      </w:pPr>
    </w:p>
    <w:p w:rsidR="00160142" w:rsidRPr="005A7135" w:rsidRDefault="00160142" w:rsidP="00160142">
      <w:pPr>
        <w:pStyle w:val="Heading7"/>
        <w:spacing w:before="0"/>
        <w:rPr>
          <w:rFonts w:ascii="Times New Roman" w:hAnsi="Times New Roman"/>
          <w:b/>
          <w:bCs/>
          <w:i w:val="0"/>
          <w:color w:val="auto"/>
          <w:sz w:val="24"/>
          <w:szCs w:val="24"/>
        </w:rPr>
      </w:pPr>
      <w:r w:rsidRPr="005A7135">
        <w:rPr>
          <w:rFonts w:ascii="Times New Roman" w:hAnsi="Times New Roman"/>
          <w:b/>
          <w:i w:val="0"/>
          <w:color w:val="auto"/>
          <w:sz w:val="24"/>
          <w:szCs w:val="24"/>
        </w:rPr>
        <w:t>Unit-II: Civil Pleadings</w:t>
      </w:r>
      <w:r w:rsidRPr="005A7135">
        <w:rPr>
          <w:rFonts w:ascii="Times New Roman" w:hAnsi="Times New Roman"/>
          <w:b/>
          <w:i w:val="0"/>
          <w:color w:val="auto"/>
          <w:sz w:val="24"/>
          <w:szCs w:val="24"/>
        </w:rPr>
        <w:tab/>
      </w:r>
      <w:r w:rsidRPr="005A7135">
        <w:rPr>
          <w:rFonts w:ascii="Times New Roman" w:hAnsi="Times New Roman"/>
          <w:b/>
          <w:i w:val="0"/>
          <w:color w:val="auto"/>
          <w:sz w:val="24"/>
          <w:szCs w:val="24"/>
        </w:rPr>
        <w:tab/>
      </w:r>
      <w:r w:rsidRPr="005A7135">
        <w:rPr>
          <w:rFonts w:ascii="Times New Roman" w:hAnsi="Times New Roman"/>
          <w:b/>
          <w:i w:val="0"/>
          <w:color w:val="auto"/>
          <w:sz w:val="24"/>
          <w:szCs w:val="24"/>
        </w:rPr>
        <w:tab/>
      </w:r>
      <w:r w:rsidRPr="005A7135">
        <w:rPr>
          <w:rFonts w:ascii="Times New Roman" w:hAnsi="Times New Roman"/>
          <w:b/>
          <w:i w:val="0"/>
          <w:color w:val="auto"/>
          <w:sz w:val="24"/>
          <w:szCs w:val="24"/>
        </w:rPr>
        <w:tab/>
      </w:r>
      <w:r w:rsidRPr="005A7135">
        <w:rPr>
          <w:rFonts w:ascii="Times New Roman" w:hAnsi="Times New Roman"/>
          <w:b/>
          <w:i w:val="0"/>
          <w:color w:val="auto"/>
          <w:sz w:val="24"/>
          <w:szCs w:val="24"/>
        </w:rPr>
        <w:tab/>
      </w:r>
      <w:r w:rsidRPr="005A7135">
        <w:rPr>
          <w:rFonts w:ascii="Times New Roman" w:hAnsi="Times New Roman"/>
          <w:b/>
          <w:i w:val="0"/>
          <w:color w:val="auto"/>
          <w:sz w:val="24"/>
          <w:szCs w:val="24"/>
        </w:rPr>
        <w:tab/>
      </w:r>
      <w:r w:rsidRPr="005A7135">
        <w:rPr>
          <w:rFonts w:ascii="Times New Roman" w:hAnsi="Times New Roman"/>
          <w:b/>
          <w:i w:val="0"/>
          <w:color w:val="auto"/>
          <w:sz w:val="24"/>
          <w:szCs w:val="24"/>
        </w:rPr>
        <w:tab/>
      </w:r>
      <w:r w:rsidRPr="005A7135">
        <w:rPr>
          <w:rFonts w:ascii="Times New Roman" w:hAnsi="Times New Roman"/>
          <w:b/>
          <w:bCs/>
          <w:i w:val="0"/>
          <w:color w:val="auto"/>
          <w:sz w:val="24"/>
          <w:szCs w:val="24"/>
        </w:rPr>
        <w:t>(Lectures-10)</w:t>
      </w:r>
    </w:p>
    <w:p w:rsidR="00160142" w:rsidRPr="005A7135" w:rsidRDefault="00160142" w:rsidP="00160142">
      <w:pPr>
        <w:rPr>
          <w:rFonts w:ascii="Times New Roman" w:hAnsi="Times New Roman"/>
          <w:sz w:val="24"/>
          <w:szCs w:val="24"/>
        </w:rPr>
      </w:pPr>
    </w:p>
    <w:p w:rsidR="00160142" w:rsidRPr="005A7135" w:rsidRDefault="00160142" w:rsidP="00160142">
      <w:pPr>
        <w:pStyle w:val="ListParagraph"/>
        <w:numPr>
          <w:ilvl w:val="0"/>
          <w:numId w:val="231"/>
        </w:numPr>
        <w:spacing w:after="0" w:line="240" w:lineRule="auto"/>
        <w:rPr>
          <w:rFonts w:ascii="Times New Roman" w:hAnsi="Times New Roman"/>
          <w:sz w:val="24"/>
          <w:szCs w:val="24"/>
        </w:rPr>
      </w:pPr>
      <w:r w:rsidRPr="005A7135">
        <w:rPr>
          <w:rFonts w:ascii="Times New Roman" w:hAnsi="Times New Roman"/>
          <w:sz w:val="24"/>
          <w:szCs w:val="24"/>
        </w:rPr>
        <w:t xml:space="preserve">Suit for Recovery under Order XXXVII of CPC </w:t>
      </w:r>
    </w:p>
    <w:p w:rsidR="00160142" w:rsidRPr="005A7135" w:rsidRDefault="00160142" w:rsidP="00160142">
      <w:pPr>
        <w:pStyle w:val="ListParagraph"/>
        <w:numPr>
          <w:ilvl w:val="0"/>
          <w:numId w:val="231"/>
        </w:numPr>
        <w:spacing w:after="0" w:line="240" w:lineRule="auto"/>
        <w:rPr>
          <w:rFonts w:ascii="Times New Roman" w:hAnsi="Times New Roman"/>
          <w:sz w:val="24"/>
          <w:szCs w:val="24"/>
        </w:rPr>
      </w:pPr>
      <w:r w:rsidRPr="005A7135">
        <w:rPr>
          <w:rFonts w:ascii="Times New Roman" w:hAnsi="Times New Roman"/>
          <w:sz w:val="24"/>
          <w:szCs w:val="24"/>
        </w:rPr>
        <w:t>Suit for Permanent Injunction</w:t>
      </w:r>
    </w:p>
    <w:p w:rsidR="00160142" w:rsidRPr="005A7135" w:rsidRDefault="00160142" w:rsidP="00160142">
      <w:pPr>
        <w:pStyle w:val="ListParagraph"/>
        <w:numPr>
          <w:ilvl w:val="0"/>
          <w:numId w:val="231"/>
        </w:numPr>
        <w:spacing w:after="0" w:line="240" w:lineRule="auto"/>
        <w:rPr>
          <w:rFonts w:ascii="Times New Roman" w:hAnsi="Times New Roman"/>
          <w:sz w:val="24"/>
          <w:szCs w:val="24"/>
        </w:rPr>
      </w:pPr>
      <w:r w:rsidRPr="005A7135">
        <w:rPr>
          <w:rFonts w:ascii="Times New Roman" w:hAnsi="Times New Roman"/>
          <w:sz w:val="24"/>
          <w:szCs w:val="24"/>
        </w:rPr>
        <w:t xml:space="preserve">Suit for Dissolution of Partnership </w:t>
      </w:r>
    </w:p>
    <w:p w:rsidR="00160142" w:rsidRPr="005A7135" w:rsidRDefault="00160142" w:rsidP="00160142">
      <w:pPr>
        <w:pStyle w:val="ListParagraph"/>
        <w:numPr>
          <w:ilvl w:val="0"/>
          <w:numId w:val="231"/>
        </w:numPr>
        <w:spacing w:after="0" w:line="240" w:lineRule="auto"/>
        <w:ind w:right="-360"/>
        <w:rPr>
          <w:rFonts w:ascii="Times New Roman" w:hAnsi="Times New Roman"/>
          <w:sz w:val="24"/>
          <w:szCs w:val="24"/>
        </w:rPr>
      </w:pPr>
      <w:r w:rsidRPr="005A7135">
        <w:rPr>
          <w:rFonts w:ascii="Times New Roman" w:hAnsi="Times New Roman"/>
          <w:sz w:val="24"/>
          <w:szCs w:val="24"/>
        </w:rPr>
        <w:t xml:space="preserve">Application for Temporary Injunction Order XXXIX of CPC </w:t>
      </w:r>
    </w:p>
    <w:p w:rsidR="00160142" w:rsidRPr="005A7135" w:rsidRDefault="00160142" w:rsidP="00160142">
      <w:pPr>
        <w:pStyle w:val="ListParagraph"/>
        <w:numPr>
          <w:ilvl w:val="0"/>
          <w:numId w:val="231"/>
        </w:numPr>
        <w:tabs>
          <w:tab w:val="num" w:pos="1260"/>
        </w:tabs>
        <w:spacing w:after="0" w:line="240" w:lineRule="auto"/>
        <w:ind w:right="-360"/>
        <w:rPr>
          <w:rFonts w:ascii="Times New Roman" w:hAnsi="Times New Roman"/>
          <w:sz w:val="24"/>
          <w:szCs w:val="24"/>
        </w:rPr>
      </w:pPr>
      <w:r w:rsidRPr="005A7135">
        <w:rPr>
          <w:rFonts w:ascii="Times New Roman" w:hAnsi="Times New Roman"/>
          <w:sz w:val="24"/>
          <w:szCs w:val="24"/>
        </w:rPr>
        <w:t>Appeal from Original Decree under Order 41 of CPC</w:t>
      </w:r>
    </w:p>
    <w:p w:rsidR="00160142" w:rsidRPr="005A7135" w:rsidRDefault="00160142" w:rsidP="00160142">
      <w:pPr>
        <w:pStyle w:val="ListParagraph"/>
        <w:numPr>
          <w:ilvl w:val="0"/>
          <w:numId w:val="231"/>
        </w:numPr>
        <w:tabs>
          <w:tab w:val="num" w:pos="1260"/>
        </w:tabs>
        <w:spacing w:after="0" w:line="240" w:lineRule="auto"/>
        <w:rPr>
          <w:rFonts w:ascii="Times New Roman" w:hAnsi="Times New Roman"/>
          <w:sz w:val="24"/>
          <w:szCs w:val="24"/>
        </w:rPr>
      </w:pPr>
      <w:r w:rsidRPr="005A7135">
        <w:rPr>
          <w:rFonts w:ascii="Times New Roman" w:hAnsi="Times New Roman"/>
          <w:sz w:val="24"/>
          <w:szCs w:val="24"/>
        </w:rPr>
        <w:t>Revision Petition</w:t>
      </w:r>
    </w:p>
    <w:p w:rsidR="00160142" w:rsidRPr="005A7135" w:rsidRDefault="00160142" w:rsidP="00160142">
      <w:pPr>
        <w:pStyle w:val="ListParagraph"/>
        <w:numPr>
          <w:ilvl w:val="0"/>
          <w:numId w:val="231"/>
        </w:numPr>
        <w:tabs>
          <w:tab w:val="num" w:pos="1260"/>
        </w:tabs>
        <w:spacing w:after="0" w:line="240" w:lineRule="auto"/>
        <w:rPr>
          <w:rFonts w:ascii="Times New Roman" w:hAnsi="Times New Roman"/>
          <w:sz w:val="24"/>
          <w:szCs w:val="24"/>
        </w:rPr>
      </w:pPr>
      <w:r w:rsidRPr="005A7135">
        <w:rPr>
          <w:rFonts w:ascii="Times New Roman" w:hAnsi="Times New Roman"/>
          <w:sz w:val="24"/>
          <w:szCs w:val="24"/>
        </w:rPr>
        <w:t>Review Petition</w:t>
      </w:r>
    </w:p>
    <w:p w:rsidR="00160142" w:rsidRPr="005A7135" w:rsidRDefault="00160142" w:rsidP="00160142">
      <w:pPr>
        <w:spacing w:after="0" w:line="240" w:lineRule="auto"/>
        <w:ind w:left="1440" w:right="-360"/>
        <w:rPr>
          <w:rFonts w:ascii="Times New Roman" w:hAnsi="Times New Roman"/>
          <w:sz w:val="24"/>
          <w:szCs w:val="24"/>
        </w:rPr>
      </w:pPr>
      <w:r w:rsidRPr="005A7135">
        <w:rPr>
          <w:rFonts w:ascii="Times New Roman" w:hAnsi="Times New Roman"/>
          <w:sz w:val="24"/>
          <w:szCs w:val="24"/>
        </w:rPr>
        <w:tab/>
      </w:r>
    </w:p>
    <w:p w:rsidR="00160142" w:rsidRPr="005A7135" w:rsidRDefault="00160142" w:rsidP="00160142">
      <w:pPr>
        <w:pStyle w:val="Heading7"/>
        <w:spacing w:before="0"/>
        <w:rPr>
          <w:rFonts w:ascii="Times New Roman" w:hAnsi="Times New Roman"/>
          <w:i w:val="0"/>
          <w:color w:val="auto"/>
          <w:sz w:val="24"/>
          <w:szCs w:val="24"/>
        </w:rPr>
      </w:pPr>
      <w:r w:rsidRPr="005A7135">
        <w:rPr>
          <w:rFonts w:ascii="Times New Roman" w:hAnsi="Times New Roman"/>
          <w:b/>
          <w:i w:val="0"/>
          <w:color w:val="auto"/>
          <w:sz w:val="24"/>
          <w:szCs w:val="24"/>
        </w:rPr>
        <w:t>Unit-III: General Principles of Criminal Pleadings</w:t>
      </w:r>
      <w:r w:rsidRPr="005A7135">
        <w:rPr>
          <w:rFonts w:ascii="Times New Roman" w:hAnsi="Times New Roman"/>
          <w:b/>
          <w:i w:val="0"/>
          <w:color w:val="auto"/>
          <w:sz w:val="24"/>
          <w:szCs w:val="24"/>
        </w:rPr>
        <w:tab/>
      </w:r>
      <w:r w:rsidRPr="005A7135">
        <w:rPr>
          <w:rFonts w:ascii="Times New Roman" w:hAnsi="Times New Roman"/>
          <w:b/>
          <w:i w:val="0"/>
          <w:color w:val="auto"/>
          <w:sz w:val="24"/>
          <w:szCs w:val="24"/>
        </w:rPr>
        <w:tab/>
      </w:r>
      <w:r w:rsidRPr="005A7135">
        <w:rPr>
          <w:rFonts w:ascii="Times New Roman" w:hAnsi="Times New Roman"/>
          <w:b/>
          <w:i w:val="0"/>
          <w:color w:val="auto"/>
          <w:sz w:val="24"/>
          <w:szCs w:val="24"/>
        </w:rPr>
        <w:tab/>
      </w:r>
      <w:r w:rsidRPr="005A7135">
        <w:rPr>
          <w:rFonts w:ascii="Times New Roman" w:hAnsi="Times New Roman"/>
          <w:b/>
          <w:bCs/>
          <w:i w:val="0"/>
          <w:color w:val="auto"/>
          <w:sz w:val="24"/>
          <w:szCs w:val="24"/>
        </w:rPr>
        <w:t>(Lectures-10</w:t>
      </w:r>
      <w:r w:rsidRPr="005A7135">
        <w:rPr>
          <w:rFonts w:ascii="Times New Roman" w:hAnsi="Times New Roman"/>
          <w:i w:val="0"/>
          <w:color w:val="auto"/>
          <w:sz w:val="24"/>
          <w:szCs w:val="24"/>
        </w:rPr>
        <w:t>)</w:t>
      </w:r>
    </w:p>
    <w:p w:rsidR="00160142" w:rsidRPr="005A7135" w:rsidRDefault="00160142" w:rsidP="00160142">
      <w:pPr>
        <w:rPr>
          <w:rFonts w:ascii="Times New Roman" w:hAnsi="Times New Roman"/>
          <w:sz w:val="24"/>
          <w:szCs w:val="24"/>
        </w:rPr>
      </w:pPr>
    </w:p>
    <w:p w:rsidR="00160142" w:rsidRPr="005A7135" w:rsidRDefault="00160142" w:rsidP="00160142">
      <w:pPr>
        <w:numPr>
          <w:ilvl w:val="0"/>
          <w:numId w:val="227"/>
        </w:numPr>
        <w:tabs>
          <w:tab w:val="num" w:pos="1800"/>
        </w:tabs>
        <w:spacing w:after="0" w:line="240" w:lineRule="auto"/>
        <w:rPr>
          <w:rFonts w:ascii="Times New Roman" w:hAnsi="Times New Roman"/>
          <w:sz w:val="24"/>
          <w:szCs w:val="24"/>
        </w:rPr>
      </w:pPr>
      <w:r w:rsidRPr="005A7135">
        <w:rPr>
          <w:rFonts w:ascii="Times New Roman" w:hAnsi="Times New Roman"/>
          <w:sz w:val="24"/>
          <w:szCs w:val="24"/>
        </w:rPr>
        <w:t>Application for Bail</w:t>
      </w:r>
    </w:p>
    <w:p w:rsidR="00160142" w:rsidRPr="005A7135" w:rsidRDefault="00160142" w:rsidP="00160142">
      <w:pPr>
        <w:numPr>
          <w:ilvl w:val="0"/>
          <w:numId w:val="227"/>
        </w:numPr>
        <w:tabs>
          <w:tab w:val="num" w:pos="1800"/>
        </w:tabs>
        <w:spacing w:after="0" w:line="240" w:lineRule="auto"/>
        <w:rPr>
          <w:rFonts w:ascii="Times New Roman" w:hAnsi="Times New Roman"/>
          <w:sz w:val="24"/>
          <w:szCs w:val="24"/>
        </w:rPr>
      </w:pPr>
      <w:r w:rsidRPr="005A7135">
        <w:rPr>
          <w:rFonts w:ascii="Times New Roman" w:hAnsi="Times New Roman"/>
          <w:sz w:val="24"/>
          <w:szCs w:val="24"/>
        </w:rPr>
        <w:t>Application under Section 125 CRPC</w:t>
      </w:r>
    </w:p>
    <w:p w:rsidR="00160142" w:rsidRPr="005A7135" w:rsidRDefault="00160142" w:rsidP="00160142">
      <w:pPr>
        <w:numPr>
          <w:ilvl w:val="0"/>
          <w:numId w:val="227"/>
        </w:numPr>
        <w:tabs>
          <w:tab w:val="num" w:pos="1800"/>
        </w:tabs>
        <w:spacing w:after="0" w:line="240" w:lineRule="auto"/>
        <w:ind w:right="-540"/>
        <w:rPr>
          <w:rFonts w:ascii="Times New Roman" w:hAnsi="Times New Roman"/>
          <w:sz w:val="24"/>
          <w:szCs w:val="24"/>
        </w:rPr>
      </w:pPr>
      <w:r w:rsidRPr="005A7135">
        <w:rPr>
          <w:rFonts w:ascii="Times New Roman" w:hAnsi="Times New Roman"/>
          <w:sz w:val="24"/>
          <w:szCs w:val="24"/>
        </w:rPr>
        <w:t>Compounding of Offences by Way of Compromise under Section 320 (</w:t>
      </w:r>
      <w:proofErr w:type="spellStart"/>
      <w:r w:rsidRPr="005A7135">
        <w:rPr>
          <w:rFonts w:ascii="Times New Roman" w:hAnsi="Times New Roman"/>
          <w:sz w:val="24"/>
          <w:szCs w:val="24"/>
        </w:rPr>
        <w:t>i</w:t>
      </w:r>
      <w:proofErr w:type="spellEnd"/>
      <w:r w:rsidRPr="005A7135">
        <w:rPr>
          <w:rFonts w:ascii="Times New Roman" w:hAnsi="Times New Roman"/>
          <w:sz w:val="24"/>
          <w:szCs w:val="24"/>
        </w:rPr>
        <w:t>) CRPC</w:t>
      </w:r>
    </w:p>
    <w:p w:rsidR="00160142" w:rsidRPr="005A7135" w:rsidRDefault="00160142" w:rsidP="00160142">
      <w:pPr>
        <w:numPr>
          <w:ilvl w:val="0"/>
          <w:numId w:val="227"/>
        </w:numPr>
        <w:tabs>
          <w:tab w:val="num" w:pos="1800"/>
        </w:tabs>
        <w:spacing w:after="0" w:line="240" w:lineRule="auto"/>
        <w:ind w:right="-540"/>
        <w:rPr>
          <w:rFonts w:ascii="Times New Roman" w:hAnsi="Times New Roman"/>
          <w:sz w:val="24"/>
          <w:szCs w:val="24"/>
        </w:rPr>
      </w:pPr>
      <w:r w:rsidRPr="005A7135">
        <w:rPr>
          <w:rFonts w:ascii="Times New Roman" w:hAnsi="Times New Roman"/>
          <w:sz w:val="24"/>
          <w:szCs w:val="24"/>
        </w:rPr>
        <w:t>Complaint under Section 138, Negotiable Instruments Act, 1881</w:t>
      </w:r>
    </w:p>
    <w:p w:rsidR="00160142" w:rsidRPr="005A7135" w:rsidRDefault="00160142" w:rsidP="00160142">
      <w:pPr>
        <w:numPr>
          <w:ilvl w:val="0"/>
          <w:numId w:val="227"/>
        </w:numPr>
        <w:tabs>
          <w:tab w:val="num" w:pos="1800"/>
        </w:tabs>
        <w:spacing w:after="0" w:line="240" w:lineRule="auto"/>
        <w:ind w:right="-540"/>
        <w:rPr>
          <w:rFonts w:ascii="Times New Roman" w:hAnsi="Times New Roman"/>
          <w:sz w:val="24"/>
          <w:szCs w:val="24"/>
        </w:rPr>
      </w:pPr>
      <w:r w:rsidRPr="005A7135">
        <w:rPr>
          <w:rFonts w:ascii="Times New Roman" w:hAnsi="Times New Roman"/>
          <w:sz w:val="24"/>
          <w:szCs w:val="24"/>
        </w:rPr>
        <w:t>Application under Section 482, CRPC</w:t>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p>
    <w:p w:rsidR="00160142" w:rsidRPr="005A7135" w:rsidRDefault="00160142" w:rsidP="00160142">
      <w:pPr>
        <w:pStyle w:val="Heading7"/>
        <w:spacing w:before="0"/>
        <w:rPr>
          <w:rFonts w:ascii="Times New Roman" w:hAnsi="Times New Roman"/>
          <w:b/>
          <w:i w:val="0"/>
          <w:color w:val="auto"/>
          <w:sz w:val="24"/>
          <w:szCs w:val="24"/>
        </w:rPr>
      </w:pPr>
    </w:p>
    <w:p w:rsidR="00160142" w:rsidRPr="005A7135" w:rsidRDefault="00160142" w:rsidP="00160142">
      <w:pPr>
        <w:pStyle w:val="Heading7"/>
        <w:spacing w:before="0"/>
        <w:rPr>
          <w:rFonts w:ascii="Times New Roman" w:hAnsi="Times New Roman"/>
          <w:b/>
          <w:bCs/>
          <w:i w:val="0"/>
          <w:color w:val="auto"/>
          <w:sz w:val="24"/>
          <w:szCs w:val="24"/>
        </w:rPr>
      </w:pPr>
      <w:r w:rsidRPr="005A7135">
        <w:rPr>
          <w:rFonts w:ascii="Times New Roman" w:hAnsi="Times New Roman"/>
          <w:b/>
          <w:i w:val="0"/>
          <w:color w:val="auto"/>
          <w:sz w:val="24"/>
          <w:szCs w:val="24"/>
        </w:rPr>
        <w:t xml:space="preserve">Unit-IV: </w:t>
      </w:r>
      <w:proofErr w:type="spellStart"/>
      <w:r w:rsidRPr="005A7135">
        <w:rPr>
          <w:rFonts w:ascii="Times New Roman" w:hAnsi="Times New Roman"/>
          <w:b/>
          <w:i w:val="0"/>
          <w:color w:val="auto"/>
          <w:sz w:val="24"/>
          <w:szCs w:val="24"/>
        </w:rPr>
        <w:t>Conveyancing</w:t>
      </w:r>
      <w:proofErr w:type="spellEnd"/>
      <w:r w:rsidRPr="005A7135">
        <w:rPr>
          <w:rFonts w:ascii="Times New Roman" w:hAnsi="Times New Roman"/>
          <w:b/>
          <w:i w:val="0"/>
          <w:color w:val="auto"/>
          <w:sz w:val="24"/>
          <w:szCs w:val="24"/>
        </w:rPr>
        <w:t xml:space="preserve"> </w:t>
      </w:r>
      <w:r w:rsidRPr="005A7135">
        <w:rPr>
          <w:rFonts w:ascii="Times New Roman" w:hAnsi="Times New Roman"/>
          <w:b/>
          <w:i w:val="0"/>
          <w:color w:val="auto"/>
          <w:sz w:val="24"/>
          <w:szCs w:val="24"/>
        </w:rPr>
        <w:tab/>
      </w:r>
      <w:r w:rsidRPr="005A7135">
        <w:rPr>
          <w:rFonts w:ascii="Times New Roman" w:hAnsi="Times New Roman"/>
          <w:b/>
          <w:i w:val="0"/>
          <w:color w:val="auto"/>
          <w:sz w:val="24"/>
          <w:szCs w:val="24"/>
        </w:rPr>
        <w:tab/>
      </w:r>
      <w:r w:rsidRPr="005A7135">
        <w:rPr>
          <w:rFonts w:ascii="Times New Roman" w:hAnsi="Times New Roman"/>
          <w:b/>
          <w:i w:val="0"/>
          <w:color w:val="auto"/>
          <w:sz w:val="24"/>
          <w:szCs w:val="24"/>
        </w:rPr>
        <w:tab/>
      </w:r>
      <w:r w:rsidRPr="005A7135">
        <w:rPr>
          <w:rFonts w:ascii="Times New Roman" w:hAnsi="Times New Roman"/>
          <w:b/>
          <w:i w:val="0"/>
          <w:color w:val="auto"/>
          <w:sz w:val="24"/>
          <w:szCs w:val="24"/>
        </w:rPr>
        <w:tab/>
      </w:r>
      <w:r w:rsidRPr="005A7135">
        <w:rPr>
          <w:rFonts w:ascii="Times New Roman" w:hAnsi="Times New Roman"/>
          <w:b/>
          <w:i w:val="0"/>
          <w:color w:val="auto"/>
          <w:sz w:val="24"/>
          <w:szCs w:val="24"/>
        </w:rPr>
        <w:tab/>
      </w:r>
      <w:r w:rsidRPr="005A7135">
        <w:rPr>
          <w:rFonts w:ascii="Times New Roman" w:hAnsi="Times New Roman"/>
          <w:b/>
          <w:i w:val="0"/>
          <w:color w:val="auto"/>
          <w:sz w:val="24"/>
          <w:szCs w:val="24"/>
        </w:rPr>
        <w:tab/>
      </w:r>
      <w:r w:rsidRPr="005A7135">
        <w:rPr>
          <w:rFonts w:ascii="Times New Roman" w:hAnsi="Times New Roman"/>
          <w:b/>
          <w:i w:val="0"/>
          <w:color w:val="auto"/>
          <w:sz w:val="24"/>
          <w:szCs w:val="24"/>
        </w:rPr>
        <w:tab/>
      </w:r>
      <w:r w:rsidRPr="005A7135">
        <w:rPr>
          <w:rFonts w:ascii="Times New Roman" w:hAnsi="Times New Roman"/>
          <w:b/>
          <w:bCs/>
          <w:i w:val="0"/>
          <w:color w:val="auto"/>
          <w:sz w:val="24"/>
          <w:szCs w:val="24"/>
        </w:rPr>
        <w:t>(Lectures-10)</w:t>
      </w:r>
    </w:p>
    <w:p w:rsidR="00160142" w:rsidRPr="005A7135" w:rsidRDefault="00160142" w:rsidP="00160142">
      <w:pPr>
        <w:spacing w:after="120"/>
        <w:rPr>
          <w:rFonts w:ascii="Times New Roman" w:hAnsi="Times New Roman"/>
          <w:sz w:val="24"/>
          <w:szCs w:val="24"/>
        </w:rPr>
      </w:pPr>
    </w:p>
    <w:p w:rsidR="00160142" w:rsidRPr="005A7135" w:rsidRDefault="00160142" w:rsidP="00160142">
      <w:pPr>
        <w:pStyle w:val="ListParagraph"/>
        <w:numPr>
          <w:ilvl w:val="0"/>
          <w:numId w:val="229"/>
        </w:numPr>
        <w:tabs>
          <w:tab w:val="num" w:pos="1260"/>
        </w:tabs>
        <w:spacing w:after="0" w:line="240" w:lineRule="auto"/>
        <w:rPr>
          <w:rFonts w:ascii="Times New Roman" w:hAnsi="Times New Roman"/>
          <w:sz w:val="24"/>
          <w:szCs w:val="24"/>
        </w:rPr>
      </w:pPr>
      <w:r w:rsidRPr="005A7135">
        <w:rPr>
          <w:rFonts w:ascii="Times New Roman" w:hAnsi="Times New Roman"/>
          <w:sz w:val="24"/>
          <w:szCs w:val="24"/>
        </w:rPr>
        <w:t>Notice to the Tenant under Section 106 of Transfer of Property Act</w:t>
      </w:r>
    </w:p>
    <w:p w:rsidR="00160142" w:rsidRPr="005A7135" w:rsidRDefault="00160142" w:rsidP="00160142">
      <w:pPr>
        <w:pStyle w:val="ListParagraph"/>
        <w:numPr>
          <w:ilvl w:val="0"/>
          <w:numId w:val="229"/>
        </w:numPr>
        <w:tabs>
          <w:tab w:val="num" w:pos="1260"/>
        </w:tabs>
        <w:spacing w:after="0" w:line="240" w:lineRule="auto"/>
        <w:rPr>
          <w:rFonts w:ascii="Times New Roman" w:hAnsi="Times New Roman"/>
          <w:sz w:val="24"/>
          <w:szCs w:val="24"/>
        </w:rPr>
      </w:pPr>
      <w:r w:rsidRPr="005A7135">
        <w:rPr>
          <w:rFonts w:ascii="Times New Roman" w:hAnsi="Times New Roman"/>
          <w:sz w:val="24"/>
          <w:szCs w:val="24"/>
        </w:rPr>
        <w:t>Notice under Section 80 of CPC</w:t>
      </w:r>
    </w:p>
    <w:p w:rsidR="00160142" w:rsidRPr="005A7135" w:rsidRDefault="00160142" w:rsidP="00160142">
      <w:pPr>
        <w:pStyle w:val="ListParagraph"/>
        <w:numPr>
          <w:ilvl w:val="0"/>
          <w:numId w:val="229"/>
        </w:numPr>
        <w:spacing w:after="0" w:line="240" w:lineRule="auto"/>
        <w:rPr>
          <w:rFonts w:ascii="Times New Roman" w:hAnsi="Times New Roman"/>
          <w:sz w:val="24"/>
          <w:szCs w:val="24"/>
        </w:rPr>
      </w:pPr>
      <w:r w:rsidRPr="005A7135">
        <w:rPr>
          <w:rFonts w:ascii="Times New Roman" w:hAnsi="Times New Roman"/>
          <w:sz w:val="24"/>
          <w:szCs w:val="24"/>
        </w:rPr>
        <w:t>Notice under Section 434 of the Companies Act</w:t>
      </w:r>
    </w:p>
    <w:p w:rsidR="00160142" w:rsidRPr="005A7135" w:rsidRDefault="00160142" w:rsidP="00160142">
      <w:pPr>
        <w:pStyle w:val="ListParagraph"/>
        <w:numPr>
          <w:ilvl w:val="0"/>
          <w:numId w:val="229"/>
        </w:numPr>
        <w:tabs>
          <w:tab w:val="num" w:pos="1260"/>
        </w:tabs>
        <w:spacing w:after="0" w:line="240" w:lineRule="auto"/>
        <w:rPr>
          <w:rFonts w:ascii="Times New Roman" w:hAnsi="Times New Roman"/>
          <w:sz w:val="24"/>
          <w:szCs w:val="24"/>
        </w:rPr>
      </w:pPr>
      <w:r w:rsidRPr="005A7135">
        <w:rPr>
          <w:rFonts w:ascii="Times New Roman" w:hAnsi="Times New Roman"/>
          <w:sz w:val="24"/>
          <w:szCs w:val="24"/>
        </w:rPr>
        <w:t>Reply to Notice</w:t>
      </w:r>
    </w:p>
    <w:p w:rsidR="00160142" w:rsidRPr="005A7135" w:rsidRDefault="00160142" w:rsidP="00160142">
      <w:pPr>
        <w:pStyle w:val="ListParagraph"/>
        <w:numPr>
          <w:ilvl w:val="0"/>
          <w:numId w:val="229"/>
        </w:numPr>
        <w:tabs>
          <w:tab w:val="num" w:pos="1260"/>
        </w:tabs>
        <w:spacing w:after="0" w:line="240" w:lineRule="auto"/>
        <w:rPr>
          <w:rFonts w:ascii="Times New Roman" w:hAnsi="Times New Roman"/>
          <w:sz w:val="24"/>
          <w:szCs w:val="24"/>
        </w:rPr>
      </w:pPr>
      <w:r w:rsidRPr="005A7135">
        <w:rPr>
          <w:rFonts w:ascii="Times New Roman" w:hAnsi="Times New Roman"/>
          <w:sz w:val="24"/>
          <w:szCs w:val="24"/>
        </w:rPr>
        <w:t>General Power of Attorney</w:t>
      </w:r>
    </w:p>
    <w:p w:rsidR="00160142" w:rsidRPr="005A7135" w:rsidRDefault="00160142" w:rsidP="00160142">
      <w:pPr>
        <w:pStyle w:val="ListParagraph"/>
        <w:numPr>
          <w:ilvl w:val="0"/>
          <w:numId w:val="229"/>
        </w:numPr>
        <w:tabs>
          <w:tab w:val="num" w:pos="1260"/>
        </w:tabs>
        <w:spacing w:after="0" w:line="240" w:lineRule="auto"/>
        <w:rPr>
          <w:rFonts w:ascii="Times New Roman" w:hAnsi="Times New Roman"/>
          <w:sz w:val="24"/>
          <w:szCs w:val="24"/>
        </w:rPr>
      </w:pPr>
      <w:r w:rsidRPr="005A7135">
        <w:rPr>
          <w:rFonts w:ascii="Times New Roman" w:hAnsi="Times New Roman"/>
          <w:sz w:val="24"/>
          <w:szCs w:val="24"/>
        </w:rPr>
        <w:t>Will</w:t>
      </w:r>
    </w:p>
    <w:p w:rsidR="00160142" w:rsidRPr="005A7135" w:rsidRDefault="00160142" w:rsidP="00160142">
      <w:pPr>
        <w:pStyle w:val="ListParagraph"/>
        <w:numPr>
          <w:ilvl w:val="0"/>
          <w:numId w:val="229"/>
        </w:numPr>
        <w:tabs>
          <w:tab w:val="num" w:pos="1260"/>
        </w:tabs>
        <w:spacing w:after="0" w:line="240" w:lineRule="auto"/>
        <w:rPr>
          <w:rFonts w:ascii="Times New Roman" w:hAnsi="Times New Roman"/>
          <w:sz w:val="24"/>
          <w:szCs w:val="24"/>
        </w:rPr>
      </w:pPr>
      <w:r w:rsidRPr="005A7135">
        <w:rPr>
          <w:rFonts w:ascii="Times New Roman" w:hAnsi="Times New Roman"/>
          <w:sz w:val="24"/>
          <w:szCs w:val="24"/>
        </w:rPr>
        <w:t>Agreement to SELL</w:t>
      </w:r>
    </w:p>
    <w:p w:rsidR="00160142" w:rsidRPr="005A7135" w:rsidRDefault="00160142" w:rsidP="00160142">
      <w:pPr>
        <w:pStyle w:val="ListParagraph"/>
        <w:numPr>
          <w:ilvl w:val="0"/>
          <w:numId w:val="229"/>
        </w:numPr>
        <w:tabs>
          <w:tab w:val="num" w:pos="1260"/>
        </w:tabs>
        <w:spacing w:after="0" w:line="240" w:lineRule="auto"/>
        <w:rPr>
          <w:rFonts w:ascii="Times New Roman" w:hAnsi="Times New Roman"/>
          <w:sz w:val="24"/>
          <w:szCs w:val="24"/>
        </w:rPr>
      </w:pPr>
      <w:r w:rsidRPr="005A7135">
        <w:rPr>
          <w:rFonts w:ascii="Times New Roman" w:hAnsi="Times New Roman"/>
          <w:sz w:val="24"/>
          <w:szCs w:val="24"/>
        </w:rPr>
        <w:t>Sale-Deed</w:t>
      </w:r>
    </w:p>
    <w:p w:rsidR="00160142" w:rsidRPr="005A7135" w:rsidRDefault="00160142" w:rsidP="00160142">
      <w:pPr>
        <w:pStyle w:val="ListParagraph"/>
        <w:numPr>
          <w:ilvl w:val="0"/>
          <w:numId w:val="229"/>
        </w:numPr>
        <w:spacing w:after="0" w:line="240" w:lineRule="auto"/>
        <w:rPr>
          <w:rFonts w:ascii="Times New Roman" w:hAnsi="Times New Roman"/>
          <w:sz w:val="24"/>
          <w:szCs w:val="24"/>
        </w:rPr>
      </w:pPr>
      <w:r w:rsidRPr="005A7135">
        <w:rPr>
          <w:rFonts w:ascii="Times New Roman" w:hAnsi="Times New Roman"/>
          <w:sz w:val="24"/>
          <w:szCs w:val="24"/>
        </w:rPr>
        <w:lastRenderedPageBreak/>
        <w:t>Lease-Deed</w:t>
      </w:r>
    </w:p>
    <w:p w:rsidR="00160142" w:rsidRPr="005A7135" w:rsidRDefault="00160142" w:rsidP="00160142">
      <w:pPr>
        <w:pStyle w:val="ListParagraph"/>
        <w:numPr>
          <w:ilvl w:val="0"/>
          <w:numId w:val="229"/>
        </w:numPr>
        <w:spacing w:after="0" w:line="240" w:lineRule="auto"/>
        <w:rPr>
          <w:rFonts w:ascii="Times New Roman" w:hAnsi="Times New Roman"/>
          <w:sz w:val="24"/>
          <w:szCs w:val="24"/>
        </w:rPr>
      </w:pPr>
      <w:r w:rsidRPr="005A7135">
        <w:rPr>
          <w:rFonts w:ascii="Times New Roman" w:hAnsi="Times New Roman"/>
          <w:sz w:val="24"/>
          <w:szCs w:val="24"/>
        </w:rPr>
        <w:t>Partnership Deed</w:t>
      </w:r>
    </w:p>
    <w:p w:rsidR="00160142" w:rsidRPr="005A7135" w:rsidRDefault="00160142" w:rsidP="00160142">
      <w:pPr>
        <w:pStyle w:val="ListParagraph"/>
        <w:numPr>
          <w:ilvl w:val="0"/>
          <w:numId w:val="229"/>
        </w:numPr>
        <w:spacing w:after="0" w:line="240" w:lineRule="auto"/>
        <w:rPr>
          <w:rFonts w:ascii="Times New Roman" w:hAnsi="Times New Roman"/>
          <w:sz w:val="24"/>
          <w:szCs w:val="24"/>
        </w:rPr>
      </w:pPr>
      <w:r w:rsidRPr="005A7135">
        <w:rPr>
          <w:rFonts w:ascii="Times New Roman" w:hAnsi="Times New Roman"/>
          <w:sz w:val="24"/>
          <w:szCs w:val="24"/>
        </w:rPr>
        <w:t>Mortgage Deed</w:t>
      </w:r>
    </w:p>
    <w:p w:rsidR="00160142" w:rsidRPr="005A7135" w:rsidRDefault="00160142" w:rsidP="00160142">
      <w:pPr>
        <w:numPr>
          <w:ilvl w:val="0"/>
          <w:numId w:val="229"/>
        </w:numPr>
        <w:spacing w:after="0" w:line="240" w:lineRule="auto"/>
        <w:rPr>
          <w:rFonts w:ascii="Times New Roman" w:hAnsi="Times New Roman"/>
          <w:sz w:val="24"/>
          <w:szCs w:val="24"/>
        </w:rPr>
      </w:pPr>
      <w:r w:rsidRPr="005A7135">
        <w:rPr>
          <w:rFonts w:ascii="Times New Roman" w:hAnsi="Times New Roman"/>
          <w:sz w:val="24"/>
          <w:szCs w:val="24"/>
        </w:rPr>
        <w:t>Relinquishment Deed</w:t>
      </w:r>
    </w:p>
    <w:p w:rsidR="00160142" w:rsidRPr="005A7135" w:rsidRDefault="00160142" w:rsidP="00160142">
      <w:pPr>
        <w:pStyle w:val="ListParagraph"/>
        <w:numPr>
          <w:ilvl w:val="0"/>
          <w:numId w:val="229"/>
        </w:numPr>
        <w:spacing w:after="0" w:line="240" w:lineRule="auto"/>
        <w:ind w:right="-540"/>
        <w:rPr>
          <w:rFonts w:ascii="Times New Roman" w:hAnsi="Times New Roman"/>
          <w:bCs/>
          <w:sz w:val="24"/>
          <w:szCs w:val="24"/>
        </w:rPr>
      </w:pPr>
      <w:r w:rsidRPr="005A7135">
        <w:rPr>
          <w:rFonts w:ascii="Times New Roman" w:hAnsi="Times New Roman"/>
          <w:sz w:val="24"/>
          <w:szCs w:val="24"/>
        </w:rPr>
        <w:t>Deed of Gift</w:t>
      </w:r>
      <w:r w:rsidRPr="005A7135">
        <w:rPr>
          <w:rFonts w:ascii="Times New Roman" w:hAnsi="Times New Roman"/>
          <w:sz w:val="24"/>
          <w:szCs w:val="24"/>
        </w:rPr>
        <w:tab/>
      </w:r>
      <w:r w:rsidRPr="005A7135">
        <w:rPr>
          <w:rFonts w:ascii="Times New Roman" w:hAnsi="Times New Roman"/>
          <w:sz w:val="24"/>
          <w:szCs w:val="24"/>
        </w:rPr>
        <w:tab/>
      </w:r>
    </w:p>
    <w:p w:rsidR="00160142" w:rsidRPr="005A7135" w:rsidRDefault="00160142" w:rsidP="00160142">
      <w:pPr>
        <w:pStyle w:val="Heading1"/>
        <w:tabs>
          <w:tab w:val="num" w:pos="2340"/>
        </w:tabs>
        <w:rPr>
          <w:sz w:val="24"/>
          <w:szCs w:val="24"/>
        </w:rPr>
      </w:pPr>
      <w:r w:rsidRPr="005A7135">
        <w:rPr>
          <w:sz w:val="24"/>
          <w:szCs w:val="24"/>
        </w:rPr>
        <w:t>Forms</w:t>
      </w:r>
    </w:p>
    <w:p w:rsidR="00160142" w:rsidRPr="005A7135" w:rsidRDefault="00160142" w:rsidP="00160142">
      <w:pPr>
        <w:numPr>
          <w:ilvl w:val="0"/>
          <w:numId w:val="226"/>
        </w:numPr>
        <w:tabs>
          <w:tab w:val="num" w:pos="1260"/>
        </w:tabs>
        <w:spacing w:after="0" w:line="240" w:lineRule="auto"/>
        <w:rPr>
          <w:rFonts w:ascii="Times New Roman" w:hAnsi="Times New Roman"/>
          <w:sz w:val="24"/>
          <w:szCs w:val="24"/>
        </w:rPr>
      </w:pPr>
      <w:r w:rsidRPr="005A7135">
        <w:rPr>
          <w:rFonts w:ascii="Times New Roman" w:hAnsi="Times New Roman"/>
          <w:sz w:val="24"/>
          <w:szCs w:val="24"/>
        </w:rPr>
        <w:t>Petition for Grant of Probate / Letters of Administration</w:t>
      </w:r>
    </w:p>
    <w:p w:rsidR="00160142" w:rsidRPr="005A7135" w:rsidRDefault="00160142" w:rsidP="00160142">
      <w:pPr>
        <w:numPr>
          <w:ilvl w:val="0"/>
          <w:numId w:val="226"/>
        </w:numPr>
        <w:tabs>
          <w:tab w:val="num" w:pos="1260"/>
        </w:tabs>
        <w:spacing w:after="0" w:line="240" w:lineRule="auto"/>
        <w:rPr>
          <w:rFonts w:ascii="Times New Roman" w:hAnsi="Times New Roman"/>
          <w:sz w:val="24"/>
          <w:szCs w:val="24"/>
        </w:rPr>
      </w:pPr>
      <w:r w:rsidRPr="005A7135">
        <w:rPr>
          <w:rFonts w:ascii="Times New Roman" w:hAnsi="Times New Roman"/>
          <w:sz w:val="24"/>
          <w:szCs w:val="24"/>
        </w:rPr>
        <w:t>Application for Appointment of Receiver/Local Commissioner</w:t>
      </w:r>
    </w:p>
    <w:p w:rsidR="00160142" w:rsidRPr="005A7135" w:rsidRDefault="00160142" w:rsidP="00160142">
      <w:pPr>
        <w:numPr>
          <w:ilvl w:val="0"/>
          <w:numId w:val="226"/>
        </w:numPr>
        <w:tabs>
          <w:tab w:val="num" w:pos="1260"/>
        </w:tabs>
        <w:spacing w:after="0" w:line="240" w:lineRule="auto"/>
        <w:rPr>
          <w:rFonts w:ascii="Times New Roman" w:hAnsi="Times New Roman"/>
          <w:sz w:val="24"/>
          <w:szCs w:val="24"/>
        </w:rPr>
      </w:pPr>
      <w:r w:rsidRPr="005A7135">
        <w:rPr>
          <w:rFonts w:ascii="Times New Roman" w:hAnsi="Times New Roman"/>
          <w:sz w:val="24"/>
          <w:szCs w:val="24"/>
        </w:rPr>
        <w:t>Application for Compromise of Suit</w:t>
      </w:r>
    </w:p>
    <w:p w:rsidR="00160142" w:rsidRPr="005A7135" w:rsidRDefault="00160142" w:rsidP="00160142">
      <w:pPr>
        <w:numPr>
          <w:ilvl w:val="0"/>
          <w:numId w:val="226"/>
        </w:numPr>
        <w:tabs>
          <w:tab w:val="num" w:pos="1260"/>
        </w:tabs>
        <w:spacing w:after="0" w:line="240" w:lineRule="auto"/>
        <w:rPr>
          <w:rFonts w:ascii="Times New Roman" w:hAnsi="Times New Roman"/>
          <w:sz w:val="24"/>
          <w:szCs w:val="24"/>
        </w:rPr>
      </w:pPr>
      <w:r w:rsidRPr="005A7135">
        <w:rPr>
          <w:rFonts w:ascii="Times New Roman" w:hAnsi="Times New Roman"/>
          <w:sz w:val="24"/>
          <w:szCs w:val="24"/>
        </w:rPr>
        <w:t>Application for Appointment of Guardian</w:t>
      </w:r>
    </w:p>
    <w:p w:rsidR="00160142" w:rsidRPr="005A7135" w:rsidRDefault="00160142" w:rsidP="00160142">
      <w:pPr>
        <w:numPr>
          <w:ilvl w:val="0"/>
          <w:numId w:val="226"/>
        </w:numPr>
        <w:tabs>
          <w:tab w:val="num" w:pos="1260"/>
        </w:tabs>
        <w:spacing w:after="0" w:line="240" w:lineRule="auto"/>
        <w:rPr>
          <w:rFonts w:ascii="Times New Roman" w:hAnsi="Times New Roman"/>
          <w:sz w:val="24"/>
          <w:szCs w:val="24"/>
        </w:rPr>
      </w:pPr>
      <w:r w:rsidRPr="005A7135">
        <w:rPr>
          <w:rFonts w:ascii="Times New Roman" w:hAnsi="Times New Roman"/>
          <w:sz w:val="24"/>
          <w:szCs w:val="24"/>
        </w:rPr>
        <w:t>Application to Sue as an Indigent Person under Order 33 CPC</w:t>
      </w:r>
    </w:p>
    <w:p w:rsidR="00160142" w:rsidRPr="005A7135" w:rsidRDefault="00160142" w:rsidP="00160142">
      <w:pPr>
        <w:numPr>
          <w:ilvl w:val="0"/>
          <w:numId w:val="226"/>
        </w:numPr>
        <w:tabs>
          <w:tab w:val="num" w:pos="1260"/>
        </w:tabs>
        <w:spacing w:after="0" w:line="240" w:lineRule="auto"/>
        <w:rPr>
          <w:rFonts w:ascii="Times New Roman" w:hAnsi="Times New Roman"/>
          <w:sz w:val="24"/>
          <w:szCs w:val="24"/>
        </w:rPr>
      </w:pPr>
      <w:r w:rsidRPr="005A7135">
        <w:rPr>
          <w:rFonts w:ascii="Times New Roman" w:hAnsi="Times New Roman"/>
          <w:sz w:val="24"/>
          <w:szCs w:val="24"/>
        </w:rPr>
        <w:t>Appeal from orders under order 43 of CPC</w:t>
      </w:r>
    </w:p>
    <w:p w:rsidR="00160142" w:rsidRPr="005A7135" w:rsidRDefault="00160142" w:rsidP="00160142">
      <w:pPr>
        <w:numPr>
          <w:ilvl w:val="0"/>
          <w:numId w:val="226"/>
        </w:numPr>
        <w:tabs>
          <w:tab w:val="num" w:pos="1260"/>
        </w:tabs>
        <w:spacing w:after="0" w:line="240" w:lineRule="auto"/>
        <w:rPr>
          <w:rFonts w:ascii="Times New Roman" w:hAnsi="Times New Roman"/>
          <w:sz w:val="24"/>
          <w:szCs w:val="24"/>
        </w:rPr>
      </w:pPr>
      <w:r w:rsidRPr="005A7135">
        <w:rPr>
          <w:rFonts w:ascii="Times New Roman" w:hAnsi="Times New Roman"/>
          <w:sz w:val="24"/>
          <w:szCs w:val="24"/>
        </w:rPr>
        <w:t>Application for execution</w:t>
      </w:r>
    </w:p>
    <w:p w:rsidR="00160142" w:rsidRPr="005A7135" w:rsidRDefault="00160142" w:rsidP="00160142">
      <w:pPr>
        <w:numPr>
          <w:ilvl w:val="0"/>
          <w:numId w:val="226"/>
        </w:numPr>
        <w:tabs>
          <w:tab w:val="num" w:pos="1260"/>
        </w:tabs>
        <w:spacing w:after="0" w:line="240" w:lineRule="auto"/>
        <w:rPr>
          <w:rFonts w:ascii="Times New Roman" w:hAnsi="Times New Roman"/>
          <w:sz w:val="24"/>
          <w:szCs w:val="24"/>
        </w:rPr>
      </w:pPr>
      <w:r w:rsidRPr="005A7135">
        <w:rPr>
          <w:rFonts w:ascii="Times New Roman" w:hAnsi="Times New Roman"/>
          <w:sz w:val="24"/>
          <w:szCs w:val="24"/>
        </w:rPr>
        <w:t>Application for caveat section 148A of CPC</w:t>
      </w:r>
    </w:p>
    <w:p w:rsidR="00160142" w:rsidRPr="005A7135" w:rsidRDefault="00160142" w:rsidP="00160142">
      <w:pPr>
        <w:numPr>
          <w:ilvl w:val="0"/>
          <w:numId w:val="226"/>
        </w:numPr>
        <w:tabs>
          <w:tab w:val="num" w:pos="1260"/>
        </w:tabs>
        <w:spacing w:after="0" w:line="240" w:lineRule="auto"/>
        <w:rPr>
          <w:rFonts w:ascii="Times New Roman" w:hAnsi="Times New Roman"/>
          <w:sz w:val="24"/>
          <w:szCs w:val="24"/>
        </w:rPr>
      </w:pPr>
      <w:r w:rsidRPr="005A7135">
        <w:rPr>
          <w:rFonts w:ascii="Times New Roman" w:hAnsi="Times New Roman"/>
          <w:sz w:val="24"/>
          <w:szCs w:val="24"/>
        </w:rPr>
        <w:t>Writ Petition</w:t>
      </w:r>
    </w:p>
    <w:p w:rsidR="00160142" w:rsidRPr="005A7135" w:rsidRDefault="00160142" w:rsidP="00160142">
      <w:pPr>
        <w:numPr>
          <w:ilvl w:val="0"/>
          <w:numId w:val="226"/>
        </w:numPr>
        <w:spacing w:after="0" w:line="240" w:lineRule="auto"/>
        <w:rPr>
          <w:rFonts w:ascii="Times New Roman" w:hAnsi="Times New Roman"/>
          <w:sz w:val="24"/>
          <w:szCs w:val="24"/>
        </w:rPr>
      </w:pPr>
      <w:r w:rsidRPr="005A7135">
        <w:rPr>
          <w:rFonts w:ascii="Times New Roman" w:hAnsi="Times New Roman"/>
          <w:sz w:val="24"/>
          <w:szCs w:val="24"/>
        </w:rPr>
        <w:t>Special Power of Attorney</w:t>
      </w:r>
    </w:p>
    <w:p w:rsidR="00160142" w:rsidRPr="005A7135" w:rsidRDefault="00160142" w:rsidP="00160142">
      <w:pPr>
        <w:numPr>
          <w:ilvl w:val="0"/>
          <w:numId w:val="226"/>
        </w:numPr>
        <w:spacing w:after="0" w:line="240" w:lineRule="auto"/>
        <w:rPr>
          <w:rFonts w:ascii="Times New Roman" w:hAnsi="Times New Roman"/>
          <w:sz w:val="24"/>
          <w:szCs w:val="24"/>
        </w:rPr>
      </w:pPr>
      <w:r w:rsidRPr="005A7135">
        <w:rPr>
          <w:rFonts w:ascii="Times New Roman" w:hAnsi="Times New Roman"/>
          <w:sz w:val="24"/>
          <w:szCs w:val="24"/>
        </w:rPr>
        <w:t>Reference to Arbitration and Deed of Arbitration</w:t>
      </w:r>
    </w:p>
    <w:p w:rsidR="00160142" w:rsidRPr="005A7135" w:rsidRDefault="00160142" w:rsidP="00160142">
      <w:pPr>
        <w:numPr>
          <w:ilvl w:val="0"/>
          <w:numId w:val="226"/>
        </w:numPr>
        <w:spacing w:after="0" w:line="240" w:lineRule="auto"/>
        <w:ind w:right="-540"/>
        <w:rPr>
          <w:rFonts w:ascii="Times New Roman" w:hAnsi="Times New Roman"/>
          <w:bCs/>
          <w:sz w:val="24"/>
          <w:szCs w:val="24"/>
        </w:rPr>
      </w:pPr>
      <w:r w:rsidRPr="005A7135">
        <w:rPr>
          <w:rFonts w:ascii="Times New Roman" w:hAnsi="Times New Roman"/>
          <w:sz w:val="24"/>
          <w:szCs w:val="24"/>
        </w:rPr>
        <w:t>Notice for Specific Performance of Contract</w:t>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p>
    <w:p w:rsidR="00160142" w:rsidRPr="005A7135" w:rsidRDefault="00160142" w:rsidP="00160142">
      <w:pPr>
        <w:pStyle w:val="Heading6"/>
        <w:rPr>
          <w:rFonts w:ascii="Times New Roman" w:hAnsi="Times New Roman"/>
          <w:color w:val="auto"/>
          <w:sz w:val="24"/>
          <w:szCs w:val="24"/>
        </w:rPr>
      </w:pPr>
    </w:p>
    <w:p w:rsidR="00160142" w:rsidRPr="005A7135" w:rsidRDefault="00160142" w:rsidP="00160142">
      <w:pPr>
        <w:rPr>
          <w:rFonts w:ascii="Times New Roman" w:hAnsi="Times New Roman"/>
          <w:sz w:val="24"/>
          <w:szCs w:val="24"/>
        </w:rPr>
      </w:pPr>
      <w:r w:rsidRPr="005A7135">
        <w:rPr>
          <w:rFonts w:ascii="Times New Roman" w:hAnsi="Times New Roman"/>
          <w:b/>
          <w:sz w:val="24"/>
          <w:szCs w:val="24"/>
          <w:shd w:val="clear" w:color="auto" w:fill="BFBFBF"/>
        </w:rPr>
        <w:t>PSDA (Professional Skill Development Activities)</w:t>
      </w:r>
      <w:r w:rsidRPr="005A7135">
        <w:rPr>
          <w:rFonts w:ascii="Times New Roman" w:hAnsi="Times New Roman"/>
          <w:b/>
          <w:sz w:val="24"/>
          <w:szCs w:val="24"/>
          <w:shd w:val="clear" w:color="auto" w:fill="BFBFBF"/>
        </w:rPr>
        <w:tab/>
      </w:r>
      <w:r w:rsidRPr="005A7135">
        <w:rPr>
          <w:rFonts w:ascii="Times New Roman" w:hAnsi="Times New Roman"/>
          <w:b/>
          <w:sz w:val="24"/>
          <w:szCs w:val="24"/>
          <w:shd w:val="clear" w:color="auto" w:fill="BFBFBF"/>
        </w:rPr>
        <w:tab/>
        <w:t xml:space="preserve">               3 Hrs/Week</w:t>
      </w:r>
    </w:p>
    <w:p w:rsidR="00160142" w:rsidRPr="005A7135" w:rsidRDefault="00160142" w:rsidP="00160142">
      <w:pPr>
        <w:pStyle w:val="ListParagraph"/>
        <w:numPr>
          <w:ilvl w:val="0"/>
          <w:numId w:val="239"/>
        </w:num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5A7135">
        <w:rPr>
          <w:rFonts w:ascii="Times New Roman" w:hAnsi="Times New Roman"/>
          <w:sz w:val="24"/>
          <w:szCs w:val="24"/>
        </w:rPr>
        <w:t>Drafting of Different types of Legal Document and Deeds, etc.</w:t>
      </w:r>
    </w:p>
    <w:p w:rsidR="00160142" w:rsidRPr="005A7135" w:rsidRDefault="00160142" w:rsidP="00160142">
      <w:pPr>
        <w:pStyle w:val="ListParagraph"/>
        <w:numPr>
          <w:ilvl w:val="0"/>
          <w:numId w:val="239"/>
        </w:num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5A7135">
        <w:rPr>
          <w:rFonts w:ascii="Times New Roman" w:hAnsi="Times New Roman"/>
          <w:sz w:val="24"/>
          <w:szCs w:val="24"/>
        </w:rPr>
        <w:t>Drafting of Notices</w:t>
      </w:r>
    </w:p>
    <w:p w:rsidR="00160142" w:rsidRPr="005A7135" w:rsidRDefault="00160142" w:rsidP="00160142">
      <w:pPr>
        <w:pStyle w:val="ListParagraph"/>
        <w:numPr>
          <w:ilvl w:val="0"/>
          <w:numId w:val="239"/>
        </w:num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5A7135">
        <w:rPr>
          <w:rFonts w:ascii="Times New Roman" w:hAnsi="Times New Roman"/>
          <w:sz w:val="24"/>
          <w:szCs w:val="24"/>
        </w:rPr>
        <w:t>Scrutiny of Documents</w:t>
      </w:r>
    </w:p>
    <w:p w:rsidR="00160142" w:rsidRPr="005A7135" w:rsidRDefault="00160142" w:rsidP="00160142">
      <w:pPr>
        <w:pStyle w:val="ListParagraph"/>
        <w:numPr>
          <w:ilvl w:val="0"/>
          <w:numId w:val="239"/>
        </w:num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5A7135">
        <w:rPr>
          <w:rFonts w:ascii="Times New Roman" w:hAnsi="Times New Roman"/>
          <w:sz w:val="24"/>
          <w:szCs w:val="24"/>
        </w:rPr>
        <w:t>Survey of Cases due to Drafting Defects</w:t>
      </w:r>
    </w:p>
    <w:p w:rsidR="00160142" w:rsidRPr="005A7135" w:rsidRDefault="00160142" w:rsidP="00160142">
      <w:pPr>
        <w:rPr>
          <w:rFonts w:ascii="Times New Roman" w:hAnsi="Times New Roman"/>
          <w:b/>
          <w:sz w:val="24"/>
          <w:szCs w:val="24"/>
        </w:rPr>
      </w:pPr>
      <w:r w:rsidRPr="005A7135">
        <w:rPr>
          <w:rFonts w:ascii="Times New Roman" w:hAnsi="Times New Roman"/>
          <w:b/>
          <w:sz w:val="24"/>
          <w:szCs w:val="24"/>
        </w:rPr>
        <w:t xml:space="preserve"> Text Books:</w:t>
      </w:r>
    </w:p>
    <w:p w:rsidR="00160142" w:rsidRPr="005A7135" w:rsidRDefault="00160142" w:rsidP="00160142">
      <w:pPr>
        <w:numPr>
          <w:ilvl w:val="0"/>
          <w:numId w:val="228"/>
        </w:numPr>
        <w:spacing w:after="0" w:line="240" w:lineRule="auto"/>
        <w:rPr>
          <w:rFonts w:ascii="Times New Roman" w:hAnsi="Times New Roman"/>
          <w:sz w:val="24"/>
          <w:szCs w:val="24"/>
        </w:rPr>
      </w:pPr>
      <w:r w:rsidRPr="005A7135">
        <w:rPr>
          <w:rFonts w:ascii="Times New Roman" w:hAnsi="Times New Roman"/>
          <w:sz w:val="24"/>
          <w:szCs w:val="24"/>
        </w:rPr>
        <w:t xml:space="preserve">N.S. </w:t>
      </w:r>
      <w:proofErr w:type="spellStart"/>
      <w:r w:rsidRPr="005A7135">
        <w:rPr>
          <w:rFonts w:ascii="Times New Roman" w:hAnsi="Times New Roman"/>
          <w:sz w:val="24"/>
          <w:szCs w:val="24"/>
        </w:rPr>
        <w:t>Bindra</w:t>
      </w:r>
      <w:proofErr w:type="spellEnd"/>
      <w:r w:rsidRPr="005A7135">
        <w:rPr>
          <w:rFonts w:ascii="Times New Roman" w:hAnsi="Times New Roman"/>
          <w:sz w:val="24"/>
          <w:szCs w:val="24"/>
        </w:rPr>
        <w:t xml:space="preserve">, </w:t>
      </w:r>
      <w:proofErr w:type="spellStart"/>
      <w:r w:rsidRPr="005A7135">
        <w:rPr>
          <w:rFonts w:ascii="Times New Roman" w:hAnsi="Times New Roman"/>
          <w:i/>
          <w:sz w:val="24"/>
          <w:szCs w:val="24"/>
        </w:rPr>
        <w:t>Conveyancing</w:t>
      </w:r>
      <w:proofErr w:type="spellEnd"/>
      <w:r w:rsidRPr="005A7135">
        <w:rPr>
          <w:rFonts w:ascii="Times New Roman" w:hAnsi="Times New Roman"/>
          <w:i/>
          <w:sz w:val="24"/>
          <w:szCs w:val="24"/>
        </w:rPr>
        <w:t>, Draftsm54+8an and Interpretation of Dates</w:t>
      </w:r>
      <w:r w:rsidRPr="005A7135">
        <w:rPr>
          <w:rFonts w:ascii="Times New Roman" w:hAnsi="Times New Roman"/>
          <w:sz w:val="24"/>
          <w:szCs w:val="24"/>
        </w:rPr>
        <w:t>, Delhi Law House, 1985</w:t>
      </w:r>
    </w:p>
    <w:p w:rsidR="00160142" w:rsidRPr="005A7135" w:rsidRDefault="00160142" w:rsidP="00160142">
      <w:pPr>
        <w:numPr>
          <w:ilvl w:val="0"/>
          <w:numId w:val="228"/>
        </w:numPr>
        <w:spacing w:after="0" w:line="240" w:lineRule="auto"/>
        <w:rPr>
          <w:rFonts w:ascii="Times New Roman" w:hAnsi="Times New Roman"/>
          <w:sz w:val="24"/>
          <w:szCs w:val="24"/>
        </w:rPr>
      </w:pPr>
      <w:r w:rsidRPr="005A7135">
        <w:rPr>
          <w:rFonts w:ascii="Times New Roman" w:hAnsi="Times New Roman"/>
          <w:sz w:val="24"/>
          <w:szCs w:val="24"/>
        </w:rPr>
        <w:t xml:space="preserve">G.C. </w:t>
      </w:r>
      <w:proofErr w:type="spellStart"/>
      <w:r w:rsidRPr="005A7135">
        <w:rPr>
          <w:rFonts w:ascii="Times New Roman" w:hAnsi="Times New Roman"/>
          <w:sz w:val="24"/>
          <w:szCs w:val="24"/>
        </w:rPr>
        <w:t>Mogha</w:t>
      </w:r>
      <w:proofErr w:type="spellEnd"/>
      <w:r w:rsidRPr="005A7135">
        <w:rPr>
          <w:rFonts w:ascii="Times New Roman" w:hAnsi="Times New Roman"/>
          <w:sz w:val="24"/>
          <w:szCs w:val="24"/>
        </w:rPr>
        <w:t xml:space="preserve"> &amp; S. N. </w:t>
      </w:r>
      <w:proofErr w:type="spellStart"/>
      <w:r w:rsidRPr="005A7135">
        <w:rPr>
          <w:rFonts w:ascii="Times New Roman" w:hAnsi="Times New Roman"/>
          <w:sz w:val="24"/>
          <w:szCs w:val="24"/>
        </w:rPr>
        <w:t>Dhingra</w:t>
      </w:r>
      <w:proofErr w:type="spellEnd"/>
      <w:r w:rsidRPr="005A7135">
        <w:rPr>
          <w:rFonts w:ascii="Times New Roman" w:hAnsi="Times New Roman"/>
          <w:sz w:val="24"/>
          <w:szCs w:val="24"/>
        </w:rPr>
        <w:t xml:space="preserve">, </w:t>
      </w:r>
      <w:proofErr w:type="spellStart"/>
      <w:r w:rsidRPr="005A7135">
        <w:rPr>
          <w:rFonts w:ascii="Times New Roman" w:hAnsi="Times New Roman"/>
          <w:i/>
          <w:sz w:val="24"/>
          <w:szCs w:val="24"/>
        </w:rPr>
        <w:t>Mogha’s</w:t>
      </w:r>
      <w:proofErr w:type="spellEnd"/>
      <w:r w:rsidRPr="005A7135">
        <w:rPr>
          <w:rFonts w:ascii="Times New Roman" w:hAnsi="Times New Roman"/>
          <w:i/>
          <w:sz w:val="24"/>
          <w:szCs w:val="24"/>
        </w:rPr>
        <w:t xml:space="preserve"> Law of Pleading in India with Precedents</w:t>
      </w:r>
      <w:r w:rsidRPr="005A7135">
        <w:rPr>
          <w:rFonts w:ascii="Times New Roman" w:hAnsi="Times New Roman"/>
          <w:sz w:val="24"/>
          <w:szCs w:val="24"/>
        </w:rPr>
        <w:t>, Eastern Law House, 18</w:t>
      </w:r>
      <w:r w:rsidRPr="005A7135">
        <w:rPr>
          <w:rFonts w:ascii="Times New Roman" w:hAnsi="Times New Roman"/>
          <w:sz w:val="24"/>
          <w:szCs w:val="24"/>
          <w:vertAlign w:val="superscript"/>
        </w:rPr>
        <w:t>th</w:t>
      </w:r>
      <w:r w:rsidRPr="005A7135">
        <w:rPr>
          <w:rFonts w:ascii="Times New Roman" w:hAnsi="Times New Roman"/>
          <w:sz w:val="24"/>
          <w:szCs w:val="24"/>
        </w:rPr>
        <w:t xml:space="preserve"> </w:t>
      </w:r>
      <w:proofErr w:type="spellStart"/>
      <w:r w:rsidRPr="005A7135">
        <w:rPr>
          <w:rFonts w:ascii="Times New Roman" w:hAnsi="Times New Roman"/>
          <w:sz w:val="24"/>
          <w:szCs w:val="24"/>
        </w:rPr>
        <w:t>Edn</w:t>
      </w:r>
      <w:proofErr w:type="spellEnd"/>
      <w:r w:rsidRPr="005A7135">
        <w:rPr>
          <w:rFonts w:ascii="Times New Roman" w:hAnsi="Times New Roman"/>
          <w:sz w:val="24"/>
          <w:szCs w:val="24"/>
        </w:rPr>
        <w:t>. 2013</w:t>
      </w:r>
    </w:p>
    <w:p w:rsidR="00160142" w:rsidRPr="005A7135" w:rsidRDefault="00160142" w:rsidP="00160142">
      <w:pPr>
        <w:rPr>
          <w:rFonts w:ascii="Times New Roman" w:hAnsi="Times New Roman"/>
          <w:b/>
          <w:sz w:val="24"/>
          <w:szCs w:val="24"/>
        </w:rPr>
      </w:pPr>
    </w:p>
    <w:p w:rsidR="00160142" w:rsidRPr="005A7135" w:rsidRDefault="00160142" w:rsidP="00160142">
      <w:pPr>
        <w:rPr>
          <w:rFonts w:ascii="Times New Roman" w:hAnsi="Times New Roman"/>
          <w:b/>
          <w:sz w:val="24"/>
          <w:szCs w:val="24"/>
        </w:rPr>
      </w:pPr>
      <w:r w:rsidRPr="005A7135">
        <w:rPr>
          <w:rFonts w:ascii="Times New Roman" w:hAnsi="Times New Roman"/>
          <w:b/>
          <w:sz w:val="24"/>
          <w:szCs w:val="24"/>
        </w:rPr>
        <w:t>References:</w:t>
      </w:r>
    </w:p>
    <w:p w:rsidR="00160142" w:rsidRPr="005A7135" w:rsidRDefault="00160142" w:rsidP="00160142">
      <w:pPr>
        <w:numPr>
          <w:ilvl w:val="0"/>
          <w:numId w:val="373"/>
        </w:numPr>
        <w:spacing w:after="0" w:line="240" w:lineRule="auto"/>
        <w:rPr>
          <w:rFonts w:ascii="Times New Roman" w:hAnsi="Times New Roman"/>
          <w:sz w:val="24"/>
          <w:szCs w:val="24"/>
        </w:rPr>
      </w:pPr>
      <w:r w:rsidRPr="005A7135">
        <w:rPr>
          <w:rFonts w:ascii="Times New Roman" w:hAnsi="Times New Roman"/>
          <w:sz w:val="24"/>
          <w:szCs w:val="24"/>
        </w:rPr>
        <w:t xml:space="preserve">R.N. </w:t>
      </w:r>
      <w:proofErr w:type="spellStart"/>
      <w:r w:rsidRPr="005A7135">
        <w:rPr>
          <w:rFonts w:ascii="Times New Roman" w:hAnsi="Times New Roman"/>
          <w:sz w:val="24"/>
          <w:szCs w:val="24"/>
        </w:rPr>
        <w:t>Chaturvedi</w:t>
      </w:r>
      <w:proofErr w:type="spellEnd"/>
      <w:r w:rsidRPr="005A7135">
        <w:rPr>
          <w:rFonts w:ascii="Times New Roman" w:hAnsi="Times New Roman"/>
          <w:sz w:val="24"/>
          <w:szCs w:val="24"/>
        </w:rPr>
        <w:t xml:space="preserve">, </w:t>
      </w:r>
      <w:proofErr w:type="spellStart"/>
      <w:r w:rsidRPr="005A7135">
        <w:rPr>
          <w:rFonts w:ascii="Times New Roman" w:hAnsi="Times New Roman"/>
          <w:i/>
          <w:sz w:val="24"/>
          <w:szCs w:val="24"/>
        </w:rPr>
        <w:t>Conveyancing</w:t>
      </w:r>
      <w:proofErr w:type="spellEnd"/>
      <w:r w:rsidRPr="005A7135">
        <w:rPr>
          <w:rFonts w:ascii="Times New Roman" w:hAnsi="Times New Roman"/>
          <w:sz w:val="24"/>
          <w:szCs w:val="24"/>
        </w:rPr>
        <w:t>, Eastern Book Company, 2011 (7</w:t>
      </w:r>
      <w:r w:rsidRPr="005A7135">
        <w:rPr>
          <w:rFonts w:ascii="Times New Roman" w:hAnsi="Times New Roman"/>
          <w:sz w:val="24"/>
          <w:szCs w:val="24"/>
          <w:vertAlign w:val="superscript"/>
        </w:rPr>
        <w:t>th</w:t>
      </w:r>
      <w:r w:rsidRPr="005A7135">
        <w:rPr>
          <w:rFonts w:ascii="Times New Roman" w:hAnsi="Times New Roman"/>
          <w:sz w:val="24"/>
          <w:szCs w:val="24"/>
        </w:rPr>
        <w:t xml:space="preserve"> </w:t>
      </w:r>
      <w:proofErr w:type="spellStart"/>
      <w:r w:rsidRPr="005A7135">
        <w:rPr>
          <w:rFonts w:ascii="Times New Roman" w:hAnsi="Times New Roman"/>
          <w:sz w:val="24"/>
          <w:szCs w:val="24"/>
        </w:rPr>
        <w:t>Edn</w:t>
      </w:r>
      <w:proofErr w:type="spellEnd"/>
      <w:r w:rsidRPr="005A7135">
        <w:rPr>
          <w:rFonts w:ascii="Times New Roman" w:hAnsi="Times New Roman"/>
          <w:sz w:val="24"/>
          <w:szCs w:val="24"/>
        </w:rPr>
        <w:t>)</w:t>
      </w:r>
    </w:p>
    <w:p w:rsidR="00160142" w:rsidRPr="005A7135" w:rsidRDefault="00160142" w:rsidP="00160142">
      <w:pPr>
        <w:numPr>
          <w:ilvl w:val="0"/>
          <w:numId w:val="373"/>
        </w:numPr>
        <w:spacing w:after="0" w:line="240" w:lineRule="auto"/>
        <w:rPr>
          <w:rFonts w:ascii="Times New Roman" w:hAnsi="Times New Roman"/>
          <w:sz w:val="24"/>
          <w:szCs w:val="24"/>
        </w:rPr>
      </w:pPr>
      <w:r w:rsidRPr="005A7135">
        <w:rPr>
          <w:rFonts w:ascii="Times New Roman" w:hAnsi="Times New Roman"/>
          <w:sz w:val="24"/>
          <w:szCs w:val="24"/>
        </w:rPr>
        <w:t xml:space="preserve">G.C. </w:t>
      </w:r>
      <w:proofErr w:type="spellStart"/>
      <w:r w:rsidRPr="005A7135">
        <w:rPr>
          <w:rFonts w:ascii="Times New Roman" w:hAnsi="Times New Roman"/>
          <w:sz w:val="24"/>
          <w:szCs w:val="24"/>
        </w:rPr>
        <w:t>Mogha</w:t>
      </w:r>
      <w:proofErr w:type="spellEnd"/>
      <w:r w:rsidRPr="005A7135">
        <w:rPr>
          <w:rFonts w:ascii="Times New Roman" w:hAnsi="Times New Roman"/>
          <w:sz w:val="24"/>
          <w:szCs w:val="24"/>
        </w:rPr>
        <w:t xml:space="preserve">, </w:t>
      </w:r>
      <w:r w:rsidRPr="005A7135">
        <w:rPr>
          <w:rFonts w:ascii="Times New Roman" w:hAnsi="Times New Roman"/>
          <w:i/>
          <w:sz w:val="24"/>
          <w:szCs w:val="24"/>
        </w:rPr>
        <w:t xml:space="preserve">Indian </w:t>
      </w:r>
      <w:proofErr w:type="spellStart"/>
      <w:r w:rsidRPr="005A7135">
        <w:rPr>
          <w:rFonts w:ascii="Times New Roman" w:hAnsi="Times New Roman"/>
          <w:i/>
          <w:sz w:val="24"/>
          <w:szCs w:val="24"/>
        </w:rPr>
        <w:t>Conveyancer</w:t>
      </w:r>
      <w:proofErr w:type="spellEnd"/>
      <w:r w:rsidRPr="005A7135">
        <w:rPr>
          <w:rFonts w:ascii="Times New Roman" w:hAnsi="Times New Roman"/>
          <w:sz w:val="24"/>
          <w:szCs w:val="24"/>
        </w:rPr>
        <w:t xml:space="preserve">, </w:t>
      </w:r>
      <w:proofErr w:type="spellStart"/>
      <w:r w:rsidRPr="005A7135">
        <w:rPr>
          <w:rFonts w:ascii="Times New Roman" w:hAnsi="Times New Roman"/>
          <w:sz w:val="24"/>
          <w:szCs w:val="24"/>
        </w:rPr>
        <w:t>Dwivedi</w:t>
      </w:r>
      <w:proofErr w:type="spellEnd"/>
      <w:r w:rsidRPr="005A7135">
        <w:rPr>
          <w:rFonts w:ascii="Times New Roman" w:hAnsi="Times New Roman"/>
          <w:sz w:val="24"/>
          <w:szCs w:val="24"/>
        </w:rPr>
        <w:t xml:space="preserve"> Law, 2009 (14</w:t>
      </w:r>
      <w:r w:rsidRPr="005A7135">
        <w:rPr>
          <w:rFonts w:ascii="Times New Roman" w:hAnsi="Times New Roman"/>
          <w:sz w:val="24"/>
          <w:szCs w:val="24"/>
          <w:vertAlign w:val="superscript"/>
        </w:rPr>
        <w:t>th</w:t>
      </w:r>
      <w:r w:rsidRPr="005A7135">
        <w:rPr>
          <w:rFonts w:ascii="Times New Roman" w:hAnsi="Times New Roman"/>
          <w:sz w:val="24"/>
          <w:szCs w:val="24"/>
        </w:rPr>
        <w:t xml:space="preserve"> </w:t>
      </w:r>
      <w:proofErr w:type="spellStart"/>
      <w:r w:rsidRPr="005A7135">
        <w:rPr>
          <w:rFonts w:ascii="Times New Roman" w:hAnsi="Times New Roman"/>
          <w:sz w:val="24"/>
          <w:szCs w:val="24"/>
        </w:rPr>
        <w:t>Edn</w:t>
      </w:r>
      <w:proofErr w:type="spellEnd"/>
      <w:r w:rsidRPr="005A7135">
        <w:rPr>
          <w:rFonts w:ascii="Times New Roman" w:hAnsi="Times New Roman"/>
          <w:sz w:val="24"/>
          <w:szCs w:val="24"/>
        </w:rPr>
        <w:t>)</w:t>
      </w:r>
    </w:p>
    <w:p w:rsidR="00160142" w:rsidRPr="005A7135" w:rsidRDefault="00160142" w:rsidP="00160142">
      <w:pPr>
        <w:numPr>
          <w:ilvl w:val="0"/>
          <w:numId w:val="373"/>
        </w:numPr>
        <w:spacing w:after="0" w:line="240" w:lineRule="auto"/>
        <w:rPr>
          <w:rFonts w:ascii="Times New Roman" w:hAnsi="Times New Roman"/>
          <w:sz w:val="24"/>
          <w:szCs w:val="24"/>
        </w:rPr>
      </w:pPr>
      <w:r w:rsidRPr="005A7135">
        <w:rPr>
          <w:rFonts w:ascii="Times New Roman" w:hAnsi="Times New Roman"/>
          <w:sz w:val="24"/>
          <w:szCs w:val="24"/>
        </w:rPr>
        <w:t xml:space="preserve">C. R. </w:t>
      </w:r>
      <w:proofErr w:type="spellStart"/>
      <w:r w:rsidRPr="005A7135">
        <w:rPr>
          <w:rFonts w:ascii="Times New Roman" w:hAnsi="Times New Roman"/>
          <w:sz w:val="24"/>
          <w:szCs w:val="24"/>
        </w:rPr>
        <w:t>Datta</w:t>
      </w:r>
      <w:proofErr w:type="spellEnd"/>
      <w:r w:rsidRPr="005A7135">
        <w:rPr>
          <w:rFonts w:ascii="Times New Roman" w:hAnsi="Times New Roman"/>
          <w:sz w:val="24"/>
          <w:szCs w:val="24"/>
        </w:rPr>
        <w:t xml:space="preserve"> &amp; M.N. Das, </w:t>
      </w:r>
      <w:proofErr w:type="spellStart"/>
      <w:r w:rsidRPr="005A7135">
        <w:rPr>
          <w:rFonts w:ascii="Times New Roman" w:hAnsi="Times New Roman"/>
          <w:i/>
          <w:sz w:val="24"/>
          <w:szCs w:val="24"/>
        </w:rPr>
        <w:t>D’Souza’s</w:t>
      </w:r>
      <w:proofErr w:type="spellEnd"/>
      <w:r w:rsidRPr="005A7135">
        <w:rPr>
          <w:rFonts w:ascii="Times New Roman" w:hAnsi="Times New Roman"/>
          <w:i/>
          <w:sz w:val="24"/>
          <w:szCs w:val="24"/>
        </w:rPr>
        <w:t xml:space="preserve"> Form and Precedents of </w:t>
      </w:r>
      <w:proofErr w:type="spellStart"/>
      <w:r w:rsidRPr="005A7135">
        <w:rPr>
          <w:rFonts w:ascii="Times New Roman" w:hAnsi="Times New Roman"/>
          <w:i/>
          <w:sz w:val="24"/>
          <w:szCs w:val="24"/>
        </w:rPr>
        <w:t>Conveyancing</w:t>
      </w:r>
      <w:proofErr w:type="spellEnd"/>
      <w:r w:rsidRPr="005A7135">
        <w:rPr>
          <w:rFonts w:ascii="Times New Roman" w:hAnsi="Times New Roman"/>
          <w:sz w:val="24"/>
          <w:szCs w:val="24"/>
        </w:rPr>
        <w:t>, Eastern Law House, 2008 (13</w:t>
      </w:r>
      <w:r w:rsidRPr="005A7135">
        <w:rPr>
          <w:rFonts w:ascii="Times New Roman" w:hAnsi="Times New Roman"/>
          <w:sz w:val="24"/>
          <w:szCs w:val="24"/>
          <w:vertAlign w:val="superscript"/>
        </w:rPr>
        <w:t>th</w:t>
      </w:r>
      <w:r w:rsidRPr="005A7135">
        <w:rPr>
          <w:rFonts w:ascii="Times New Roman" w:hAnsi="Times New Roman"/>
          <w:sz w:val="24"/>
          <w:szCs w:val="24"/>
        </w:rPr>
        <w:t xml:space="preserve"> </w:t>
      </w:r>
      <w:proofErr w:type="spellStart"/>
      <w:r w:rsidRPr="005A7135">
        <w:rPr>
          <w:rFonts w:ascii="Times New Roman" w:hAnsi="Times New Roman"/>
          <w:sz w:val="24"/>
          <w:szCs w:val="24"/>
        </w:rPr>
        <w:t>Edn</w:t>
      </w:r>
      <w:proofErr w:type="spellEnd"/>
      <w:r w:rsidRPr="005A7135">
        <w:rPr>
          <w:rFonts w:ascii="Times New Roman" w:hAnsi="Times New Roman"/>
          <w:sz w:val="24"/>
          <w:szCs w:val="24"/>
        </w:rPr>
        <w:t>)</w:t>
      </w: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r w:rsidRPr="005A7135">
        <w:rPr>
          <w:rFonts w:ascii="Times New Roman" w:hAnsi="Times New Roman"/>
          <w:b/>
          <w:sz w:val="24"/>
          <w:szCs w:val="24"/>
          <w:u w:val="single"/>
        </w:rPr>
        <w:lastRenderedPageBreak/>
        <w:t>Ninth Semester</w:t>
      </w:r>
    </w:p>
    <w:p w:rsidR="00160142" w:rsidRPr="005A7135" w:rsidRDefault="00160142" w:rsidP="00160142">
      <w:pPr>
        <w:spacing w:after="0" w:line="240" w:lineRule="auto"/>
        <w:rPr>
          <w:rFonts w:ascii="Times New Roman" w:hAnsi="Times New Roman"/>
          <w:b/>
          <w:sz w:val="24"/>
          <w:szCs w:val="24"/>
        </w:rPr>
      </w:pPr>
      <w:r w:rsidRPr="005A7135">
        <w:rPr>
          <w:rFonts w:ascii="Times New Roman" w:hAnsi="Times New Roman"/>
          <w:b/>
          <w:sz w:val="24"/>
          <w:szCs w:val="24"/>
        </w:rPr>
        <w:t>LLB</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 xml:space="preserve">    Paper Code: LLB 505</w:t>
      </w:r>
    </w:p>
    <w:p w:rsidR="00160142" w:rsidRPr="005A7135" w:rsidRDefault="00160142" w:rsidP="00160142">
      <w:pPr>
        <w:spacing w:after="0" w:line="240" w:lineRule="auto"/>
        <w:rPr>
          <w:rFonts w:ascii="Times New Roman" w:hAnsi="Times New Roman"/>
          <w:b/>
          <w:sz w:val="24"/>
          <w:szCs w:val="24"/>
        </w:rPr>
      </w:pPr>
      <w:r w:rsidRPr="005A7135">
        <w:rPr>
          <w:rFonts w:ascii="Times New Roman" w:hAnsi="Times New Roman"/>
          <w:b/>
          <w:sz w:val="24"/>
          <w:szCs w:val="24"/>
        </w:rPr>
        <w:t>Subject: Land and Real Estate Laws</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 xml:space="preserve">    L4 PSDA3    C5</w:t>
      </w:r>
    </w:p>
    <w:p w:rsidR="00160142" w:rsidRPr="005A7135" w:rsidRDefault="00160142" w:rsidP="00160142">
      <w:pPr>
        <w:spacing w:after="0" w:line="240" w:lineRule="auto"/>
        <w:rPr>
          <w:rFonts w:ascii="Times New Roman" w:hAnsi="Times New Roman"/>
          <w:b/>
          <w:sz w:val="24"/>
          <w:szCs w:val="24"/>
        </w:rPr>
      </w:pPr>
    </w:p>
    <w:p w:rsidR="00160142" w:rsidRPr="005A7135" w:rsidRDefault="00160142" w:rsidP="0016014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5A7135">
        <w:rPr>
          <w:rFonts w:ascii="Times New Roman" w:hAnsi="Times New Roman"/>
          <w:b/>
          <w:sz w:val="24"/>
          <w:szCs w:val="24"/>
        </w:rPr>
        <w:t>Objective</w:t>
      </w:r>
      <w:r w:rsidRPr="005A7135">
        <w:rPr>
          <w:rFonts w:ascii="Times New Roman" w:hAnsi="Times New Roman"/>
          <w:sz w:val="24"/>
          <w:szCs w:val="24"/>
        </w:rPr>
        <w:t xml:space="preserve">: The object of this paper is to focus on land reforms in India, Constitutional provisions related to land reforms, Land Acquisition, Rehabilitation and Resettlement Act, 2013, Urban Real Estate Development Laws and the Provisions of the Rent Laws under the Delhi Rent Control Act, 1958.    </w:t>
      </w:r>
    </w:p>
    <w:p w:rsidR="00160142" w:rsidRPr="005A7135" w:rsidRDefault="00160142" w:rsidP="00160142">
      <w:pPr>
        <w:spacing w:after="0" w:line="240" w:lineRule="auto"/>
        <w:jc w:val="both"/>
        <w:rPr>
          <w:rFonts w:ascii="Times New Roman" w:hAnsi="Times New Roman"/>
          <w:b/>
          <w:sz w:val="24"/>
          <w:szCs w:val="24"/>
        </w:rPr>
      </w:pPr>
    </w:p>
    <w:p w:rsidR="00160142" w:rsidRPr="005A7135" w:rsidRDefault="00160142" w:rsidP="00160142">
      <w:pPr>
        <w:spacing w:after="0" w:line="240" w:lineRule="auto"/>
        <w:jc w:val="both"/>
        <w:rPr>
          <w:rFonts w:ascii="Times New Roman" w:hAnsi="Times New Roman"/>
          <w:b/>
          <w:sz w:val="24"/>
          <w:szCs w:val="24"/>
        </w:rPr>
      </w:pPr>
      <w:r w:rsidRPr="005A7135">
        <w:rPr>
          <w:rFonts w:ascii="Times New Roman" w:hAnsi="Times New Roman"/>
          <w:b/>
          <w:sz w:val="24"/>
          <w:szCs w:val="24"/>
        </w:rPr>
        <w:t xml:space="preserve">Unit-I: Land Reforms                                   </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 xml:space="preserve">(Lectures-12) </w:t>
      </w:r>
    </w:p>
    <w:p w:rsidR="00160142" w:rsidRPr="005A7135" w:rsidRDefault="00160142" w:rsidP="00160142">
      <w:pPr>
        <w:pStyle w:val="ListParagraph"/>
        <w:numPr>
          <w:ilvl w:val="0"/>
          <w:numId w:val="236"/>
        </w:numPr>
        <w:spacing w:after="0" w:line="240" w:lineRule="auto"/>
        <w:jc w:val="both"/>
        <w:rPr>
          <w:rFonts w:ascii="Times New Roman" w:hAnsi="Times New Roman"/>
          <w:sz w:val="24"/>
          <w:szCs w:val="24"/>
        </w:rPr>
      </w:pPr>
      <w:r w:rsidRPr="005A7135">
        <w:rPr>
          <w:rFonts w:ascii="Times New Roman" w:hAnsi="Times New Roman"/>
          <w:sz w:val="24"/>
          <w:szCs w:val="24"/>
        </w:rPr>
        <w:t>Land Reforms in India</w:t>
      </w:r>
    </w:p>
    <w:p w:rsidR="00160142" w:rsidRPr="005A7135" w:rsidRDefault="00160142" w:rsidP="00160142">
      <w:pPr>
        <w:pStyle w:val="ListParagraph"/>
        <w:numPr>
          <w:ilvl w:val="0"/>
          <w:numId w:val="236"/>
        </w:numPr>
        <w:rPr>
          <w:rFonts w:ascii="Times New Roman" w:hAnsi="Times New Roman"/>
          <w:sz w:val="24"/>
          <w:szCs w:val="24"/>
        </w:rPr>
      </w:pPr>
      <w:r w:rsidRPr="005A7135">
        <w:rPr>
          <w:rFonts w:ascii="Times New Roman" w:hAnsi="Times New Roman"/>
          <w:sz w:val="24"/>
          <w:szCs w:val="24"/>
        </w:rPr>
        <w:t>Agrarian Relations in Pre-Independent India</w:t>
      </w:r>
    </w:p>
    <w:p w:rsidR="00160142" w:rsidRPr="005A7135" w:rsidRDefault="00160142" w:rsidP="00160142">
      <w:pPr>
        <w:pStyle w:val="ListParagraph"/>
        <w:numPr>
          <w:ilvl w:val="0"/>
          <w:numId w:val="236"/>
        </w:numPr>
        <w:spacing w:after="0" w:line="240" w:lineRule="auto"/>
        <w:jc w:val="both"/>
        <w:rPr>
          <w:rFonts w:ascii="Times New Roman" w:hAnsi="Times New Roman"/>
          <w:b/>
          <w:sz w:val="24"/>
          <w:szCs w:val="24"/>
        </w:rPr>
      </w:pPr>
      <w:r w:rsidRPr="005A7135">
        <w:rPr>
          <w:rFonts w:ascii="Times New Roman" w:hAnsi="Times New Roman"/>
          <w:sz w:val="24"/>
          <w:szCs w:val="24"/>
        </w:rPr>
        <w:t>Constitutional Imperatives and Objectives relating to Agrarian Reforms: Constitutional Provisions and Amendments</w:t>
      </w:r>
    </w:p>
    <w:p w:rsidR="00160142" w:rsidRPr="005A7135" w:rsidRDefault="00160142" w:rsidP="00160142">
      <w:pPr>
        <w:spacing w:after="0" w:line="240" w:lineRule="auto"/>
        <w:jc w:val="both"/>
        <w:rPr>
          <w:rFonts w:ascii="Times New Roman" w:hAnsi="Times New Roman"/>
          <w:b/>
          <w:sz w:val="24"/>
          <w:szCs w:val="24"/>
        </w:rPr>
      </w:pP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p>
    <w:p w:rsidR="00160142" w:rsidRPr="005A7135" w:rsidRDefault="00160142" w:rsidP="00160142">
      <w:pPr>
        <w:spacing w:after="0" w:line="240" w:lineRule="auto"/>
        <w:jc w:val="both"/>
        <w:rPr>
          <w:rFonts w:ascii="Times New Roman" w:hAnsi="Times New Roman"/>
          <w:b/>
          <w:sz w:val="24"/>
          <w:szCs w:val="24"/>
        </w:rPr>
      </w:pPr>
      <w:r w:rsidRPr="005A7135">
        <w:rPr>
          <w:rFonts w:ascii="Times New Roman" w:hAnsi="Times New Roman"/>
          <w:b/>
          <w:sz w:val="24"/>
          <w:szCs w:val="24"/>
        </w:rPr>
        <w:t>Unit-II:   Urban Development and Regulations</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(Lectures-08)</w:t>
      </w:r>
    </w:p>
    <w:p w:rsidR="00160142" w:rsidRPr="005A7135" w:rsidRDefault="00160142" w:rsidP="00160142">
      <w:pPr>
        <w:pStyle w:val="ListParagraph"/>
        <w:numPr>
          <w:ilvl w:val="0"/>
          <w:numId w:val="233"/>
        </w:numPr>
        <w:rPr>
          <w:rFonts w:ascii="Times New Roman" w:hAnsi="Times New Roman"/>
          <w:sz w:val="24"/>
          <w:szCs w:val="24"/>
        </w:rPr>
      </w:pPr>
      <w:r w:rsidRPr="005A7135">
        <w:rPr>
          <w:rFonts w:ascii="Times New Roman" w:hAnsi="Times New Roman"/>
          <w:sz w:val="24"/>
          <w:szCs w:val="24"/>
        </w:rPr>
        <w:t xml:space="preserve">Urbanization: Issues and Perspectives </w:t>
      </w:r>
    </w:p>
    <w:p w:rsidR="00160142" w:rsidRPr="005A7135" w:rsidRDefault="00160142" w:rsidP="00160142">
      <w:pPr>
        <w:pStyle w:val="ListParagraph"/>
        <w:numPr>
          <w:ilvl w:val="0"/>
          <w:numId w:val="233"/>
        </w:numPr>
        <w:rPr>
          <w:rFonts w:ascii="Times New Roman" w:hAnsi="Times New Roman"/>
          <w:sz w:val="24"/>
          <w:szCs w:val="24"/>
        </w:rPr>
      </w:pPr>
      <w:r w:rsidRPr="005A7135">
        <w:rPr>
          <w:rFonts w:ascii="Times New Roman" w:hAnsi="Times New Roman"/>
          <w:sz w:val="24"/>
          <w:szCs w:val="24"/>
        </w:rPr>
        <w:t>Land Acquisition Act, 2013</w:t>
      </w:r>
    </w:p>
    <w:p w:rsidR="00160142" w:rsidRPr="005A7135" w:rsidRDefault="00160142" w:rsidP="00160142">
      <w:pPr>
        <w:pStyle w:val="ListParagraph"/>
        <w:numPr>
          <w:ilvl w:val="0"/>
          <w:numId w:val="233"/>
        </w:numPr>
        <w:spacing w:after="0" w:line="240" w:lineRule="auto"/>
        <w:jc w:val="both"/>
        <w:rPr>
          <w:rFonts w:ascii="Times New Roman" w:hAnsi="Times New Roman"/>
          <w:sz w:val="24"/>
          <w:szCs w:val="24"/>
        </w:rPr>
      </w:pPr>
      <w:r w:rsidRPr="005A7135">
        <w:rPr>
          <w:rFonts w:ascii="Times New Roman" w:hAnsi="Times New Roman"/>
          <w:sz w:val="24"/>
          <w:szCs w:val="24"/>
        </w:rPr>
        <w:t>Urban Development Institutions in NCR: DDA, HUDA, NOIDA</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p>
    <w:p w:rsidR="00160142" w:rsidRPr="005A7135" w:rsidRDefault="00160142" w:rsidP="00160142">
      <w:pPr>
        <w:spacing w:after="0" w:line="240" w:lineRule="auto"/>
        <w:jc w:val="both"/>
        <w:rPr>
          <w:rFonts w:ascii="Times New Roman" w:hAnsi="Times New Roman"/>
          <w:b/>
          <w:sz w:val="24"/>
          <w:szCs w:val="24"/>
        </w:rPr>
      </w:pPr>
      <w:r w:rsidRPr="005A7135">
        <w:rPr>
          <w:rFonts w:ascii="Times New Roman" w:hAnsi="Times New Roman"/>
          <w:sz w:val="24"/>
          <w:szCs w:val="24"/>
        </w:rPr>
        <w:t xml:space="preserve"> </w:t>
      </w:r>
    </w:p>
    <w:p w:rsidR="00160142" w:rsidRPr="005A7135" w:rsidRDefault="00160142" w:rsidP="00160142">
      <w:pPr>
        <w:spacing w:after="0" w:line="240" w:lineRule="auto"/>
        <w:jc w:val="both"/>
        <w:rPr>
          <w:rFonts w:ascii="Times New Roman" w:hAnsi="Times New Roman"/>
          <w:sz w:val="24"/>
          <w:szCs w:val="24"/>
        </w:rPr>
      </w:pPr>
      <w:r w:rsidRPr="005A7135">
        <w:rPr>
          <w:rFonts w:ascii="Times New Roman" w:hAnsi="Times New Roman"/>
          <w:b/>
          <w:sz w:val="24"/>
          <w:szCs w:val="24"/>
        </w:rPr>
        <w:t>Unit-III: Real Estate Development and Apartment ownership</w:t>
      </w:r>
      <w:r w:rsidRPr="005A7135">
        <w:rPr>
          <w:rFonts w:ascii="Times New Roman" w:hAnsi="Times New Roman"/>
          <w:b/>
          <w:sz w:val="24"/>
          <w:szCs w:val="24"/>
        </w:rPr>
        <w:tab/>
      </w:r>
      <w:r w:rsidRPr="005A7135">
        <w:rPr>
          <w:rFonts w:ascii="Times New Roman" w:hAnsi="Times New Roman"/>
          <w:b/>
          <w:sz w:val="24"/>
          <w:szCs w:val="24"/>
        </w:rPr>
        <w:tab/>
        <w:t>(Lectures-08)</w:t>
      </w:r>
      <w:r w:rsidRPr="005A7135">
        <w:rPr>
          <w:rFonts w:ascii="Times New Roman" w:hAnsi="Times New Roman"/>
          <w:sz w:val="24"/>
          <w:szCs w:val="24"/>
        </w:rPr>
        <w:t xml:space="preserve"> </w:t>
      </w:r>
    </w:p>
    <w:p w:rsidR="00160142" w:rsidRPr="005A7135" w:rsidRDefault="00160142" w:rsidP="00160142">
      <w:pPr>
        <w:pStyle w:val="ListParagraph"/>
        <w:numPr>
          <w:ilvl w:val="0"/>
          <w:numId w:val="234"/>
        </w:numPr>
        <w:rPr>
          <w:rFonts w:ascii="Times New Roman" w:hAnsi="Times New Roman"/>
          <w:sz w:val="24"/>
          <w:szCs w:val="24"/>
        </w:rPr>
      </w:pPr>
      <w:r w:rsidRPr="005A7135">
        <w:rPr>
          <w:rFonts w:ascii="Times New Roman" w:hAnsi="Times New Roman"/>
          <w:sz w:val="24"/>
          <w:szCs w:val="24"/>
        </w:rPr>
        <w:t>Real Estate (Development and Regulation) Bill, 2013</w:t>
      </w:r>
    </w:p>
    <w:p w:rsidR="00160142" w:rsidRPr="005A7135" w:rsidRDefault="00160142" w:rsidP="00160142">
      <w:pPr>
        <w:pStyle w:val="ListParagraph"/>
        <w:numPr>
          <w:ilvl w:val="0"/>
          <w:numId w:val="234"/>
        </w:numPr>
        <w:rPr>
          <w:rFonts w:ascii="Times New Roman" w:hAnsi="Times New Roman"/>
          <w:sz w:val="24"/>
          <w:szCs w:val="24"/>
        </w:rPr>
      </w:pPr>
      <w:r w:rsidRPr="005A7135">
        <w:rPr>
          <w:rFonts w:ascii="Times New Roman" w:hAnsi="Times New Roman"/>
          <w:sz w:val="24"/>
          <w:szCs w:val="24"/>
        </w:rPr>
        <w:t xml:space="preserve">Delhi Apartment Ownership Act, 2009   </w:t>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t xml:space="preserve"> </w:t>
      </w:r>
    </w:p>
    <w:p w:rsidR="00160142" w:rsidRPr="005A7135" w:rsidRDefault="00160142" w:rsidP="00160142">
      <w:pPr>
        <w:spacing w:after="0" w:line="240" w:lineRule="auto"/>
        <w:jc w:val="both"/>
        <w:rPr>
          <w:rFonts w:ascii="Times New Roman" w:hAnsi="Times New Roman"/>
          <w:b/>
          <w:sz w:val="24"/>
          <w:szCs w:val="24"/>
        </w:rPr>
      </w:pPr>
      <w:r w:rsidRPr="005A7135">
        <w:rPr>
          <w:rFonts w:ascii="Times New Roman" w:hAnsi="Times New Roman"/>
          <w:sz w:val="24"/>
          <w:szCs w:val="24"/>
        </w:rPr>
        <w:t xml:space="preserve"> </w:t>
      </w:r>
      <w:r w:rsidRPr="005A7135">
        <w:rPr>
          <w:rFonts w:ascii="Times New Roman" w:hAnsi="Times New Roman"/>
          <w:b/>
          <w:sz w:val="24"/>
          <w:szCs w:val="24"/>
        </w:rPr>
        <w:t>Unit-IV:</w:t>
      </w:r>
      <w:r w:rsidRPr="005A7135">
        <w:rPr>
          <w:rFonts w:ascii="Times New Roman" w:hAnsi="Times New Roman"/>
          <w:sz w:val="24"/>
          <w:szCs w:val="24"/>
        </w:rPr>
        <w:t xml:space="preserve"> </w:t>
      </w:r>
      <w:r w:rsidRPr="005A7135">
        <w:rPr>
          <w:rFonts w:ascii="Times New Roman" w:hAnsi="Times New Roman"/>
          <w:b/>
          <w:sz w:val="24"/>
          <w:szCs w:val="24"/>
        </w:rPr>
        <w:t>Delhi Rent Control Act</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(Lectures-12)</w:t>
      </w:r>
    </w:p>
    <w:p w:rsidR="00160142" w:rsidRPr="005A7135" w:rsidRDefault="00160142" w:rsidP="00160142">
      <w:pPr>
        <w:pStyle w:val="ListParagraph"/>
        <w:numPr>
          <w:ilvl w:val="0"/>
          <w:numId w:val="235"/>
        </w:numPr>
        <w:rPr>
          <w:rFonts w:ascii="Times New Roman" w:hAnsi="Times New Roman"/>
          <w:sz w:val="24"/>
          <w:szCs w:val="24"/>
        </w:rPr>
      </w:pPr>
      <w:r w:rsidRPr="005A7135">
        <w:rPr>
          <w:rFonts w:ascii="Times New Roman" w:hAnsi="Times New Roman"/>
          <w:sz w:val="24"/>
          <w:szCs w:val="24"/>
        </w:rPr>
        <w:t xml:space="preserve">Introduction to and Delhi Rent Control Legislation in Delhi: 1958 and 1996 </w:t>
      </w:r>
    </w:p>
    <w:p w:rsidR="00160142" w:rsidRPr="005A7135" w:rsidRDefault="00160142" w:rsidP="00160142">
      <w:pPr>
        <w:pStyle w:val="ListParagraph"/>
        <w:numPr>
          <w:ilvl w:val="0"/>
          <w:numId w:val="235"/>
        </w:numPr>
        <w:rPr>
          <w:rFonts w:ascii="Times New Roman" w:hAnsi="Times New Roman"/>
          <w:sz w:val="24"/>
          <w:szCs w:val="24"/>
        </w:rPr>
      </w:pPr>
      <w:r w:rsidRPr="005A7135">
        <w:rPr>
          <w:rFonts w:ascii="Times New Roman" w:hAnsi="Times New Roman"/>
          <w:sz w:val="24"/>
          <w:szCs w:val="24"/>
        </w:rPr>
        <w:t>Definitions, Grounds of Evictions</w:t>
      </w:r>
    </w:p>
    <w:p w:rsidR="00160142" w:rsidRPr="005A7135" w:rsidRDefault="00160142" w:rsidP="00160142">
      <w:pPr>
        <w:pStyle w:val="ListParagraph"/>
        <w:numPr>
          <w:ilvl w:val="0"/>
          <w:numId w:val="235"/>
        </w:numPr>
        <w:rPr>
          <w:rFonts w:ascii="Times New Roman" w:hAnsi="Times New Roman"/>
          <w:sz w:val="24"/>
          <w:szCs w:val="24"/>
        </w:rPr>
      </w:pPr>
      <w:r w:rsidRPr="005A7135">
        <w:rPr>
          <w:rFonts w:ascii="Times New Roman" w:hAnsi="Times New Roman"/>
          <w:sz w:val="24"/>
          <w:szCs w:val="24"/>
        </w:rPr>
        <w:t>Dispute Settlement Mechanisms</w:t>
      </w:r>
    </w:p>
    <w:p w:rsidR="00160142" w:rsidRPr="005A7135" w:rsidRDefault="00160142" w:rsidP="00160142">
      <w:pPr>
        <w:spacing w:after="0" w:line="240" w:lineRule="auto"/>
        <w:jc w:val="both"/>
        <w:rPr>
          <w:rFonts w:ascii="Times New Roman" w:hAnsi="Times New Roman"/>
          <w:b/>
          <w:sz w:val="24"/>
          <w:szCs w:val="24"/>
        </w:rPr>
      </w:pPr>
      <w:r w:rsidRPr="005A7135">
        <w:rPr>
          <w:rFonts w:ascii="Times New Roman" w:hAnsi="Times New Roman"/>
          <w:b/>
          <w:sz w:val="24"/>
          <w:szCs w:val="24"/>
          <w:shd w:val="clear" w:color="auto" w:fill="BFBFBF"/>
        </w:rPr>
        <w:t>PSDA (Professional Skill Development Activities)</w:t>
      </w:r>
      <w:r w:rsidRPr="005A7135">
        <w:rPr>
          <w:rFonts w:ascii="Times New Roman" w:hAnsi="Times New Roman"/>
          <w:b/>
          <w:sz w:val="24"/>
          <w:szCs w:val="24"/>
          <w:shd w:val="clear" w:color="auto" w:fill="BFBFBF"/>
        </w:rPr>
        <w:tab/>
      </w:r>
      <w:r w:rsidRPr="005A7135">
        <w:rPr>
          <w:rFonts w:ascii="Times New Roman" w:hAnsi="Times New Roman"/>
          <w:b/>
          <w:sz w:val="24"/>
          <w:szCs w:val="24"/>
          <w:shd w:val="clear" w:color="auto" w:fill="BFBFBF"/>
        </w:rPr>
        <w:tab/>
        <w:t xml:space="preserve">               3 Hrs/Week</w:t>
      </w:r>
    </w:p>
    <w:p w:rsidR="00160142" w:rsidRPr="005A7135" w:rsidRDefault="00160142" w:rsidP="00160142">
      <w:pPr>
        <w:spacing w:after="0" w:line="240" w:lineRule="auto"/>
        <w:jc w:val="both"/>
        <w:rPr>
          <w:rFonts w:ascii="Times New Roman" w:hAnsi="Times New Roman"/>
          <w:b/>
          <w:sz w:val="24"/>
          <w:szCs w:val="24"/>
        </w:rPr>
      </w:pPr>
    </w:p>
    <w:p w:rsidR="00160142" w:rsidRPr="005A7135" w:rsidRDefault="00160142" w:rsidP="00160142">
      <w:pPr>
        <w:numPr>
          <w:ilvl w:val="0"/>
          <w:numId w:val="240"/>
        </w:num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5A7135">
        <w:rPr>
          <w:rFonts w:ascii="Times New Roman" w:hAnsi="Times New Roman"/>
          <w:sz w:val="24"/>
          <w:szCs w:val="24"/>
        </w:rPr>
        <w:t>Research Paper/Project work</w:t>
      </w:r>
    </w:p>
    <w:p w:rsidR="00160142" w:rsidRPr="005A7135" w:rsidRDefault="00160142" w:rsidP="00160142">
      <w:pPr>
        <w:numPr>
          <w:ilvl w:val="0"/>
          <w:numId w:val="240"/>
        </w:num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5A7135">
        <w:rPr>
          <w:rFonts w:ascii="Times New Roman" w:hAnsi="Times New Roman"/>
          <w:sz w:val="24"/>
          <w:szCs w:val="24"/>
        </w:rPr>
        <w:t>Preparation of Rent Deed/ Notice of Eviction</w:t>
      </w:r>
    </w:p>
    <w:p w:rsidR="00160142" w:rsidRPr="005A7135" w:rsidRDefault="00160142" w:rsidP="00160142">
      <w:pPr>
        <w:numPr>
          <w:ilvl w:val="0"/>
          <w:numId w:val="240"/>
        </w:num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5A7135">
        <w:rPr>
          <w:rFonts w:ascii="Times New Roman" w:hAnsi="Times New Roman"/>
          <w:sz w:val="24"/>
          <w:szCs w:val="24"/>
        </w:rPr>
        <w:t>Visit to Land Acquisition and Rehabilitation Sites</w:t>
      </w:r>
    </w:p>
    <w:p w:rsidR="00160142" w:rsidRPr="005A7135" w:rsidRDefault="00160142" w:rsidP="00160142">
      <w:pPr>
        <w:numPr>
          <w:ilvl w:val="0"/>
          <w:numId w:val="240"/>
        </w:num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5A7135">
        <w:rPr>
          <w:rFonts w:ascii="Times New Roman" w:hAnsi="Times New Roman"/>
          <w:sz w:val="24"/>
          <w:szCs w:val="24"/>
        </w:rPr>
        <w:t>Visit to Rent Controller Office</w:t>
      </w:r>
    </w:p>
    <w:p w:rsidR="00160142" w:rsidRPr="005A7135" w:rsidRDefault="00160142" w:rsidP="00160142">
      <w:pPr>
        <w:pBdr>
          <w:top w:val="single" w:sz="4" w:space="1" w:color="auto"/>
          <w:left w:val="single" w:sz="4" w:space="4" w:color="auto"/>
          <w:bottom w:val="single" w:sz="4" w:space="1" w:color="auto"/>
          <w:right w:val="single" w:sz="4" w:space="4" w:color="auto"/>
        </w:pBdr>
        <w:spacing w:after="0" w:line="240" w:lineRule="auto"/>
        <w:ind w:left="720"/>
        <w:jc w:val="both"/>
        <w:rPr>
          <w:rFonts w:ascii="Times New Roman" w:hAnsi="Times New Roman"/>
          <w:sz w:val="24"/>
          <w:szCs w:val="24"/>
        </w:rPr>
      </w:pPr>
    </w:p>
    <w:p w:rsidR="00160142" w:rsidRPr="005A7135" w:rsidRDefault="00160142" w:rsidP="00160142">
      <w:pPr>
        <w:spacing w:after="0" w:line="240" w:lineRule="auto"/>
        <w:jc w:val="both"/>
        <w:rPr>
          <w:rFonts w:ascii="Times New Roman" w:hAnsi="Times New Roman"/>
          <w:b/>
          <w:sz w:val="24"/>
          <w:szCs w:val="24"/>
        </w:rPr>
      </w:pPr>
    </w:p>
    <w:p w:rsidR="00160142" w:rsidRPr="005A7135" w:rsidRDefault="00160142" w:rsidP="00160142">
      <w:pPr>
        <w:spacing w:after="0" w:line="240" w:lineRule="auto"/>
        <w:jc w:val="both"/>
        <w:rPr>
          <w:rFonts w:ascii="Times New Roman" w:hAnsi="Times New Roman"/>
          <w:b/>
          <w:sz w:val="24"/>
          <w:szCs w:val="24"/>
        </w:rPr>
      </w:pPr>
      <w:r w:rsidRPr="005A7135">
        <w:rPr>
          <w:rFonts w:ascii="Times New Roman" w:hAnsi="Times New Roman"/>
          <w:b/>
          <w:sz w:val="24"/>
          <w:szCs w:val="24"/>
        </w:rPr>
        <w:t>Text Books:</w:t>
      </w:r>
    </w:p>
    <w:p w:rsidR="00160142" w:rsidRPr="005A7135" w:rsidRDefault="00160142" w:rsidP="00160142">
      <w:pPr>
        <w:pStyle w:val="ListParagraph"/>
        <w:numPr>
          <w:ilvl w:val="0"/>
          <w:numId w:val="232"/>
        </w:numPr>
        <w:autoSpaceDE w:val="0"/>
        <w:autoSpaceDN w:val="0"/>
        <w:adjustRightInd w:val="0"/>
        <w:spacing w:after="0" w:line="240" w:lineRule="auto"/>
        <w:jc w:val="both"/>
        <w:rPr>
          <w:rFonts w:ascii="Times New Roman" w:hAnsi="Times New Roman"/>
          <w:sz w:val="24"/>
          <w:szCs w:val="24"/>
        </w:rPr>
      </w:pPr>
      <w:r w:rsidRPr="005A7135">
        <w:rPr>
          <w:rFonts w:ascii="Times New Roman" w:hAnsi="Times New Roman"/>
          <w:sz w:val="24"/>
          <w:szCs w:val="24"/>
          <w:lang w:bidi="hi-IN"/>
        </w:rPr>
        <w:t xml:space="preserve">V.N. </w:t>
      </w:r>
      <w:proofErr w:type="spellStart"/>
      <w:r w:rsidRPr="005A7135">
        <w:rPr>
          <w:rFonts w:ascii="Times New Roman" w:hAnsi="Times New Roman"/>
          <w:sz w:val="24"/>
          <w:szCs w:val="24"/>
          <w:lang w:bidi="hi-IN"/>
        </w:rPr>
        <w:t>Shukla</w:t>
      </w:r>
      <w:proofErr w:type="spellEnd"/>
      <w:r w:rsidRPr="005A7135">
        <w:rPr>
          <w:rFonts w:ascii="Times New Roman" w:hAnsi="Times New Roman"/>
          <w:sz w:val="24"/>
          <w:szCs w:val="24"/>
          <w:lang w:bidi="hi-IN"/>
        </w:rPr>
        <w:t xml:space="preserve">, </w:t>
      </w:r>
      <w:r w:rsidRPr="005A7135">
        <w:rPr>
          <w:rFonts w:ascii="Times New Roman" w:hAnsi="Times New Roman"/>
          <w:i/>
          <w:sz w:val="24"/>
          <w:szCs w:val="24"/>
          <w:lang w:bidi="hi-IN"/>
        </w:rPr>
        <w:t>Constitution of India</w:t>
      </w:r>
      <w:r w:rsidRPr="005A7135">
        <w:rPr>
          <w:rFonts w:ascii="Times New Roman" w:hAnsi="Times New Roman"/>
          <w:sz w:val="24"/>
          <w:szCs w:val="24"/>
          <w:lang w:bidi="hi-IN"/>
        </w:rPr>
        <w:t>, Eastern Book Agency, 2014</w:t>
      </w:r>
    </w:p>
    <w:p w:rsidR="00160142" w:rsidRPr="005A7135" w:rsidRDefault="00160142" w:rsidP="00160142">
      <w:pPr>
        <w:numPr>
          <w:ilvl w:val="0"/>
          <w:numId w:val="232"/>
        </w:numPr>
        <w:spacing w:after="0" w:line="240" w:lineRule="auto"/>
        <w:jc w:val="both"/>
        <w:rPr>
          <w:rFonts w:ascii="Times New Roman" w:hAnsi="Times New Roman"/>
          <w:sz w:val="24"/>
          <w:szCs w:val="24"/>
        </w:rPr>
      </w:pPr>
      <w:proofErr w:type="spellStart"/>
      <w:r w:rsidRPr="005A7135">
        <w:rPr>
          <w:rFonts w:ascii="Times New Roman" w:hAnsi="Times New Roman"/>
          <w:sz w:val="24"/>
          <w:szCs w:val="24"/>
        </w:rPr>
        <w:t>Jaspal</w:t>
      </w:r>
      <w:proofErr w:type="spellEnd"/>
      <w:r w:rsidRPr="005A7135">
        <w:rPr>
          <w:rFonts w:ascii="Times New Roman" w:hAnsi="Times New Roman"/>
          <w:sz w:val="24"/>
          <w:szCs w:val="24"/>
        </w:rPr>
        <w:t xml:space="preserve"> Singh,</w:t>
      </w:r>
      <w:r w:rsidRPr="005A7135">
        <w:rPr>
          <w:rFonts w:ascii="Times New Roman" w:hAnsi="Times New Roman"/>
          <w:i/>
          <w:sz w:val="24"/>
          <w:szCs w:val="24"/>
        </w:rPr>
        <w:t xml:space="preserve"> Delhi Rent Control Act, </w:t>
      </w:r>
      <w:r w:rsidRPr="005A7135">
        <w:rPr>
          <w:rFonts w:ascii="Times New Roman" w:hAnsi="Times New Roman"/>
          <w:sz w:val="24"/>
          <w:szCs w:val="24"/>
        </w:rPr>
        <w:t>Pioneer Books, 2007 (6</w:t>
      </w:r>
      <w:r w:rsidRPr="005A7135">
        <w:rPr>
          <w:rFonts w:ascii="Times New Roman" w:hAnsi="Times New Roman"/>
          <w:sz w:val="24"/>
          <w:szCs w:val="24"/>
          <w:vertAlign w:val="superscript"/>
        </w:rPr>
        <w:t>th</w:t>
      </w:r>
      <w:r w:rsidRPr="005A7135">
        <w:rPr>
          <w:rFonts w:ascii="Times New Roman" w:hAnsi="Times New Roman"/>
          <w:sz w:val="24"/>
          <w:szCs w:val="24"/>
        </w:rPr>
        <w:t xml:space="preserve"> </w:t>
      </w:r>
      <w:proofErr w:type="spellStart"/>
      <w:r w:rsidRPr="005A7135">
        <w:rPr>
          <w:rFonts w:ascii="Times New Roman" w:hAnsi="Times New Roman"/>
          <w:sz w:val="24"/>
          <w:szCs w:val="24"/>
        </w:rPr>
        <w:t>Edn</w:t>
      </w:r>
      <w:proofErr w:type="spellEnd"/>
      <w:r w:rsidRPr="005A7135">
        <w:rPr>
          <w:rFonts w:ascii="Times New Roman" w:hAnsi="Times New Roman"/>
          <w:sz w:val="24"/>
          <w:szCs w:val="24"/>
        </w:rPr>
        <w:t xml:space="preserve">) </w:t>
      </w:r>
    </w:p>
    <w:p w:rsidR="00160142" w:rsidRPr="005A7135" w:rsidRDefault="00160142" w:rsidP="00160142">
      <w:pPr>
        <w:spacing w:after="0" w:line="240" w:lineRule="auto"/>
        <w:jc w:val="both"/>
        <w:rPr>
          <w:rFonts w:ascii="Times New Roman" w:hAnsi="Times New Roman"/>
          <w:b/>
          <w:sz w:val="24"/>
          <w:szCs w:val="24"/>
        </w:rPr>
      </w:pPr>
    </w:p>
    <w:p w:rsidR="00160142" w:rsidRPr="005A7135" w:rsidRDefault="00160142" w:rsidP="00160142">
      <w:pPr>
        <w:spacing w:after="0" w:line="240" w:lineRule="auto"/>
        <w:jc w:val="both"/>
        <w:rPr>
          <w:rFonts w:ascii="Times New Roman" w:hAnsi="Times New Roman"/>
          <w:sz w:val="24"/>
          <w:szCs w:val="24"/>
        </w:rPr>
      </w:pPr>
      <w:r w:rsidRPr="005A7135">
        <w:rPr>
          <w:rFonts w:ascii="Times New Roman" w:hAnsi="Times New Roman"/>
          <w:b/>
          <w:sz w:val="24"/>
          <w:szCs w:val="24"/>
        </w:rPr>
        <w:t>References</w:t>
      </w:r>
      <w:r w:rsidRPr="005A7135">
        <w:rPr>
          <w:rFonts w:ascii="Times New Roman" w:hAnsi="Times New Roman"/>
          <w:sz w:val="24"/>
          <w:szCs w:val="24"/>
        </w:rPr>
        <w:t xml:space="preserve">: </w:t>
      </w:r>
    </w:p>
    <w:p w:rsidR="00160142" w:rsidRPr="005A7135" w:rsidRDefault="00C507B8" w:rsidP="00160142">
      <w:pPr>
        <w:numPr>
          <w:ilvl w:val="0"/>
          <w:numId w:val="375"/>
        </w:numPr>
        <w:spacing w:after="0" w:line="240" w:lineRule="auto"/>
        <w:jc w:val="both"/>
        <w:rPr>
          <w:rFonts w:ascii="Times New Roman" w:hAnsi="Times New Roman"/>
          <w:sz w:val="24"/>
          <w:szCs w:val="24"/>
        </w:rPr>
      </w:pPr>
      <w:hyperlink r:id="rId12" w:history="1">
        <w:r w:rsidR="00160142" w:rsidRPr="005A7135">
          <w:rPr>
            <w:rFonts w:ascii="Times New Roman" w:hAnsi="Times New Roman"/>
            <w:sz w:val="24"/>
            <w:szCs w:val="24"/>
          </w:rPr>
          <w:t xml:space="preserve">N.K. </w:t>
        </w:r>
        <w:proofErr w:type="spellStart"/>
        <w:r w:rsidR="00160142" w:rsidRPr="005A7135">
          <w:rPr>
            <w:rFonts w:ascii="Times New Roman" w:hAnsi="Times New Roman"/>
            <w:sz w:val="24"/>
            <w:szCs w:val="24"/>
          </w:rPr>
          <w:t>Acharya</w:t>
        </w:r>
        <w:proofErr w:type="spellEnd"/>
      </w:hyperlink>
      <w:r w:rsidR="00160142" w:rsidRPr="005A7135">
        <w:rPr>
          <w:rFonts w:ascii="Times New Roman" w:hAnsi="Times New Roman"/>
          <w:sz w:val="24"/>
          <w:szCs w:val="24"/>
        </w:rPr>
        <w:t xml:space="preserve">, </w:t>
      </w:r>
      <w:r w:rsidR="00160142" w:rsidRPr="005A7135">
        <w:rPr>
          <w:rFonts w:ascii="Times New Roman" w:hAnsi="Times New Roman"/>
          <w:i/>
          <w:sz w:val="24"/>
          <w:szCs w:val="24"/>
        </w:rPr>
        <w:t>Commentary on the Right To Fair Compensation and Transparency in Land Acquisition, Rehabilitation and Resettlement Act,2013</w:t>
      </w:r>
      <w:r w:rsidR="00160142" w:rsidRPr="005A7135">
        <w:rPr>
          <w:rFonts w:ascii="Times New Roman" w:hAnsi="Times New Roman"/>
          <w:sz w:val="24"/>
          <w:szCs w:val="24"/>
        </w:rPr>
        <w:t>, Asia Law House, 2014</w:t>
      </w:r>
    </w:p>
    <w:p w:rsidR="00160142" w:rsidRPr="005A7135" w:rsidRDefault="00160142" w:rsidP="00160142">
      <w:pPr>
        <w:numPr>
          <w:ilvl w:val="0"/>
          <w:numId w:val="375"/>
        </w:numPr>
        <w:spacing w:after="0" w:line="240" w:lineRule="auto"/>
        <w:jc w:val="both"/>
        <w:rPr>
          <w:rFonts w:ascii="Times New Roman" w:hAnsi="Times New Roman"/>
          <w:sz w:val="24"/>
          <w:szCs w:val="24"/>
        </w:rPr>
      </w:pPr>
      <w:r w:rsidRPr="005A7135">
        <w:rPr>
          <w:rFonts w:ascii="Times New Roman" w:hAnsi="Times New Roman"/>
          <w:bCs/>
          <w:sz w:val="24"/>
          <w:szCs w:val="24"/>
        </w:rPr>
        <w:t xml:space="preserve">M.L. </w:t>
      </w:r>
      <w:proofErr w:type="spellStart"/>
      <w:r w:rsidRPr="005A7135">
        <w:rPr>
          <w:rFonts w:ascii="Times New Roman" w:hAnsi="Times New Roman"/>
          <w:bCs/>
          <w:sz w:val="24"/>
          <w:szCs w:val="24"/>
        </w:rPr>
        <w:t>Upadhyaya</w:t>
      </w:r>
      <w:proofErr w:type="spellEnd"/>
      <w:r w:rsidRPr="005A7135">
        <w:rPr>
          <w:rFonts w:ascii="Times New Roman" w:hAnsi="Times New Roman"/>
          <w:bCs/>
          <w:sz w:val="24"/>
          <w:szCs w:val="24"/>
        </w:rPr>
        <w:t xml:space="preserve">, </w:t>
      </w:r>
      <w:r w:rsidRPr="005A7135">
        <w:rPr>
          <w:rFonts w:ascii="Times New Roman" w:hAnsi="Times New Roman"/>
          <w:bCs/>
          <w:i/>
          <w:sz w:val="24"/>
          <w:szCs w:val="24"/>
        </w:rPr>
        <w:t>Law, Poverty and Development</w:t>
      </w:r>
      <w:r w:rsidRPr="005A7135">
        <w:rPr>
          <w:rFonts w:ascii="Times New Roman" w:hAnsi="Times New Roman"/>
          <w:bCs/>
          <w:sz w:val="24"/>
          <w:szCs w:val="24"/>
        </w:rPr>
        <w:t xml:space="preserve">, </w:t>
      </w:r>
      <w:proofErr w:type="spellStart"/>
      <w:r w:rsidRPr="005A7135">
        <w:rPr>
          <w:rFonts w:ascii="Times New Roman" w:hAnsi="Times New Roman"/>
          <w:bCs/>
          <w:sz w:val="24"/>
          <w:szCs w:val="24"/>
        </w:rPr>
        <w:t>Taxmann</w:t>
      </w:r>
      <w:proofErr w:type="spellEnd"/>
      <w:r w:rsidRPr="005A7135">
        <w:rPr>
          <w:rFonts w:ascii="Times New Roman" w:hAnsi="Times New Roman"/>
          <w:bCs/>
          <w:sz w:val="24"/>
          <w:szCs w:val="24"/>
        </w:rPr>
        <w:t xml:space="preserve"> Allied Publishers Pvt. Ltd, 2000 </w:t>
      </w: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r w:rsidRPr="005A7135">
        <w:rPr>
          <w:rFonts w:ascii="Times New Roman" w:hAnsi="Times New Roman"/>
          <w:b/>
          <w:sz w:val="24"/>
          <w:szCs w:val="24"/>
          <w:u w:val="single"/>
        </w:rPr>
        <w:lastRenderedPageBreak/>
        <w:t>Ninth Semester</w:t>
      </w:r>
    </w:p>
    <w:p w:rsidR="00160142" w:rsidRPr="005A7135" w:rsidRDefault="00160142" w:rsidP="00160142">
      <w:pPr>
        <w:spacing w:after="0" w:line="240" w:lineRule="auto"/>
        <w:jc w:val="both"/>
        <w:rPr>
          <w:rFonts w:ascii="Times New Roman" w:hAnsi="Times New Roman"/>
          <w:b/>
          <w:sz w:val="24"/>
          <w:szCs w:val="24"/>
        </w:rPr>
      </w:pPr>
      <w:r w:rsidRPr="005A7135">
        <w:rPr>
          <w:rFonts w:ascii="Times New Roman" w:hAnsi="Times New Roman"/>
          <w:b/>
          <w:sz w:val="24"/>
          <w:szCs w:val="24"/>
        </w:rPr>
        <w:t>LLB</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 xml:space="preserve">Paper Code: 507 &amp; 509 </w:t>
      </w:r>
    </w:p>
    <w:p w:rsidR="00160142" w:rsidRPr="005A7135" w:rsidRDefault="00160142" w:rsidP="00160142">
      <w:pPr>
        <w:spacing w:after="0" w:line="240" w:lineRule="auto"/>
        <w:jc w:val="both"/>
        <w:rPr>
          <w:rFonts w:ascii="Times New Roman" w:hAnsi="Times New Roman"/>
          <w:b/>
          <w:sz w:val="24"/>
          <w:szCs w:val="24"/>
        </w:rPr>
      </w:pPr>
      <w:r w:rsidRPr="005A7135">
        <w:rPr>
          <w:rFonts w:ascii="Times New Roman" w:hAnsi="Times New Roman"/>
          <w:b/>
          <w:sz w:val="24"/>
          <w:szCs w:val="24"/>
        </w:rPr>
        <w:t>Subject: Seminar Papers III &amp; IV</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proofErr w:type="gramStart"/>
      <w:r w:rsidRPr="005A7135">
        <w:rPr>
          <w:rFonts w:ascii="Times New Roman" w:hAnsi="Times New Roman"/>
          <w:b/>
          <w:sz w:val="24"/>
          <w:szCs w:val="24"/>
        </w:rPr>
        <w:t>L4  PSDA</w:t>
      </w:r>
      <w:proofErr w:type="gramEnd"/>
      <w:r w:rsidRPr="005A7135">
        <w:rPr>
          <w:rFonts w:ascii="Times New Roman" w:hAnsi="Times New Roman"/>
          <w:b/>
          <w:sz w:val="24"/>
          <w:szCs w:val="24"/>
        </w:rPr>
        <w:t xml:space="preserve"> 3  C5</w:t>
      </w:r>
    </w:p>
    <w:p w:rsidR="00160142" w:rsidRPr="005A7135" w:rsidRDefault="00160142" w:rsidP="00160142">
      <w:pPr>
        <w:pStyle w:val="Subtitle"/>
      </w:pPr>
    </w:p>
    <w:p w:rsidR="00160142" w:rsidRPr="005A7135" w:rsidRDefault="00160142" w:rsidP="00160142">
      <w:pPr>
        <w:pStyle w:val="Subtitle"/>
        <w:rPr>
          <w:b w:val="0"/>
        </w:rPr>
      </w:pPr>
      <w:r w:rsidRPr="005A7135">
        <w:rPr>
          <w:b w:val="0"/>
        </w:rPr>
        <w:t>Any two of the seminar papers from the following:</w:t>
      </w:r>
    </w:p>
    <w:p w:rsidR="00160142" w:rsidRPr="005A7135" w:rsidRDefault="00160142" w:rsidP="00160142">
      <w:pPr>
        <w:pStyle w:val="Subtitle"/>
        <w:rPr>
          <w:b w:val="0"/>
        </w:rPr>
      </w:pPr>
    </w:p>
    <w:p w:rsidR="00160142" w:rsidRPr="005A7135" w:rsidRDefault="00160142" w:rsidP="00160142">
      <w:pPr>
        <w:pStyle w:val="Subtitle"/>
        <w:numPr>
          <w:ilvl w:val="0"/>
          <w:numId w:val="237"/>
        </w:numPr>
        <w:rPr>
          <w:b w:val="0"/>
        </w:rPr>
      </w:pPr>
      <w:r w:rsidRPr="005A7135">
        <w:rPr>
          <w:b w:val="0"/>
        </w:rPr>
        <w:t xml:space="preserve">International Refugee Law </w:t>
      </w:r>
    </w:p>
    <w:p w:rsidR="00160142" w:rsidRPr="005A7135" w:rsidRDefault="00160142" w:rsidP="00160142">
      <w:pPr>
        <w:pStyle w:val="Subtitle"/>
        <w:numPr>
          <w:ilvl w:val="0"/>
          <w:numId w:val="237"/>
        </w:numPr>
        <w:rPr>
          <w:b w:val="0"/>
        </w:rPr>
      </w:pPr>
      <w:r w:rsidRPr="005A7135">
        <w:rPr>
          <w:b w:val="0"/>
        </w:rPr>
        <w:t xml:space="preserve">Socio-Economic Offences </w:t>
      </w:r>
    </w:p>
    <w:p w:rsidR="00160142" w:rsidRPr="005A7135" w:rsidRDefault="00160142" w:rsidP="00160142">
      <w:pPr>
        <w:pStyle w:val="Subtitle"/>
        <w:numPr>
          <w:ilvl w:val="0"/>
          <w:numId w:val="237"/>
        </w:numPr>
        <w:rPr>
          <w:b w:val="0"/>
        </w:rPr>
      </w:pPr>
      <w:r w:rsidRPr="005A7135">
        <w:rPr>
          <w:b w:val="0"/>
        </w:rPr>
        <w:t>International Economic Law</w:t>
      </w:r>
    </w:p>
    <w:p w:rsidR="00160142" w:rsidRPr="005A7135" w:rsidRDefault="00160142" w:rsidP="00160142">
      <w:pPr>
        <w:pStyle w:val="Subtitle"/>
        <w:numPr>
          <w:ilvl w:val="0"/>
          <w:numId w:val="237"/>
        </w:numPr>
        <w:rPr>
          <w:b w:val="0"/>
        </w:rPr>
      </w:pPr>
      <w:r w:rsidRPr="005A7135">
        <w:rPr>
          <w:b w:val="0"/>
        </w:rPr>
        <w:t xml:space="preserve">Law of International </w:t>
      </w:r>
      <w:proofErr w:type="spellStart"/>
      <w:r w:rsidRPr="005A7135">
        <w:rPr>
          <w:b w:val="0"/>
        </w:rPr>
        <w:t>Organisations</w:t>
      </w:r>
      <w:proofErr w:type="spellEnd"/>
    </w:p>
    <w:p w:rsidR="00160142" w:rsidRPr="005A7135" w:rsidRDefault="00160142" w:rsidP="00160142">
      <w:pPr>
        <w:pStyle w:val="Subtitle"/>
        <w:numPr>
          <w:ilvl w:val="0"/>
          <w:numId w:val="237"/>
        </w:numPr>
        <w:rPr>
          <w:b w:val="0"/>
        </w:rPr>
      </w:pPr>
      <w:r w:rsidRPr="005A7135">
        <w:rPr>
          <w:b w:val="0"/>
        </w:rPr>
        <w:t>Private International Law</w:t>
      </w:r>
    </w:p>
    <w:p w:rsidR="00160142" w:rsidRPr="005A7135" w:rsidRDefault="00160142" w:rsidP="00160142">
      <w:pPr>
        <w:pStyle w:val="Subtitle"/>
        <w:numPr>
          <w:ilvl w:val="0"/>
          <w:numId w:val="237"/>
        </w:numPr>
        <w:rPr>
          <w:b w:val="0"/>
        </w:rPr>
      </w:pPr>
      <w:r w:rsidRPr="005A7135">
        <w:rPr>
          <w:b w:val="0"/>
        </w:rPr>
        <w:t>Health Care Law</w:t>
      </w:r>
    </w:p>
    <w:p w:rsidR="00160142" w:rsidRPr="005A7135" w:rsidRDefault="00160142" w:rsidP="00160142">
      <w:pPr>
        <w:pStyle w:val="Subtitle"/>
        <w:numPr>
          <w:ilvl w:val="0"/>
          <w:numId w:val="237"/>
        </w:numPr>
        <w:rPr>
          <w:b w:val="0"/>
        </w:rPr>
      </w:pPr>
      <w:r w:rsidRPr="005A7135">
        <w:rPr>
          <w:b w:val="0"/>
        </w:rPr>
        <w:t>Security Law</w:t>
      </w:r>
    </w:p>
    <w:p w:rsidR="00160142" w:rsidRPr="005A7135" w:rsidRDefault="00160142" w:rsidP="00160142">
      <w:pPr>
        <w:pStyle w:val="Subtitle"/>
        <w:numPr>
          <w:ilvl w:val="0"/>
          <w:numId w:val="237"/>
        </w:numPr>
        <w:rPr>
          <w:b w:val="0"/>
        </w:rPr>
      </w:pPr>
      <w:r w:rsidRPr="005A7135">
        <w:rPr>
          <w:b w:val="0"/>
        </w:rPr>
        <w:t>Forensic Sciences</w:t>
      </w:r>
    </w:p>
    <w:p w:rsidR="00160142" w:rsidRPr="005A7135" w:rsidRDefault="00160142" w:rsidP="00160142">
      <w:pPr>
        <w:pStyle w:val="Subtitle"/>
        <w:numPr>
          <w:ilvl w:val="0"/>
          <w:numId w:val="237"/>
        </w:numPr>
        <w:rPr>
          <w:b w:val="0"/>
        </w:rPr>
      </w:pPr>
      <w:r w:rsidRPr="005A7135">
        <w:rPr>
          <w:b w:val="0"/>
        </w:rPr>
        <w:t>Comparative Laws</w:t>
      </w:r>
    </w:p>
    <w:p w:rsidR="00160142" w:rsidRPr="005A7135" w:rsidRDefault="00160142" w:rsidP="00160142">
      <w:pPr>
        <w:pStyle w:val="Subtitle"/>
        <w:numPr>
          <w:ilvl w:val="0"/>
          <w:numId w:val="237"/>
        </w:numPr>
        <w:rPr>
          <w:b w:val="0"/>
        </w:rPr>
      </w:pPr>
      <w:r w:rsidRPr="005A7135">
        <w:rPr>
          <w:b w:val="0"/>
        </w:rPr>
        <w:t>Socio- Legal Dimensions of Gender</w:t>
      </w: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pStyle w:val="Subtitle"/>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r w:rsidRPr="005A7135">
        <w:rPr>
          <w:rFonts w:ascii="Times New Roman" w:hAnsi="Times New Roman"/>
          <w:b/>
          <w:sz w:val="24"/>
          <w:szCs w:val="24"/>
          <w:u w:val="single"/>
        </w:rPr>
        <w:lastRenderedPageBreak/>
        <w:t>Ninth Semester</w:t>
      </w:r>
    </w:p>
    <w:p w:rsidR="00160142" w:rsidRPr="005A7135" w:rsidRDefault="00160142" w:rsidP="00160142">
      <w:pPr>
        <w:spacing w:after="0" w:line="240" w:lineRule="auto"/>
        <w:jc w:val="both"/>
        <w:rPr>
          <w:rFonts w:ascii="Times New Roman" w:hAnsi="Times New Roman"/>
          <w:b/>
          <w:sz w:val="24"/>
          <w:szCs w:val="24"/>
        </w:rPr>
      </w:pPr>
      <w:r w:rsidRPr="005A7135">
        <w:rPr>
          <w:rFonts w:ascii="Times New Roman" w:hAnsi="Times New Roman"/>
          <w:b/>
          <w:sz w:val="24"/>
          <w:szCs w:val="24"/>
        </w:rPr>
        <w:t>LLB</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 xml:space="preserve">       Paper Code: LLB 507 &amp;LLB 509</w:t>
      </w:r>
    </w:p>
    <w:p w:rsidR="00160142" w:rsidRPr="005A7135" w:rsidRDefault="00160142" w:rsidP="00160142">
      <w:pPr>
        <w:spacing w:after="0" w:line="240" w:lineRule="auto"/>
        <w:jc w:val="both"/>
        <w:rPr>
          <w:rFonts w:ascii="Times New Roman" w:hAnsi="Times New Roman"/>
          <w:b/>
          <w:sz w:val="24"/>
          <w:szCs w:val="24"/>
        </w:rPr>
      </w:pPr>
      <w:r w:rsidRPr="005A7135">
        <w:rPr>
          <w:rFonts w:ascii="Times New Roman" w:hAnsi="Times New Roman"/>
          <w:b/>
          <w:sz w:val="24"/>
          <w:szCs w:val="24"/>
        </w:rPr>
        <w:t>Subject</w:t>
      </w:r>
      <w:r w:rsidRPr="005A7135">
        <w:rPr>
          <w:rFonts w:ascii="Times New Roman" w:hAnsi="Times New Roman"/>
          <w:b/>
          <w:bCs/>
          <w:sz w:val="24"/>
          <w:szCs w:val="24"/>
        </w:rPr>
        <w:t>: International Refugee Law</w:t>
      </w:r>
      <w:r w:rsidRPr="005A7135">
        <w:rPr>
          <w:rFonts w:ascii="Times New Roman" w:hAnsi="Times New Roman"/>
          <w:b/>
          <w:bCs/>
          <w:sz w:val="24"/>
          <w:szCs w:val="24"/>
        </w:rPr>
        <w:tab/>
      </w:r>
      <w:r w:rsidRPr="005A7135">
        <w:rPr>
          <w:rFonts w:ascii="Times New Roman" w:hAnsi="Times New Roman"/>
          <w:b/>
          <w:bCs/>
          <w:sz w:val="24"/>
          <w:szCs w:val="24"/>
        </w:rPr>
        <w:tab/>
        <w:t xml:space="preserve">       </w:t>
      </w:r>
      <w:proofErr w:type="gramStart"/>
      <w:r w:rsidRPr="005A7135">
        <w:rPr>
          <w:rFonts w:ascii="Times New Roman" w:hAnsi="Times New Roman"/>
          <w:b/>
          <w:sz w:val="24"/>
          <w:szCs w:val="24"/>
        </w:rPr>
        <w:t>L4  PSDA</w:t>
      </w:r>
      <w:proofErr w:type="gramEnd"/>
      <w:r w:rsidRPr="005A7135">
        <w:rPr>
          <w:rFonts w:ascii="Times New Roman" w:hAnsi="Times New Roman"/>
          <w:b/>
          <w:sz w:val="24"/>
          <w:szCs w:val="24"/>
        </w:rPr>
        <w:t xml:space="preserve"> 3  C5</w:t>
      </w:r>
    </w:p>
    <w:p w:rsidR="00160142" w:rsidRPr="005A7135" w:rsidRDefault="00160142" w:rsidP="00160142">
      <w:pPr>
        <w:rPr>
          <w:rFonts w:ascii="Times New Roman" w:hAnsi="Times New Roman"/>
          <w:b/>
          <w:bCs/>
          <w:sz w:val="24"/>
          <w:szCs w:val="24"/>
        </w:rPr>
      </w:pPr>
    </w:p>
    <w:p w:rsidR="00160142" w:rsidRPr="005A7135" w:rsidRDefault="00C507B8" w:rsidP="00160142">
      <w:pPr>
        <w:tabs>
          <w:tab w:val="center" w:pos="6840"/>
          <w:tab w:val="center" w:pos="7740"/>
          <w:tab w:val="center" w:pos="8640"/>
        </w:tabs>
        <w:rPr>
          <w:rFonts w:ascii="Times New Roman" w:hAnsi="Times New Roman"/>
          <w:b/>
          <w:bCs/>
          <w:sz w:val="24"/>
          <w:szCs w:val="24"/>
        </w:rPr>
      </w:pPr>
      <w:r w:rsidRPr="00C507B8">
        <w:rPr>
          <w:noProof/>
        </w:rPr>
        <w:pict>
          <v:shape id="_x0000_s1070" type="#_x0000_t202" style="position:absolute;margin-left:-18pt;margin-top:2.35pt;width:495pt;height:42.65pt;z-index:23">
            <v:textbox>
              <w:txbxContent>
                <w:p w:rsidR="00521A37" w:rsidRPr="006A2FC0" w:rsidRDefault="00521A37" w:rsidP="00160142">
                  <w:pPr>
                    <w:pStyle w:val="BodyTextIndent2"/>
                    <w:spacing w:after="0" w:line="240" w:lineRule="auto"/>
                    <w:ind w:left="0"/>
                    <w:jc w:val="both"/>
                    <w:rPr>
                      <w:rFonts w:ascii="Times New Roman" w:hAnsi="Times New Roman"/>
                      <w:sz w:val="24"/>
                      <w:szCs w:val="24"/>
                    </w:rPr>
                  </w:pPr>
                  <w:r w:rsidRPr="006A2FC0">
                    <w:rPr>
                      <w:rFonts w:ascii="Times New Roman" w:hAnsi="Times New Roman"/>
                      <w:b/>
                      <w:sz w:val="24"/>
                      <w:szCs w:val="24"/>
                    </w:rPr>
                    <w:t>Objective:</w:t>
                  </w:r>
                  <w:r w:rsidRPr="006A2FC0">
                    <w:rPr>
                      <w:rFonts w:ascii="Times New Roman" w:hAnsi="Times New Roman"/>
                      <w:sz w:val="24"/>
                      <w:szCs w:val="24"/>
                    </w:rPr>
                    <w:t xml:space="preserve"> The objective of the paper is to enable the students specializing in human rights to be acquainted with laws governing the refugees.</w:t>
                  </w:r>
                </w:p>
              </w:txbxContent>
            </v:textbox>
          </v:shape>
        </w:pict>
      </w:r>
    </w:p>
    <w:p w:rsidR="00160142" w:rsidRPr="005A7135" w:rsidRDefault="00160142" w:rsidP="00160142">
      <w:pPr>
        <w:tabs>
          <w:tab w:val="num" w:pos="540"/>
        </w:tabs>
        <w:ind w:left="540" w:hanging="540"/>
        <w:jc w:val="right"/>
        <w:rPr>
          <w:rFonts w:ascii="Times New Roman" w:hAnsi="Times New Roman"/>
          <w:b/>
          <w:bCs/>
          <w:sz w:val="24"/>
          <w:szCs w:val="24"/>
        </w:rPr>
      </w:pPr>
    </w:p>
    <w:p w:rsidR="00160142" w:rsidRPr="005A7135" w:rsidRDefault="00160142" w:rsidP="00160142">
      <w:pPr>
        <w:pStyle w:val="Footer"/>
        <w:rPr>
          <w:rFonts w:ascii="Times New Roman" w:hAnsi="Times New Roman"/>
          <w:b/>
          <w:bCs/>
          <w:sz w:val="24"/>
          <w:szCs w:val="24"/>
        </w:rPr>
      </w:pPr>
    </w:p>
    <w:p w:rsidR="00160142" w:rsidRPr="005A7135" w:rsidRDefault="00160142" w:rsidP="00160142">
      <w:pPr>
        <w:pStyle w:val="Footer"/>
        <w:rPr>
          <w:rFonts w:ascii="Times New Roman" w:hAnsi="Times New Roman"/>
          <w:sz w:val="24"/>
          <w:szCs w:val="24"/>
        </w:rPr>
      </w:pPr>
      <w:r w:rsidRPr="005A7135">
        <w:rPr>
          <w:rFonts w:ascii="Times New Roman" w:hAnsi="Times New Roman"/>
          <w:b/>
          <w:sz w:val="24"/>
          <w:szCs w:val="24"/>
        </w:rPr>
        <w:t>Unit – I: Introduction</w:t>
      </w:r>
      <w:r w:rsidRPr="005A7135">
        <w:rPr>
          <w:rFonts w:ascii="Times New Roman" w:hAnsi="Times New Roman"/>
          <w:b/>
          <w:sz w:val="24"/>
          <w:szCs w:val="24"/>
        </w:rPr>
        <w:tab/>
        <w:t xml:space="preserve">                                                                                      (</w:t>
      </w:r>
      <w:r w:rsidRPr="005A7135">
        <w:rPr>
          <w:rFonts w:ascii="Times New Roman" w:hAnsi="Times New Roman"/>
          <w:b/>
          <w:bCs/>
          <w:sz w:val="24"/>
          <w:szCs w:val="24"/>
        </w:rPr>
        <w:t>Lectures – 10)</w:t>
      </w:r>
    </w:p>
    <w:p w:rsidR="00160142" w:rsidRPr="005A7135" w:rsidRDefault="00160142" w:rsidP="00160142">
      <w:pPr>
        <w:pStyle w:val="Heading7"/>
        <w:tabs>
          <w:tab w:val="num" w:pos="2520"/>
        </w:tabs>
        <w:spacing w:before="0"/>
        <w:rPr>
          <w:rFonts w:ascii="Times New Roman" w:hAnsi="Times New Roman"/>
          <w:b/>
          <w:color w:val="auto"/>
          <w:sz w:val="24"/>
          <w:szCs w:val="24"/>
        </w:rPr>
      </w:pPr>
    </w:p>
    <w:p w:rsidR="00160142" w:rsidRPr="005A7135" w:rsidRDefault="00160142" w:rsidP="00160142">
      <w:pPr>
        <w:pStyle w:val="Footer"/>
        <w:numPr>
          <w:ilvl w:val="1"/>
          <w:numId w:val="272"/>
        </w:numPr>
        <w:tabs>
          <w:tab w:val="clear" w:pos="4680"/>
          <w:tab w:val="clear" w:pos="9360"/>
        </w:tabs>
        <w:rPr>
          <w:rFonts w:ascii="Times New Roman" w:hAnsi="Times New Roman"/>
          <w:sz w:val="24"/>
          <w:szCs w:val="24"/>
        </w:rPr>
      </w:pPr>
      <w:r w:rsidRPr="005A7135">
        <w:rPr>
          <w:rFonts w:ascii="Times New Roman" w:hAnsi="Times New Roman"/>
          <w:sz w:val="24"/>
          <w:szCs w:val="24"/>
        </w:rPr>
        <w:t>Position of refugees under Universal Declaration of Human Rights</w:t>
      </w:r>
      <w:r w:rsidRPr="005A7135">
        <w:rPr>
          <w:rFonts w:ascii="Times New Roman" w:hAnsi="Times New Roman"/>
          <w:sz w:val="24"/>
          <w:szCs w:val="24"/>
        </w:rPr>
        <w:tab/>
      </w:r>
    </w:p>
    <w:p w:rsidR="00160142" w:rsidRPr="005A7135" w:rsidRDefault="00160142" w:rsidP="00160142">
      <w:pPr>
        <w:ind w:left="1080"/>
        <w:rPr>
          <w:rFonts w:ascii="Times New Roman" w:hAnsi="Times New Roman"/>
          <w:sz w:val="24"/>
          <w:szCs w:val="24"/>
        </w:rPr>
      </w:pPr>
    </w:p>
    <w:p w:rsidR="00160142" w:rsidRPr="005A7135" w:rsidRDefault="00160142" w:rsidP="00160142">
      <w:pPr>
        <w:tabs>
          <w:tab w:val="num" w:pos="2520"/>
        </w:tabs>
        <w:ind w:right="-180"/>
        <w:rPr>
          <w:rFonts w:ascii="Times New Roman" w:hAnsi="Times New Roman"/>
          <w:b/>
          <w:bCs/>
          <w:sz w:val="24"/>
          <w:szCs w:val="24"/>
        </w:rPr>
      </w:pPr>
      <w:r w:rsidRPr="005A7135">
        <w:rPr>
          <w:rFonts w:ascii="Times New Roman" w:hAnsi="Times New Roman"/>
          <w:b/>
          <w:bCs/>
          <w:sz w:val="24"/>
          <w:szCs w:val="24"/>
        </w:rPr>
        <w:t>Unit – II: Rights, Obligations and Privileges of Refugees under the Refugee Convention 1951</w:t>
      </w:r>
    </w:p>
    <w:p w:rsidR="00160142" w:rsidRPr="005A7135" w:rsidRDefault="00160142" w:rsidP="00160142">
      <w:pPr>
        <w:pStyle w:val="Footer"/>
        <w:ind w:left="6840"/>
        <w:jc w:val="center"/>
        <w:rPr>
          <w:rFonts w:ascii="Times New Roman" w:hAnsi="Times New Roman"/>
          <w:b/>
          <w:sz w:val="24"/>
          <w:szCs w:val="24"/>
        </w:rPr>
      </w:pPr>
      <w:r w:rsidRPr="005A7135">
        <w:rPr>
          <w:rFonts w:ascii="Times New Roman" w:hAnsi="Times New Roman"/>
          <w:b/>
          <w:bCs/>
          <w:sz w:val="24"/>
          <w:szCs w:val="24"/>
        </w:rPr>
        <w:t>(Lectures – 10)</w:t>
      </w:r>
    </w:p>
    <w:p w:rsidR="00160142" w:rsidRPr="005A7135" w:rsidRDefault="00160142" w:rsidP="00160142">
      <w:pPr>
        <w:pStyle w:val="Footer"/>
        <w:numPr>
          <w:ilvl w:val="1"/>
          <w:numId w:val="273"/>
        </w:numPr>
        <w:tabs>
          <w:tab w:val="clear" w:pos="4680"/>
          <w:tab w:val="clear" w:pos="9360"/>
        </w:tabs>
        <w:rPr>
          <w:rFonts w:ascii="Times New Roman" w:hAnsi="Times New Roman"/>
          <w:sz w:val="24"/>
          <w:szCs w:val="24"/>
        </w:rPr>
      </w:pPr>
      <w:r w:rsidRPr="005A7135">
        <w:rPr>
          <w:rFonts w:ascii="Times New Roman" w:hAnsi="Times New Roman"/>
          <w:sz w:val="24"/>
          <w:szCs w:val="24"/>
        </w:rPr>
        <w:t>Who is a Refugee?</w:t>
      </w:r>
    </w:p>
    <w:p w:rsidR="00160142" w:rsidRPr="005A7135" w:rsidRDefault="00160142" w:rsidP="00160142">
      <w:pPr>
        <w:numPr>
          <w:ilvl w:val="1"/>
          <w:numId w:val="273"/>
        </w:numPr>
        <w:spacing w:after="0" w:line="240" w:lineRule="auto"/>
        <w:rPr>
          <w:rFonts w:ascii="Times New Roman" w:hAnsi="Times New Roman"/>
          <w:sz w:val="24"/>
          <w:szCs w:val="24"/>
        </w:rPr>
      </w:pPr>
      <w:r w:rsidRPr="005A7135">
        <w:rPr>
          <w:rFonts w:ascii="Times New Roman" w:hAnsi="Times New Roman"/>
          <w:sz w:val="24"/>
          <w:szCs w:val="24"/>
        </w:rPr>
        <w:t>Judicial Status</w:t>
      </w:r>
    </w:p>
    <w:p w:rsidR="00160142" w:rsidRPr="005A7135" w:rsidRDefault="00160142" w:rsidP="00160142">
      <w:pPr>
        <w:numPr>
          <w:ilvl w:val="1"/>
          <w:numId w:val="273"/>
        </w:numPr>
        <w:spacing w:after="0" w:line="240" w:lineRule="auto"/>
        <w:rPr>
          <w:rFonts w:ascii="Times New Roman" w:hAnsi="Times New Roman"/>
          <w:sz w:val="24"/>
          <w:szCs w:val="24"/>
        </w:rPr>
      </w:pPr>
      <w:r w:rsidRPr="005A7135">
        <w:rPr>
          <w:rFonts w:ascii="Times New Roman" w:hAnsi="Times New Roman"/>
          <w:sz w:val="24"/>
          <w:szCs w:val="24"/>
        </w:rPr>
        <w:t>Administrative Measures</w:t>
      </w:r>
    </w:p>
    <w:p w:rsidR="00160142" w:rsidRPr="005A7135" w:rsidRDefault="00160142" w:rsidP="00160142">
      <w:pPr>
        <w:numPr>
          <w:ilvl w:val="1"/>
          <w:numId w:val="273"/>
        </w:numPr>
        <w:spacing w:after="0" w:line="240" w:lineRule="auto"/>
        <w:ind w:right="-720"/>
        <w:rPr>
          <w:rFonts w:ascii="Times New Roman" w:hAnsi="Times New Roman"/>
          <w:bCs/>
          <w:sz w:val="24"/>
          <w:szCs w:val="24"/>
        </w:rPr>
      </w:pPr>
      <w:r w:rsidRPr="005A7135">
        <w:rPr>
          <w:rFonts w:ascii="Times New Roman" w:hAnsi="Times New Roman"/>
          <w:sz w:val="24"/>
          <w:szCs w:val="24"/>
        </w:rPr>
        <w:t>The 1967 Protocol</w:t>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p>
    <w:p w:rsidR="00160142" w:rsidRPr="005A7135" w:rsidRDefault="00160142" w:rsidP="00160142">
      <w:pPr>
        <w:ind w:left="1080"/>
        <w:rPr>
          <w:rFonts w:ascii="Times New Roman" w:hAnsi="Times New Roman"/>
          <w:sz w:val="24"/>
          <w:szCs w:val="24"/>
        </w:rPr>
      </w:pPr>
    </w:p>
    <w:p w:rsidR="00160142" w:rsidRPr="005A7135" w:rsidRDefault="00160142" w:rsidP="00160142">
      <w:pPr>
        <w:tabs>
          <w:tab w:val="num" w:pos="2520"/>
        </w:tabs>
        <w:rPr>
          <w:rFonts w:ascii="Times New Roman" w:hAnsi="Times New Roman"/>
          <w:b/>
          <w:bCs/>
          <w:sz w:val="24"/>
          <w:szCs w:val="24"/>
        </w:rPr>
      </w:pPr>
      <w:r w:rsidRPr="005A7135">
        <w:rPr>
          <w:rFonts w:ascii="Times New Roman" w:hAnsi="Times New Roman"/>
          <w:b/>
          <w:bCs/>
          <w:sz w:val="24"/>
          <w:szCs w:val="24"/>
        </w:rPr>
        <w:t>Unit – III: The Refugee Problem in Asia and Africa</w:t>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t>(Lectures– 10)</w:t>
      </w:r>
    </w:p>
    <w:p w:rsidR="00160142" w:rsidRPr="005A7135" w:rsidRDefault="00160142" w:rsidP="00160142">
      <w:pPr>
        <w:pStyle w:val="Footer"/>
        <w:numPr>
          <w:ilvl w:val="1"/>
          <w:numId w:val="274"/>
        </w:numPr>
        <w:tabs>
          <w:tab w:val="clear" w:pos="4680"/>
          <w:tab w:val="clear" w:pos="9360"/>
        </w:tabs>
        <w:rPr>
          <w:rFonts w:ascii="Times New Roman" w:hAnsi="Times New Roman"/>
          <w:sz w:val="24"/>
          <w:szCs w:val="24"/>
        </w:rPr>
      </w:pPr>
      <w:r w:rsidRPr="005A7135">
        <w:rPr>
          <w:rFonts w:ascii="Times New Roman" w:hAnsi="Times New Roman"/>
          <w:sz w:val="24"/>
          <w:szCs w:val="24"/>
        </w:rPr>
        <w:t>The AALCC Principles 1966</w:t>
      </w:r>
    </w:p>
    <w:p w:rsidR="00160142" w:rsidRPr="005A7135" w:rsidRDefault="00160142" w:rsidP="00160142">
      <w:pPr>
        <w:numPr>
          <w:ilvl w:val="1"/>
          <w:numId w:val="274"/>
        </w:numPr>
        <w:spacing w:after="0" w:line="240" w:lineRule="auto"/>
        <w:ind w:right="-540"/>
        <w:rPr>
          <w:rFonts w:ascii="Times New Roman" w:hAnsi="Times New Roman"/>
          <w:sz w:val="24"/>
          <w:szCs w:val="24"/>
        </w:rPr>
      </w:pPr>
      <w:r w:rsidRPr="005A7135">
        <w:rPr>
          <w:rFonts w:ascii="Times New Roman" w:hAnsi="Times New Roman"/>
          <w:sz w:val="24"/>
          <w:szCs w:val="24"/>
        </w:rPr>
        <w:t>The OAU Convention 1969</w:t>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p>
    <w:p w:rsidR="00160142" w:rsidRPr="005A7135" w:rsidRDefault="00160142" w:rsidP="00160142">
      <w:pPr>
        <w:ind w:left="1080"/>
        <w:rPr>
          <w:rFonts w:ascii="Times New Roman" w:hAnsi="Times New Roman"/>
          <w:sz w:val="24"/>
          <w:szCs w:val="24"/>
        </w:rPr>
      </w:pPr>
    </w:p>
    <w:p w:rsidR="00160142" w:rsidRPr="005A7135" w:rsidRDefault="00160142" w:rsidP="00160142">
      <w:pPr>
        <w:tabs>
          <w:tab w:val="num" w:pos="2520"/>
        </w:tabs>
        <w:rPr>
          <w:rFonts w:ascii="Times New Roman" w:hAnsi="Times New Roman"/>
          <w:b/>
          <w:bCs/>
          <w:sz w:val="24"/>
          <w:szCs w:val="24"/>
        </w:rPr>
      </w:pPr>
      <w:r w:rsidRPr="005A7135">
        <w:rPr>
          <w:rFonts w:ascii="Times New Roman" w:hAnsi="Times New Roman"/>
          <w:b/>
          <w:bCs/>
          <w:sz w:val="24"/>
          <w:szCs w:val="24"/>
        </w:rPr>
        <w:t>Unit – IV: Implementation and Monitoring</w:t>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t>(Lectures – 10)</w:t>
      </w:r>
    </w:p>
    <w:p w:rsidR="00160142" w:rsidRPr="005A7135" w:rsidRDefault="00160142" w:rsidP="00160142">
      <w:pPr>
        <w:pStyle w:val="Footer"/>
        <w:ind w:left="1080"/>
        <w:rPr>
          <w:rFonts w:ascii="Times New Roman" w:hAnsi="Times New Roman"/>
          <w:sz w:val="24"/>
          <w:szCs w:val="24"/>
        </w:rPr>
      </w:pPr>
      <w:r w:rsidRPr="005A7135">
        <w:rPr>
          <w:rFonts w:ascii="Times New Roman" w:hAnsi="Times New Roman"/>
          <w:sz w:val="24"/>
          <w:szCs w:val="24"/>
        </w:rPr>
        <w:t>a.    Statute of the UNHCR 1950</w:t>
      </w:r>
    </w:p>
    <w:p w:rsidR="00160142" w:rsidRPr="005A7135" w:rsidRDefault="00160142" w:rsidP="00160142">
      <w:pPr>
        <w:numPr>
          <w:ilvl w:val="1"/>
          <w:numId w:val="272"/>
        </w:numPr>
        <w:spacing w:after="0" w:line="240" w:lineRule="auto"/>
        <w:ind w:right="-540"/>
        <w:rPr>
          <w:rFonts w:ascii="Times New Roman" w:hAnsi="Times New Roman"/>
          <w:sz w:val="24"/>
          <w:szCs w:val="24"/>
        </w:rPr>
      </w:pPr>
      <w:proofErr w:type="spellStart"/>
      <w:r w:rsidRPr="005A7135">
        <w:rPr>
          <w:rFonts w:ascii="Times New Roman" w:hAnsi="Times New Roman"/>
          <w:sz w:val="24"/>
          <w:szCs w:val="24"/>
        </w:rPr>
        <w:t>Cartegena</w:t>
      </w:r>
      <w:proofErr w:type="spellEnd"/>
      <w:r w:rsidRPr="005A7135">
        <w:rPr>
          <w:rFonts w:ascii="Times New Roman" w:hAnsi="Times New Roman"/>
          <w:sz w:val="24"/>
          <w:szCs w:val="24"/>
        </w:rPr>
        <w:t xml:space="preserve"> Declaration 1984</w:t>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p>
    <w:p w:rsidR="00160142" w:rsidRPr="005A7135" w:rsidRDefault="00160142" w:rsidP="00160142">
      <w:pPr>
        <w:rPr>
          <w:rFonts w:ascii="Times New Roman" w:hAnsi="Times New Roman"/>
          <w:sz w:val="24"/>
          <w:szCs w:val="24"/>
        </w:rPr>
      </w:pPr>
    </w:p>
    <w:p w:rsidR="00160142" w:rsidRPr="005A7135" w:rsidRDefault="00160142" w:rsidP="00160142">
      <w:pPr>
        <w:ind w:firstLine="360"/>
        <w:rPr>
          <w:rFonts w:ascii="Times New Roman" w:hAnsi="Times New Roman"/>
          <w:b/>
          <w:sz w:val="24"/>
          <w:szCs w:val="24"/>
        </w:rPr>
      </w:pPr>
      <w:r w:rsidRPr="005A7135">
        <w:rPr>
          <w:rFonts w:ascii="Times New Roman" w:hAnsi="Times New Roman"/>
          <w:b/>
          <w:sz w:val="24"/>
          <w:szCs w:val="24"/>
          <w:shd w:val="clear" w:color="auto" w:fill="BFBFBF"/>
        </w:rPr>
        <w:t>PSDA (Professional Skill Development Activities)</w:t>
      </w:r>
      <w:r w:rsidRPr="005A7135">
        <w:rPr>
          <w:rFonts w:ascii="Times New Roman" w:hAnsi="Times New Roman"/>
          <w:b/>
          <w:sz w:val="24"/>
          <w:szCs w:val="24"/>
          <w:shd w:val="clear" w:color="auto" w:fill="BFBFBF"/>
        </w:rPr>
        <w:tab/>
      </w:r>
      <w:r w:rsidRPr="005A7135">
        <w:rPr>
          <w:rFonts w:ascii="Times New Roman" w:hAnsi="Times New Roman"/>
          <w:b/>
          <w:sz w:val="24"/>
          <w:szCs w:val="24"/>
          <w:shd w:val="clear" w:color="auto" w:fill="BFBFBF"/>
        </w:rPr>
        <w:tab/>
        <w:t xml:space="preserve">               3 Hrs/Week</w:t>
      </w:r>
      <w:r w:rsidRPr="005A7135">
        <w:rPr>
          <w:rFonts w:ascii="Times New Roman" w:hAnsi="Times New Roman"/>
          <w:b/>
          <w:sz w:val="24"/>
          <w:szCs w:val="24"/>
          <w:shd w:val="clear" w:color="auto" w:fill="BFBFBF"/>
        </w:rPr>
        <w:tab/>
      </w:r>
    </w:p>
    <w:p w:rsidR="00160142" w:rsidRPr="005A7135" w:rsidRDefault="00160142" w:rsidP="00160142">
      <w:pPr>
        <w:pStyle w:val="Heading6"/>
        <w:rPr>
          <w:rFonts w:ascii="Times New Roman" w:hAnsi="Times New Roman"/>
          <w:b/>
          <w:i w:val="0"/>
          <w:color w:val="auto"/>
          <w:sz w:val="24"/>
          <w:szCs w:val="24"/>
        </w:rPr>
      </w:pPr>
      <w:r w:rsidRPr="005A7135">
        <w:rPr>
          <w:rFonts w:ascii="Times New Roman" w:hAnsi="Times New Roman"/>
          <w:b/>
          <w:i w:val="0"/>
          <w:color w:val="auto"/>
          <w:sz w:val="24"/>
          <w:szCs w:val="24"/>
        </w:rPr>
        <w:t>Text Book:</w:t>
      </w:r>
    </w:p>
    <w:p w:rsidR="00160142" w:rsidRPr="005A7135" w:rsidRDefault="00160142" w:rsidP="00160142">
      <w:pPr>
        <w:pStyle w:val="ListParagraph"/>
        <w:numPr>
          <w:ilvl w:val="1"/>
          <w:numId w:val="226"/>
        </w:numPr>
        <w:rPr>
          <w:rFonts w:ascii="Times New Roman" w:hAnsi="Times New Roman"/>
          <w:sz w:val="24"/>
          <w:szCs w:val="24"/>
        </w:rPr>
      </w:pPr>
      <w:r w:rsidRPr="005A7135">
        <w:rPr>
          <w:rFonts w:ascii="Times New Roman" w:hAnsi="Times New Roman"/>
          <w:sz w:val="24"/>
          <w:szCs w:val="24"/>
        </w:rPr>
        <w:t xml:space="preserve">Guy S. Goodwin, </w:t>
      </w:r>
      <w:r w:rsidRPr="005A7135">
        <w:rPr>
          <w:rFonts w:ascii="Times New Roman" w:hAnsi="Times New Roman"/>
          <w:i/>
          <w:sz w:val="24"/>
          <w:szCs w:val="24"/>
        </w:rPr>
        <w:t>The Refugee in International Law</w:t>
      </w:r>
      <w:r w:rsidRPr="005A7135">
        <w:rPr>
          <w:rFonts w:ascii="Times New Roman" w:hAnsi="Times New Roman"/>
          <w:sz w:val="24"/>
          <w:szCs w:val="24"/>
        </w:rPr>
        <w:t>, Oxford University Press, 2000</w:t>
      </w:r>
    </w:p>
    <w:p w:rsidR="00160142" w:rsidRPr="005A7135" w:rsidRDefault="00160142" w:rsidP="00160142">
      <w:pPr>
        <w:pStyle w:val="Heading6"/>
        <w:rPr>
          <w:rFonts w:ascii="Times New Roman" w:hAnsi="Times New Roman"/>
          <w:b/>
          <w:i w:val="0"/>
          <w:color w:val="auto"/>
          <w:sz w:val="24"/>
          <w:szCs w:val="24"/>
        </w:rPr>
      </w:pPr>
      <w:r w:rsidRPr="005A7135">
        <w:rPr>
          <w:rFonts w:ascii="Times New Roman" w:hAnsi="Times New Roman"/>
          <w:b/>
          <w:i w:val="0"/>
          <w:color w:val="auto"/>
          <w:sz w:val="24"/>
          <w:szCs w:val="24"/>
        </w:rPr>
        <w:t>References:</w:t>
      </w:r>
    </w:p>
    <w:p w:rsidR="00160142" w:rsidRPr="005A7135" w:rsidRDefault="00160142" w:rsidP="00160142"/>
    <w:p w:rsidR="00160142" w:rsidRPr="005A7135" w:rsidRDefault="00160142" w:rsidP="00160142">
      <w:pPr>
        <w:pStyle w:val="ListParagraph"/>
        <w:ind w:left="0" w:firstLine="360"/>
        <w:rPr>
          <w:rFonts w:ascii="Times New Roman" w:hAnsi="Times New Roman"/>
          <w:sz w:val="24"/>
          <w:szCs w:val="24"/>
        </w:rPr>
      </w:pPr>
      <w:r w:rsidRPr="005A7135">
        <w:rPr>
          <w:rFonts w:ascii="Times New Roman" w:hAnsi="Times New Roman"/>
          <w:sz w:val="24"/>
          <w:szCs w:val="24"/>
        </w:rPr>
        <w:t xml:space="preserve">1. </w:t>
      </w:r>
      <w:proofErr w:type="spellStart"/>
      <w:r w:rsidRPr="005A7135">
        <w:rPr>
          <w:rFonts w:ascii="Times New Roman" w:hAnsi="Times New Roman"/>
          <w:sz w:val="24"/>
          <w:szCs w:val="24"/>
        </w:rPr>
        <w:t>Vibeke</w:t>
      </w:r>
      <w:proofErr w:type="spellEnd"/>
      <w:r w:rsidRPr="005A7135">
        <w:rPr>
          <w:rFonts w:ascii="Times New Roman" w:hAnsi="Times New Roman"/>
          <w:sz w:val="24"/>
          <w:szCs w:val="24"/>
        </w:rPr>
        <w:t xml:space="preserve"> </w:t>
      </w:r>
      <w:proofErr w:type="spellStart"/>
      <w:r w:rsidRPr="005A7135">
        <w:rPr>
          <w:rFonts w:ascii="Times New Roman" w:hAnsi="Times New Roman"/>
          <w:sz w:val="24"/>
          <w:szCs w:val="24"/>
        </w:rPr>
        <w:t>Eggli</w:t>
      </w:r>
      <w:proofErr w:type="spellEnd"/>
      <w:r w:rsidRPr="005A7135">
        <w:rPr>
          <w:rFonts w:ascii="Times New Roman" w:hAnsi="Times New Roman"/>
          <w:sz w:val="24"/>
          <w:szCs w:val="24"/>
        </w:rPr>
        <w:t xml:space="preserve">, </w:t>
      </w:r>
      <w:r w:rsidRPr="005A7135">
        <w:rPr>
          <w:rFonts w:ascii="Times New Roman" w:hAnsi="Times New Roman"/>
          <w:i/>
          <w:sz w:val="24"/>
          <w:szCs w:val="24"/>
        </w:rPr>
        <w:t>Mass Refugee Influx and the Limits of Public International Law</w:t>
      </w:r>
      <w:r w:rsidRPr="005A7135">
        <w:rPr>
          <w:rFonts w:ascii="Times New Roman" w:hAnsi="Times New Roman"/>
          <w:sz w:val="24"/>
          <w:szCs w:val="24"/>
        </w:rPr>
        <w:t xml:space="preserve">, The Hague: </w:t>
      </w:r>
      <w:proofErr w:type="spellStart"/>
      <w:r w:rsidRPr="005A7135">
        <w:rPr>
          <w:rFonts w:ascii="Times New Roman" w:hAnsi="Times New Roman"/>
          <w:sz w:val="24"/>
          <w:szCs w:val="24"/>
        </w:rPr>
        <w:t>Nijhoff</w:t>
      </w:r>
      <w:proofErr w:type="spellEnd"/>
      <w:r w:rsidRPr="005A7135">
        <w:rPr>
          <w:rFonts w:ascii="Times New Roman" w:hAnsi="Times New Roman"/>
          <w:sz w:val="24"/>
          <w:szCs w:val="24"/>
        </w:rPr>
        <w:t>, 2002</w:t>
      </w:r>
    </w:p>
    <w:p w:rsidR="00160142" w:rsidRPr="005A7135" w:rsidRDefault="00160142" w:rsidP="00160142">
      <w:pPr>
        <w:ind w:left="1260"/>
        <w:rPr>
          <w:rFonts w:ascii="Times New Roman" w:hAnsi="Times New Roman"/>
          <w:sz w:val="24"/>
          <w:szCs w:val="24"/>
        </w:rPr>
      </w:pPr>
    </w:p>
    <w:p w:rsidR="00160142" w:rsidRPr="005A7135" w:rsidRDefault="00160142" w:rsidP="00160142">
      <w:pPr>
        <w:pStyle w:val="Subtitle"/>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r w:rsidRPr="005A7135">
        <w:rPr>
          <w:rFonts w:ascii="Times New Roman" w:hAnsi="Times New Roman"/>
          <w:b/>
          <w:sz w:val="24"/>
          <w:szCs w:val="24"/>
          <w:u w:val="single"/>
        </w:rPr>
        <w:lastRenderedPageBreak/>
        <w:t>Ninth Semester</w:t>
      </w:r>
    </w:p>
    <w:p w:rsidR="00160142" w:rsidRPr="005A7135" w:rsidRDefault="00160142" w:rsidP="00160142">
      <w:pPr>
        <w:spacing w:after="0" w:line="240" w:lineRule="auto"/>
        <w:jc w:val="both"/>
        <w:rPr>
          <w:rFonts w:ascii="Times New Roman" w:hAnsi="Times New Roman"/>
          <w:b/>
          <w:sz w:val="24"/>
          <w:szCs w:val="24"/>
        </w:rPr>
      </w:pPr>
      <w:r w:rsidRPr="005A7135">
        <w:rPr>
          <w:rFonts w:ascii="Times New Roman" w:hAnsi="Times New Roman"/>
          <w:b/>
          <w:sz w:val="24"/>
          <w:szCs w:val="24"/>
        </w:rPr>
        <w:t>LLB</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Paper Code: LLB 507 &amp; LLB 509</w:t>
      </w:r>
    </w:p>
    <w:p w:rsidR="00160142" w:rsidRPr="005A7135" w:rsidRDefault="00160142" w:rsidP="00160142">
      <w:pPr>
        <w:spacing w:after="0" w:line="240" w:lineRule="auto"/>
        <w:jc w:val="both"/>
        <w:rPr>
          <w:rFonts w:ascii="Times New Roman" w:hAnsi="Times New Roman"/>
          <w:b/>
          <w:sz w:val="24"/>
          <w:szCs w:val="24"/>
        </w:rPr>
      </w:pPr>
      <w:r w:rsidRPr="005A7135">
        <w:rPr>
          <w:rFonts w:ascii="Times New Roman" w:hAnsi="Times New Roman"/>
          <w:b/>
          <w:sz w:val="24"/>
          <w:szCs w:val="24"/>
        </w:rPr>
        <w:t>Subject</w:t>
      </w:r>
      <w:r w:rsidRPr="005A7135">
        <w:rPr>
          <w:rFonts w:ascii="Times New Roman" w:hAnsi="Times New Roman"/>
          <w:b/>
          <w:bCs/>
          <w:sz w:val="24"/>
          <w:szCs w:val="24"/>
        </w:rPr>
        <w:t>: Socio-Economic Offences</w:t>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proofErr w:type="gramStart"/>
      <w:r w:rsidRPr="005A7135">
        <w:rPr>
          <w:rFonts w:ascii="Times New Roman" w:hAnsi="Times New Roman"/>
          <w:b/>
          <w:sz w:val="24"/>
          <w:szCs w:val="24"/>
        </w:rPr>
        <w:t>L4  PSDA</w:t>
      </w:r>
      <w:proofErr w:type="gramEnd"/>
      <w:r w:rsidRPr="005A7135">
        <w:rPr>
          <w:rFonts w:ascii="Times New Roman" w:hAnsi="Times New Roman"/>
          <w:b/>
          <w:sz w:val="24"/>
          <w:szCs w:val="24"/>
        </w:rPr>
        <w:t xml:space="preserve"> 3  C5</w:t>
      </w:r>
    </w:p>
    <w:p w:rsidR="00160142" w:rsidRPr="005A7135" w:rsidRDefault="00160142" w:rsidP="00160142">
      <w:pPr>
        <w:tabs>
          <w:tab w:val="center" w:pos="6840"/>
          <w:tab w:val="center" w:pos="7740"/>
          <w:tab w:val="center" w:pos="8640"/>
        </w:tabs>
        <w:rPr>
          <w:rFonts w:ascii="Times New Roman" w:hAnsi="Times New Roman"/>
          <w:b/>
          <w:bCs/>
          <w:sz w:val="24"/>
          <w:szCs w:val="24"/>
        </w:rPr>
      </w:pPr>
    </w:p>
    <w:p w:rsidR="00160142" w:rsidRPr="005A7135" w:rsidRDefault="00C507B8" w:rsidP="00160142">
      <w:pPr>
        <w:tabs>
          <w:tab w:val="center" w:pos="6840"/>
          <w:tab w:val="center" w:pos="7740"/>
          <w:tab w:val="center" w:pos="8640"/>
        </w:tabs>
        <w:rPr>
          <w:rFonts w:ascii="Times New Roman" w:hAnsi="Times New Roman"/>
          <w:b/>
          <w:bCs/>
          <w:sz w:val="24"/>
          <w:szCs w:val="24"/>
        </w:rPr>
      </w:pPr>
      <w:r w:rsidRPr="00C507B8">
        <w:rPr>
          <w:noProof/>
        </w:rPr>
        <w:pict>
          <v:shape id="_x0000_s1071" type="#_x0000_t202" style="position:absolute;margin-left:-18pt;margin-top:2.35pt;width:495pt;height:47.15pt;z-index:24">
            <v:textbox>
              <w:txbxContent>
                <w:p w:rsidR="00521A37" w:rsidRPr="00D576AE" w:rsidRDefault="00521A37" w:rsidP="00160142">
                  <w:pPr>
                    <w:pStyle w:val="BodyTextIndent2"/>
                    <w:spacing w:after="0" w:line="240" w:lineRule="auto"/>
                    <w:ind w:left="60"/>
                    <w:jc w:val="both"/>
                    <w:rPr>
                      <w:rFonts w:ascii="Times New Roman" w:hAnsi="Times New Roman"/>
                      <w:sz w:val="24"/>
                      <w:szCs w:val="24"/>
                    </w:rPr>
                  </w:pPr>
                  <w:r w:rsidRPr="00D576AE">
                    <w:rPr>
                      <w:rFonts w:ascii="Times New Roman" w:hAnsi="Times New Roman"/>
                      <w:b/>
                      <w:sz w:val="24"/>
                      <w:szCs w:val="24"/>
                    </w:rPr>
                    <w:t xml:space="preserve">Objective: </w:t>
                  </w:r>
                  <w:r w:rsidRPr="00D576AE">
                    <w:rPr>
                      <w:rFonts w:ascii="Times New Roman" w:hAnsi="Times New Roman"/>
                      <w:sz w:val="24"/>
                      <w:szCs w:val="24"/>
                    </w:rPr>
                    <w:t>This paper aims at creating awareness about laws which are meant for prevention of socio-economic offences including corruption in public offices, hoarding, adulteration etc.</w:t>
                  </w:r>
                </w:p>
              </w:txbxContent>
            </v:textbox>
          </v:shape>
        </w:pict>
      </w:r>
    </w:p>
    <w:p w:rsidR="00160142" w:rsidRPr="005A7135" w:rsidRDefault="00160142" w:rsidP="00160142">
      <w:pPr>
        <w:tabs>
          <w:tab w:val="num" w:pos="540"/>
        </w:tabs>
        <w:ind w:left="540" w:hanging="540"/>
        <w:jc w:val="right"/>
        <w:rPr>
          <w:rFonts w:ascii="Times New Roman" w:hAnsi="Times New Roman"/>
          <w:b/>
          <w:bCs/>
          <w:sz w:val="24"/>
          <w:szCs w:val="24"/>
        </w:rPr>
      </w:pPr>
    </w:p>
    <w:p w:rsidR="00160142" w:rsidRPr="005A7135" w:rsidRDefault="00160142" w:rsidP="00160142">
      <w:pPr>
        <w:tabs>
          <w:tab w:val="num" w:pos="540"/>
        </w:tabs>
        <w:ind w:left="540" w:hanging="540"/>
        <w:jc w:val="both"/>
        <w:rPr>
          <w:rFonts w:ascii="Times New Roman" w:hAnsi="Times New Roman"/>
          <w:b/>
          <w:bCs/>
          <w:sz w:val="24"/>
          <w:szCs w:val="24"/>
        </w:rPr>
      </w:pPr>
    </w:p>
    <w:p w:rsidR="00160142" w:rsidRPr="005A7135" w:rsidRDefault="00160142" w:rsidP="00160142">
      <w:pPr>
        <w:tabs>
          <w:tab w:val="num" w:pos="540"/>
        </w:tabs>
        <w:ind w:left="540" w:hanging="540"/>
        <w:jc w:val="both"/>
        <w:rPr>
          <w:rFonts w:ascii="Times New Roman" w:hAnsi="Times New Roman"/>
          <w:b/>
          <w:bCs/>
          <w:sz w:val="24"/>
          <w:szCs w:val="24"/>
        </w:rPr>
      </w:pPr>
      <w:r w:rsidRPr="005A7135">
        <w:rPr>
          <w:rFonts w:ascii="Times New Roman" w:hAnsi="Times New Roman"/>
          <w:b/>
          <w:bCs/>
          <w:sz w:val="24"/>
          <w:szCs w:val="24"/>
        </w:rPr>
        <w:t xml:space="preserve">Unit – I:  Hoarding and Profiteering  </w:t>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t>(Lectures– 10)</w:t>
      </w:r>
    </w:p>
    <w:p w:rsidR="00160142" w:rsidRPr="005A7135" w:rsidRDefault="00160142" w:rsidP="00160142">
      <w:pPr>
        <w:ind w:left="1080"/>
        <w:jc w:val="both"/>
        <w:rPr>
          <w:rFonts w:ascii="Times New Roman" w:hAnsi="Times New Roman"/>
          <w:sz w:val="24"/>
          <w:szCs w:val="24"/>
        </w:rPr>
      </w:pPr>
      <w:r w:rsidRPr="005A7135">
        <w:rPr>
          <w:rFonts w:ascii="Times New Roman" w:hAnsi="Times New Roman"/>
          <w:sz w:val="24"/>
          <w:szCs w:val="24"/>
        </w:rPr>
        <w:t>a. Laws relating to Maintenance of Essential Supplies</w:t>
      </w:r>
    </w:p>
    <w:p w:rsidR="00160142" w:rsidRPr="005A7135" w:rsidRDefault="00160142" w:rsidP="00160142">
      <w:pPr>
        <w:ind w:left="1080" w:right="-540"/>
        <w:jc w:val="both"/>
        <w:rPr>
          <w:rFonts w:ascii="Times New Roman" w:hAnsi="Times New Roman"/>
          <w:sz w:val="24"/>
          <w:szCs w:val="24"/>
        </w:rPr>
      </w:pPr>
      <w:r w:rsidRPr="005A7135">
        <w:rPr>
          <w:rFonts w:ascii="Times New Roman" w:hAnsi="Times New Roman"/>
          <w:sz w:val="24"/>
          <w:szCs w:val="24"/>
        </w:rPr>
        <w:t>b. Laws on Maintenance of Standards of Weights and Measures</w:t>
      </w:r>
      <w:r w:rsidRPr="005A7135">
        <w:rPr>
          <w:rFonts w:ascii="Times New Roman" w:hAnsi="Times New Roman"/>
          <w:sz w:val="24"/>
          <w:szCs w:val="24"/>
        </w:rPr>
        <w:tab/>
        <w:t xml:space="preserve">     </w:t>
      </w:r>
    </w:p>
    <w:p w:rsidR="00160142" w:rsidRPr="005A7135" w:rsidRDefault="00160142" w:rsidP="00160142">
      <w:pPr>
        <w:jc w:val="both"/>
        <w:rPr>
          <w:rFonts w:ascii="Times New Roman" w:hAnsi="Times New Roman"/>
          <w:b/>
          <w:bCs/>
          <w:sz w:val="24"/>
          <w:szCs w:val="24"/>
        </w:rPr>
      </w:pPr>
      <w:r w:rsidRPr="005A7135">
        <w:rPr>
          <w:rFonts w:ascii="Times New Roman" w:hAnsi="Times New Roman"/>
          <w:b/>
          <w:bCs/>
          <w:sz w:val="24"/>
          <w:szCs w:val="24"/>
        </w:rPr>
        <w:t>Unit – II: Adulteration</w:t>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t>(Lectures – 10)</w:t>
      </w:r>
    </w:p>
    <w:p w:rsidR="00160142" w:rsidRPr="005A7135" w:rsidRDefault="00160142" w:rsidP="00160142">
      <w:pPr>
        <w:ind w:left="1080"/>
        <w:jc w:val="both"/>
        <w:rPr>
          <w:rFonts w:ascii="Times New Roman" w:hAnsi="Times New Roman"/>
          <w:sz w:val="24"/>
          <w:szCs w:val="24"/>
        </w:rPr>
      </w:pPr>
      <w:r w:rsidRPr="005A7135">
        <w:rPr>
          <w:rFonts w:ascii="Times New Roman" w:hAnsi="Times New Roman"/>
          <w:sz w:val="24"/>
          <w:szCs w:val="24"/>
        </w:rPr>
        <w:t>a. Prevention of Food Adulteration</w:t>
      </w:r>
    </w:p>
    <w:p w:rsidR="00160142" w:rsidRPr="005A7135" w:rsidRDefault="00160142" w:rsidP="00160142">
      <w:pPr>
        <w:ind w:left="1080" w:right="-720"/>
        <w:jc w:val="both"/>
        <w:rPr>
          <w:rFonts w:ascii="Times New Roman" w:hAnsi="Times New Roman"/>
          <w:sz w:val="24"/>
          <w:szCs w:val="24"/>
        </w:rPr>
      </w:pPr>
      <w:r w:rsidRPr="005A7135">
        <w:rPr>
          <w:rFonts w:ascii="Times New Roman" w:hAnsi="Times New Roman"/>
          <w:sz w:val="24"/>
          <w:szCs w:val="24"/>
        </w:rPr>
        <w:t>b. Control of Spurious Drugs</w:t>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p>
    <w:p w:rsidR="00160142" w:rsidRPr="005A7135" w:rsidRDefault="00160142" w:rsidP="00160142">
      <w:pPr>
        <w:jc w:val="both"/>
        <w:rPr>
          <w:rFonts w:ascii="Times New Roman" w:hAnsi="Times New Roman"/>
          <w:b/>
          <w:bCs/>
          <w:sz w:val="24"/>
          <w:szCs w:val="24"/>
        </w:rPr>
      </w:pPr>
      <w:r w:rsidRPr="005A7135">
        <w:rPr>
          <w:rFonts w:ascii="Times New Roman" w:hAnsi="Times New Roman"/>
          <w:b/>
          <w:bCs/>
          <w:sz w:val="24"/>
          <w:szCs w:val="24"/>
        </w:rPr>
        <w:t>Unit – III: Corruption</w:t>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t>(Lectures– 10)</w:t>
      </w:r>
    </w:p>
    <w:p w:rsidR="00160142" w:rsidRPr="005A7135" w:rsidRDefault="00160142" w:rsidP="00160142">
      <w:pPr>
        <w:numPr>
          <w:ilvl w:val="0"/>
          <w:numId w:val="275"/>
        </w:numPr>
        <w:tabs>
          <w:tab w:val="clear" w:pos="720"/>
        </w:tabs>
        <w:spacing w:after="0" w:line="240" w:lineRule="auto"/>
        <w:ind w:left="1440"/>
        <w:jc w:val="both"/>
        <w:rPr>
          <w:rFonts w:ascii="Times New Roman" w:hAnsi="Times New Roman"/>
          <w:sz w:val="24"/>
          <w:szCs w:val="24"/>
        </w:rPr>
      </w:pPr>
      <w:r w:rsidRPr="005A7135">
        <w:rPr>
          <w:rFonts w:ascii="Times New Roman" w:hAnsi="Times New Roman"/>
          <w:sz w:val="24"/>
          <w:szCs w:val="24"/>
        </w:rPr>
        <w:t>Practice and Dimensions of Corruption</w:t>
      </w:r>
    </w:p>
    <w:p w:rsidR="00160142" w:rsidRPr="005A7135" w:rsidRDefault="00160142" w:rsidP="00160142">
      <w:pPr>
        <w:numPr>
          <w:ilvl w:val="0"/>
          <w:numId w:val="275"/>
        </w:numPr>
        <w:tabs>
          <w:tab w:val="clear" w:pos="720"/>
        </w:tabs>
        <w:spacing w:after="0" w:line="240" w:lineRule="auto"/>
        <w:ind w:left="1440" w:right="-1080"/>
        <w:jc w:val="both"/>
        <w:rPr>
          <w:rFonts w:ascii="Times New Roman" w:hAnsi="Times New Roman"/>
          <w:sz w:val="24"/>
          <w:szCs w:val="24"/>
        </w:rPr>
      </w:pPr>
      <w:r w:rsidRPr="005A7135">
        <w:rPr>
          <w:rFonts w:ascii="Times New Roman" w:hAnsi="Times New Roman"/>
          <w:sz w:val="24"/>
          <w:szCs w:val="24"/>
        </w:rPr>
        <w:t>Anti Corruption Laws</w:t>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p>
    <w:p w:rsidR="00160142" w:rsidRPr="005A7135" w:rsidRDefault="00160142" w:rsidP="00160142">
      <w:pPr>
        <w:jc w:val="both"/>
        <w:rPr>
          <w:rFonts w:ascii="Times New Roman" w:hAnsi="Times New Roman"/>
          <w:b/>
          <w:bCs/>
          <w:sz w:val="24"/>
          <w:szCs w:val="24"/>
        </w:rPr>
      </w:pPr>
    </w:p>
    <w:p w:rsidR="00160142" w:rsidRPr="005A7135" w:rsidRDefault="00160142" w:rsidP="00160142">
      <w:pPr>
        <w:jc w:val="both"/>
        <w:rPr>
          <w:rFonts w:ascii="Times New Roman" w:hAnsi="Times New Roman"/>
          <w:b/>
          <w:bCs/>
          <w:sz w:val="24"/>
          <w:szCs w:val="24"/>
        </w:rPr>
      </w:pPr>
      <w:r w:rsidRPr="005A7135">
        <w:rPr>
          <w:rFonts w:ascii="Times New Roman" w:hAnsi="Times New Roman"/>
          <w:b/>
          <w:bCs/>
          <w:sz w:val="24"/>
          <w:szCs w:val="24"/>
        </w:rPr>
        <w:t>Unit – IV:  Investigation and Prosecution</w:t>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t>(Lectures– 10)</w:t>
      </w:r>
    </w:p>
    <w:p w:rsidR="00160142" w:rsidRPr="005A7135" w:rsidRDefault="00160142" w:rsidP="00160142">
      <w:pPr>
        <w:numPr>
          <w:ilvl w:val="3"/>
          <w:numId w:val="270"/>
        </w:numPr>
        <w:tabs>
          <w:tab w:val="clear" w:pos="2880"/>
        </w:tabs>
        <w:spacing w:after="0" w:line="240" w:lineRule="auto"/>
        <w:ind w:left="1440"/>
        <w:jc w:val="both"/>
        <w:rPr>
          <w:rFonts w:ascii="Times New Roman" w:hAnsi="Times New Roman"/>
          <w:sz w:val="24"/>
          <w:szCs w:val="24"/>
        </w:rPr>
      </w:pPr>
      <w:r w:rsidRPr="005A7135">
        <w:rPr>
          <w:rFonts w:ascii="Times New Roman" w:hAnsi="Times New Roman"/>
          <w:sz w:val="24"/>
          <w:szCs w:val="24"/>
        </w:rPr>
        <w:t>Central Vigilance Commission (CVC)</w:t>
      </w:r>
    </w:p>
    <w:p w:rsidR="00160142" w:rsidRPr="005A7135" w:rsidRDefault="00160142" w:rsidP="00160142">
      <w:pPr>
        <w:numPr>
          <w:ilvl w:val="3"/>
          <w:numId w:val="270"/>
        </w:numPr>
        <w:tabs>
          <w:tab w:val="clear" w:pos="2880"/>
        </w:tabs>
        <w:spacing w:after="0" w:line="240" w:lineRule="auto"/>
        <w:ind w:left="1440"/>
        <w:jc w:val="both"/>
        <w:rPr>
          <w:rFonts w:ascii="Times New Roman" w:hAnsi="Times New Roman"/>
          <w:sz w:val="24"/>
          <w:szCs w:val="24"/>
        </w:rPr>
      </w:pPr>
      <w:r w:rsidRPr="005A7135">
        <w:rPr>
          <w:rFonts w:ascii="Times New Roman" w:hAnsi="Times New Roman"/>
          <w:sz w:val="24"/>
          <w:szCs w:val="24"/>
        </w:rPr>
        <w:t>Central Bureau of Investigation (CBI)</w:t>
      </w:r>
    </w:p>
    <w:p w:rsidR="00160142" w:rsidRPr="005A7135" w:rsidRDefault="00160142" w:rsidP="00160142">
      <w:pPr>
        <w:numPr>
          <w:ilvl w:val="3"/>
          <w:numId w:val="270"/>
        </w:numPr>
        <w:tabs>
          <w:tab w:val="clear" w:pos="2880"/>
        </w:tabs>
        <w:spacing w:after="0" w:line="240" w:lineRule="auto"/>
        <w:ind w:left="1440"/>
        <w:jc w:val="both"/>
        <w:rPr>
          <w:rFonts w:ascii="Times New Roman" w:hAnsi="Times New Roman"/>
          <w:sz w:val="24"/>
          <w:szCs w:val="24"/>
        </w:rPr>
      </w:pPr>
      <w:r w:rsidRPr="005A7135">
        <w:rPr>
          <w:rFonts w:ascii="Times New Roman" w:hAnsi="Times New Roman"/>
          <w:sz w:val="24"/>
          <w:szCs w:val="24"/>
        </w:rPr>
        <w:t>Criminal Investigation Department (CID)</w:t>
      </w:r>
    </w:p>
    <w:p w:rsidR="00160142" w:rsidRPr="005A7135" w:rsidRDefault="00160142" w:rsidP="00160142">
      <w:pPr>
        <w:numPr>
          <w:ilvl w:val="3"/>
          <w:numId w:val="270"/>
        </w:numPr>
        <w:tabs>
          <w:tab w:val="clear" w:pos="2880"/>
        </w:tabs>
        <w:spacing w:after="0" w:line="240" w:lineRule="auto"/>
        <w:ind w:left="1440"/>
        <w:jc w:val="both"/>
        <w:rPr>
          <w:rFonts w:ascii="Times New Roman" w:hAnsi="Times New Roman"/>
          <w:sz w:val="24"/>
          <w:szCs w:val="24"/>
        </w:rPr>
      </w:pPr>
      <w:r w:rsidRPr="005A7135">
        <w:rPr>
          <w:rFonts w:ascii="Times New Roman" w:hAnsi="Times New Roman"/>
          <w:sz w:val="24"/>
          <w:szCs w:val="24"/>
        </w:rPr>
        <w:t>Other Organisations</w:t>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p>
    <w:p w:rsidR="00160142" w:rsidRPr="005A7135" w:rsidRDefault="00160142" w:rsidP="00160142">
      <w:pPr>
        <w:tabs>
          <w:tab w:val="num" w:pos="540"/>
        </w:tabs>
        <w:ind w:left="540" w:hanging="540"/>
        <w:rPr>
          <w:rFonts w:ascii="Times New Roman" w:hAnsi="Times New Roman"/>
          <w:b/>
          <w:bCs/>
          <w:sz w:val="24"/>
          <w:szCs w:val="24"/>
        </w:rPr>
      </w:pPr>
    </w:p>
    <w:p w:rsidR="00160142" w:rsidRPr="005A7135" w:rsidRDefault="00160142" w:rsidP="00160142">
      <w:pPr>
        <w:ind w:firstLine="360"/>
        <w:rPr>
          <w:rFonts w:ascii="Times New Roman" w:hAnsi="Times New Roman"/>
          <w:b/>
          <w:sz w:val="24"/>
          <w:szCs w:val="24"/>
        </w:rPr>
      </w:pPr>
      <w:r w:rsidRPr="005A7135">
        <w:rPr>
          <w:rFonts w:ascii="Times New Roman" w:hAnsi="Times New Roman"/>
          <w:b/>
          <w:sz w:val="24"/>
          <w:szCs w:val="24"/>
          <w:shd w:val="clear" w:color="auto" w:fill="BFBFBF"/>
        </w:rPr>
        <w:t>PSDA (Professional Skill Development Activities)</w:t>
      </w:r>
      <w:r w:rsidRPr="005A7135">
        <w:rPr>
          <w:rFonts w:ascii="Times New Roman" w:hAnsi="Times New Roman"/>
          <w:b/>
          <w:sz w:val="24"/>
          <w:szCs w:val="24"/>
          <w:shd w:val="clear" w:color="auto" w:fill="BFBFBF"/>
        </w:rPr>
        <w:tab/>
      </w:r>
      <w:r w:rsidRPr="005A7135">
        <w:rPr>
          <w:rFonts w:ascii="Times New Roman" w:hAnsi="Times New Roman"/>
          <w:b/>
          <w:sz w:val="24"/>
          <w:szCs w:val="24"/>
          <w:shd w:val="clear" w:color="auto" w:fill="BFBFBF"/>
        </w:rPr>
        <w:tab/>
        <w:t xml:space="preserve">               3 Hrs/Week</w:t>
      </w:r>
      <w:r w:rsidRPr="005A7135">
        <w:rPr>
          <w:rFonts w:ascii="Times New Roman" w:hAnsi="Times New Roman"/>
          <w:b/>
          <w:sz w:val="24"/>
          <w:szCs w:val="24"/>
          <w:shd w:val="clear" w:color="auto" w:fill="BFBFBF"/>
        </w:rPr>
        <w:tab/>
      </w:r>
    </w:p>
    <w:p w:rsidR="00160142" w:rsidRPr="005A7135" w:rsidRDefault="00160142" w:rsidP="00160142">
      <w:pPr>
        <w:pStyle w:val="Footer"/>
        <w:tabs>
          <w:tab w:val="center" w:pos="6840"/>
          <w:tab w:val="center" w:pos="7740"/>
          <w:tab w:val="center" w:pos="8640"/>
        </w:tabs>
        <w:rPr>
          <w:rFonts w:ascii="Times New Roman" w:hAnsi="Times New Roman"/>
          <w:b/>
          <w:bCs/>
          <w:sz w:val="24"/>
          <w:szCs w:val="24"/>
        </w:rPr>
      </w:pPr>
      <w:r w:rsidRPr="005A7135">
        <w:rPr>
          <w:rFonts w:ascii="Times New Roman" w:hAnsi="Times New Roman"/>
          <w:b/>
          <w:bCs/>
          <w:sz w:val="24"/>
          <w:szCs w:val="24"/>
        </w:rPr>
        <w:t>Text Books:</w:t>
      </w:r>
    </w:p>
    <w:p w:rsidR="00160142" w:rsidRPr="005A7135" w:rsidRDefault="00160142" w:rsidP="00160142">
      <w:pPr>
        <w:pStyle w:val="Footer"/>
        <w:rPr>
          <w:rFonts w:ascii="Times New Roman" w:hAnsi="Times New Roman"/>
          <w:sz w:val="24"/>
          <w:szCs w:val="24"/>
        </w:rPr>
      </w:pPr>
      <w:r w:rsidRPr="005A7135">
        <w:rPr>
          <w:rFonts w:ascii="Times New Roman" w:hAnsi="Times New Roman"/>
          <w:i/>
          <w:sz w:val="24"/>
          <w:szCs w:val="24"/>
        </w:rPr>
        <w:t>1. The Prevention of Corruption Act, 1988</w:t>
      </w:r>
    </w:p>
    <w:p w:rsidR="00160142" w:rsidRPr="005A7135" w:rsidRDefault="00160142" w:rsidP="00160142">
      <w:pPr>
        <w:pStyle w:val="Footer"/>
        <w:rPr>
          <w:rFonts w:ascii="Times New Roman" w:hAnsi="Times New Roman"/>
          <w:sz w:val="24"/>
          <w:szCs w:val="24"/>
        </w:rPr>
      </w:pPr>
      <w:r w:rsidRPr="005A7135">
        <w:rPr>
          <w:rFonts w:ascii="Times New Roman" w:hAnsi="Times New Roman"/>
          <w:sz w:val="24"/>
          <w:szCs w:val="24"/>
        </w:rPr>
        <w:t xml:space="preserve">2. </w:t>
      </w:r>
      <w:r w:rsidRPr="005A7135">
        <w:rPr>
          <w:rFonts w:ascii="Times New Roman" w:hAnsi="Times New Roman"/>
          <w:i/>
          <w:sz w:val="24"/>
          <w:szCs w:val="24"/>
        </w:rPr>
        <w:t>The Central Vigilance Commission Act, 2003</w:t>
      </w:r>
    </w:p>
    <w:p w:rsidR="00160142" w:rsidRPr="005A7135" w:rsidRDefault="00160142" w:rsidP="00160142">
      <w:pPr>
        <w:pStyle w:val="Footer"/>
        <w:rPr>
          <w:rFonts w:ascii="Times New Roman" w:hAnsi="Times New Roman"/>
          <w:sz w:val="24"/>
          <w:szCs w:val="24"/>
        </w:rPr>
      </w:pPr>
      <w:r w:rsidRPr="005A7135">
        <w:rPr>
          <w:rFonts w:ascii="Times New Roman" w:hAnsi="Times New Roman"/>
          <w:sz w:val="24"/>
          <w:szCs w:val="24"/>
        </w:rPr>
        <w:t xml:space="preserve">3. </w:t>
      </w:r>
      <w:r w:rsidRPr="005A7135">
        <w:rPr>
          <w:rFonts w:ascii="Times New Roman" w:hAnsi="Times New Roman"/>
          <w:i/>
          <w:sz w:val="24"/>
          <w:szCs w:val="24"/>
        </w:rPr>
        <w:t>The Essential Commodities Act, 1955</w:t>
      </w:r>
    </w:p>
    <w:p w:rsidR="00160142" w:rsidRPr="005A7135" w:rsidRDefault="00160142" w:rsidP="00160142">
      <w:pPr>
        <w:pStyle w:val="Footer"/>
        <w:tabs>
          <w:tab w:val="center" w:pos="6840"/>
          <w:tab w:val="center" w:pos="7740"/>
          <w:tab w:val="center" w:pos="8640"/>
        </w:tabs>
        <w:rPr>
          <w:rFonts w:ascii="Times New Roman" w:hAnsi="Times New Roman"/>
          <w:b/>
          <w:bCs/>
          <w:sz w:val="24"/>
          <w:szCs w:val="24"/>
        </w:rPr>
      </w:pPr>
    </w:p>
    <w:p w:rsidR="00160142" w:rsidRPr="005A7135" w:rsidRDefault="00160142" w:rsidP="00160142">
      <w:pPr>
        <w:pStyle w:val="Footer"/>
        <w:tabs>
          <w:tab w:val="center" w:pos="6840"/>
          <w:tab w:val="center" w:pos="7740"/>
          <w:tab w:val="center" w:pos="8640"/>
        </w:tabs>
        <w:rPr>
          <w:rFonts w:ascii="Times New Roman" w:hAnsi="Times New Roman"/>
          <w:b/>
          <w:bCs/>
          <w:sz w:val="24"/>
          <w:szCs w:val="24"/>
        </w:rPr>
      </w:pPr>
      <w:r w:rsidRPr="005A7135">
        <w:rPr>
          <w:rFonts w:ascii="Times New Roman" w:hAnsi="Times New Roman"/>
          <w:b/>
          <w:bCs/>
          <w:sz w:val="24"/>
          <w:szCs w:val="24"/>
        </w:rPr>
        <w:t>References:</w:t>
      </w:r>
    </w:p>
    <w:p w:rsidR="00160142" w:rsidRPr="005A7135" w:rsidRDefault="00160142" w:rsidP="00160142">
      <w:pPr>
        <w:pStyle w:val="Footer"/>
        <w:ind w:left="360"/>
        <w:rPr>
          <w:rFonts w:ascii="Times New Roman" w:hAnsi="Times New Roman"/>
          <w:sz w:val="24"/>
          <w:szCs w:val="24"/>
        </w:rPr>
      </w:pPr>
      <w:proofErr w:type="gramStart"/>
      <w:r w:rsidRPr="005A7135">
        <w:rPr>
          <w:rFonts w:ascii="Times New Roman" w:hAnsi="Times New Roman"/>
          <w:i/>
          <w:sz w:val="24"/>
          <w:szCs w:val="24"/>
        </w:rPr>
        <w:t>1.The</w:t>
      </w:r>
      <w:proofErr w:type="gramEnd"/>
      <w:r w:rsidRPr="005A7135">
        <w:rPr>
          <w:rFonts w:ascii="Times New Roman" w:hAnsi="Times New Roman"/>
          <w:i/>
          <w:sz w:val="24"/>
          <w:szCs w:val="24"/>
        </w:rPr>
        <w:t xml:space="preserve"> Prevention of Black Marketing and Maintenance of Supplies of Essential Commodities Act, 1980</w:t>
      </w:r>
    </w:p>
    <w:p w:rsidR="00160142" w:rsidRPr="005A7135" w:rsidRDefault="00160142" w:rsidP="00160142">
      <w:pPr>
        <w:pStyle w:val="Footer"/>
        <w:ind w:left="360"/>
        <w:rPr>
          <w:rFonts w:ascii="Times New Roman" w:hAnsi="Times New Roman"/>
          <w:sz w:val="24"/>
          <w:szCs w:val="24"/>
        </w:rPr>
      </w:pPr>
      <w:proofErr w:type="gramStart"/>
      <w:r w:rsidRPr="005A7135">
        <w:rPr>
          <w:rFonts w:ascii="Times New Roman" w:hAnsi="Times New Roman"/>
          <w:i/>
          <w:sz w:val="24"/>
          <w:szCs w:val="24"/>
        </w:rPr>
        <w:t>2.The</w:t>
      </w:r>
      <w:proofErr w:type="gramEnd"/>
      <w:r w:rsidRPr="005A7135">
        <w:rPr>
          <w:rFonts w:ascii="Times New Roman" w:hAnsi="Times New Roman"/>
          <w:i/>
          <w:sz w:val="24"/>
          <w:szCs w:val="24"/>
        </w:rPr>
        <w:t xml:space="preserve"> Drugs and Cosmetics Act, 1940</w:t>
      </w:r>
    </w:p>
    <w:p w:rsidR="00160142" w:rsidRPr="005A7135" w:rsidRDefault="00160142" w:rsidP="00160142">
      <w:pPr>
        <w:pStyle w:val="Footer"/>
        <w:ind w:left="360"/>
        <w:rPr>
          <w:rFonts w:ascii="Times New Roman" w:hAnsi="Times New Roman"/>
          <w:sz w:val="24"/>
          <w:szCs w:val="24"/>
        </w:rPr>
      </w:pPr>
      <w:proofErr w:type="gramStart"/>
      <w:r w:rsidRPr="005A7135">
        <w:rPr>
          <w:rFonts w:ascii="Times New Roman" w:hAnsi="Times New Roman"/>
          <w:i/>
          <w:sz w:val="24"/>
          <w:szCs w:val="24"/>
        </w:rPr>
        <w:t>3.The</w:t>
      </w:r>
      <w:proofErr w:type="gramEnd"/>
      <w:r w:rsidRPr="005A7135">
        <w:rPr>
          <w:rFonts w:ascii="Times New Roman" w:hAnsi="Times New Roman"/>
          <w:i/>
          <w:sz w:val="24"/>
          <w:szCs w:val="24"/>
        </w:rPr>
        <w:t xml:space="preserve"> Standards of Weight and Measures Act, 1976</w:t>
      </w:r>
    </w:p>
    <w:p w:rsidR="00160142" w:rsidRPr="005A7135" w:rsidRDefault="00160142" w:rsidP="00160142">
      <w:pPr>
        <w:pStyle w:val="Footer"/>
        <w:ind w:left="360"/>
        <w:rPr>
          <w:rFonts w:ascii="Times New Roman" w:hAnsi="Times New Roman"/>
          <w:sz w:val="24"/>
          <w:szCs w:val="24"/>
        </w:rPr>
      </w:pPr>
      <w:proofErr w:type="gramStart"/>
      <w:r w:rsidRPr="005A7135">
        <w:rPr>
          <w:rFonts w:ascii="Times New Roman" w:hAnsi="Times New Roman"/>
          <w:i/>
          <w:sz w:val="24"/>
          <w:szCs w:val="24"/>
        </w:rPr>
        <w:t>4.The</w:t>
      </w:r>
      <w:proofErr w:type="gramEnd"/>
      <w:r w:rsidRPr="005A7135">
        <w:rPr>
          <w:rFonts w:ascii="Times New Roman" w:hAnsi="Times New Roman"/>
          <w:i/>
          <w:sz w:val="24"/>
          <w:szCs w:val="24"/>
        </w:rPr>
        <w:t xml:space="preserve"> Bureau of Indian Standards, 1986</w:t>
      </w:r>
      <w:r w:rsidRPr="005A7135">
        <w:rPr>
          <w:rFonts w:ascii="Times New Roman" w:hAnsi="Times New Roman"/>
          <w:sz w:val="24"/>
          <w:szCs w:val="24"/>
        </w:rPr>
        <w:t xml:space="preserve"> </w:t>
      </w: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r w:rsidRPr="005A7135">
        <w:rPr>
          <w:rFonts w:ascii="Times New Roman" w:hAnsi="Times New Roman"/>
          <w:b/>
          <w:sz w:val="24"/>
          <w:szCs w:val="24"/>
          <w:u w:val="single"/>
        </w:rPr>
        <w:lastRenderedPageBreak/>
        <w:t>Ninth Semester</w:t>
      </w:r>
    </w:p>
    <w:p w:rsidR="00160142" w:rsidRPr="005A7135" w:rsidRDefault="00160142" w:rsidP="00160142">
      <w:pPr>
        <w:spacing w:after="0" w:line="240" w:lineRule="auto"/>
        <w:jc w:val="both"/>
        <w:rPr>
          <w:rFonts w:ascii="Times New Roman" w:hAnsi="Times New Roman"/>
          <w:b/>
          <w:sz w:val="24"/>
          <w:szCs w:val="24"/>
        </w:rPr>
      </w:pPr>
      <w:r w:rsidRPr="005A7135">
        <w:rPr>
          <w:rFonts w:ascii="Times New Roman" w:hAnsi="Times New Roman"/>
          <w:b/>
          <w:sz w:val="24"/>
          <w:szCs w:val="24"/>
        </w:rPr>
        <w:t>LLB</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 xml:space="preserve">        Paper Code: LLB 507 &amp; LLB 509</w:t>
      </w:r>
    </w:p>
    <w:p w:rsidR="00160142" w:rsidRPr="005A7135" w:rsidRDefault="00160142" w:rsidP="00160142">
      <w:pPr>
        <w:spacing w:after="0" w:line="240" w:lineRule="auto"/>
        <w:jc w:val="both"/>
        <w:rPr>
          <w:rFonts w:ascii="Times New Roman" w:hAnsi="Times New Roman"/>
          <w:b/>
          <w:sz w:val="24"/>
          <w:szCs w:val="24"/>
        </w:rPr>
      </w:pPr>
      <w:r w:rsidRPr="005A7135">
        <w:rPr>
          <w:rFonts w:ascii="Times New Roman" w:hAnsi="Times New Roman"/>
          <w:b/>
          <w:sz w:val="24"/>
          <w:szCs w:val="24"/>
        </w:rPr>
        <w:t>Subject</w:t>
      </w:r>
      <w:r w:rsidRPr="005A7135">
        <w:rPr>
          <w:rFonts w:ascii="Times New Roman" w:hAnsi="Times New Roman"/>
          <w:b/>
          <w:bCs/>
          <w:sz w:val="24"/>
          <w:szCs w:val="24"/>
        </w:rPr>
        <w:t>: International Economic Law</w:t>
      </w:r>
      <w:r w:rsidRPr="005A7135">
        <w:rPr>
          <w:rFonts w:ascii="Times New Roman" w:hAnsi="Times New Roman"/>
          <w:b/>
          <w:bCs/>
          <w:sz w:val="24"/>
          <w:szCs w:val="24"/>
        </w:rPr>
        <w:tab/>
      </w:r>
      <w:r w:rsidRPr="005A7135">
        <w:rPr>
          <w:rFonts w:ascii="Times New Roman" w:hAnsi="Times New Roman"/>
          <w:b/>
          <w:bCs/>
          <w:sz w:val="24"/>
          <w:szCs w:val="24"/>
        </w:rPr>
        <w:tab/>
        <w:t xml:space="preserve">       </w:t>
      </w:r>
      <w:proofErr w:type="gramStart"/>
      <w:r w:rsidRPr="005A7135">
        <w:rPr>
          <w:rFonts w:ascii="Times New Roman" w:hAnsi="Times New Roman"/>
          <w:b/>
          <w:sz w:val="24"/>
          <w:szCs w:val="24"/>
        </w:rPr>
        <w:t>L4  PSDA</w:t>
      </w:r>
      <w:proofErr w:type="gramEnd"/>
      <w:r w:rsidRPr="005A7135">
        <w:rPr>
          <w:rFonts w:ascii="Times New Roman" w:hAnsi="Times New Roman"/>
          <w:b/>
          <w:sz w:val="24"/>
          <w:szCs w:val="24"/>
        </w:rPr>
        <w:t xml:space="preserve"> 3  C5</w:t>
      </w:r>
    </w:p>
    <w:p w:rsidR="00160142" w:rsidRPr="005A7135" w:rsidRDefault="00160142" w:rsidP="00160142">
      <w:pPr>
        <w:tabs>
          <w:tab w:val="center" w:pos="6840"/>
          <w:tab w:val="center" w:pos="7740"/>
          <w:tab w:val="center" w:pos="8640"/>
        </w:tabs>
        <w:rPr>
          <w:rFonts w:ascii="Times New Roman" w:hAnsi="Times New Roman"/>
          <w:b/>
          <w:bCs/>
          <w:sz w:val="24"/>
          <w:szCs w:val="24"/>
        </w:rPr>
      </w:pPr>
    </w:p>
    <w:p w:rsidR="00160142" w:rsidRPr="005A7135" w:rsidRDefault="00C507B8" w:rsidP="00160142">
      <w:pPr>
        <w:tabs>
          <w:tab w:val="center" w:pos="6840"/>
          <w:tab w:val="center" w:pos="7740"/>
          <w:tab w:val="center" w:pos="8640"/>
        </w:tabs>
        <w:rPr>
          <w:rFonts w:ascii="Times New Roman" w:hAnsi="Times New Roman"/>
          <w:b/>
          <w:bCs/>
          <w:sz w:val="24"/>
          <w:szCs w:val="24"/>
        </w:rPr>
      </w:pPr>
      <w:r w:rsidRPr="00C507B8">
        <w:rPr>
          <w:noProof/>
        </w:rPr>
        <w:pict>
          <v:shape id="_x0000_s1072" type="#_x0000_t202" style="position:absolute;margin-left:-18pt;margin-top:2.35pt;width:495pt;height:42.65pt;z-index:25">
            <v:textbox>
              <w:txbxContent>
                <w:p w:rsidR="00521A37" w:rsidRPr="00DA6843" w:rsidRDefault="00521A37" w:rsidP="00160142">
                  <w:pPr>
                    <w:pStyle w:val="BodyTextIndent2"/>
                    <w:spacing w:after="0" w:line="240" w:lineRule="auto"/>
                    <w:ind w:left="0"/>
                    <w:jc w:val="both"/>
                    <w:rPr>
                      <w:rFonts w:ascii="Times New Roman" w:hAnsi="Times New Roman"/>
                      <w:sz w:val="24"/>
                      <w:szCs w:val="24"/>
                    </w:rPr>
                  </w:pPr>
                  <w:r w:rsidRPr="00DA6843">
                    <w:rPr>
                      <w:rFonts w:ascii="Times New Roman" w:hAnsi="Times New Roman"/>
                      <w:b/>
                      <w:sz w:val="24"/>
                      <w:szCs w:val="24"/>
                    </w:rPr>
                    <w:t xml:space="preserve">Objective: </w:t>
                  </w:r>
                  <w:r>
                    <w:rPr>
                      <w:rFonts w:ascii="Times New Roman" w:hAnsi="Times New Roman"/>
                      <w:sz w:val="24"/>
                      <w:szCs w:val="24"/>
                    </w:rPr>
                    <w:t>The objective</w:t>
                  </w:r>
                  <w:r w:rsidRPr="00DA6843">
                    <w:rPr>
                      <w:rFonts w:ascii="Times New Roman" w:hAnsi="Times New Roman"/>
                      <w:sz w:val="24"/>
                      <w:szCs w:val="24"/>
                    </w:rPr>
                    <w:t xml:space="preserve"> of this course is to make students aware of the importance of international economic laws and governing principles with special references to India.</w:t>
                  </w:r>
                </w:p>
              </w:txbxContent>
            </v:textbox>
          </v:shape>
        </w:pict>
      </w:r>
    </w:p>
    <w:p w:rsidR="00160142" w:rsidRPr="005A7135" w:rsidRDefault="00160142" w:rsidP="00160142">
      <w:pPr>
        <w:tabs>
          <w:tab w:val="num" w:pos="540"/>
        </w:tabs>
        <w:ind w:left="540" w:hanging="540"/>
        <w:jc w:val="right"/>
        <w:rPr>
          <w:rFonts w:ascii="Times New Roman" w:hAnsi="Times New Roman"/>
          <w:b/>
          <w:bCs/>
          <w:sz w:val="24"/>
          <w:szCs w:val="24"/>
        </w:rPr>
      </w:pPr>
    </w:p>
    <w:p w:rsidR="00160142" w:rsidRPr="005A7135" w:rsidRDefault="00160142" w:rsidP="00160142">
      <w:pPr>
        <w:pStyle w:val="Heading7"/>
        <w:tabs>
          <w:tab w:val="num" w:pos="1440"/>
        </w:tabs>
        <w:spacing w:before="0"/>
        <w:rPr>
          <w:rFonts w:ascii="Times New Roman" w:hAnsi="Times New Roman"/>
          <w:b/>
          <w:bCs/>
          <w:i w:val="0"/>
          <w:color w:val="auto"/>
          <w:sz w:val="24"/>
          <w:szCs w:val="24"/>
        </w:rPr>
      </w:pPr>
      <w:r w:rsidRPr="005A7135">
        <w:rPr>
          <w:rFonts w:ascii="Times New Roman" w:hAnsi="Times New Roman"/>
          <w:b/>
          <w:i w:val="0"/>
          <w:color w:val="auto"/>
          <w:sz w:val="24"/>
          <w:szCs w:val="24"/>
        </w:rPr>
        <w:t>Unit – I: Introduction</w:t>
      </w:r>
      <w:r w:rsidRPr="005A7135">
        <w:rPr>
          <w:rFonts w:ascii="Times New Roman" w:hAnsi="Times New Roman"/>
          <w:b/>
          <w:i w:val="0"/>
          <w:color w:val="auto"/>
          <w:sz w:val="24"/>
          <w:szCs w:val="24"/>
        </w:rPr>
        <w:tab/>
      </w:r>
      <w:r w:rsidRPr="005A7135">
        <w:rPr>
          <w:rFonts w:ascii="Times New Roman" w:hAnsi="Times New Roman"/>
          <w:b/>
          <w:i w:val="0"/>
          <w:color w:val="auto"/>
          <w:sz w:val="24"/>
          <w:szCs w:val="24"/>
        </w:rPr>
        <w:tab/>
      </w:r>
      <w:r w:rsidRPr="005A7135">
        <w:rPr>
          <w:rFonts w:ascii="Times New Roman" w:hAnsi="Times New Roman"/>
          <w:b/>
          <w:i w:val="0"/>
          <w:color w:val="auto"/>
          <w:sz w:val="24"/>
          <w:szCs w:val="24"/>
        </w:rPr>
        <w:tab/>
      </w:r>
      <w:r w:rsidRPr="005A7135">
        <w:rPr>
          <w:rFonts w:ascii="Times New Roman" w:hAnsi="Times New Roman"/>
          <w:b/>
          <w:i w:val="0"/>
          <w:color w:val="auto"/>
          <w:sz w:val="24"/>
          <w:szCs w:val="24"/>
        </w:rPr>
        <w:tab/>
      </w:r>
      <w:r w:rsidRPr="005A7135">
        <w:rPr>
          <w:rFonts w:ascii="Times New Roman" w:hAnsi="Times New Roman"/>
          <w:b/>
          <w:i w:val="0"/>
          <w:color w:val="auto"/>
          <w:sz w:val="24"/>
          <w:szCs w:val="24"/>
        </w:rPr>
        <w:tab/>
      </w:r>
      <w:r w:rsidRPr="005A7135">
        <w:rPr>
          <w:rFonts w:ascii="Times New Roman" w:hAnsi="Times New Roman"/>
          <w:b/>
          <w:i w:val="0"/>
          <w:color w:val="auto"/>
          <w:sz w:val="24"/>
          <w:szCs w:val="24"/>
        </w:rPr>
        <w:tab/>
      </w:r>
      <w:r w:rsidRPr="005A7135">
        <w:rPr>
          <w:rFonts w:ascii="Times New Roman" w:hAnsi="Times New Roman"/>
          <w:b/>
          <w:i w:val="0"/>
          <w:color w:val="auto"/>
          <w:sz w:val="24"/>
          <w:szCs w:val="24"/>
        </w:rPr>
        <w:tab/>
      </w:r>
      <w:r w:rsidRPr="005A7135">
        <w:rPr>
          <w:rFonts w:ascii="Times New Roman" w:hAnsi="Times New Roman"/>
          <w:b/>
          <w:bCs/>
          <w:i w:val="0"/>
          <w:color w:val="auto"/>
          <w:sz w:val="24"/>
          <w:szCs w:val="24"/>
        </w:rPr>
        <w:t>(Lectures – 10)</w:t>
      </w:r>
    </w:p>
    <w:p w:rsidR="00160142" w:rsidRPr="005A7135" w:rsidRDefault="00160142" w:rsidP="00160142"/>
    <w:p w:rsidR="00160142" w:rsidRPr="005A7135" w:rsidRDefault="00160142" w:rsidP="00160142">
      <w:pPr>
        <w:tabs>
          <w:tab w:val="num" w:pos="3420"/>
        </w:tabs>
        <w:ind w:left="900"/>
        <w:rPr>
          <w:rFonts w:ascii="Times New Roman" w:hAnsi="Times New Roman"/>
          <w:sz w:val="24"/>
          <w:szCs w:val="24"/>
        </w:rPr>
      </w:pPr>
      <w:r w:rsidRPr="005A7135">
        <w:rPr>
          <w:rFonts w:ascii="Times New Roman" w:hAnsi="Times New Roman"/>
          <w:sz w:val="24"/>
          <w:szCs w:val="24"/>
        </w:rPr>
        <w:t>a. Definition</w:t>
      </w:r>
    </w:p>
    <w:p w:rsidR="00160142" w:rsidRPr="005A7135" w:rsidRDefault="00160142" w:rsidP="00160142">
      <w:pPr>
        <w:tabs>
          <w:tab w:val="num" w:pos="3420"/>
        </w:tabs>
        <w:ind w:left="900"/>
        <w:rPr>
          <w:rFonts w:ascii="Times New Roman" w:hAnsi="Times New Roman"/>
          <w:sz w:val="24"/>
          <w:szCs w:val="24"/>
        </w:rPr>
      </w:pPr>
      <w:r w:rsidRPr="005A7135">
        <w:rPr>
          <w:rFonts w:ascii="Times New Roman" w:hAnsi="Times New Roman"/>
          <w:sz w:val="24"/>
          <w:szCs w:val="24"/>
        </w:rPr>
        <w:t>b. New International Economic Order</w:t>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p>
    <w:p w:rsidR="00160142" w:rsidRPr="005A7135" w:rsidRDefault="00160142" w:rsidP="00160142">
      <w:pPr>
        <w:tabs>
          <w:tab w:val="num" w:pos="1440"/>
        </w:tabs>
        <w:rPr>
          <w:rFonts w:ascii="Times New Roman" w:hAnsi="Times New Roman"/>
          <w:b/>
          <w:bCs/>
          <w:sz w:val="24"/>
          <w:szCs w:val="24"/>
        </w:rPr>
      </w:pPr>
      <w:r w:rsidRPr="005A7135">
        <w:rPr>
          <w:rFonts w:ascii="Times New Roman" w:hAnsi="Times New Roman"/>
          <w:b/>
          <w:bCs/>
          <w:sz w:val="24"/>
          <w:szCs w:val="24"/>
        </w:rPr>
        <w:t>Unit – II: Subjects of International Economic Law</w:t>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t>(Lectures – 10)</w:t>
      </w:r>
    </w:p>
    <w:p w:rsidR="00160142" w:rsidRPr="005A7135" w:rsidRDefault="00160142" w:rsidP="00160142">
      <w:pPr>
        <w:pStyle w:val="Footer"/>
        <w:numPr>
          <w:ilvl w:val="1"/>
          <w:numId w:val="278"/>
        </w:numPr>
        <w:tabs>
          <w:tab w:val="clear" w:pos="4680"/>
          <w:tab w:val="clear" w:pos="9360"/>
          <w:tab w:val="num" w:pos="1440"/>
        </w:tabs>
        <w:ind w:left="1440" w:hanging="540"/>
        <w:rPr>
          <w:rFonts w:ascii="Times New Roman" w:hAnsi="Times New Roman"/>
          <w:sz w:val="24"/>
          <w:szCs w:val="24"/>
        </w:rPr>
      </w:pPr>
      <w:r w:rsidRPr="005A7135">
        <w:rPr>
          <w:rFonts w:ascii="Times New Roman" w:hAnsi="Times New Roman"/>
          <w:sz w:val="24"/>
          <w:szCs w:val="24"/>
        </w:rPr>
        <w:t>States</w:t>
      </w:r>
    </w:p>
    <w:p w:rsidR="00160142" w:rsidRPr="005A7135" w:rsidRDefault="00160142" w:rsidP="00160142">
      <w:pPr>
        <w:numPr>
          <w:ilvl w:val="1"/>
          <w:numId w:val="278"/>
        </w:numPr>
        <w:tabs>
          <w:tab w:val="num" w:pos="1440"/>
        </w:tabs>
        <w:spacing w:after="0" w:line="240" w:lineRule="auto"/>
        <w:ind w:left="1440" w:hanging="540"/>
        <w:rPr>
          <w:rFonts w:ascii="Times New Roman" w:hAnsi="Times New Roman"/>
          <w:sz w:val="24"/>
          <w:szCs w:val="24"/>
        </w:rPr>
      </w:pPr>
      <w:r w:rsidRPr="005A7135">
        <w:rPr>
          <w:rFonts w:ascii="Times New Roman" w:hAnsi="Times New Roman"/>
          <w:sz w:val="24"/>
          <w:szCs w:val="24"/>
        </w:rPr>
        <w:t>Multinational Enterprises</w:t>
      </w:r>
    </w:p>
    <w:p w:rsidR="00160142" w:rsidRPr="005A7135" w:rsidRDefault="00160142" w:rsidP="00160142">
      <w:pPr>
        <w:numPr>
          <w:ilvl w:val="1"/>
          <w:numId w:val="278"/>
        </w:numPr>
        <w:tabs>
          <w:tab w:val="num" w:pos="1440"/>
        </w:tabs>
        <w:spacing w:after="0" w:line="240" w:lineRule="auto"/>
        <w:ind w:left="1440" w:hanging="540"/>
        <w:rPr>
          <w:rFonts w:ascii="Times New Roman" w:hAnsi="Times New Roman"/>
          <w:sz w:val="24"/>
          <w:szCs w:val="24"/>
        </w:rPr>
      </w:pPr>
      <w:r w:rsidRPr="005A7135">
        <w:rPr>
          <w:rFonts w:ascii="Times New Roman" w:hAnsi="Times New Roman"/>
          <w:sz w:val="24"/>
          <w:szCs w:val="24"/>
        </w:rPr>
        <w:t>Individual</w:t>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p>
    <w:p w:rsidR="00160142" w:rsidRPr="005A7135" w:rsidRDefault="00160142" w:rsidP="00160142">
      <w:pPr>
        <w:ind w:left="-1800"/>
        <w:rPr>
          <w:rFonts w:ascii="Times New Roman" w:hAnsi="Times New Roman"/>
          <w:sz w:val="24"/>
          <w:szCs w:val="24"/>
        </w:rPr>
      </w:pPr>
    </w:p>
    <w:p w:rsidR="00160142" w:rsidRPr="005A7135" w:rsidRDefault="00160142" w:rsidP="00160142">
      <w:pPr>
        <w:tabs>
          <w:tab w:val="num" w:pos="1440"/>
        </w:tabs>
        <w:rPr>
          <w:rFonts w:ascii="Times New Roman" w:hAnsi="Times New Roman"/>
          <w:b/>
          <w:bCs/>
          <w:sz w:val="24"/>
          <w:szCs w:val="24"/>
        </w:rPr>
      </w:pPr>
      <w:r w:rsidRPr="005A7135">
        <w:rPr>
          <w:rFonts w:ascii="Times New Roman" w:hAnsi="Times New Roman"/>
          <w:b/>
          <w:bCs/>
          <w:sz w:val="24"/>
          <w:szCs w:val="24"/>
        </w:rPr>
        <w:t>Unit – III: Major Economic Rights of States</w:t>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t>(Lectures – 10)</w:t>
      </w:r>
    </w:p>
    <w:p w:rsidR="00160142" w:rsidRPr="005A7135" w:rsidRDefault="00160142" w:rsidP="00160142">
      <w:pPr>
        <w:pStyle w:val="Footer"/>
        <w:numPr>
          <w:ilvl w:val="1"/>
          <w:numId w:val="277"/>
        </w:numPr>
        <w:tabs>
          <w:tab w:val="clear" w:pos="4680"/>
          <w:tab w:val="clear" w:pos="9360"/>
        </w:tabs>
        <w:ind w:hanging="540"/>
        <w:rPr>
          <w:rFonts w:ascii="Times New Roman" w:hAnsi="Times New Roman"/>
          <w:sz w:val="24"/>
          <w:szCs w:val="24"/>
        </w:rPr>
      </w:pPr>
      <w:r w:rsidRPr="005A7135">
        <w:rPr>
          <w:rFonts w:ascii="Times New Roman" w:hAnsi="Times New Roman"/>
          <w:sz w:val="24"/>
          <w:szCs w:val="24"/>
        </w:rPr>
        <w:t>Permanent Sovereignty</w:t>
      </w:r>
    </w:p>
    <w:p w:rsidR="00160142" w:rsidRPr="005A7135" w:rsidRDefault="00160142" w:rsidP="00160142">
      <w:pPr>
        <w:numPr>
          <w:ilvl w:val="1"/>
          <w:numId w:val="277"/>
        </w:numPr>
        <w:spacing w:after="0" w:line="240" w:lineRule="auto"/>
        <w:ind w:hanging="540"/>
        <w:rPr>
          <w:rFonts w:ascii="Times New Roman" w:hAnsi="Times New Roman"/>
          <w:sz w:val="24"/>
          <w:szCs w:val="24"/>
        </w:rPr>
      </w:pPr>
      <w:r w:rsidRPr="005A7135">
        <w:rPr>
          <w:rFonts w:ascii="Times New Roman" w:hAnsi="Times New Roman"/>
          <w:sz w:val="24"/>
          <w:szCs w:val="24"/>
        </w:rPr>
        <w:t>Non-Intervention in domestic Affairs</w:t>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p>
    <w:p w:rsidR="00160142" w:rsidRPr="005A7135" w:rsidRDefault="00160142" w:rsidP="00160142">
      <w:pPr>
        <w:ind w:left="1080"/>
        <w:rPr>
          <w:rFonts w:ascii="Times New Roman" w:hAnsi="Times New Roman"/>
          <w:sz w:val="24"/>
          <w:szCs w:val="24"/>
        </w:rPr>
      </w:pPr>
    </w:p>
    <w:p w:rsidR="00160142" w:rsidRPr="005A7135" w:rsidRDefault="00160142" w:rsidP="00160142">
      <w:pPr>
        <w:tabs>
          <w:tab w:val="num" w:pos="1440"/>
        </w:tabs>
        <w:rPr>
          <w:rFonts w:ascii="Times New Roman" w:hAnsi="Times New Roman"/>
          <w:b/>
          <w:bCs/>
          <w:sz w:val="24"/>
          <w:szCs w:val="24"/>
        </w:rPr>
      </w:pPr>
      <w:r w:rsidRPr="005A7135">
        <w:rPr>
          <w:rFonts w:ascii="Times New Roman" w:hAnsi="Times New Roman"/>
          <w:b/>
          <w:bCs/>
          <w:sz w:val="24"/>
          <w:szCs w:val="24"/>
        </w:rPr>
        <w:t>Unit – IV: Dispute Settlements in International Economic Law</w:t>
      </w:r>
      <w:r w:rsidRPr="005A7135">
        <w:rPr>
          <w:rFonts w:ascii="Times New Roman" w:hAnsi="Times New Roman"/>
          <w:b/>
          <w:bCs/>
          <w:sz w:val="24"/>
          <w:szCs w:val="24"/>
        </w:rPr>
        <w:tab/>
      </w:r>
      <w:r w:rsidRPr="005A7135">
        <w:rPr>
          <w:rFonts w:ascii="Times New Roman" w:hAnsi="Times New Roman"/>
          <w:b/>
          <w:bCs/>
          <w:sz w:val="24"/>
          <w:szCs w:val="24"/>
        </w:rPr>
        <w:tab/>
        <w:t>(Lectures– 10)</w:t>
      </w:r>
    </w:p>
    <w:p w:rsidR="00160142" w:rsidRPr="005A7135" w:rsidRDefault="00160142" w:rsidP="00160142">
      <w:pPr>
        <w:numPr>
          <w:ilvl w:val="1"/>
          <w:numId w:val="276"/>
        </w:numPr>
        <w:tabs>
          <w:tab w:val="clear" w:pos="720"/>
          <w:tab w:val="num" w:pos="1440"/>
        </w:tabs>
        <w:spacing w:after="0" w:line="240" w:lineRule="auto"/>
        <w:ind w:left="1440" w:hanging="540"/>
        <w:rPr>
          <w:rFonts w:ascii="Times New Roman" w:hAnsi="Times New Roman"/>
          <w:sz w:val="24"/>
          <w:szCs w:val="24"/>
        </w:rPr>
      </w:pPr>
      <w:r w:rsidRPr="005A7135">
        <w:rPr>
          <w:rFonts w:ascii="Times New Roman" w:hAnsi="Times New Roman"/>
          <w:sz w:val="24"/>
          <w:szCs w:val="24"/>
        </w:rPr>
        <w:t>International Organisations</w:t>
      </w:r>
    </w:p>
    <w:p w:rsidR="00160142" w:rsidRPr="005A7135" w:rsidRDefault="00160142" w:rsidP="00160142">
      <w:pPr>
        <w:numPr>
          <w:ilvl w:val="2"/>
          <w:numId w:val="338"/>
        </w:numPr>
        <w:spacing w:after="0" w:line="240" w:lineRule="auto"/>
        <w:rPr>
          <w:rFonts w:ascii="Times New Roman" w:hAnsi="Times New Roman"/>
          <w:sz w:val="24"/>
          <w:szCs w:val="24"/>
        </w:rPr>
      </w:pPr>
      <w:r w:rsidRPr="005A7135">
        <w:rPr>
          <w:rFonts w:ascii="Times New Roman" w:hAnsi="Times New Roman"/>
          <w:sz w:val="24"/>
          <w:szCs w:val="24"/>
        </w:rPr>
        <w:t>IMF</w:t>
      </w:r>
    </w:p>
    <w:p w:rsidR="00160142" w:rsidRPr="005A7135" w:rsidRDefault="00160142" w:rsidP="00160142">
      <w:pPr>
        <w:numPr>
          <w:ilvl w:val="2"/>
          <w:numId w:val="338"/>
        </w:numPr>
        <w:spacing w:after="0" w:line="240" w:lineRule="auto"/>
        <w:rPr>
          <w:rFonts w:ascii="Times New Roman" w:hAnsi="Times New Roman"/>
          <w:sz w:val="24"/>
          <w:szCs w:val="24"/>
        </w:rPr>
      </w:pPr>
      <w:r w:rsidRPr="005A7135">
        <w:rPr>
          <w:rFonts w:ascii="Times New Roman" w:hAnsi="Times New Roman"/>
          <w:sz w:val="24"/>
          <w:szCs w:val="24"/>
        </w:rPr>
        <w:t>WTO</w:t>
      </w:r>
    </w:p>
    <w:p w:rsidR="00160142" w:rsidRPr="005A7135" w:rsidRDefault="00160142" w:rsidP="00160142">
      <w:pPr>
        <w:numPr>
          <w:ilvl w:val="2"/>
          <w:numId w:val="338"/>
        </w:numPr>
        <w:spacing w:after="0" w:line="240" w:lineRule="auto"/>
        <w:rPr>
          <w:rFonts w:ascii="Times New Roman" w:hAnsi="Times New Roman"/>
          <w:sz w:val="24"/>
          <w:szCs w:val="24"/>
        </w:rPr>
      </w:pPr>
      <w:r w:rsidRPr="005A7135">
        <w:rPr>
          <w:rFonts w:ascii="Times New Roman" w:hAnsi="Times New Roman"/>
          <w:sz w:val="24"/>
          <w:szCs w:val="24"/>
        </w:rPr>
        <w:t>EC</w:t>
      </w:r>
    </w:p>
    <w:p w:rsidR="00160142" w:rsidRPr="005A7135" w:rsidRDefault="00160142" w:rsidP="00160142">
      <w:pPr>
        <w:numPr>
          <w:ilvl w:val="1"/>
          <w:numId w:val="276"/>
        </w:numPr>
        <w:tabs>
          <w:tab w:val="clear" w:pos="720"/>
          <w:tab w:val="num" w:pos="1440"/>
        </w:tabs>
        <w:spacing w:after="0" w:line="240" w:lineRule="auto"/>
        <w:ind w:left="1440" w:hanging="540"/>
        <w:rPr>
          <w:rFonts w:ascii="Times New Roman" w:hAnsi="Times New Roman"/>
          <w:sz w:val="24"/>
          <w:szCs w:val="24"/>
        </w:rPr>
      </w:pPr>
      <w:r w:rsidRPr="005A7135">
        <w:rPr>
          <w:rFonts w:ascii="Times New Roman" w:hAnsi="Times New Roman"/>
          <w:sz w:val="24"/>
          <w:szCs w:val="24"/>
        </w:rPr>
        <w:t>Between States and Foreign Investors</w:t>
      </w:r>
    </w:p>
    <w:p w:rsidR="00160142" w:rsidRPr="005A7135" w:rsidRDefault="00160142" w:rsidP="00160142">
      <w:pPr>
        <w:numPr>
          <w:ilvl w:val="2"/>
          <w:numId w:val="339"/>
        </w:numPr>
        <w:spacing w:after="0" w:line="240" w:lineRule="auto"/>
        <w:rPr>
          <w:rFonts w:ascii="Times New Roman" w:hAnsi="Times New Roman"/>
          <w:sz w:val="24"/>
          <w:szCs w:val="24"/>
        </w:rPr>
      </w:pPr>
      <w:r w:rsidRPr="005A7135">
        <w:rPr>
          <w:rFonts w:ascii="Times New Roman" w:hAnsi="Times New Roman"/>
          <w:sz w:val="24"/>
          <w:szCs w:val="24"/>
        </w:rPr>
        <w:t>ICC</w:t>
      </w:r>
    </w:p>
    <w:p w:rsidR="00160142" w:rsidRPr="005A7135" w:rsidRDefault="00160142" w:rsidP="00160142">
      <w:pPr>
        <w:numPr>
          <w:ilvl w:val="2"/>
          <w:numId w:val="339"/>
        </w:numPr>
        <w:spacing w:after="0" w:line="240" w:lineRule="auto"/>
        <w:rPr>
          <w:rFonts w:ascii="Times New Roman" w:hAnsi="Times New Roman"/>
          <w:sz w:val="24"/>
          <w:szCs w:val="24"/>
        </w:rPr>
      </w:pPr>
      <w:r w:rsidRPr="005A7135">
        <w:rPr>
          <w:rFonts w:ascii="Times New Roman" w:hAnsi="Times New Roman"/>
          <w:sz w:val="24"/>
          <w:szCs w:val="24"/>
        </w:rPr>
        <w:t>ICSID</w:t>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p>
    <w:p w:rsidR="00160142" w:rsidRPr="005A7135" w:rsidRDefault="00160142" w:rsidP="00160142">
      <w:pPr>
        <w:rPr>
          <w:rFonts w:ascii="Times New Roman" w:hAnsi="Times New Roman"/>
          <w:b/>
          <w:bCs/>
          <w:sz w:val="24"/>
          <w:szCs w:val="24"/>
        </w:rPr>
      </w:pPr>
    </w:p>
    <w:p w:rsidR="00160142" w:rsidRPr="005A7135" w:rsidRDefault="00160142" w:rsidP="00160142">
      <w:pPr>
        <w:ind w:firstLine="360"/>
        <w:rPr>
          <w:rFonts w:ascii="Times New Roman" w:hAnsi="Times New Roman"/>
          <w:b/>
          <w:sz w:val="24"/>
          <w:szCs w:val="24"/>
        </w:rPr>
      </w:pPr>
      <w:r w:rsidRPr="005A7135">
        <w:rPr>
          <w:rFonts w:ascii="Times New Roman" w:hAnsi="Times New Roman"/>
          <w:b/>
          <w:sz w:val="24"/>
          <w:szCs w:val="24"/>
          <w:shd w:val="clear" w:color="auto" w:fill="BFBFBF"/>
        </w:rPr>
        <w:t>PSDA (Professional Skill Development Activities)</w:t>
      </w:r>
      <w:r w:rsidRPr="005A7135">
        <w:rPr>
          <w:rFonts w:ascii="Times New Roman" w:hAnsi="Times New Roman"/>
          <w:b/>
          <w:sz w:val="24"/>
          <w:szCs w:val="24"/>
          <w:shd w:val="clear" w:color="auto" w:fill="BFBFBF"/>
        </w:rPr>
        <w:tab/>
      </w:r>
      <w:r w:rsidRPr="005A7135">
        <w:rPr>
          <w:rFonts w:ascii="Times New Roman" w:hAnsi="Times New Roman"/>
          <w:b/>
          <w:sz w:val="24"/>
          <w:szCs w:val="24"/>
          <w:shd w:val="clear" w:color="auto" w:fill="BFBFBF"/>
        </w:rPr>
        <w:tab/>
        <w:t xml:space="preserve">               3 Hrs/Week</w:t>
      </w:r>
      <w:r w:rsidRPr="005A7135">
        <w:rPr>
          <w:rFonts w:ascii="Times New Roman" w:hAnsi="Times New Roman"/>
          <w:b/>
          <w:sz w:val="24"/>
          <w:szCs w:val="24"/>
          <w:shd w:val="clear" w:color="auto" w:fill="BFBFBF"/>
        </w:rPr>
        <w:tab/>
      </w:r>
    </w:p>
    <w:p w:rsidR="00160142" w:rsidRPr="005A7135" w:rsidRDefault="00160142" w:rsidP="00160142">
      <w:pPr>
        <w:pStyle w:val="Heading6"/>
        <w:rPr>
          <w:rFonts w:ascii="Times New Roman" w:hAnsi="Times New Roman"/>
          <w:b/>
          <w:i w:val="0"/>
          <w:color w:val="auto"/>
          <w:sz w:val="24"/>
          <w:szCs w:val="24"/>
        </w:rPr>
      </w:pPr>
      <w:r w:rsidRPr="005A7135">
        <w:rPr>
          <w:rFonts w:ascii="Times New Roman" w:hAnsi="Times New Roman"/>
          <w:b/>
          <w:i w:val="0"/>
          <w:color w:val="auto"/>
          <w:sz w:val="24"/>
          <w:szCs w:val="24"/>
        </w:rPr>
        <w:t>Text Book:</w:t>
      </w:r>
    </w:p>
    <w:p w:rsidR="00160142" w:rsidRPr="005A7135" w:rsidRDefault="00160142" w:rsidP="00160142">
      <w:pPr>
        <w:numPr>
          <w:ilvl w:val="2"/>
          <w:numId w:val="276"/>
        </w:numPr>
        <w:tabs>
          <w:tab w:val="clear" w:pos="1620"/>
          <w:tab w:val="num" w:pos="540"/>
          <w:tab w:val="num" w:pos="2160"/>
        </w:tabs>
        <w:spacing w:after="0" w:line="240" w:lineRule="auto"/>
        <w:ind w:left="540" w:hanging="540"/>
        <w:rPr>
          <w:rFonts w:ascii="Times New Roman" w:hAnsi="Times New Roman"/>
          <w:sz w:val="24"/>
          <w:szCs w:val="24"/>
        </w:rPr>
      </w:pPr>
      <w:r w:rsidRPr="005A7135">
        <w:rPr>
          <w:rFonts w:ascii="Times New Roman" w:hAnsi="Times New Roman"/>
          <w:sz w:val="24"/>
          <w:szCs w:val="24"/>
        </w:rPr>
        <w:t xml:space="preserve">A.F. </w:t>
      </w:r>
      <w:proofErr w:type="spellStart"/>
      <w:r w:rsidRPr="005A7135">
        <w:rPr>
          <w:rFonts w:ascii="Times New Roman" w:hAnsi="Times New Roman"/>
          <w:sz w:val="24"/>
          <w:szCs w:val="24"/>
        </w:rPr>
        <w:t>Lowenfeld</w:t>
      </w:r>
      <w:proofErr w:type="spellEnd"/>
      <w:r w:rsidRPr="005A7135">
        <w:rPr>
          <w:rFonts w:ascii="Times New Roman" w:hAnsi="Times New Roman"/>
          <w:sz w:val="24"/>
          <w:szCs w:val="24"/>
        </w:rPr>
        <w:t xml:space="preserve">, </w:t>
      </w:r>
      <w:r w:rsidRPr="005A7135">
        <w:rPr>
          <w:rFonts w:ascii="Times New Roman" w:hAnsi="Times New Roman"/>
          <w:i/>
          <w:sz w:val="24"/>
          <w:szCs w:val="24"/>
        </w:rPr>
        <w:t>International Economic Law</w:t>
      </w:r>
      <w:r w:rsidRPr="005A7135">
        <w:rPr>
          <w:rFonts w:ascii="Times New Roman" w:hAnsi="Times New Roman"/>
          <w:sz w:val="24"/>
          <w:szCs w:val="24"/>
        </w:rPr>
        <w:t>, New York: Mathew Bender, 1979</w:t>
      </w:r>
    </w:p>
    <w:p w:rsidR="00160142" w:rsidRPr="005A7135" w:rsidRDefault="00160142" w:rsidP="00160142">
      <w:pPr>
        <w:pStyle w:val="Heading6"/>
        <w:rPr>
          <w:rFonts w:ascii="Times New Roman" w:hAnsi="Times New Roman"/>
          <w:b/>
          <w:i w:val="0"/>
          <w:color w:val="auto"/>
          <w:sz w:val="24"/>
          <w:szCs w:val="24"/>
        </w:rPr>
      </w:pPr>
      <w:r w:rsidRPr="005A7135">
        <w:rPr>
          <w:rFonts w:ascii="Times New Roman" w:hAnsi="Times New Roman"/>
          <w:b/>
          <w:i w:val="0"/>
          <w:color w:val="auto"/>
          <w:sz w:val="24"/>
          <w:szCs w:val="24"/>
        </w:rPr>
        <w:t>References:</w:t>
      </w:r>
    </w:p>
    <w:p w:rsidR="00160142" w:rsidRPr="005A7135" w:rsidRDefault="00160142" w:rsidP="00160142">
      <w:pPr>
        <w:numPr>
          <w:ilvl w:val="0"/>
          <w:numId w:val="402"/>
        </w:numPr>
        <w:tabs>
          <w:tab w:val="num" w:pos="2160"/>
        </w:tabs>
        <w:spacing w:after="0" w:line="240" w:lineRule="auto"/>
        <w:rPr>
          <w:rFonts w:ascii="Times New Roman" w:hAnsi="Times New Roman"/>
          <w:sz w:val="24"/>
          <w:szCs w:val="24"/>
        </w:rPr>
      </w:pPr>
      <w:r w:rsidRPr="005A7135">
        <w:rPr>
          <w:rFonts w:ascii="Times New Roman" w:hAnsi="Times New Roman"/>
          <w:sz w:val="24"/>
          <w:szCs w:val="24"/>
        </w:rPr>
        <w:t xml:space="preserve">M. </w:t>
      </w:r>
      <w:proofErr w:type="spellStart"/>
      <w:r w:rsidRPr="005A7135">
        <w:rPr>
          <w:rFonts w:ascii="Times New Roman" w:hAnsi="Times New Roman"/>
          <w:sz w:val="24"/>
          <w:szCs w:val="24"/>
        </w:rPr>
        <w:t>Bedjaoui</w:t>
      </w:r>
      <w:proofErr w:type="spellEnd"/>
      <w:r w:rsidRPr="005A7135">
        <w:rPr>
          <w:rFonts w:ascii="Times New Roman" w:hAnsi="Times New Roman"/>
          <w:sz w:val="24"/>
          <w:szCs w:val="24"/>
        </w:rPr>
        <w:t xml:space="preserve">,  </w:t>
      </w:r>
      <w:r w:rsidRPr="005A7135">
        <w:rPr>
          <w:rFonts w:ascii="Times New Roman" w:hAnsi="Times New Roman"/>
          <w:i/>
          <w:sz w:val="24"/>
          <w:szCs w:val="24"/>
        </w:rPr>
        <w:t>Towards a New International Economic Order</w:t>
      </w:r>
      <w:r w:rsidRPr="005A7135">
        <w:rPr>
          <w:rFonts w:ascii="Times New Roman" w:hAnsi="Times New Roman"/>
          <w:sz w:val="24"/>
          <w:szCs w:val="24"/>
        </w:rPr>
        <w:t>, Paris : UNESCO, 1979</w:t>
      </w:r>
    </w:p>
    <w:p w:rsidR="00160142" w:rsidRPr="005A7135" w:rsidRDefault="00160142" w:rsidP="00160142">
      <w:pPr>
        <w:numPr>
          <w:ilvl w:val="0"/>
          <w:numId w:val="402"/>
        </w:numPr>
        <w:tabs>
          <w:tab w:val="num" w:pos="2160"/>
        </w:tabs>
        <w:spacing w:after="0" w:line="240" w:lineRule="auto"/>
        <w:rPr>
          <w:rFonts w:ascii="Times New Roman" w:hAnsi="Times New Roman"/>
          <w:sz w:val="24"/>
          <w:szCs w:val="24"/>
        </w:rPr>
      </w:pPr>
      <w:proofErr w:type="gramStart"/>
      <w:r w:rsidRPr="005A7135">
        <w:rPr>
          <w:rFonts w:ascii="Times New Roman" w:hAnsi="Times New Roman"/>
          <w:sz w:val="24"/>
          <w:szCs w:val="24"/>
        </w:rPr>
        <w:t>I.F.I..</w:t>
      </w:r>
      <w:proofErr w:type="gramEnd"/>
      <w:r w:rsidRPr="005A7135">
        <w:rPr>
          <w:rFonts w:ascii="Times New Roman" w:hAnsi="Times New Roman"/>
          <w:sz w:val="24"/>
          <w:szCs w:val="24"/>
        </w:rPr>
        <w:t xml:space="preserve"> </w:t>
      </w:r>
      <w:proofErr w:type="spellStart"/>
      <w:r w:rsidRPr="005A7135">
        <w:rPr>
          <w:rFonts w:ascii="Times New Roman" w:hAnsi="Times New Roman"/>
          <w:sz w:val="24"/>
          <w:szCs w:val="24"/>
        </w:rPr>
        <w:t>Shihata</w:t>
      </w:r>
      <w:proofErr w:type="spellEnd"/>
      <w:r w:rsidRPr="005A7135">
        <w:rPr>
          <w:rFonts w:ascii="Times New Roman" w:hAnsi="Times New Roman"/>
          <w:sz w:val="24"/>
          <w:szCs w:val="24"/>
        </w:rPr>
        <w:t>,</w:t>
      </w:r>
      <w:r w:rsidRPr="005A7135">
        <w:rPr>
          <w:rFonts w:ascii="Times New Roman" w:hAnsi="Times New Roman"/>
          <w:i/>
          <w:sz w:val="24"/>
          <w:szCs w:val="24"/>
        </w:rPr>
        <w:t xml:space="preserve"> Legal Treatment of foreign Investment</w:t>
      </w:r>
      <w:r w:rsidRPr="005A7135">
        <w:rPr>
          <w:rFonts w:ascii="Times New Roman" w:hAnsi="Times New Roman"/>
          <w:sz w:val="24"/>
          <w:szCs w:val="24"/>
        </w:rPr>
        <w:t xml:space="preserve">, Dordrecht: </w:t>
      </w:r>
      <w:proofErr w:type="spellStart"/>
      <w:r w:rsidRPr="005A7135">
        <w:rPr>
          <w:rFonts w:ascii="Times New Roman" w:hAnsi="Times New Roman"/>
          <w:sz w:val="24"/>
          <w:szCs w:val="24"/>
        </w:rPr>
        <w:t>Nijhoff</w:t>
      </w:r>
      <w:proofErr w:type="spellEnd"/>
      <w:r w:rsidRPr="005A7135">
        <w:rPr>
          <w:rFonts w:ascii="Times New Roman" w:hAnsi="Times New Roman"/>
          <w:sz w:val="24"/>
          <w:szCs w:val="24"/>
        </w:rPr>
        <w:t>, 1993</w:t>
      </w:r>
    </w:p>
    <w:p w:rsidR="00160142" w:rsidRPr="005A7135" w:rsidRDefault="00160142" w:rsidP="00160142">
      <w:pPr>
        <w:ind w:left="1260"/>
        <w:rPr>
          <w:rFonts w:ascii="Times New Roman" w:hAnsi="Times New Roman"/>
          <w:b/>
          <w:bCs/>
          <w:sz w:val="24"/>
          <w:szCs w:val="24"/>
        </w:rPr>
      </w:pPr>
    </w:p>
    <w:p w:rsidR="00160142" w:rsidRPr="005A7135" w:rsidRDefault="00160142" w:rsidP="00160142">
      <w:pPr>
        <w:pStyle w:val="Footer"/>
        <w:rPr>
          <w:rFonts w:ascii="Times New Roman" w:hAnsi="Times New Roman"/>
          <w:sz w:val="24"/>
          <w:szCs w:val="24"/>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r w:rsidRPr="005A7135">
        <w:rPr>
          <w:rFonts w:ascii="Times New Roman" w:hAnsi="Times New Roman"/>
          <w:b/>
          <w:sz w:val="24"/>
          <w:szCs w:val="24"/>
          <w:u w:val="single"/>
        </w:rPr>
        <w:lastRenderedPageBreak/>
        <w:t>Ninth Semester</w:t>
      </w:r>
    </w:p>
    <w:p w:rsidR="00160142" w:rsidRPr="005A7135" w:rsidRDefault="00160142" w:rsidP="00160142">
      <w:pPr>
        <w:spacing w:after="0" w:line="240" w:lineRule="auto"/>
        <w:jc w:val="both"/>
        <w:rPr>
          <w:rFonts w:ascii="Times New Roman" w:hAnsi="Times New Roman"/>
          <w:b/>
          <w:sz w:val="24"/>
          <w:szCs w:val="24"/>
        </w:rPr>
      </w:pPr>
      <w:r w:rsidRPr="005A7135">
        <w:rPr>
          <w:rFonts w:ascii="Times New Roman" w:hAnsi="Times New Roman"/>
          <w:b/>
          <w:sz w:val="24"/>
          <w:szCs w:val="24"/>
        </w:rPr>
        <w:t>LLB</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 xml:space="preserve">      Paper Code: LLB 507 &amp;LLB 509</w:t>
      </w:r>
    </w:p>
    <w:p w:rsidR="00160142" w:rsidRPr="005A7135" w:rsidRDefault="00160142" w:rsidP="00160142">
      <w:pPr>
        <w:spacing w:after="0" w:line="240" w:lineRule="auto"/>
        <w:jc w:val="both"/>
        <w:rPr>
          <w:rFonts w:ascii="Times New Roman" w:hAnsi="Times New Roman"/>
          <w:b/>
          <w:sz w:val="24"/>
          <w:szCs w:val="24"/>
        </w:rPr>
      </w:pPr>
      <w:r w:rsidRPr="005A7135">
        <w:rPr>
          <w:rFonts w:ascii="Times New Roman" w:hAnsi="Times New Roman"/>
          <w:b/>
          <w:sz w:val="24"/>
          <w:szCs w:val="24"/>
        </w:rPr>
        <w:t>Subject</w:t>
      </w:r>
      <w:r w:rsidRPr="005A7135">
        <w:rPr>
          <w:rFonts w:ascii="Times New Roman" w:hAnsi="Times New Roman"/>
          <w:b/>
          <w:bCs/>
          <w:sz w:val="24"/>
          <w:szCs w:val="24"/>
        </w:rPr>
        <w:t>: Law of International Organisations</w:t>
      </w:r>
      <w:r w:rsidRPr="005A7135">
        <w:rPr>
          <w:rFonts w:ascii="Times New Roman" w:hAnsi="Times New Roman"/>
          <w:b/>
          <w:bCs/>
          <w:sz w:val="24"/>
          <w:szCs w:val="24"/>
        </w:rPr>
        <w:tab/>
        <w:t xml:space="preserve">      </w:t>
      </w:r>
      <w:proofErr w:type="gramStart"/>
      <w:r w:rsidRPr="005A7135">
        <w:rPr>
          <w:rFonts w:ascii="Times New Roman" w:hAnsi="Times New Roman"/>
          <w:b/>
          <w:sz w:val="24"/>
          <w:szCs w:val="24"/>
        </w:rPr>
        <w:t>L4  PSDA</w:t>
      </w:r>
      <w:proofErr w:type="gramEnd"/>
      <w:r w:rsidRPr="005A7135">
        <w:rPr>
          <w:rFonts w:ascii="Times New Roman" w:hAnsi="Times New Roman"/>
          <w:b/>
          <w:sz w:val="24"/>
          <w:szCs w:val="24"/>
        </w:rPr>
        <w:t xml:space="preserve"> 3  C5</w:t>
      </w:r>
    </w:p>
    <w:p w:rsidR="00160142" w:rsidRPr="005A7135" w:rsidRDefault="00160142" w:rsidP="00160142">
      <w:pPr>
        <w:spacing w:after="0" w:line="240" w:lineRule="auto"/>
        <w:jc w:val="both"/>
        <w:rPr>
          <w:rFonts w:ascii="Times New Roman" w:hAnsi="Times New Roman"/>
          <w:b/>
          <w:sz w:val="24"/>
          <w:szCs w:val="24"/>
        </w:rPr>
      </w:pPr>
    </w:p>
    <w:p w:rsidR="00160142" w:rsidRPr="005A7135" w:rsidRDefault="00C507B8" w:rsidP="00160142">
      <w:pPr>
        <w:tabs>
          <w:tab w:val="center" w:pos="6840"/>
          <w:tab w:val="center" w:pos="7740"/>
          <w:tab w:val="center" w:pos="8640"/>
        </w:tabs>
        <w:rPr>
          <w:rFonts w:ascii="Times New Roman" w:hAnsi="Times New Roman"/>
          <w:b/>
          <w:bCs/>
          <w:sz w:val="24"/>
          <w:szCs w:val="24"/>
        </w:rPr>
      </w:pPr>
      <w:r w:rsidRPr="00C507B8">
        <w:rPr>
          <w:noProof/>
        </w:rPr>
        <w:pict>
          <v:shape id="_x0000_s1073" type="#_x0000_t202" style="position:absolute;margin-left:-18pt;margin-top:2.35pt;width:495pt;height:47.15pt;z-index:26">
            <v:textbox>
              <w:txbxContent>
                <w:p w:rsidR="00521A37" w:rsidRPr="009A4BB9" w:rsidRDefault="00521A37" w:rsidP="00160142">
                  <w:pPr>
                    <w:pStyle w:val="BodyTextIndent2"/>
                    <w:spacing w:after="0" w:line="240" w:lineRule="auto"/>
                    <w:ind w:left="0"/>
                    <w:jc w:val="both"/>
                    <w:rPr>
                      <w:rFonts w:ascii="Times New Roman" w:hAnsi="Times New Roman"/>
                      <w:sz w:val="24"/>
                      <w:szCs w:val="24"/>
                    </w:rPr>
                  </w:pPr>
                  <w:r w:rsidRPr="009A4BB9">
                    <w:rPr>
                      <w:rFonts w:ascii="Times New Roman" w:hAnsi="Times New Roman"/>
                      <w:b/>
                      <w:sz w:val="24"/>
                      <w:szCs w:val="24"/>
                    </w:rPr>
                    <w:t xml:space="preserve">Objective: </w:t>
                  </w:r>
                  <w:r w:rsidRPr="009A4BB9">
                    <w:rPr>
                      <w:rFonts w:ascii="Times New Roman" w:hAnsi="Times New Roman"/>
                      <w:sz w:val="24"/>
                      <w:szCs w:val="24"/>
                    </w:rPr>
                    <w:t>The paper is to enable students of international laws to specialize in the subject by having a detailed study of the structure, purpose and functioning of international organizations.</w:t>
                  </w:r>
                </w:p>
              </w:txbxContent>
            </v:textbox>
          </v:shape>
        </w:pict>
      </w:r>
    </w:p>
    <w:p w:rsidR="00160142" w:rsidRPr="005A7135" w:rsidRDefault="00160142" w:rsidP="00160142">
      <w:pPr>
        <w:tabs>
          <w:tab w:val="num" w:pos="540"/>
        </w:tabs>
        <w:ind w:left="540" w:hanging="540"/>
        <w:jc w:val="right"/>
        <w:rPr>
          <w:rFonts w:ascii="Times New Roman" w:hAnsi="Times New Roman"/>
          <w:b/>
          <w:bCs/>
          <w:sz w:val="24"/>
          <w:szCs w:val="24"/>
        </w:rPr>
      </w:pPr>
    </w:p>
    <w:p w:rsidR="00160142" w:rsidRPr="005A7135" w:rsidRDefault="00160142" w:rsidP="00160142">
      <w:pPr>
        <w:tabs>
          <w:tab w:val="num" w:pos="540"/>
        </w:tabs>
        <w:ind w:left="540" w:hanging="540"/>
        <w:jc w:val="right"/>
        <w:rPr>
          <w:rFonts w:ascii="Times New Roman" w:hAnsi="Times New Roman"/>
          <w:b/>
          <w:bCs/>
          <w:sz w:val="24"/>
          <w:szCs w:val="24"/>
        </w:rPr>
      </w:pPr>
    </w:p>
    <w:p w:rsidR="00160142" w:rsidRPr="005A7135" w:rsidRDefault="00160142" w:rsidP="00160142">
      <w:pPr>
        <w:rPr>
          <w:rFonts w:ascii="Times New Roman" w:hAnsi="Times New Roman"/>
          <w:b/>
          <w:bCs/>
          <w:sz w:val="24"/>
          <w:szCs w:val="24"/>
        </w:rPr>
      </w:pPr>
      <w:r w:rsidRPr="005A7135">
        <w:rPr>
          <w:rFonts w:ascii="Times New Roman" w:hAnsi="Times New Roman"/>
          <w:b/>
          <w:bCs/>
          <w:sz w:val="24"/>
          <w:szCs w:val="24"/>
        </w:rPr>
        <w:t>Unit – I: Introduction</w:t>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t>(Lectures-10)</w:t>
      </w:r>
    </w:p>
    <w:p w:rsidR="00160142" w:rsidRPr="005A7135" w:rsidRDefault="00160142" w:rsidP="00160142">
      <w:pPr>
        <w:pStyle w:val="Footer"/>
        <w:numPr>
          <w:ilvl w:val="1"/>
          <w:numId w:val="280"/>
        </w:numPr>
        <w:tabs>
          <w:tab w:val="clear" w:pos="4680"/>
          <w:tab w:val="clear" w:pos="9360"/>
          <w:tab w:val="num" w:pos="1260"/>
        </w:tabs>
        <w:ind w:left="1260" w:hanging="540"/>
        <w:rPr>
          <w:rFonts w:ascii="Times New Roman" w:hAnsi="Times New Roman"/>
          <w:sz w:val="24"/>
          <w:szCs w:val="24"/>
        </w:rPr>
      </w:pPr>
      <w:r w:rsidRPr="005A7135">
        <w:rPr>
          <w:rFonts w:ascii="Times New Roman" w:hAnsi="Times New Roman"/>
          <w:sz w:val="24"/>
          <w:szCs w:val="24"/>
        </w:rPr>
        <w:t>IPU</w:t>
      </w:r>
    </w:p>
    <w:p w:rsidR="00160142" w:rsidRPr="005A7135" w:rsidRDefault="00160142" w:rsidP="00160142">
      <w:pPr>
        <w:numPr>
          <w:ilvl w:val="1"/>
          <w:numId w:val="280"/>
        </w:numPr>
        <w:tabs>
          <w:tab w:val="num" w:pos="1260"/>
        </w:tabs>
        <w:spacing w:after="0" w:line="240" w:lineRule="auto"/>
        <w:ind w:left="1260" w:hanging="540"/>
        <w:rPr>
          <w:rFonts w:ascii="Times New Roman" w:hAnsi="Times New Roman"/>
          <w:sz w:val="24"/>
          <w:szCs w:val="24"/>
        </w:rPr>
      </w:pPr>
      <w:r w:rsidRPr="005A7135">
        <w:rPr>
          <w:rFonts w:ascii="Times New Roman" w:hAnsi="Times New Roman"/>
          <w:sz w:val="24"/>
          <w:szCs w:val="24"/>
        </w:rPr>
        <w:t>League of Nations</w:t>
      </w:r>
    </w:p>
    <w:p w:rsidR="00160142" w:rsidRPr="005A7135" w:rsidRDefault="00160142" w:rsidP="00160142">
      <w:pPr>
        <w:numPr>
          <w:ilvl w:val="1"/>
          <w:numId w:val="280"/>
        </w:numPr>
        <w:tabs>
          <w:tab w:val="num" w:pos="1260"/>
        </w:tabs>
        <w:spacing w:after="0" w:line="240" w:lineRule="auto"/>
        <w:ind w:left="1260" w:hanging="540"/>
        <w:rPr>
          <w:rFonts w:ascii="Times New Roman" w:hAnsi="Times New Roman"/>
          <w:sz w:val="24"/>
          <w:szCs w:val="24"/>
        </w:rPr>
      </w:pPr>
      <w:r w:rsidRPr="005A7135">
        <w:rPr>
          <w:rFonts w:ascii="Times New Roman" w:hAnsi="Times New Roman"/>
          <w:sz w:val="24"/>
          <w:szCs w:val="24"/>
        </w:rPr>
        <w:t>ILO</w:t>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p>
    <w:p w:rsidR="00160142" w:rsidRPr="005A7135" w:rsidRDefault="00160142" w:rsidP="00160142">
      <w:pPr>
        <w:ind w:left="1800"/>
        <w:rPr>
          <w:rFonts w:ascii="Times New Roman" w:hAnsi="Times New Roman"/>
          <w:sz w:val="24"/>
          <w:szCs w:val="24"/>
        </w:rPr>
      </w:pPr>
    </w:p>
    <w:p w:rsidR="00160142" w:rsidRPr="005A7135" w:rsidRDefault="00160142" w:rsidP="00160142">
      <w:pPr>
        <w:rPr>
          <w:rFonts w:ascii="Times New Roman" w:hAnsi="Times New Roman"/>
          <w:b/>
          <w:bCs/>
          <w:sz w:val="24"/>
          <w:szCs w:val="24"/>
        </w:rPr>
      </w:pPr>
      <w:r w:rsidRPr="005A7135">
        <w:rPr>
          <w:rFonts w:ascii="Times New Roman" w:hAnsi="Times New Roman"/>
          <w:b/>
          <w:bCs/>
          <w:sz w:val="24"/>
          <w:szCs w:val="24"/>
        </w:rPr>
        <w:t>Unit – II: Legal Personality</w:t>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t>(Lectures-10)</w:t>
      </w:r>
    </w:p>
    <w:p w:rsidR="00160142" w:rsidRPr="005A7135" w:rsidRDefault="00160142" w:rsidP="00160142">
      <w:pPr>
        <w:ind w:firstLine="720"/>
        <w:rPr>
          <w:rFonts w:ascii="Times New Roman" w:hAnsi="Times New Roman"/>
          <w:sz w:val="24"/>
          <w:szCs w:val="24"/>
        </w:rPr>
      </w:pPr>
      <w:r w:rsidRPr="005A7135">
        <w:rPr>
          <w:rFonts w:ascii="Times New Roman" w:hAnsi="Times New Roman"/>
          <w:sz w:val="24"/>
          <w:szCs w:val="24"/>
        </w:rPr>
        <w:t>a. The Reparations Case (ICJ Report 1949)</w:t>
      </w:r>
      <w:r w:rsidRPr="005A7135">
        <w:rPr>
          <w:rFonts w:ascii="Times New Roman" w:hAnsi="Times New Roman"/>
          <w:sz w:val="24"/>
          <w:szCs w:val="24"/>
        </w:rPr>
        <w:tab/>
      </w:r>
      <w:r w:rsidRPr="005A7135">
        <w:rPr>
          <w:rFonts w:ascii="Times New Roman" w:hAnsi="Times New Roman"/>
          <w:sz w:val="24"/>
          <w:szCs w:val="24"/>
        </w:rPr>
        <w:tab/>
      </w:r>
    </w:p>
    <w:p w:rsidR="00160142" w:rsidRPr="005A7135" w:rsidRDefault="00160142" w:rsidP="00160142">
      <w:pPr>
        <w:rPr>
          <w:rFonts w:ascii="Times New Roman" w:hAnsi="Times New Roman"/>
          <w:b/>
          <w:bCs/>
          <w:sz w:val="24"/>
          <w:szCs w:val="24"/>
        </w:rPr>
      </w:pPr>
      <w:r w:rsidRPr="005A7135">
        <w:rPr>
          <w:rFonts w:ascii="Times New Roman" w:hAnsi="Times New Roman"/>
          <w:b/>
          <w:bCs/>
          <w:sz w:val="24"/>
          <w:szCs w:val="24"/>
        </w:rPr>
        <w:t>Unit – III: Relations with States</w:t>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t>(Lectures -10)</w:t>
      </w:r>
    </w:p>
    <w:p w:rsidR="00160142" w:rsidRPr="005A7135" w:rsidRDefault="00160142" w:rsidP="00160142">
      <w:pPr>
        <w:pStyle w:val="Footer"/>
        <w:numPr>
          <w:ilvl w:val="3"/>
          <w:numId w:val="270"/>
        </w:numPr>
        <w:tabs>
          <w:tab w:val="clear" w:pos="2880"/>
          <w:tab w:val="clear" w:pos="4680"/>
          <w:tab w:val="clear" w:pos="9360"/>
        </w:tabs>
        <w:ind w:left="1260" w:hanging="540"/>
        <w:rPr>
          <w:rFonts w:ascii="Times New Roman" w:hAnsi="Times New Roman"/>
          <w:sz w:val="24"/>
          <w:szCs w:val="24"/>
        </w:rPr>
      </w:pPr>
      <w:r w:rsidRPr="005A7135">
        <w:rPr>
          <w:rFonts w:ascii="Times New Roman" w:hAnsi="Times New Roman"/>
          <w:sz w:val="24"/>
          <w:szCs w:val="24"/>
        </w:rPr>
        <w:t>Members</w:t>
      </w:r>
    </w:p>
    <w:p w:rsidR="00160142" w:rsidRPr="005A7135" w:rsidRDefault="00160142" w:rsidP="00160142">
      <w:pPr>
        <w:pStyle w:val="Footer"/>
        <w:numPr>
          <w:ilvl w:val="3"/>
          <w:numId w:val="270"/>
        </w:numPr>
        <w:tabs>
          <w:tab w:val="clear" w:pos="2880"/>
          <w:tab w:val="clear" w:pos="4680"/>
          <w:tab w:val="clear" w:pos="9360"/>
        </w:tabs>
        <w:ind w:left="1260" w:hanging="540"/>
        <w:rPr>
          <w:rFonts w:ascii="Times New Roman" w:hAnsi="Times New Roman"/>
          <w:sz w:val="24"/>
          <w:szCs w:val="24"/>
        </w:rPr>
      </w:pPr>
      <w:r w:rsidRPr="005A7135">
        <w:rPr>
          <w:rFonts w:ascii="Times New Roman" w:hAnsi="Times New Roman"/>
          <w:sz w:val="24"/>
          <w:szCs w:val="24"/>
        </w:rPr>
        <w:t>Non-Members</w:t>
      </w:r>
    </w:p>
    <w:p w:rsidR="00160142" w:rsidRPr="005A7135" w:rsidRDefault="00160142" w:rsidP="00160142">
      <w:pPr>
        <w:pStyle w:val="Footer"/>
        <w:numPr>
          <w:ilvl w:val="3"/>
          <w:numId w:val="270"/>
        </w:numPr>
        <w:tabs>
          <w:tab w:val="clear" w:pos="2880"/>
          <w:tab w:val="clear" w:pos="4680"/>
          <w:tab w:val="clear" w:pos="9360"/>
        </w:tabs>
        <w:ind w:left="1260" w:hanging="540"/>
        <w:rPr>
          <w:rFonts w:ascii="Times New Roman" w:hAnsi="Times New Roman"/>
          <w:sz w:val="24"/>
          <w:szCs w:val="24"/>
        </w:rPr>
      </w:pPr>
      <w:r w:rsidRPr="005A7135">
        <w:rPr>
          <w:rFonts w:ascii="Times New Roman" w:hAnsi="Times New Roman"/>
          <w:sz w:val="24"/>
          <w:szCs w:val="24"/>
        </w:rPr>
        <w:t>Municipal Law</w:t>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p>
    <w:p w:rsidR="00160142" w:rsidRPr="005A7135" w:rsidRDefault="00160142" w:rsidP="00160142">
      <w:pPr>
        <w:rPr>
          <w:rFonts w:ascii="Times New Roman" w:hAnsi="Times New Roman"/>
          <w:b/>
          <w:bCs/>
          <w:sz w:val="24"/>
          <w:szCs w:val="24"/>
        </w:rPr>
      </w:pPr>
    </w:p>
    <w:p w:rsidR="00160142" w:rsidRPr="005A7135" w:rsidRDefault="00160142" w:rsidP="00160142">
      <w:pPr>
        <w:rPr>
          <w:rFonts w:ascii="Times New Roman" w:hAnsi="Times New Roman"/>
          <w:b/>
          <w:bCs/>
          <w:sz w:val="24"/>
          <w:szCs w:val="24"/>
        </w:rPr>
      </w:pPr>
      <w:r w:rsidRPr="005A7135">
        <w:rPr>
          <w:rFonts w:ascii="Times New Roman" w:hAnsi="Times New Roman"/>
          <w:b/>
          <w:bCs/>
          <w:sz w:val="24"/>
          <w:szCs w:val="24"/>
        </w:rPr>
        <w:t>Unit – IV: Law-Making and Enforcement</w:t>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t>(Lectures-10)</w:t>
      </w:r>
    </w:p>
    <w:p w:rsidR="00160142" w:rsidRPr="005A7135" w:rsidRDefault="00160142" w:rsidP="00160142">
      <w:pPr>
        <w:pStyle w:val="Footer"/>
        <w:ind w:left="1080"/>
        <w:rPr>
          <w:rFonts w:ascii="Times New Roman" w:hAnsi="Times New Roman"/>
          <w:sz w:val="24"/>
          <w:szCs w:val="24"/>
        </w:rPr>
      </w:pPr>
      <w:r w:rsidRPr="005A7135">
        <w:rPr>
          <w:rFonts w:ascii="Times New Roman" w:hAnsi="Times New Roman"/>
          <w:sz w:val="24"/>
          <w:szCs w:val="24"/>
        </w:rPr>
        <w:t>a.    UN</w:t>
      </w:r>
    </w:p>
    <w:p w:rsidR="00160142" w:rsidRPr="005A7135" w:rsidRDefault="00160142" w:rsidP="00160142">
      <w:pPr>
        <w:numPr>
          <w:ilvl w:val="1"/>
          <w:numId w:val="270"/>
        </w:numPr>
        <w:spacing w:after="0" w:line="240" w:lineRule="auto"/>
        <w:rPr>
          <w:rFonts w:ascii="Times New Roman" w:hAnsi="Times New Roman"/>
          <w:sz w:val="24"/>
          <w:szCs w:val="24"/>
        </w:rPr>
      </w:pPr>
      <w:r w:rsidRPr="005A7135">
        <w:rPr>
          <w:rFonts w:ascii="Times New Roman" w:hAnsi="Times New Roman"/>
          <w:sz w:val="24"/>
          <w:szCs w:val="24"/>
        </w:rPr>
        <w:t>WTO</w:t>
      </w:r>
    </w:p>
    <w:p w:rsidR="00160142" w:rsidRPr="005A7135" w:rsidRDefault="00160142" w:rsidP="00160142">
      <w:pPr>
        <w:numPr>
          <w:ilvl w:val="1"/>
          <w:numId w:val="270"/>
        </w:numPr>
        <w:spacing w:after="0" w:line="240" w:lineRule="auto"/>
        <w:rPr>
          <w:rFonts w:ascii="Times New Roman" w:hAnsi="Times New Roman"/>
          <w:sz w:val="24"/>
          <w:szCs w:val="24"/>
        </w:rPr>
      </w:pPr>
      <w:r w:rsidRPr="005A7135">
        <w:rPr>
          <w:rFonts w:ascii="Times New Roman" w:hAnsi="Times New Roman"/>
          <w:sz w:val="24"/>
          <w:szCs w:val="24"/>
        </w:rPr>
        <w:t>EU</w:t>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p>
    <w:p w:rsidR="00160142" w:rsidRPr="005A7135" w:rsidRDefault="00160142" w:rsidP="00160142">
      <w:pPr>
        <w:rPr>
          <w:rFonts w:ascii="Times New Roman" w:hAnsi="Times New Roman"/>
          <w:sz w:val="24"/>
          <w:szCs w:val="24"/>
        </w:rPr>
      </w:pPr>
    </w:p>
    <w:p w:rsidR="00160142" w:rsidRPr="005A7135" w:rsidRDefault="00160142" w:rsidP="00160142">
      <w:pPr>
        <w:ind w:firstLine="360"/>
        <w:rPr>
          <w:rFonts w:ascii="Times New Roman" w:hAnsi="Times New Roman"/>
          <w:b/>
          <w:sz w:val="24"/>
          <w:szCs w:val="24"/>
        </w:rPr>
      </w:pPr>
      <w:r w:rsidRPr="005A7135">
        <w:rPr>
          <w:rFonts w:ascii="Times New Roman" w:hAnsi="Times New Roman"/>
          <w:b/>
          <w:sz w:val="24"/>
          <w:szCs w:val="24"/>
          <w:shd w:val="clear" w:color="auto" w:fill="BFBFBF"/>
        </w:rPr>
        <w:t>PSDA (Professional Skill Development Activities)</w:t>
      </w:r>
      <w:r w:rsidRPr="005A7135">
        <w:rPr>
          <w:rFonts w:ascii="Times New Roman" w:hAnsi="Times New Roman"/>
          <w:b/>
          <w:sz w:val="24"/>
          <w:szCs w:val="24"/>
          <w:shd w:val="clear" w:color="auto" w:fill="BFBFBF"/>
        </w:rPr>
        <w:tab/>
      </w:r>
      <w:r w:rsidRPr="005A7135">
        <w:rPr>
          <w:rFonts w:ascii="Times New Roman" w:hAnsi="Times New Roman"/>
          <w:b/>
          <w:sz w:val="24"/>
          <w:szCs w:val="24"/>
          <w:shd w:val="clear" w:color="auto" w:fill="BFBFBF"/>
        </w:rPr>
        <w:tab/>
        <w:t xml:space="preserve">               3 Hrs/Week</w:t>
      </w:r>
      <w:r w:rsidRPr="005A7135">
        <w:rPr>
          <w:rFonts w:ascii="Times New Roman" w:hAnsi="Times New Roman"/>
          <w:b/>
          <w:sz w:val="24"/>
          <w:szCs w:val="24"/>
          <w:shd w:val="clear" w:color="auto" w:fill="BFBFBF"/>
        </w:rPr>
        <w:tab/>
      </w:r>
    </w:p>
    <w:p w:rsidR="00160142" w:rsidRPr="005A7135" w:rsidRDefault="00160142" w:rsidP="00160142">
      <w:pPr>
        <w:pStyle w:val="Heading6"/>
        <w:rPr>
          <w:rFonts w:ascii="Times New Roman" w:hAnsi="Times New Roman"/>
          <w:b/>
          <w:i w:val="0"/>
          <w:color w:val="auto"/>
          <w:sz w:val="24"/>
          <w:szCs w:val="24"/>
        </w:rPr>
      </w:pPr>
      <w:r w:rsidRPr="005A7135">
        <w:rPr>
          <w:rFonts w:ascii="Times New Roman" w:hAnsi="Times New Roman"/>
          <w:b/>
          <w:i w:val="0"/>
          <w:color w:val="auto"/>
          <w:sz w:val="24"/>
          <w:szCs w:val="24"/>
        </w:rPr>
        <w:t>Text Book:</w:t>
      </w:r>
    </w:p>
    <w:p w:rsidR="00160142" w:rsidRPr="005A7135" w:rsidRDefault="00160142" w:rsidP="00160142">
      <w:pPr>
        <w:numPr>
          <w:ilvl w:val="1"/>
          <w:numId w:val="279"/>
        </w:numPr>
        <w:spacing w:after="0" w:line="240" w:lineRule="auto"/>
        <w:rPr>
          <w:rFonts w:ascii="Times New Roman" w:hAnsi="Times New Roman"/>
          <w:sz w:val="24"/>
          <w:szCs w:val="24"/>
        </w:rPr>
      </w:pPr>
      <w:r w:rsidRPr="005A7135">
        <w:rPr>
          <w:rFonts w:ascii="Times New Roman" w:hAnsi="Times New Roman"/>
          <w:sz w:val="24"/>
          <w:szCs w:val="24"/>
        </w:rPr>
        <w:t xml:space="preserve">Philippe S, </w:t>
      </w:r>
      <w:proofErr w:type="spellStart"/>
      <w:r w:rsidRPr="005A7135">
        <w:rPr>
          <w:rFonts w:ascii="Times New Roman" w:hAnsi="Times New Roman"/>
          <w:sz w:val="24"/>
          <w:szCs w:val="24"/>
        </w:rPr>
        <w:t>Pirre</w:t>
      </w:r>
      <w:proofErr w:type="spellEnd"/>
      <w:r w:rsidRPr="005A7135">
        <w:rPr>
          <w:rFonts w:ascii="Times New Roman" w:hAnsi="Times New Roman"/>
          <w:sz w:val="24"/>
          <w:szCs w:val="24"/>
        </w:rPr>
        <w:t xml:space="preserve"> Klein, </w:t>
      </w:r>
      <w:proofErr w:type="spellStart"/>
      <w:r w:rsidRPr="005A7135">
        <w:rPr>
          <w:rFonts w:ascii="Times New Roman" w:hAnsi="Times New Roman"/>
          <w:i/>
          <w:sz w:val="24"/>
          <w:szCs w:val="24"/>
        </w:rPr>
        <w:t>Bowett’s</w:t>
      </w:r>
      <w:proofErr w:type="spellEnd"/>
      <w:r w:rsidRPr="005A7135">
        <w:rPr>
          <w:rFonts w:ascii="Times New Roman" w:hAnsi="Times New Roman"/>
          <w:i/>
          <w:sz w:val="24"/>
          <w:szCs w:val="24"/>
        </w:rPr>
        <w:t xml:space="preserve"> Law of International Institutions</w:t>
      </w:r>
      <w:r w:rsidRPr="005A7135">
        <w:rPr>
          <w:rFonts w:ascii="Times New Roman" w:hAnsi="Times New Roman"/>
          <w:sz w:val="24"/>
          <w:szCs w:val="24"/>
        </w:rPr>
        <w:t>,  Sweet and Maxwell, 6</w:t>
      </w:r>
      <w:r w:rsidRPr="005A7135">
        <w:rPr>
          <w:rFonts w:ascii="Times New Roman" w:hAnsi="Times New Roman"/>
          <w:sz w:val="24"/>
          <w:szCs w:val="24"/>
          <w:vertAlign w:val="superscript"/>
        </w:rPr>
        <w:t>th</w:t>
      </w:r>
      <w:r w:rsidRPr="005A7135">
        <w:rPr>
          <w:rFonts w:ascii="Times New Roman" w:hAnsi="Times New Roman"/>
          <w:sz w:val="24"/>
          <w:szCs w:val="24"/>
        </w:rPr>
        <w:t xml:space="preserve"> </w:t>
      </w:r>
      <w:proofErr w:type="spellStart"/>
      <w:r w:rsidRPr="005A7135">
        <w:rPr>
          <w:rFonts w:ascii="Times New Roman" w:hAnsi="Times New Roman"/>
          <w:sz w:val="24"/>
          <w:szCs w:val="24"/>
        </w:rPr>
        <w:t>Edn</w:t>
      </w:r>
      <w:proofErr w:type="spellEnd"/>
      <w:r w:rsidRPr="005A7135">
        <w:rPr>
          <w:rFonts w:ascii="Times New Roman" w:hAnsi="Times New Roman"/>
          <w:sz w:val="24"/>
          <w:szCs w:val="24"/>
        </w:rPr>
        <w:t xml:space="preserve">, 2009 </w:t>
      </w:r>
    </w:p>
    <w:p w:rsidR="00160142" w:rsidRPr="005A7135" w:rsidRDefault="00160142" w:rsidP="00160142">
      <w:pPr>
        <w:pStyle w:val="Heading6"/>
        <w:rPr>
          <w:rFonts w:ascii="Times New Roman" w:hAnsi="Times New Roman"/>
          <w:b/>
          <w:i w:val="0"/>
          <w:color w:val="auto"/>
          <w:sz w:val="24"/>
          <w:szCs w:val="24"/>
        </w:rPr>
      </w:pPr>
      <w:r w:rsidRPr="005A7135">
        <w:rPr>
          <w:rFonts w:ascii="Times New Roman" w:hAnsi="Times New Roman"/>
          <w:b/>
          <w:i w:val="0"/>
          <w:color w:val="auto"/>
          <w:sz w:val="24"/>
          <w:szCs w:val="24"/>
        </w:rPr>
        <w:t>References:</w:t>
      </w:r>
    </w:p>
    <w:p w:rsidR="00160142" w:rsidRPr="005A7135" w:rsidRDefault="00160142" w:rsidP="00160142">
      <w:pPr>
        <w:numPr>
          <w:ilvl w:val="0"/>
          <w:numId w:val="395"/>
        </w:numPr>
        <w:spacing w:after="0" w:line="240" w:lineRule="auto"/>
        <w:rPr>
          <w:rFonts w:ascii="Times New Roman" w:hAnsi="Times New Roman"/>
          <w:sz w:val="24"/>
          <w:szCs w:val="24"/>
        </w:rPr>
      </w:pPr>
      <w:r w:rsidRPr="005A7135">
        <w:rPr>
          <w:rFonts w:ascii="Times New Roman" w:hAnsi="Times New Roman"/>
          <w:sz w:val="24"/>
          <w:szCs w:val="24"/>
        </w:rPr>
        <w:t xml:space="preserve">A.O. Kruger, </w:t>
      </w:r>
      <w:r w:rsidRPr="005A7135">
        <w:rPr>
          <w:rFonts w:ascii="Times New Roman" w:hAnsi="Times New Roman"/>
          <w:i/>
          <w:sz w:val="24"/>
          <w:szCs w:val="24"/>
        </w:rPr>
        <w:t>WTO as an International Organizations</w:t>
      </w:r>
      <w:r w:rsidRPr="005A7135">
        <w:rPr>
          <w:rFonts w:ascii="Times New Roman" w:hAnsi="Times New Roman"/>
          <w:sz w:val="24"/>
          <w:szCs w:val="24"/>
        </w:rPr>
        <w:t xml:space="preserve">,  University of Chicago Press, 1998 </w:t>
      </w:r>
    </w:p>
    <w:p w:rsidR="00160142" w:rsidRPr="005A7135" w:rsidRDefault="00160142" w:rsidP="00160142">
      <w:pPr>
        <w:numPr>
          <w:ilvl w:val="0"/>
          <w:numId w:val="395"/>
        </w:numPr>
        <w:spacing w:after="0" w:line="240" w:lineRule="auto"/>
        <w:rPr>
          <w:rFonts w:ascii="Times New Roman" w:hAnsi="Times New Roman"/>
          <w:sz w:val="24"/>
          <w:szCs w:val="24"/>
        </w:rPr>
      </w:pPr>
      <w:r w:rsidRPr="005A7135">
        <w:rPr>
          <w:rFonts w:ascii="Times New Roman" w:hAnsi="Times New Roman"/>
          <w:sz w:val="24"/>
          <w:szCs w:val="24"/>
        </w:rPr>
        <w:t xml:space="preserve">J. Steiner, </w:t>
      </w:r>
      <w:r w:rsidRPr="005A7135">
        <w:rPr>
          <w:rFonts w:ascii="Times New Roman" w:hAnsi="Times New Roman"/>
          <w:i/>
          <w:sz w:val="24"/>
          <w:szCs w:val="24"/>
        </w:rPr>
        <w:t>Textbook on EEC Law</w:t>
      </w:r>
      <w:r w:rsidRPr="005A7135">
        <w:rPr>
          <w:rFonts w:ascii="Times New Roman" w:hAnsi="Times New Roman"/>
          <w:sz w:val="24"/>
          <w:szCs w:val="24"/>
        </w:rPr>
        <w:t>, Oxford University Press, 2003</w:t>
      </w:r>
    </w:p>
    <w:p w:rsidR="00160142" w:rsidRPr="005A7135" w:rsidRDefault="00160142" w:rsidP="00160142">
      <w:pPr>
        <w:numPr>
          <w:ilvl w:val="0"/>
          <w:numId w:val="395"/>
        </w:numPr>
        <w:spacing w:after="0" w:line="240" w:lineRule="auto"/>
        <w:rPr>
          <w:rFonts w:ascii="Times New Roman" w:hAnsi="Times New Roman"/>
          <w:sz w:val="24"/>
          <w:szCs w:val="24"/>
        </w:rPr>
      </w:pPr>
      <w:r w:rsidRPr="005A7135">
        <w:rPr>
          <w:rFonts w:ascii="Times New Roman" w:hAnsi="Times New Roman"/>
          <w:sz w:val="24"/>
          <w:szCs w:val="24"/>
        </w:rPr>
        <w:t xml:space="preserve">T.A. Hartley, </w:t>
      </w:r>
      <w:r w:rsidRPr="005A7135">
        <w:rPr>
          <w:rFonts w:ascii="Times New Roman" w:hAnsi="Times New Roman"/>
          <w:i/>
          <w:sz w:val="24"/>
          <w:szCs w:val="24"/>
        </w:rPr>
        <w:t xml:space="preserve">European Community Law, </w:t>
      </w:r>
      <w:r w:rsidRPr="005A7135">
        <w:rPr>
          <w:rFonts w:ascii="Times New Roman" w:hAnsi="Times New Roman"/>
          <w:sz w:val="24"/>
          <w:szCs w:val="24"/>
        </w:rPr>
        <w:t>Oxford University Press, 2007</w:t>
      </w:r>
    </w:p>
    <w:p w:rsidR="00160142" w:rsidRPr="005A7135" w:rsidRDefault="00160142" w:rsidP="00160142">
      <w:pPr>
        <w:rPr>
          <w:rFonts w:ascii="Times New Roman" w:hAnsi="Times New Roman"/>
          <w:sz w:val="24"/>
          <w:szCs w:val="24"/>
        </w:rPr>
      </w:pPr>
    </w:p>
    <w:p w:rsidR="00160142" w:rsidRPr="005A7135" w:rsidRDefault="00160142" w:rsidP="00160142">
      <w:pPr>
        <w:rPr>
          <w:rFonts w:ascii="Times New Roman" w:hAnsi="Times New Roman"/>
          <w:sz w:val="24"/>
          <w:szCs w:val="24"/>
        </w:rPr>
      </w:pPr>
    </w:p>
    <w:p w:rsidR="00160142" w:rsidRPr="005A7135" w:rsidRDefault="00160142" w:rsidP="00160142">
      <w:pPr>
        <w:tabs>
          <w:tab w:val="center" w:pos="6840"/>
          <w:tab w:val="center" w:pos="7740"/>
          <w:tab w:val="center" w:pos="8640"/>
        </w:tabs>
        <w:ind w:firstLine="3600"/>
        <w:rPr>
          <w:rFonts w:ascii="Times New Roman" w:hAnsi="Times New Roman"/>
          <w:b/>
          <w:sz w:val="24"/>
          <w:szCs w:val="24"/>
          <w:u w:val="single"/>
        </w:rPr>
      </w:pPr>
      <w:r w:rsidRPr="005A7135">
        <w:rPr>
          <w:rFonts w:ascii="Times New Roman" w:hAnsi="Times New Roman"/>
          <w:sz w:val="24"/>
          <w:szCs w:val="24"/>
        </w:rPr>
        <w:br w:type="page"/>
      </w:r>
      <w:r w:rsidRPr="005A7135">
        <w:rPr>
          <w:rFonts w:ascii="Times New Roman" w:hAnsi="Times New Roman"/>
          <w:b/>
          <w:sz w:val="24"/>
          <w:szCs w:val="24"/>
          <w:u w:val="single"/>
        </w:rPr>
        <w:lastRenderedPageBreak/>
        <w:t>Ninth Semester</w:t>
      </w:r>
    </w:p>
    <w:p w:rsidR="00160142" w:rsidRPr="005A7135" w:rsidRDefault="00160142" w:rsidP="00160142">
      <w:pPr>
        <w:spacing w:after="0" w:line="240" w:lineRule="auto"/>
        <w:jc w:val="both"/>
        <w:rPr>
          <w:rFonts w:ascii="Times New Roman" w:hAnsi="Times New Roman"/>
          <w:b/>
          <w:sz w:val="24"/>
          <w:szCs w:val="24"/>
        </w:rPr>
      </w:pPr>
      <w:r w:rsidRPr="005A7135">
        <w:rPr>
          <w:rFonts w:ascii="Times New Roman" w:hAnsi="Times New Roman"/>
          <w:b/>
          <w:sz w:val="24"/>
          <w:szCs w:val="24"/>
        </w:rPr>
        <w:t>LLB</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 xml:space="preserve">         Paper Code: LLB 507 &amp;LLB 509</w:t>
      </w:r>
    </w:p>
    <w:p w:rsidR="00160142" w:rsidRPr="005A7135" w:rsidRDefault="00160142" w:rsidP="00160142">
      <w:pPr>
        <w:spacing w:after="0" w:line="240" w:lineRule="auto"/>
        <w:jc w:val="both"/>
        <w:rPr>
          <w:rFonts w:ascii="Times New Roman" w:hAnsi="Times New Roman"/>
          <w:b/>
          <w:sz w:val="24"/>
          <w:szCs w:val="24"/>
        </w:rPr>
      </w:pPr>
      <w:r w:rsidRPr="005A7135">
        <w:rPr>
          <w:rFonts w:ascii="Times New Roman" w:hAnsi="Times New Roman"/>
          <w:b/>
          <w:sz w:val="24"/>
          <w:szCs w:val="24"/>
        </w:rPr>
        <w:t>Subject</w:t>
      </w:r>
      <w:r w:rsidRPr="005A7135">
        <w:rPr>
          <w:rFonts w:ascii="Times New Roman" w:hAnsi="Times New Roman"/>
          <w:b/>
          <w:bCs/>
          <w:sz w:val="24"/>
          <w:szCs w:val="24"/>
        </w:rPr>
        <w:t>: Private International Law</w:t>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t xml:space="preserve">        </w:t>
      </w:r>
      <w:proofErr w:type="gramStart"/>
      <w:r w:rsidRPr="005A7135">
        <w:rPr>
          <w:rFonts w:ascii="Times New Roman" w:hAnsi="Times New Roman"/>
          <w:b/>
          <w:sz w:val="24"/>
          <w:szCs w:val="24"/>
        </w:rPr>
        <w:t>L4  PSDA</w:t>
      </w:r>
      <w:proofErr w:type="gramEnd"/>
      <w:r w:rsidRPr="005A7135">
        <w:rPr>
          <w:rFonts w:ascii="Times New Roman" w:hAnsi="Times New Roman"/>
          <w:b/>
          <w:sz w:val="24"/>
          <w:szCs w:val="24"/>
        </w:rPr>
        <w:t xml:space="preserve"> 3  C5</w:t>
      </w:r>
    </w:p>
    <w:p w:rsidR="00160142" w:rsidRPr="005A7135" w:rsidRDefault="00160142" w:rsidP="00160142">
      <w:pPr>
        <w:tabs>
          <w:tab w:val="center" w:pos="6840"/>
          <w:tab w:val="center" w:pos="7740"/>
          <w:tab w:val="center" w:pos="8640"/>
        </w:tabs>
        <w:rPr>
          <w:rFonts w:ascii="Times New Roman" w:hAnsi="Times New Roman"/>
          <w:b/>
          <w:bCs/>
          <w:sz w:val="24"/>
          <w:szCs w:val="24"/>
        </w:rPr>
      </w:pPr>
    </w:p>
    <w:p w:rsidR="00160142" w:rsidRPr="005A7135" w:rsidRDefault="00C507B8" w:rsidP="00160142">
      <w:pPr>
        <w:tabs>
          <w:tab w:val="center" w:pos="6840"/>
          <w:tab w:val="center" w:pos="7740"/>
          <w:tab w:val="center" w:pos="8640"/>
        </w:tabs>
        <w:rPr>
          <w:rFonts w:ascii="Times New Roman" w:hAnsi="Times New Roman"/>
          <w:b/>
          <w:bCs/>
          <w:sz w:val="24"/>
          <w:szCs w:val="24"/>
        </w:rPr>
      </w:pPr>
      <w:r w:rsidRPr="00C507B8">
        <w:rPr>
          <w:noProof/>
        </w:rPr>
        <w:pict>
          <v:shape id="_x0000_s1074" type="#_x0000_t202" style="position:absolute;margin-left:-18pt;margin-top:2.35pt;width:495pt;height:42.65pt;z-index:27">
            <v:textbox>
              <w:txbxContent>
                <w:p w:rsidR="00521A37" w:rsidRPr="00582815" w:rsidRDefault="00521A37" w:rsidP="00160142">
                  <w:pPr>
                    <w:pStyle w:val="BodyTextIndent2"/>
                    <w:spacing w:after="0" w:line="240" w:lineRule="auto"/>
                    <w:ind w:left="0"/>
                    <w:jc w:val="both"/>
                    <w:rPr>
                      <w:rFonts w:ascii="Times New Roman" w:hAnsi="Times New Roman"/>
                      <w:color w:val="000000"/>
                      <w:sz w:val="24"/>
                      <w:szCs w:val="24"/>
                    </w:rPr>
                  </w:pPr>
                  <w:r w:rsidRPr="00582815">
                    <w:rPr>
                      <w:rFonts w:ascii="Times New Roman" w:hAnsi="Times New Roman"/>
                      <w:b/>
                      <w:color w:val="000000"/>
                      <w:sz w:val="24"/>
                      <w:szCs w:val="24"/>
                    </w:rPr>
                    <w:t xml:space="preserve">Objective: </w:t>
                  </w:r>
                  <w:r w:rsidRPr="00582815">
                    <w:rPr>
                      <w:rFonts w:ascii="Times New Roman" w:hAnsi="Times New Roman"/>
                      <w:color w:val="000000"/>
                      <w:sz w:val="24"/>
                      <w:szCs w:val="24"/>
                    </w:rPr>
                    <w:t>The objective of this course is to study the basic principles governing conflict of laws in their application to various situations.</w:t>
                  </w:r>
                </w:p>
              </w:txbxContent>
            </v:textbox>
          </v:shape>
        </w:pict>
      </w:r>
    </w:p>
    <w:p w:rsidR="00160142" w:rsidRPr="005A7135" w:rsidRDefault="00160142" w:rsidP="00160142">
      <w:pPr>
        <w:tabs>
          <w:tab w:val="num" w:pos="540"/>
        </w:tabs>
        <w:ind w:left="540" w:hanging="540"/>
        <w:jc w:val="right"/>
        <w:rPr>
          <w:rFonts w:ascii="Times New Roman" w:hAnsi="Times New Roman"/>
          <w:b/>
          <w:bCs/>
          <w:sz w:val="24"/>
          <w:szCs w:val="24"/>
        </w:rPr>
      </w:pPr>
    </w:p>
    <w:p w:rsidR="00160142" w:rsidRPr="005A7135" w:rsidRDefault="00160142" w:rsidP="00160142">
      <w:pPr>
        <w:spacing w:line="360" w:lineRule="auto"/>
        <w:rPr>
          <w:rFonts w:ascii="Times New Roman" w:hAnsi="Times New Roman"/>
          <w:sz w:val="24"/>
          <w:szCs w:val="24"/>
        </w:rPr>
      </w:pPr>
      <w:r w:rsidRPr="005A7135">
        <w:rPr>
          <w:rFonts w:ascii="Times New Roman" w:hAnsi="Times New Roman"/>
          <w:b/>
          <w:bCs/>
          <w:sz w:val="24"/>
          <w:szCs w:val="24"/>
        </w:rPr>
        <w:t>Unit – I: Introduction</w:t>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t>(Lectures – 10)</w:t>
      </w:r>
    </w:p>
    <w:p w:rsidR="00160142" w:rsidRPr="005A7135" w:rsidRDefault="00160142" w:rsidP="00160142">
      <w:pPr>
        <w:numPr>
          <w:ilvl w:val="0"/>
          <w:numId w:val="281"/>
        </w:numPr>
        <w:spacing w:after="0" w:line="240" w:lineRule="auto"/>
        <w:rPr>
          <w:rFonts w:ascii="Times New Roman" w:hAnsi="Times New Roman"/>
          <w:sz w:val="24"/>
          <w:szCs w:val="24"/>
        </w:rPr>
      </w:pPr>
      <w:r w:rsidRPr="005A7135">
        <w:rPr>
          <w:rFonts w:ascii="Times New Roman" w:hAnsi="Times New Roman"/>
          <w:sz w:val="24"/>
          <w:szCs w:val="24"/>
        </w:rPr>
        <w:t>Application and Subject Matter of Private International Law</w:t>
      </w:r>
    </w:p>
    <w:p w:rsidR="00160142" w:rsidRPr="005A7135" w:rsidRDefault="00160142" w:rsidP="00160142">
      <w:pPr>
        <w:numPr>
          <w:ilvl w:val="0"/>
          <w:numId w:val="281"/>
        </w:numPr>
        <w:spacing w:after="0" w:line="240" w:lineRule="auto"/>
        <w:rPr>
          <w:rFonts w:ascii="Times New Roman" w:hAnsi="Times New Roman"/>
          <w:sz w:val="24"/>
          <w:szCs w:val="24"/>
        </w:rPr>
      </w:pPr>
      <w:r w:rsidRPr="005A7135">
        <w:rPr>
          <w:rFonts w:ascii="Times New Roman" w:hAnsi="Times New Roman"/>
          <w:sz w:val="24"/>
          <w:szCs w:val="24"/>
        </w:rPr>
        <w:t>Distinction with Public International Law</w:t>
      </w:r>
    </w:p>
    <w:p w:rsidR="00160142" w:rsidRPr="005A7135" w:rsidRDefault="00160142" w:rsidP="00160142">
      <w:pPr>
        <w:numPr>
          <w:ilvl w:val="0"/>
          <w:numId w:val="281"/>
        </w:numPr>
        <w:spacing w:after="0" w:line="240" w:lineRule="auto"/>
        <w:rPr>
          <w:rFonts w:ascii="Times New Roman" w:hAnsi="Times New Roman"/>
          <w:sz w:val="24"/>
          <w:szCs w:val="24"/>
        </w:rPr>
      </w:pPr>
      <w:r w:rsidRPr="005A7135">
        <w:rPr>
          <w:rFonts w:ascii="Times New Roman" w:hAnsi="Times New Roman"/>
          <w:sz w:val="24"/>
          <w:szCs w:val="24"/>
        </w:rPr>
        <w:t xml:space="preserve">Characterization  and Theories of Characterization </w:t>
      </w:r>
    </w:p>
    <w:p w:rsidR="00160142" w:rsidRPr="005A7135" w:rsidRDefault="00160142" w:rsidP="00160142">
      <w:pPr>
        <w:numPr>
          <w:ilvl w:val="0"/>
          <w:numId w:val="281"/>
        </w:numPr>
        <w:spacing w:after="0" w:line="240" w:lineRule="auto"/>
        <w:rPr>
          <w:rFonts w:ascii="Times New Roman" w:hAnsi="Times New Roman"/>
          <w:sz w:val="24"/>
          <w:szCs w:val="24"/>
        </w:rPr>
      </w:pPr>
      <w:r w:rsidRPr="005A7135">
        <w:rPr>
          <w:rFonts w:ascii="Times New Roman" w:hAnsi="Times New Roman"/>
          <w:sz w:val="24"/>
          <w:szCs w:val="24"/>
        </w:rPr>
        <w:t xml:space="preserve">Concept of </w:t>
      </w:r>
      <w:proofErr w:type="spellStart"/>
      <w:r w:rsidRPr="005A7135">
        <w:rPr>
          <w:rFonts w:ascii="Times New Roman" w:hAnsi="Times New Roman"/>
          <w:i/>
          <w:sz w:val="24"/>
          <w:szCs w:val="24"/>
        </w:rPr>
        <w:t>Renvoi</w:t>
      </w:r>
      <w:proofErr w:type="spellEnd"/>
    </w:p>
    <w:p w:rsidR="00160142" w:rsidRPr="005A7135" w:rsidRDefault="00160142" w:rsidP="00160142">
      <w:pPr>
        <w:numPr>
          <w:ilvl w:val="0"/>
          <w:numId w:val="281"/>
        </w:numPr>
        <w:spacing w:after="0" w:line="240" w:lineRule="auto"/>
        <w:rPr>
          <w:rFonts w:ascii="Times New Roman" w:hAnsi="Times New Roman"/>
          <w:sz w:val="24"/>
          <w:szCs w:val="24"/>
        </w:rPr>
      </w:pPr>
      <w:r w:rsidRPr="005A7135">
        <w:rPr>
          <w:rFonts w:ascii="Times New Roman" w:hAnsi="Times New Roman"/>
          <w:sz w:val="24"/>
          <w:szCs w:val="24"/>
        </w:rPr>
        <w:t>Application of Foreign Law</w:t>
      </w:r>
    </w:p>
    <w:p w:rsidR="00160142" w:rsidRPr="005A7135" w:rsidRDefault="00160142" w:rsidP="00160142">
      <w:pPr>
        <w:numPr>
          <w:ilvl w:val="0"/>
          <w:numId w:val="281"/>
        </w:numPr>
        <w:spacing w:after="0" w:line="240" w:lineRule="auto"/>
        <w:rPr>
          <w:rFonts w:ascii="Times New Roman" w:hAnsi="Times New Roman"/>
          <w:sz w:val="24"/>
          <w:szCs w:val="24"/>
        </w:rPr>
      </w:pPr>
      <w:r w:rsidRPr="005A7135">
        <w:rPr>
          <w:rFonts w:ascii="Times New Roman" w:hAnsi="Times New Roman"/>
          <w:sz w:val="24"/>
          <w:szCs w:val="24"/>
        </w:rPr>
        <w:t xml:space="preserve">Domicile </w:t>
      </w:r>
    </w:p>
    <w:p w:rsidR="00160142" w:rsidRPr="005A7135" w:rsidRDefault="00160142" w:rsidP="00160142">
      <w:pPr>
        <w:numPr>
          <w:ilvl w:val="0"/>
          <w:numId w:val="281"/>
        </w:numPr>
        <w:spacing w:after="0" w:line="360" w:lineRule="auto"/>
        <w:rPr>
          <w:rFonts w:ascii="Times New Roman" w:hAnsi="Times New Roman"/>
          <w:sz w:val="24"/>
          <w:szCs w:val="24"/>
        </w:rPr>
      </w:pPr>
      <w:r w:rsidRPr="005A7135">
        <w:rPr>
          <w:rFonts w:ascii="Times New Roman" w:hAnsi="Times New Roman"/>
          <w:sz w:val="24"/>
          <w:szCs w:val="24"/>
        </w:rPr>
        <w:t>Jurisdiction of Courts</w:t>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p>
    <w:p w:rsidR="00160142" w:rsidRPr="005A7135" w:rsidRDefault="00160142" w:rsidP="00160142">
      <w:pPr>
        <w:spacing w:line="360" w:lineRule="auto"/>
        <w:rPr>
          <w:rFonts w:ascii="Times New Roman" w:hAnsi="Times New Roman"/>
          <w:b/>
          <w:bCs/>
          <w:sz w:val="24"/>
          <w:szCs w:val="24"/>
        </w:rPr>
      </w:pPr>
      <w:r w:rsidRPr="005A7135">
        <w:rPr>
          <w:rFonts w:ascii="Times New Roman" w:hAnsi="Times New Roman"/>
          <w:b/>
          <w:bCs/>
          <w:sz w:val="24"/>
          <w:szCs w:val="24"/>
        </w:rPr>
        <w:t>Unit – II: Family Law matters</w:t>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t>(Lectures – 10)</w:t>
      </w:r>
    </w:p>
    <w:p w:rsidR="00160142" w:rsidRPr="005A7135" w:rsidRDefault="00160142" w:rsidP="00160142">
      <w:pPr>
        <w:numPr>
          <w:ilvl w:val="0"/>
          <w:numId w:val="282"/>
        </w:numPr>
        <w:spacing w:after="0" w:line="240" w:lineRule="auto"/>
        <w:rPr>
          <w:rFonts w:ascii="Times New Roman" w:hAnsi="Times New Roman"/>
          <w:sz w:val="24"/>
          <w:szCs w:val="24"/>
        </w:rPr>
      </w:pPr>
      <w:r w:rsidRPr="005A7135">
        <w:rPr>
          <w:rFonts w:ascii="Times New Roman" w:hAnsi="Times New Roman"/>
          <w:sz w:val="24"/>
          <w:szCs w:val="24"/>
        </w:rPr>
        <w:t>Material and Formal Validity of Marriage under Indian and English Law</w:t>
      </w:r>
    </w:p>
    <w:p w:rsidR="00160142" w:rsidRPr="005A7135" w:rsidRDefault="00160142" w:rsidP="00160142">
      <w:pPr>
        <w:numPr>
          <w:ilvl w:val="0"/>
          <w:numId w:val="282"/>
        </w:numPr>
        <w:spacing w:after="0" w:line="240" w:lineRule="auto"/>
        <w:rPr>
          <w:rFonts w:ascii="Times New Roman" w:hAnsi="Times New Roman"/>
          <w:sz w:val="24"/>
          <w:szCs w:val="24"/>
        </w:rPr>
      </w:pPr>
      <w:r w:rsidRPr="005A7135">
        <w:rPr>
          <w:rFonts w:ascii="Times New Roman" w:hAnsi="Times New Roman"/>
          <w:sz w:val="24"/>
          <w:szCs w:val="24"/>
        </w:rPr>
        <w:t>Choice of Law and Jurisdiction of Courts in Matrimonial Causes: Dissolution of Marriage, Grounds of Divorce, Restitution of Conjugal Rights, Recognition of Foreign Judgments</w:t>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p>
    <w:p w:rsidR="00160142" w:rsidRPr="005A7135" w:rsidRDefault="00160142" w:rsidP="00160142">
      <w:pPr>
        <w:rPr>
          <w:rFonts w:ascii="Times New Roman" w:hAnsi="Times New Roman"/>
          <w:sz w:val="24"/>
          <w:szCs w:val="24"/>
        </w:rPr>
      </w:pPr>
      <w:r w:rsidRPr="005A7135">
        <w:rPr>
          <w:rFonts w:ascii="Times New Roman" w:hAnsi="Times New Roman"/>
          <w:b/>
          <w:bCs/>
          <w:sz w:val="24"/>
          <w:szCs w:val="24"/>
        </w:rPr>
        <w:t>Unit – III: Adoption:</w:t>
      </w:r>
      <w:r w:rsidRPr="005A7135">
        <w:rPr>
          <w:rFonts w:ascii="Times New Roman" w:hAnsi="Times New Roman"/>
          <w:sz w:val="24"/>
          <w:szCs w:val="24"/>
        </w:rPr>
        <w:t xml:space="preserve"> </w:t>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b/>
          <w:bCs/>
          <w:sz w:val="24"/>
          <w:szCs w:val="24"/>
        </w:rPr>
        <w:t>(Lectures – 10)</w:t>
      </w:r>
    </w:p>
    <w:p w:rsidR="00160142" w:rsidRPr="005A7135" w:rsidRDefault="00160142" w:rsidP="00160142">
      <w:pPr>
        <w:numPr>
          <w:ilvl w:val="0"/>
          <w:numId w:val="283"/>
        </w:numPr>
        <w:spacing w:after="0" w:line="240" w:lineRule="auto"/>
        <w:rPr>
          <w:rFonts w:ascii="Times New Roman" w:hAnsi="Times New Roman"/>
          <w:sz w:val="24"/>
          <w:szCs w:val="24"/>
        </w:rPr>
      </w:pPr>
      <w:r w:rsidRPr="005A7135">
        <w:rPr>
          <w:rFonts w:ascii="Times New Roman" w:hAnsi="Times New Roman"/>
          <w:sz w:val="24"/>
          <w:szCs w:val="24"/>
        </w:rPr>
        <w:t>Recognition of Foreign Adoptions</w:t>
      </w:r>
    </w:p>
    <w:p w:rsidR="00160142" w:rsidRPr="005A7135" w:rsidRDefault="00160142" w:rsidP="00160142">
      <w:pPr>
        <w:numPr>
          <w:ilvl w:val="0"/>
          <w:numId w:val="283"/>
        </w:numPr>
        <w:spacing w:after="0" w:line="240" w:lineRule="auto"/>
        <w:rPr>
          <w:rFonts w:ascii="Times New Roman" w:hAnsi="Times New Roman"/>
          <w:sz w:val="24"/>
          <w:szCs w:val="24"/>
        </w:rPr>
      </w:pPr>
      <w:r w:rsidRPr="005A7135">
        <w:rPr>
          <w:rFonts w:ascii="Times New Roman" w:hAnsi="Times New Roman"/>
          <w:sz w:val="24"/>
          <w:szCs w:val="24"/>
        </w:rPr>
        <w:t xml:space="preserve">Adoption by foreign Parents, </w:t>
      </w:r>
    </w:p>
    <w:p w:rsidR="00160142" w:rsidRPr="005A7135" w:rsidRDefault="00160142" w:rsidP="00160142">
      <w:pPr>
        <w:numPr>
          <w:ilvl w:val="0"/>
          <w:numId w:val="283"/>
        </w:numPr>
        <w:spacing w:after="0" w:line="240" w:lineRule="auto"/>
        <w:rPr>
          <w:rFonts w:ascii="Times New Roman" w:hAnsi="Times New Roman"/>
          <w:sz w:val="24"/>
          <w:szCs w:val="24"/>
        </w:rPr>
      </w:pPr>
      <w:r w:rsidRPr="005A7135">
        <w:rPr>
          <w:rFonts w:ascii="Times New Roman" w:hAnsi="Times New Roman"/>
          <w:sz w:val="24"/>
          <w:szCs w:val="24"/>
        </w:rPr>
        <w:t>Jurisdiction under Indian and English Law</w:t>
      </w:r>
      <w:r w:rsidRPr="005A7135">
        <w:rPr>
          <w:rFonts w:ascii="Times New Roman" w:hAnsi="Times New Roman"/>
          <w:sz w:val="24"/>
          <w:szCs w:val="24"/>
        </w:rPr>
        <w:tab/>
      </w:r>
      <w:r w:rsidRPr="005A7135">
        <w:rPr>
          <w:rFonts w:ascii="Times New Roman" w:hAnsi="Times New Roman"/>
          <w:sz w:val="24"/>
          <w:szCs w:val="24"/>
        </w:rPr>
        <w:tab/>
      </w:r>
    </w:p>
    <w:p w:rsidR="00160142" w:rsidRPr="005A7135" w:rsidRDefault="00160142" w:rsidP="00160142">
      <w:pPr>
        <w:pStyle w:val="Footer"/>
        <w:rPr>
          <w:rFonts w:ascii="Times New Roman" w:hAnsi="Times New Roman"/>
          <w:sz w:val="24"/>
          <w:szCs w:val="24"/>
        </w:rPr>
      </w:pPr>
    </w:p>
    <w:p w:rsidR="00160142" w:rsidRPr="005A7135" w:rsidRDefault="00160142" w:rsidP="00160142">
      <w:pPr>
        <w:spacing w:line="360" w:lineRule="auto"/>
        <w:rPr>
          <w:rFonts w:ascii="Times New Roman" w:hAnsi="Times New Roman"/>
          <w:sz w:val="24"/>
          <w:szCs w:val="24"/>
        </w:rPr>
      </w:pPr>
      <w:r w:rsidRPr="005A7135">
        <w:rPr>
          <w:rFonts w:ascii="Times New Roman" w:hAnsi="Times New Roman"/>
          <w:b/>
          <w:bCs/>
          <w:sz w:val="24"/>
          <w:szCs w:val="24"/>
        </w:rPr>
        <w:t xml:space="preserve">Unit – </w:t>
      </w:r>
      <w:proofErr w:type="spellStart"/>
      <w:r w:rsidRPr="005A7135">
        <w:rPr>
          <w:rFonts w:ascii="Times New Roman" w:hAnsi="Times New Roman"/>
          <w:b/>
          <w:bCs/>
          <w:sz w:val="24"/>
          <w:szCs w:val="24"/>
        </w:rPr>
        <w:t>IV</w:t>
      </w:r>
      <w:proofErr w:type="gramStart"/>
      <w:r w:rsidRPr="005A7135">
        <w:rPr>
          <w:rFonts w:ascii="Times New Roman" w:hAnsi="Times New Roman"/>
          <w:b/>
          <w:bCs/>
          <w:sz w:val="24"/>
          <w:szCs w:val="24"/>
        </w:rPr>
        <w:t>:Indian</w:t>
      </w:r>
      <w:proofErr w:type="spellEnd"/>
      <w:proofErr w:type="gramEnd"/>
      <w:r w:rsidRPr="005A7135">
        <w:rPr>
          <w:rFonts w:ascii="Times New Roman" w:hAnsi="Times New Roman"/>
          <w:b/>
          <w:bCs/>
          <w:sz w:val="24"/>
          <w:szCs w:val="24"/>
        </w:rPr>
        <w:t xml:space="preserve"> Law relating to foreign judgment</w:t>
      </w:r>
      <w:r w:rsidRPr="005A7135">
        <w:rPr>
          <w:rFonts w:ascii="Times New Roman" w:hAnsi="Times New Roman"/>
          <w:sz w:val="24"/>
          <w:szCs w:val="24"/>
        </w:rPr>
        <w:t xml:space="preserve"> </w:t>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b/>
          <w:bCs/>
          <w:sz w:val="24"/>
          <w:szCs w:val="24"/>
        </w:rPr>
        <w:t>(Lectures– 10)</w:t>
      </w:r>
    </w:p>
    <w:p w:rsidR="00160142" w:rsidRPr="005A7135" w:rsidRDefault="00160142" w:rsidP="00160142">
      <w:pPr>
        <w:numPr>
          <w:ilvl w:val="1"/>
          <w:numId w:val="284"/>
        </w:numPr>
        <w:tabs>
          <w:tab w:val="clear" w:pos="1440"/>
        </w:tabs>
        <w:spacing w:after="0" w:line="240" w:lineRule="auto"/>
        <w:ind w:left="1800"/>
        <w:rPr>
          <w:rFonts w:ascii="Times New Roman" w:hAnsi="Times New Roman"/>
          <w:sz w:val="24"/>
          <w:szCs w:val="24"/>
        </w:rPr>
      </w:pPr>
      <w:r w:rsidRPr="005A7135">
        <w:rPr>
          <w:rFonts w:ascii="Times New Roman" w:hAnsi="Times New Roman"/>
          <w:sz w:val="24"/>
          <w:szCs w:val="24"/>
        </w:rPr>
        <w:t>Basis of recognition, recognition</w:t>
      </w:r>
    </w:p>
    <w:p w:rsidR="00160142" w:rsidRPr="005A7135" w:rsidRDefault="00160142" w:rsidP="00160142">
      <w:pPr>
        <w:numPr>
          <w:ilvl w:val="1"/>
          <w:numId w:val="284"/>
        </w:numPr>
        <w:tabs>
          <w:tab w:val="clear" w:pos="1440"/>
        </w:tabs>
        <w:spacing w:after="0" w:line="240" w:lineRule="auto"/>
        <w:ind w:left="1800"/>
        <w:rPr>
          <w:rFonts w:ascii="Times New Roman" w:hAnsi="Times New Roman"/>
          <w:sz w:val="24"/>
          <w:szCs w:val="24"/>
        </w:rPr>
      </w:pPr>
      <w:r w:rsidRPr="005A7135">
        <w:rPr>
          <w:rFonts w:ascii="Times New Roman" w:hAnsi="Times New Roman"/>
          <w:sz w:val="24"/>
          <w:szCs w:val="24"/>
        </w:rPr>
        <w:t xml:space="preserve">Finality, Failure </w:t>
      </w:r>
    </w:p>
    <w:p w:rsidR="00160142" w:rsidRPr="005A7135" w:rsidRDefault="00160142" w:rsidP="00160142">
      <w:pPr>
        <w:numPr>
          <w:ilvl w:val="1"/>
          <w:numId w:val="284"/>
        </w:numPr>
        <w:tabs>
          <w:tab w:val="clear" w:pos="1440"/>
        </w:tabs>
        <w:spacing w:after="0" w:line="240" w:lineRule="auto"/>
        <w:ind w:left="1800"/>
        <w:rPr>
          <w:rFonts w:ascii="Times New Roman" w:hAnsi="Times New Roman"/>
          <w:bCs/>
          <w:sz w:val="24"/>
          <w:szCs w:val="24"/>
        </w:rPr>
      </w:pPr>
      <w:r w:rsidRPr="005A7135">
        <w:rPr>
          <w:rFonts w:ascii="Times New Roman" w:hAnsi="Times New Roman"/>
          <w:sz w:val="24"/>
          <w:szCs w:val="24"/>
        </w:rPr>
        <w:t>Direct Execution of Foreign Decrees</w:t>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p>
    <w:p w:rsidR="00160142" w:rsidRPr="005A7135" w:rsidRDefault="00160142" w:rsidP="00160142">
      <w:pPr>
        <w:spacing w:after="0" w:line="240" w:lineRule="auto"/>
        <w:ind w:left="1800"/>
        <w:rPr>
          <w:rFonts w:ascii="Times New Roman" w:hAnsi="Times New Roman"/>
          <w:bCs/>
          <w:sz w:val="24"/>
          <w:szCs w:val="24"/>
        </w:rPr>
      </w:pPr>
    </w:p>
    <w:p w:rsidR="00160142" w:rsidRPr="005A7135" w:rsidRDefault="00160142" w:rsidP="00160142">
      <w:pPr>
        <w:ind w:firstLine="360"/>
        <w:rPr>
          <w:rFonts w:ascii="Times New Roman" w:hAnsi="Times New Roman"/>
          <w:b/>
          <w:sz w:val="24"/>
          <w:szCs w:val="24"/>
        </w:rPr>
      </w:pPr>
      <w:r w:rsidRPr="005A7135">
        <w:rPr>
          <w:rFonts w:ascii="Times New Roman" w:hAnsi="Times New Roman"/>
          <w:b/>
          <w:sz w:val="24"/>
          <w:szCs w:val="24"/>
          <w:shd w:val="clear" w:color="auto" w:fill="BFBFBF"/>
        </w:rPr>
        <w:t>PSDA (Professional Skill Development Activities)</w:t>
      </w:r>
      <w:r w:rsidRPr="005A7135">
        <w:rPr>
          <w:rFonts w:ascii="Times New Roman" w:hAnsi="Times New Roman"/>
          <w:b/>
          <w:sz w:val="24"/>
          <w:szCs w:val="24"/>
          <w:shd w:val="clear" w:color="auto" w:fill="BFBFBF"/>
        </w:rPr>
        <w:tab/>
      </w:r>
      <w:r w:rsidRPr="005A7135">
        <w:rPr>
          <w:rFonts w:ascii="Times New Roman" w:hAnsi="Times New Roman"/>
          <w:b/>
          <w:sz w:val="24"/>
          <w:szCs w:val="24"/>
          <w:shd w:val="clear" w:color="auto" w:fill="BFBFBF"/>
        </w:rPr>
        <w:tab/>
        <w:t xml:space="preserve">               3 Hrs/Week</w:t>
      </w:r>
      <w:r w:rsidRPr="005A7135">
        <w:rPr>
          <w:rFonts w:ascii="Times New Roman" w:hAnsi="Times New Roman"/>
          <w:b/>
          <w:sz w:val="24"/>
          <w:szCs w:val="24"/>
          <w:shd w:val="clear" w:color="auto" w:fill="BFBFBF"/>
        </w:rPr>
        <w:tab/>
      </w:r>
    </w:p>
    <w:p w:rsidR="00160142" w:rsidRPr="005A7135" w:rsidRDefault="00160142" w:rsidP="00160142">
      <w:pPr>
        <w:pStyle w:val="Heading6"/>
        <w:rPr>
          <w:rFonts w:ascii="Times New Roman" w:hAnsi="Times New Roman"/>
          <w:b/>
          <w:i w:val="0"/>
          <w:color w:val="auto"/>
          <w:sz w:val="24"/>
          <w:szCs w:val="24"/>
        </w:rPr>
      </w:pPr>
      <w:r w:rsidRPr="005A7135">
        <w:rPr>
          <w:rFonts w:ascii="Times New Roman" w:hAnsi="Times New Roman"/>
          <w:b/>
          <w:i w:val="0"/>
          <w:color w:val="auto"/>
          <w:sz w:val="24"/>
          <w:szCs w:val="24"/>
        </w:rPr>
        <w:t>Text Book:</w:t>
      </w:r>
    </w:p>
    <w:p w:rsidR="00160142" w:rsidRPr="005A7135" w:rsidRDefault="00160142" w:rsidP="00160142">
      <w:pPr>
        <w:pStyle w:val="ListParagraph"/>
        <w:numPr>
          <w:ilvl w:val="0"/>
          <w:numId w:val="340"/>
        </w:numPr>
        <w:spacing w:after="0" w:line="240" w:lineRule="auto"/>
        <w:rPr>
          <w:rFonts w:ascii="Times New Roman" w:hAnsi="Times New Roman"/>
          <w:bCs/>
          <w:i/>
          <w:iCs/>
          <w:sz w:val="24"/>
          <w:szCs w:val="24"/>
        </w:rPr>
      </w:pPr>
      <w:r w:rsidRPr="005A7135">
        <w:rPr>
          <w:rFonts w:ascii="Times New Roman" w:hAnsi="Times New Roman"/>
          <w:sz w:val="24"/>
          <w:szCs w:val="24"/>
        </w:rPr>
        <w:t xml:space="preserve">Cheshire,  </w:t>
      </w:r>
      <w:r w:rsidRPr="005A7135">
        <w:rPr>
          <w:rFonts w:ascii="Times New Roman" w:hAnsi="Times New Roman"/>
          <w:bCs/>
          <w:i/>
          <w:iCs/>
          <w:sz w:val="24"/>
          <w:szCs w:val="24"/>
        </w:rPr>
        <w:t xml:space="preserve">Private International Law, </w:t>
      </w:r>
      <w:r w:rsidRPr="005A7135">
        <w:rPr>
          <w:rFonts w:ascii="Times New Roman" w:hAnsi="Times New Roman"/>
          <w:sz w:val="24"/>
          <w:szCs w:val="24"/>
        </w:rPr>
        <w:t>Oxford University Press</w:t>
      </w:r>
      <w:r w:rsidRPr="005A7135">
        <w:rPr>
          <w:rFonts w:ascii="Times New Roman" w:hAnsi="Times New Roman"/>
          <w:bCs/>
          <w:iCs/>
          <w:sz w:val="24"/>
          <w:szCs w:val="24"/>
        </w:rPr>
        <w:t>, 14</w:t>
      </w:r>
      <w:r w:rsidRPr="005A7135">
        <w:rPr>
          <w:rFonts w:ascii="Times New Roman" w:hAnsi="Times New Roman"/>
          <w:bCs/>
          <w:iCs/>
          <w:sz w:val="24"/>
          <w:szCs w:val="24"/>
          <w:vertAlign w:val="superscript"/>
        </w:rPr>
        <w:t>th</w:t>
      </w:r>
      <w:r w:rsidRPr="005A7135">
        <w:rPr>
          <w:rFonts w:ascii="Times New Roman" w:hAnsi="Times New Roman"/>
          <w:bCs/>
          <w:iCs/>
          <w:sz w:val="24"/>
          <w:szCs w:val="24"/>
        </w:rPr>
        <w:t xml:space="preserve"> </w:t>
      </w:r>
      <w:proofErr w:type="spellStart"/>
      <w:r w:rsidRPr="005A7135">
        <w:rPr>
          <w:rFonts w:ascii="Times New Roman" w:hAnsi="Times New Roman"/>
          <w:bCs/>
          <w:iCs/>
          <w:sz w:val="24"/>
          <w:szCs w:val="24"/>
        </w:rPr>
        <w:t>Edn</w:t>
      </w:r>
      <w:proofErr w:type="spellEnd"/>
      <w:r w:rsidRPr="005A7135">
        <w:rPr>
          <w:rFonts w:ascii="Times New Roman" w:hAnsi="Times New Roman"/>
          <w:bCs/>
          <w:iCs/>
          <w:sz w:val="24"/>
          <w:szCs w:val="24"/>
        </w:rPr>
        <w:t xml:space="preserve">., 2008 </w:t>
      </w:r>
    </w:p>
    <w:p w:rsidR="00160142" w:rsidRPr="005A7135" w:rsidRDefault="00160142" w:rsidP="00160142">
      <w:pPr>
        <w:pStyle w:val="Heading6"/>
        <w:rPr>
          <w:rFonts w:ascii="Times New Roman" w:hAnsi="Times New Roman"/>
          <w:b/>
          <w:i w:val="0"/>
          <w:color w:val="auto"/>
          <w:sz w:val="24"/>
          <w:szCs w:val="24"/>
        </w:rPr>
      </w:pPr>
      <w:r w:rsidRPr="005A7135">
        <w:rPr>
          <w:rFonts w:ascii="Times New Roman" w:hAnsi="Times New Roman"/>
          <w:b/>
          <w:i w:val="0"/>
          <w:color w:val="auto"/>
          <w:sz w:val="24"/>
          <w:szCs w:val="24"/>
        </w:rPr>
        <w:t>References:</w:t>
      </w:r>
    </w:p>
    <w:p w:rsidR="00160142" w:rsidRPr="005A7135" w:rsidRDefault="00160142" w:rsidP="00160142">
      <w:pPr>
        <w:spacing w:after="0" w:line="240" w:lineRule="auto"/>
        <w:rPr>
          <w:rFonts w:ascii="Times New Roman" w:hAnsi="Times New Roman"/>
          <w:sz w:val="24"/>
          <w:szCs w:val="24"/>
        </w:rPr>
      </w:pPr>
    </w:p>
    <w:p w:rsidR="00160142" w:rsidRPr="005A7135" w:rsidRDefault="00160142" w:rsidP="00160142">
      <w:pPr>
        <w:pStyle w:val="ListParagraph"/>
        <w:numPr>
          <w:ilvl w:val="0"/>
          <w:numId w:val="394"/>
        </w:numPr>
        <w:spacing w:after="0" w:line="240" w:lineRule="auto"/>
        <w:rPr>
          <w:rFonts w:ascii="Times New Roman" w:hAnsi="Times New Roman"/>
          <w:bCs/>
          <w:iCs/>
          <w:sz w:val="24"/>
          <w:szCs w:val="24"/>
        </w:rPr>
      </w:pPr>
      <w:r w:rsidRPr="005A7135">
        <w:rPr>
          <w:rFonts w:ascii="Times New Roman" w:hAnsi="Times New Roman"/>
          <w:sz w:val="24"/>
          <w:szCs w:val="24"/>
        </w:rPr>
        <w:t xml:space="preserve">Dr. </w:t>
      </w:r>
      <w:proofErr w:type="spellStart"/>
      <w:r w:rsidRPr="005A7135">
        <w:rPr>
          <w:rFonts w:ascii="Times New Roman" w:hAnsi="Times New Roman"/>
          <w:sz w:val="24"/>
          <w:szCs w:val="24"/>
        </w:rPr>
        <w:t>Paras</w:t>
      </w:r>
      <w:proofErr w:type="spellEnd"/>
      <w:r w:rsidRPr="005A7135">
        <w:rPr>
          <w:rFonts w:ascii="Times New Roman" w:hAnsi="Times New Roman"/>
          <w:sz w:val="24"/>
          <w:szCs w:val="24"/>
        </w:rPr>
        <w:t xml:space="preserve"> </w:t>
      </w:r>
      <w:proofErr w:type="spellStart"/>
      <w:r w:rsidRPr="005A7135">
        <w:rPr>
          <w:rFonts w:ascii="Times New Roman" w:hAnsi="Times New Roman"/>
          <w:sz w:val="24"/>
          <w:szCs w:val="24"/>
        </w:rPr>
        <w:t>Diwan</w:t>
      </w:r>
      <w:proofErr w:type="spellEnd"/>
      <w:proofErr w:type="gramStart"/>
      <w:r w:rsidRPr="005A7135">
        <w:rPr>
          <w:rFonts w:ascii="Times New Roman" w:hAnsi="Times New Roman"/>
          <w:sz w:val="24"/>
          <w:szCs w:val="24"/>
        </w:rPr>
        <w:t xml:space="preserve">, </w:t>
      </w:r>
      <w:r w:rsidRPr="005A7135">
        <w:rPr>
          <w:rFonts w:ascii="Times New Roman" w:hAnsi="Times New Roman"/>
          <w:iCs/>
          <w:sz w:val="24"/>
          <w:szCs w:val="24"/>
        </w:rPr>
        <w:t xml:space="preserve"> </w:t>
      </w:r>
      <w:r w:rsidRPr="005A7135">
        <w:rPr>
          <w:rFonts w:ascii="Times New Roman" w:hAnsi="Times New Roman"/>
          <w:bCs/>
          <w:i/>
          <w:iCs/>
          <w:sz w:val="24"/>
          <w:szCs w:val="24"/>
        </w:rPr>
        <w:t>Private</w:t>
      </w:r>
      <w:proofErr w:type="gramEnd"/>
      <w:r w:rsidRPr="005A7135">
        <w:rPr>
          <w:rFonts w:ascii="Times New Roman" w:hAnsi="Times New Roman"/>
          <w:bCs/>
          <w:i/>
          <w:iCs/>
          <w:sz w:val="24"/>
          <w:szCs w:val="24"/>
        </w:rPr>
        <w:t xml:space="preserve"> International Law, </w:t>
      </w:r>
      <w:r w:rsidRPr="005A7135">
        <w:rPr>
          <w:rFonts w:ascii="Times New Roman" w:hAnsi="Times New Roman"/>
          <w:bCs/>
          <w:iCs/>
          <w:sz w:val="24"/>
          <w:szCs w:val="24"/>
        </w:rPr>
        <w:t>Deep and Deep Publication, 4</w:t>
      </w:r>
      <w:r w:rsidRPr="005A7135">
        <w:rPr>
          <w:rFonts w:ascii="Times New Roman" w:hAnsi="Times New Roman"/>
          <w:bCs/>
          <w:iCs/>
          <w:sz w:val="24"/>
          <w:szCs w:val="24"/>
          <w:vertAlign w:val="superscript"/>
        </w:rPr>
        <w:t>th</w:t>
      </w:r>
      <w:r w:rsidRPr="005A7135">
        <w:rPr>
          <w:rFonts w:ascii="Times New Roman" w:hAnsi="Times New Roman"/>
          <w:bCs/>
          <w:iCs/>
          <w:sz w:val="24"/>
          <w:szCs w:val="24"/>
        </w:rPr>
        <w:t xml:space="preserve"> </w:t>
      </w:r>
      <w:proofErr w:type="spellStart"/>
      <w:r w:rsidRPr="005A7135">
        <w:rPr>
          <w:rFonts w:ascii="Times New Roman" w:hAnsi="Times New Roman"/>
          <w:bCs/>
          <w:iCs/>
          <w:sz w:val="24"/>
          <w:szCs w:val="24"/>
        </w:rPr>
        <w:t>Edn</w:t>
      </w:r>
      <w:proofErr w:type="spellEnd"/>
      <w:r w:rsidRPr="005A7135">
        <w:rPr>
          <w:rFonts w:ascii="Times New Roman" w:hAnsi="Times New Roman"/>
          <w:bCs/>
          <w:iCs/>
          <w:sz w:val="24"/>
          <w:szCs w:val="24"/>
        </w:rPr>
        <w:t>., 1998.</w:t>
      </w:r>
    </w:p>
    <w:p w:rsidR="00160142" w:rsidRPr="005A7135" w:rsidRDefault="00160142" w:rsidP="00160142">
      <w:pPr>
        <w:pStyle w:val="ListParagraph"/>
        <w:numPr>
          <w:ilvl w:val="0"/>
          <w:numId w:val="394"/>
        </w:numPr>
        <w:spacing w:after="0" w:line="240" w:lineRule="auto"/>
        <w:rPr>
          <w:rFonts w:ascii="Times New Roman" w:hAnsi="Times New Roman"/>
          <w:bCs/>
          <w:iCs/>
          <w:sz w:val="24"/>
          <w:szCs w:val="24"/>
        </w:rPr>
      </w:pPr>
      <w:r w:rsidRPr="005A7135">
        <w:rPr>
          <w:rFonts w:ascii="Times New Roman" w:hAnsi="Times New Roman"/>
          <w:sz w:val="24"/>
          <w:szCs w:val="24"/>
        </w:rPr>
        <w:t xml:space="preserve">Morris, </w:t>
      </w:r>
      <w:r w:rsidRPr="005A7135">
        <w:rPr>
          <w:rFonts w:ascii="Times New Roman" w:hAnsi="Times New Roman"/>
          <w:bCs/>
          <w:i/>
          <w:iCs/>
          <w:sz w:val="24"/>
          <w:szCs w:val="24"/>
        </w:rPr>
        <w:t xml:space="preserve">Private International Law, </w:t>
      </w:r>
      <w:r w:rsidRPr="005A7135">
        <w:rPr>
          <w:rFonts w:ascii="Times New Roman" w:hAnsi="Times New Roman"/>
          <w:bCs/>
          <w:iCs/>
          <w:sz w:val="24"/>
          <w:szCs w:val="24"/>
        </w:rPr>
        <w:t>Sweet and Maxwell, 2012</w:t>
      </w:r>
    </w:p>
    <w:p w:rsidR="00160142" w:rsidRPr="005A7135" w:rsidRDefault="00160142" w:rsidP="00160142">
      <w:pPr>
        <w:pStyle w:val="ListParagraph"/>
        <w:numPr>
          <w:ilvl w:val="0"/>
          <w:numId w:val="394"/>
        </w:numPr>
        <w:spacing w:after="0" w:line="240" w:lineRule="auto"/>
        <w:rPr>
          <w:rFonts w:ascii="Times New Roman" w:hAnsi="Times New Roman"/>
          <w:bCs/>
          <w:iCs/>
          <w:sz w:val="24"/>
          <w:szCs w:val="24"/>
        </w:rPr>
      </w:pPr>
      <w:proofErr w:type="spellStart"/>
      <w:r w:rsidRPr="005A7135">
        <w:rPr>
          <w:rFonts w:ascii="Times New Roman" w:hAnsi="Times New Roman"/>
          <w:bCs/>
          <w:iCs/>
          <w:sz w:val="24"/>
          <w:szCs w:val="24"/>
        </w:rPr>
        <w:t>Lakshmi</w:t>
      </w:r>
      <w:proofErr w:type="spellEnd"/>
      <w:r w:rsidRPr="005A7135">
        <w:rPr>
          <w:rFonts w:ascii="Times New Roman" w:hAnsi="Times New Roman"/>
          <w:bCs/>
          <w:iCs/>
          <w:sz w:val="24"/>
          <w:szCs w:val="24"/>
        </w:rPr>
        <w:t xml:space="preserve"> </w:t>
      </w:r>
      <w:proofErr w:type="spellStart"/>
      <w:r w:rsidRPr="005A7135">
        <w:rPr>
          <w:rFonts w:ascii="Times New Roman" w:hAnsi="Times New Roman"/>
          <w:bCs/>
          <w:iCs/>
          <w:sz w:val="24"/>
          <w:szCs w:val="24"/>
        </w:rPr>
        <w:t>Jambholkar</w:t>
      </w:r>
      <w:proofErr w:type="spellEnd"/>
      <w:r w:rsidRPr="005A7135">
        <w:rPr>
          <w:rFonts w:ascii="Times New Roman" w:hAnsi="Times New Roman"/>
          <w:bCs/>
          <w:iCs/>
          <w:sz w:val="24"/>
          <w:szCs w:val="24"/>
        </w:rPr>
        <w:t>, Select Essays on Private International Laws, Universal Law Publishing, 2011</w:t>
      </w: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r w:rsidRPr="005A7135">
        <w:rPr>
          <w:rFonts w:ascii="Times New Roman" w:hAnsi="Times New Roman"/>
          <w:b/>
          <w:sz w:val="24"/>
          <w:szCs w:val="24"/>
          <w:u w:val="single"/>
        </w:rPr>
        <w:lastRenderedPageBreak/>
        <w:t>Ninth Semester</w:t>
      </w:r>
    </w:p>
    <w:p w:rsidR="00160142" w:rsidRPr="005A7135" w:rsidRDefault="00160142" w:rsidP="00160142">
      <w:pPr>
        <w:spacing w:after="0" w:line="240" w:lineRule="auto"/>
        <w:jc w:val="both"/>
        <w:rPr>
          <w:rFonts w:ascii="Times New Roman" w:hAnsi="Times New Roman"/>
          <w:b/>
          <w:sz w:val="24"/>
          <w:szCs w:val="24"/>
        </w:rPr>
      </w:pPr>
      <w:r w:rsidRPr="005A7135">
        <w:rPr>
          <w:rFonts w:ascii="Times New Roman" w:hAnsi="Times New Roman"/>
          <w:b/>
          <w:sz w:val="24"/>
          <w:szCs w:val="24"/>
        </w:rPr>
        <w:t>LLB</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 xml:space="preserve">      Paper Code: LLB 507 &amp; LLB 509</w:t>
      </w:r>
    </w:p>
    <w:p w:rsidR="00160142" w:rsidRPr="005A7135" w:rsidRDefault="00160142" w:rsidP="00160142">
      <w:pPr>
        <w:spacing w:after="0" w:line="240" w:lineRule="auto"/>
        <w:jc w:val="both"/>
        <w:rPr>
          <w:rFonts w:ascii="Times New Roman" w:hAnsi="Times New Roman"/>
          <w:b/>
          <w:sz w:val="24"/>
          <w:szCs w:val="24"/>
        </w:rPr>
      </w:pPr>
      <w:r w:rsidRPr="005A7135">
        <w:rPr>
          <w:rFonts w:ascii="Times New Roman" w:hAnsi="Times New Roman"/>
          <w:b/>
          <w:sz w:val="24"/>
          <w:szCs w:val="24"/>
        </w:rPr>
        <w:t>Subject</w:t>
      </w:r>
      <w:r w:rsidRPr="005A7135">
        <w:rPr>
          <w:rFonts w:ascii="Times New Roman" w:hAnsi="Times New Roman"/>
          <w:b/>
          <w:bCs/>
          <w:sz w:val="24"/>
          <w:szCs w:val="24"/>
        </w:rPr>
        <w:t>: Health Care Law</w:t>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t xml:space="preserve">      </w:t>
      </w:r>
      <w:proofErr w:type="gramStart"/>
      <w:r w:rsidRPr="005A7135">
        <w:rPr>
          <w:rFonts w:ascii="Times New Roman" w:hAnsi="Times New Roman"/>
          <w:b/>
          <w:sz w:val="24"/>
          <w:szCs w:val="24"/>
        </w:rPr>
        <w:t>L4  PSDA</w:t>
      </w:r>
      <w:proofErr w:type="gramEnd"/>
      <w:r w:rsidRPr="005A7135">
        <w:rPr>
          <w:rFonts w:ascii="Times New Roman" w:hAnsi="Times New Roman"/>
          <w:b/>
          <w:sz w:val="24"/>
          <w:szCs w:val="24"/>
        </w:rPr>
        <w:t xml:space="preserve"> 3  C5</w:t>
      </w:r>
    </w:p>
    <w:p w:rsidR="00160142" w:rsidRPr="005A7135" w:rsidRDefault="00160142" w:rsidP="00160142">
      <w:pPr>
        <w:spacing w:after="0" w:line="240" w:lineRule="auto"/>
        <w:jc w:val="both"/>
        <w:rPr>
          <w:rFonts w:ascii="Times New Roman" w:hAnsi="Times New Roman"/>
          <w:b/>
          <w:sz w:val="24"/>
          <w:szCs w:val="24"/>
        </w:rPr>
      </w:pPr>
    </w:p>
    <w:p w:rsidR="00160142" w:rsidRPr="005A7135" w:rsidRDefault="00C507B8" w:rsidP="00160142">
      <w:pPr>
        <w:tabs>
          <w:tab w:val="center" w:pos="6840"/>
          <w:tab w:val="center" w:pos="7740"/>
          <w:tab w:val="center" w:pos="8640"/>
        </w:tabs>
        <w:rPr>
          <w:rFonts w:ascii="Times New Roman" w:hAnsi="Times New Roman"/>
          <w:b/>
          <w:bCs/>
          <w:sz w:val="24"/>
          <w:szCs w:val="24"/>
        </w:rPr>
      </w:pPr>
      <w:r w:rsidRPr="00C507B8">
        <w:rPr>
          <w:noProof/>
        </w:rPr>
        <w:pict>
          <v:shape id="_x0000_s1057" type="#_x0000_t202" style="position:absolute;margin-left:-18pt;margin-top:2.35pt;width:495pt;height:51.65pt;z-index:10">
            <v:textbox>
              <w:txbxContent>
                <w:p w:rsidR="00521A37" w:rsidRPr="00EC63E4" w:rsidRDefault="00521A37" w:rsidP="00160142">
                  <w:pPr>
                    <w:pStyle w:val="BodyTextIndent2"/>
                    <w:spacing w:after="0" w:line="240" w:lineRule="auto"/>
                    <w:ind w:left="0"/>
                    <w:jc w:val="both"/>
                    <w:rPr>
                      <w:rFonts w:ascii="Times New Roman" w:hAnsi="Times New Roman"/>
                      <w:sz w:val="24"/>
                      <w:szCs w:val="24"/>
                    </w:rPr>
                  </w:pPr>
                  <w:r w:rsidRPr="00EC63E4">
                    <w:rPr>
                      <w:rFonts w:ascii="Times New Roman" w:hAnsi="Times New Roman"/>
                      <w:b/>
                      <w:sz w:val="24"/>
                      <w:szCs w:val="24"/>
                    </w:rPr>
                    <w:t xml:space="preserve">Objective: </w:t>
                  </w:r>
                  <w:r w:rsidRPr="00EC63E4">
                    <w:rPr>
                      <w:rFonts w:ascii="Times New Roman" w:hAnsi="Times New Roman"/>
                      <w:sz w:val="24"/>
                      <w:szCs w:val="24"/>
                    </w:rPr>
                    <w:t>This paper focuses on various aspects of health care law including the constitutional perspective, obligations and negligence of medical professionals and remedies available to consumers of health care.</w:t>
                  </w:r>
                </w:p>
              </w:txbxContent>
            </v:textbox>
          </v:shape>
        </w:pict>
      </w:r>
    </w:p>
    <w:p w:rsidR="00160142" w:rsidRPr="005A7135" w:rsidRDefault="00160142" w:rsidP="00160142">
      <w:pPr>
        <w:tabs>
          <w:tab w:val="num" w:pos="540"/>
        </w:tabs>
        <w:ind w:left="540" w:hanging="540"/>
        <w:jc w:val="right"/>
        <w:rPr>
          <w:rFonts w:ascii="Times New Roman" w:hAnsi="Times New Roman"/>
          <w:b/>
          <w:bCs/>
          <w:sz w:val="24"/>
          <w:szCs w:val="24"/>
        </w:rPr>
      </w:pPr>
    </w:p>
    <w:p w:rsidR="00160142" w:rsidRPr="005A7135" w:rsidRDefault="00160142" w:rsidP="00160142">
      <w:pPr>
        <w:pStyle w:val="Footer"/>
        <w:rPr>
          <w:rFonts w:ascii="Times New Roman" w:hAnsi="Times New Roman"/>
          <w:b/>
          <w:bCs/>
          <w:sz w:val="24"/>
          <w:szCs w:val="24"/>
        </w:rPr>
      </w:pPr>
    </w:p>
    <w:p w:rsidR="00160142" w:rsidRPr="005A7135" w:rsidRDefault="00160142" w:rsidP="00160142">
      <w:pPr>
        <w:pStyle w:val="Footer"/>
        <w:rPr>
          <w:rFonts w:ascii="Times New Roman" w:hAnsi="Times New Roman"/>
          <w:b/>
          <w:bCs/>
          <w:sz w:val="24"/>
          <w:szCs w:val="24"/>
        </w:rPr>
      </w:pPr>
      <w:r w:rsidRPr="005A7135">
        <w:rPr>
          <w:rFonts w:ascii="Times New Roman" w:hAnsi="Times New Roman"/>
          <w:b/>
          <w:bCs/>
          <w:sz w:val="24"/>
          <w:szCs w:val="24"/>
        </w:rPr>
        <w:t>Unit – I: Medicine and Healthcare</w:t>
      </w:r>
      <w:r w:rsidRPr="005A7135">
        <w:rPr>
          <w:rFonts w:ascii="Times New Roman" w:hAnsi="Times New Roman"/>
          <w:b/>
          <w:bCs/>
          <w:sz w:val="24"/>
          <w:szCs w:val="24"/>
        </w:rPr>
        <w:tab/>
      </w:r>
      <w:r w:rsidRPr="005A7135">
        <w:rPr>
          <w:rFonts w:ascii="Times New Roman" w:hAnsi="Times New Roman"/>
          <w:b/>
          <w:bCs/>
          <w:sz w:val="24"/>
          <w:szCs w:val="24"/>
        </w:rPr>
        <w:tab/>
        <w:t>(Lectures-10)</w:t>
      </w:r>
    </w:p>
    <w:p w:rsidR="00160142" w:rsidRPr="005A7135" w:rsidRDefault="00160142" w:rsidP="00160142">
      <w:pPr>
        <w:pStyle w:val="Footer"/>
        <w:rPr>
          <w:rFonts w:ascii="Times New Roman" w:hAnsi="Times New Roman"/>
          <w:b/>
          <w:bCs/>
          <w:sz w:val="24"/>
          <w:szCs w:val="24"/>
        </w:rPr>
      </w:pPr>
      <w:r w:rsidRPr="005A7135">
        <w:rPr>
          <w:rFonts w:ascii="Times New Roman" w:hAnsi="Times New Roman"/>
          <w:b/>
          <w:bCs/>
          <w:sz w:val="24"/>
          <w:szCs w:val="24"/>
        </w:rPr>
        <w:tab/>
      </w:r>
    </w:p>
    <w:p w:rsidR="00160142" w:rsidRPr="005A7135" w:rsidRDefault="00160142" w:rsidP="00160142">
      <w:pPr>
        <w:pStyle w:val="Footer"/>
        <w:numPr>
          <w:ilvl w:val="1"/>
          <w:numId w:val="289"/>
        </w:numPr>
        <w:tabs>
          <w:tab w:val="clear" w:pos="4680"/>
          <w:tab w:val="clear" w:pos="9360"/>
        </w:tabs>
        <w:rPr>
          <w:rFonts w:ascii="Times New Roman" w:hAnsi="Times New Roman"/>
          <w:sz w:val="24"/>
          <w:szCs w:val="24"/>
        </w:rPr>
      </w:pPr>
      <w:r w:rsidRPr="005A7135">
        <w:rPr>
          <w:rFonts w:ascii="Times New Roman" w:hAnsi="Times New Roman"/>
          <w:sz w:val="24"/>
          <w:szCs w:val="24"/>
        </w:rPr>
        <w:t>Healthcare as an Issue at the National and International Level</w:t>
      </w:r>
    </w:p>
    <w:p w:rsidR="00160142" w:rsidRPr="005A7135" w:rsidRDefault="00160142" w:rsidP="00160142">
      <w:pPr>
        <w:pStyle w:val="Footer"/>
        <w:numPr>
          <w:ilvl w:val="1"/>
          <w:numId w:val="289"/>
        </w:numPr>
        <w:tabs>
          <w:tab w:val="clear" w:pos="4680"/>
          <w:tab w:val="clear" w:pos="9360"/>
        </w:tabs>
        <w:rPr>
          <w:rFonts w:ascii="Times New Roman" w:hAnsi="Times New Roman"/>
          <w:sz w:val="24"/>
          <w:szCs w:val="24"/>
        </w:rPr>
      </w:pPr>
      <w:r w:rsidRPr="005A7135">
        <w:rPr>
          <w:rFonts w:ascii="Times New Roman" w:hAnsi="Times New Roman"/>
          <w:sz w:val="24"/>
          <w:szCs w:val="24"/>
        </w:rPr>
        <w:t>Constitutional Provisions</w:t>
      </w:r>
    </w:p>
    <w:p w:rsidR="00160142" w:rsidRPr="005A7135" w:rsidRDefault="00160142" w:rsidP="00160142">
      <w:pPr>
        <w:pStyle w:val="Footer"/>
        <w:numPr>
          <w:ilvl w:val="2"/>
          <w:numId w:val="341"/>
        </w:numPr>
        <w:tabs>
          <w:tab w:val="clear" w:pos="4680"/>
          <w:tab w:val="clear" w:pos="9360"/>
        </w:tabs>
        <w:rPr>
          <w:rFonts w:ascii="Times New Roman" w:hAnsi="Times New Roman"/>
          <w:sz w:val="24"/>
          <w:szCs w:val="24"/>
        </w:rPr>
      </w:pPr>
      <w:r w:rsidRPr="005A7135">
        <w:rPr>
          <w:rFonts w:ascii="Times New Roman" w:hAnsi="Times New Roman"/>
          <w:sz w:val="24"/>
          <w:szCs w:val="24"/>
        </w:rPr>
        <w:t>Right to Health as a Fundamental Right</w:t>
      </w:r>
    </w:p>
    <w:p w:rsidR="00160142" w:rsidRPr="005A7135" w:rsidRDefault="00160142" w:rsidP="00160142">
      <w:pPr>
        <w:pStyle w:val="Footer"/>
        <w:numPr>
          <w:ilvl w:val="2"/>
          <w:numId w:val="341"/>
        </w:numPr>
        <w:tabs>
          <w:tab w:val="clear" w:pos="4680"/>
          <w:tab w:val="clear" w:pos="9360"/>
        </w:tabs>
        <w:rPr>
          <w:rFonts w:ascii="Times New Roman" w:hAnsi="Times New Roman"/>
          <w:sz w:val="24"/>
          <w:szCs w:val="24"/>
        </w:rPr>
      </w:pPr>
      <w:r w:rsidRPr="005A7135">
        <w:rPr>
          <w:rFonts w:ascii="Times New Roman" w:hAnsi="Times New Roman"/>
          <w:sz w:val="24"/>
          <w:szCs w:val="24"/>
        </w:rPr>
        <w:t>Remedies Available under the Indian Constitution</w:t>
      </w:r>
    </w:p>
    <w:p w:rsidR="00160142" w:rsidRPr="005A7135" w:rsidRDefault="00160142" w:rsidP="00160142">
      <w:pPr>
        <w:pStyle w:val="Footer"/>
        <w:numPr>
          <w:ilvl w:val="2"/>
          <w:numId w:val="341"/>
        </w:numPr>
        <w:tabs>
          <w:tab w:val="clear" w:pos="4680"/>
          <w:tab w:val="clear" w:pos="9360"/>
        </w:tabs>
        <w:rPr>
          <w:rFonts w:ascii="Times New Roman" w:hAnsi="Times New Roman"/>
          <w:sz w:val="24"/>
          <w:szCs w:val="24"/>
        </w:rPr>
      </w:pPr>
      <w:r w:rsidRPr="005A7135">
        <w:rPr>
          <w:rFonts w:ascii="Times New Roman" w:hAnsi="Times New Roman"/>
          <w:sz w:val="24"/>
          <w:szCs w:val="24"/>
        </w:rPr>
        <w:t>Right to Health vis-à-vis the Right to Confidentiality</w:t>
      </w:r>
    </w:p>
    <w:p w:rsidR="00160142" w:rsidRPr="005A7135" w:rsidRDefault="00160142" w:rsidP="00160142">
      <w:pPr>
        <w:pStyle w:val="Footer"/>
        <w:numPr>
          <w:ilvl w:val="2"/>
          <w:numId w:val="341"/>
        </w:numPr>
        <w:tabs>
          <w:tab w:val="clear" w:pos="4680"/>
          <w:tab w:val="clear" w:pos="9360"/>
        </w:tabs>
        <w:ind w:right="-360"/>
        <w:rPr>
          <w:rFonts w:ascii="Times New Roman" w:hAnsi="Times New Roman"/>
          <w:sz w:val="24"/>
          <w:szCs w:val="24"/>
        </w:rPr>
      </w:pPr>
      <w:r w:rsidRPr="005A7135">
        <w:rPr>
          <w:rFonts w:ascii="Times New Roman" w:hAnsi="Times New Roman"/>
          <w:sz w:val="24"/>
          <w:szCs w:val="24"/>
        </w:rPr>
        <w:t>Access to Medical Records</w:t>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p>
    <w:p w:rsidR="00160142" w:rsidRPr="005A7135" w:rsidRDefault="00160142" w:rsidP="00160142">
      <w:pPr>
        <w:pStyle w:val="Footer"/>
        <w:ind w:left="360"/>
        <w:rPr>
          <w:rFonts w:ascii="Times New Roman" w:hAnsi="Times New Roman"/>
          <w:b/>
          <w:bCs/>
          <w:sz w:val="24"/>
          <w:szCs w:val="24"/>
        </w:rPr>
      </w:pPr>
    </w:p>
    <w:p w:rsidR="00160142" w:rsidRPr="005A7135" w:rsidRDefault="00160142" w:rsidP="00160142">
      <w:pPr>
        <w:pStyle w:val="Footer"/>
        <w:rPr>
          <w:rFonts w:ascii="Times New Roman" w:hAnsi="Times New Roman"/>
          <w:b/>
          <w:bCs/>
          <w:sz w:val="24"/>
          <w:szCs w:val="24"/>
        </w:rPr>
      </w:pPr>
      <w:r w:rsidRPr="005A7135">
        <w:rPr>
          <w:rFonts w:ascii="Times New Roman" w:hAnsi="Times New Roman"/>
          <w:b/>
          <w:bCs/>
          <w:sz w:val="24"/>
          <w:szCs w:val="24"/>
        </w:rPr>
        <w:t>Unit – II: Professional Obligations of Doctors</w:t>
      </w:r>
      <w:r w:rsidRPr="005A7135">
        <w:rPr>
          <w:rFonts w:ascii="Times New Roman" w:hAnsi="Times New Roman"/>
          <w:b/>
          <w:bCs/>
          <w:sz w:val="24"/>
          <w:szCs w:val="24"/>
        </w:rPr>
        <w:tab/>
      </w:r>
      <w:r w:rsidRPr="005A7135">
        <w:rPr>
          <w:rFonts w:ascii="Times New Roman" w:hAnsi="Times New Roman"/>
          <w:b/>
          <w:bCs/>
          <w:sz w:val="24"/>
          <w:szCs w:val="24"/>
        </w:rPr>
        <w:tab/>
        <w:t>(Lectures – 10)</w:t>
      </w:r>
    </w:p>
    <w:p w:rsidR="00160142" w:rsidRPr="005A7135" w:rsidRDefault="00160142" w:rsidP="00160142">
      <w:pPr>
        <w:pStyle w:val="Footer"/>
        <w:numPr>
          <w:ilvl w:val="1"/>
          <w:numId w:val="287"/>
        </w:numPr>
        <w:tabs>
          <w:tab w:val="clear" w:pos="4680"/>
          <w:tab w:val="clear" w:pos="9360"/>
        </w:tabs>
        <w:ind w:left="1440" w:hanging="540"/>
        <w:rPr>
          <w:rFonts w:ascii="Times New Roman" w:hAnsi="Times New Roman"/>
          <w:sz w:val="24"/>
          <w:szCs w:val="24"/>
        </w:rPr>
      </w:pPr>
      <w:r w:rsidRPr="005A7135">
        <w:rPr>
          <w:rFonts w:ascii="Times New Roman" w:hAnsi="Times New Roman"/>
          <w:sz w:val="24"/>
          <w:szCs w:val="24"/>
        </w:rPr>
        <w:t>Transplantation of Human Organs Act, 1994</w:t>
      </w:r>
    </w:p>
    <w:p w:rsidR="00160142" w:rsidRPr="005A7135" w:rsidRDefault="00160142" w:rsidP="00160142">
      <w:pPr>
        <w:pStyle w:val="Footer"/>
        <w:tabs>
          <w:tab w:val="num" w:pos="1080"/>
        </w:tabs>
        <w:ind w:left="1440" w:hanging="540"/>
        <w:rPr>
          <w:rFonts w:ascii="Times New Roman" w:hAnsi="Times New Roman"/>
          <w:sz w:val="24"/>
          <w:szCs w:val="24"/>
        </w:rPr>
      </w:pPr>
      <w:r w:rsidRPr="005A7135">
        <w:rPr>
          <w:rFonts w:ascii="Times New Roman" w:hAnsi="Times New Roman"/>
          <w:sz w:val="24"/>
          <w:szCs w:val="24"/>
        </w:rPr>
        <w:t xml:space="preserve">b. </w:t>
      </w:r>
      <w:r w:rsidRPr="005A7135">
        <w:rPr>
          <w:rFonts w:ascii="Times New Roman" w:hAnsi="Times New Roman"/>
          <w:sz w:val="24"/>
          <w:szCs w:val="24"/>
        </w:rPr>
        <w:tab/>
        <w:t>Pre-Conception and Pre Natal Diagnostic Techniques (Prohibition of Sex Selection) Act, 1994</w:t>
      </w:r>
    </w:p>
    <w:p w:rsidR="00160142" w:rsidRPr="005A7135" w:rsidRDefault="00160142" w:rsidP="00160142">
      <w:pPr>
        <w:pStyle w:val="Footer"/>
        <w:numPr>
          <w:ilvl w:val="0"/>
          <w:numId w:val="288"/>
        </w:numPr>
        <w:tabs>
          <w:tab w:val="clear" w:pos="4680"/>
          <w:tab w:val="clear" w:pos="9360"/>
        </w:tabs>
        <w:ind w:left="1440" w:hanging="540"/>
        <w:rPr>
          <w:rFonts w:ascii="Times New Roman" w:hAnsi="Times New Roman"/>
          <w:sz w:val="24"/>
          <w:szCs w:val="24"/>
        </w:rPr>
      </w:pPr>
      <w:r w:rsidRPr="005A7135">
        <w:rPr>
          <w:rFonts w:ascii="Times New Roman" w:hAnsi="Times New Roman"/>
          <w:sz w:val="24"/>
          <w:szCs w:val="24"/>
        </w:rPr>
        <w:t>The International Code of Medical Ethics</w:t>
      </w:r>
    </w:p>
    <w:p w:rsidR="00160142" w:rsidRPr="005A7135" w:rsidRDefault="00160142" w:rsidP="00160142">
      <w:pPr>
        <w:pStyle w:val="Footer"/>
        <w:numPr>
          <w:ilvl w:val="0"/>
          <w:numId w:val="288"/>
        </w:numPr>
        <w:tabs>
          <w:tab w:val="clear" w:pos="4680"/>
          <w:tab w:val="clear" w:pos="9360"/>
        </w:tabs>
        <w:ind w:left="1440" w:hanging="540"/>
        <w:rPr>
          <w:rFonts w:ascii="Times New Roman" w:hAnsi="Times New Roman"/>
          <w:sz w:val="24"/>
          <w:szCs w:val="24"/>
        </w:rPr>
      </w:pPr>
      <w:r w:rsidRPr="005A7135">
        <w:rPr>
          <w:rFonts w:ascii="Times New Roman" w:hAnsi="Times New Roman"/>
          <w:sz w:val="24"/>
          <w:szCs w:val="24"/>
        </w:rPr>
        <w:t>Indian Medicine Central Council Act, 1970</w:t>
      </w:r>
    </w:p>
    <w:p w:rsidR="00160142" w:rsidRPr="005A7135" w:rsidRDefault="00160142" w:rsidP="00160142">
      <w:pPr>
        <w:pStyle w:val="Footer"/>
        <w:numPr>
          <w:ilvl w:val="0"/>
          <w:numId w:val="288"/>
        </w:numPr>
        <w:tabs>
          <w:tab w:val="clear" w:pos="4680"/>
          <w:tab w:val="clear" w:pos="9360"/>
        </w:tabs>
        <w:ind w:left="1440" w:hanging="540"/>
        <w:rPr>
          <w:rFonts w:ascii="Times New Roman" w:hAnsi="Times New Roman"/>
          <w:sz w:val="24"/>
          <w:szCs w:val="24"/>
        </w:rPr>
      </w:pPr>
      <w:r w:rsidRPr="005A7135">
        <w:rPr>
          <w:rFonts w:ascii="Times New Roman" w:hAnsi="Times New Roman"/>
          <w:sz w:val="24"/>
          <w:szCs w:val="24"/>
        </w:rPr>
        <w:t>Dentists Act, 1948</w:t>
      </w:r>
    </w:p>
    <w:p w:rsidR="00160142" w:rsidRPr="005A7135" w:rsidRDefault="00160142" w:rsidP="00160142">
      <w:pPr>
        <w:pStyle w:val="Footer"/>
        <w:numPr>
          <w:ilvl w:val="0"/>
          <w:numId w:val="288"/>
        </w:numPr>
        <w:tabs>
          <w:tab w:val="clear" w:pos="4680"/>
          <w:tab w:val="clear" w:pos="9360"/>
        </w:tabs>
        <w:ind w:left="1440" w:hanging="540"/>
        <w:rPr>
          <w:rFonts w:ascii="Times New Roman" w:hAnsi="Times New Roman"/>
          <w:sz w:val="24"/>
          <w:szCs w:val="24"/>
        </w:rPr>
      </w:pPr>
      <w:r w:rsidRPr="005A7135">
        <w:rPr>
          <w:rFonts w:ascii="Times New Roman" w:hAnsi="Times New Roman"/>
          <w:sz w:val="24"/>
          <w:szCs w:val="24"/>
        </w:rPr>
        <w:t>The Homeopathy Central Council Act, 1973</w:t>
      </w:r>
    </w:p>
    <w:p w:rsidR="00160142" w:rsidRPr="005A7135" w:rsidRDefault="00160142" w:rsidP="00160142">
      <w:pPr>
        <w:pStyle w:val="Footer"/>
        <w:numPr>
          <w:ilvl w:val="0"/>
          <w:numId w:val="288"/>
        </w:numPr>
        <w:tabs>
          <w:tab w:val="clear" w:pos="4680"/>
          <w:tab w:val="clear" w:pos="9360"/>
        </w:tabs>
        <w:ind w:left="1440" w:hanging="540"/>
        <w:rPr>
          <w:rFonts w:ascii="Times New Roman" w:hAnsi="Times New Roman"/>
          <w:sz w:val="24"/>
          <w:szCs w:val="24"/>
        </w:rPr>
      </w:pPr>
      <w:r w:rsidRPr="005A7135">
        <w:rPr>
          <w:rFonts w:ascii="Times New Roman" w:hAnsi="Times New Roman"/>
          <w:sz w:val="24"/>
          <w:szCs w:val="24"/>
        </w:rPr>
        <w:t>The Drugs and Cosmetics Act, 1940</w:t>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p>
    <w:p w:rsidR="00160142" w:rsidRPr="005A7135" w:rsidRDefault="00160142" w:rsidP="00160142">
      <w:pPr>
        <w:pStyle w:val="Footer"/>
        <w:ind w:left="360"/>
        <w:rPr>
          <w:rFonts w:ascii="Times New Roman" w:hAnsi="Times New Roman"/>
          <w:sz w:val="24"/>
          <w:szCs w:val="24"/>
        </w:rPr>
      </w:pPr>
    </w:p>
    <w:p w:rsidR="00160142" w:rsidRPr="005A7135" w:rsidRDefault="00160142" w:rsidP="00160142">
      <w:pPr>
        <w:pStyle w:val="Footer"/>
        <w:rPr>
          <w:rFonts w:ascii="Times New Roman" w:hAnsi="Times New Roman"/>
          <w:b/>
          <w:bCs/>
          <w:sz w:val="24"/>
          <w:szCs w:val="24"/>
        </w:rPr>
      </w:pPr>
      <w:r w:rsidRPr="005A7135">
        <w:rPr>
          <w:rFonts w:ascii="Times New Roman" w:hAnsi="Times New Roman"/>
          <w:b/>
          <w:bCs/>
          <w:sz w:val="24"/>
          <w:szCs w:val="24"/>
        </w:rPr>
        <w:t>Unit – III: Medical Negligence</w:t>
      </w:r>
      <w:r w:rsidRPr="005A7135">
        <w:rPr>
          <w:rFonts w:ascii="Times New Roman" w:hAnsi="Times New Roman"/>
          <w:b/>
          <w:bCs/>
          <w:sz w:val="24"/>
          <w:szCs w:val="24"/>
        </w:rPr>
        <w:tab/>
      </w:r>
      <w:r w:rsidRPr="005A7135">
        <w:rPr>
          <w:rFonts w:ascii="Times New Roman" w:hAnsi="Times New Roman"/>
          <w:b/>
          <w:bCs/>
          <w:sz w:val="24"/>
          <w:szCs w:val="24"/>
        </w:rPr>
        <w:tab/>
        <w:t>(Lectures – 10)</w:t>
      </w:r>
    </w:p>
    <w:p w:rsidR="00160142" w:rsidRPr="005A7135" w:rsidRDefault="00160142" w:rsidP="00160142">
      <w:pPr>
        <w:pStyle w:val="Footer"/>
        <w:numPr>
          <w:ilvl w:val="1"/>
          <w:numId w:val="286"/>
        </w:numPr>
        <w:tabs>
          <w:tab w:val="clear" w:pos="720"/>
          <w:tab w:val="clear" w:pos="4680"/>
          <w:tab w:val="clear" w:pos="9360"/>
          <w:tab w:val="num" w:pos="1440"/>
        </w:tabs>
        <w:ind w:left="1440" w:hanging="540"/>
        <w:rPr>
          <w:rFonts w:ascii="Times New Roman" w:hAnsi="Times New Roman"/>
          <w:sz w:val="24"/>
          <w:szCs w:val="24"/>
        </w:rPr>
      </w:pPr>
      <w:r w:rsidRPr="005A7135">
        <w:rPr>
          <w:rFonts w:ascii="Times New Roman" w:hAnsi="Times New Roman"/>
          <w:sz w:val="24"/>
          <w:szCs w:val="24"/>
        </w:rPr>
        <w:t>Ingredients</w:t>
      </w:r>
    </w:p>
    <w:p w:rsidR="00160142" w:rsidRPr="005A7135" w:rsidRDefault="00160142" w:rsidP="00160142">
      <w:pPr>
        <w:pStyle w:val="Footer"/>
        <w:numPr>
          <w:ilvl w:val="1"/>
          <w:numId w:val="286"/>
        </w:numPr>
        <w:tabs>
          <w:tab w:val="clear" w:pos="720"/>
          <w:tab w:val="clear" w:pos="4680"/>
          <w:tab w:val="clear" w:pos="9360"/>
          <w:tab w:val="num" w:pos="1440"/>
        </w:tabs>
        <w:ind w:left="1440" w:hanging="540"/>
        <w:rPr>
          <w:rFonts w:ascii="Times New Roman" w:hAnsi="Times New Roman"/>
          <w:sz w:val="24"/>
          <w:szCs w:val="24"/>
        </w:rPr>
      </w:pPr>
      <w:r w:rsidRPr="005A7135">
        <w:rPr>
          <w:rFonts w:ascii="Times New Roman" w:hAnsi="Times New Roman"/>
          <w:sz w:val="24"/>
          <w:szCs w:val="24"/>
        </w:rPr>
        <w:t>Role of Consent in Medical Practice</w:t>
      </w:r>
    </w:p>
    <w:p w:rsidR="00160142" w:rsidRPr="005A7135" w:rsidRDefault="00160142" w:rsidP="00160142">
      <w:pPr>
        <w:pStyle w:val="Footer"/>
        <w:numPr>
          <w:ilvl w:val="1"/>
          <w:numId w:val="286"/>
        </w:numPr>
        <w:tabs>
          <w:tab w:val="clear" w:pos="720"/>
          <w:tab w:val="clear" w:pos="4680"/>
          <w:tab w:val="clear" w:pos="9360"/>
          <w:tab w:val="num" w:pos="1440"/>
        </w:tabs>
        <w:ind w:left="1440" w:hanging="540"/>
        <w:rPr>
          <w:rFonts w:ascii="Times New Roman" w:hAnsi="Times New Roman"/>
          <w:sz w:val="24"/>
          <w:szCs w:val="24"/>
        </w:rPr>
      </w:pPr>
      <w:r w:rsidRPr="005A7135">
        <w:rPr>
          <w:rFonts w:ascii="Times New Roman" w:hAnsi="Times New Roman"/>
          <w:sz w:val="24"/>
          <w:szCs w:val="24"/>
        </w:rPr>
        <w:t>Error of Judgment and Gross Negligence</w:t>
      </w:r>
    </w:p>
    <w:p w:rsidR="00160142" w:rsidRPr="005A7135" w:rsidRDefault="00160142" w:rsidP="00160142">
      <w:pPr>
        <w:pStyle w:val="Footer"/>
        <w:numPr>
          <w:ilvl w:val="1"/>
          <w:numId w:val="286"/>
        </w:numPr>
        <w:tabs>
          <w:tab w:val="clear" w:pos="720"/>
          <w:tab w:val="clear" w:pos="4680"/>
          <w:tab w:val="clear" w:pos="9360"/>
          <w:tab w:val="num" w:pos="1440"/>
        </w:tabs>
        <w:ind w:left="1440" w:hanging="540"/>
        <w:rPr>
          <w:rFonts w:ascii="Times New Roman" w:hAnsi="Times New Roman"/>
          <w:sz w:val="24"/>
          <w:szCs w:val="24"/>
        </w:rPr>
      </w:pPr>
      <w:r w:rsidRPr="005A7135">
        <w:rPr>
          <w:rFonts w:ascii="Times New Roman" w:hAnsi="Times New Roman"/>
          <w:sz w:val="24"/>
          <w:szCs w:val="24"/>
        </w:rPr>
        <w:t>Wrongful Diagnosis and Negligent Diagnosis</w:t>
      </w:r>
      <w:r w:rsidRPr="005A7135">
        <w:rPr>
          <w:rFonts w:ascii="Times New Roman" w:hAnsi="Times New Roman"/>
          <w:sz w:val="24"/>
          <w:szCs w:val="24"/>
        </w:rPr>
        <w:tab/>
      </w:r>
      <w:r w:rsidRPr="005A7135">
        <w:rPr>
          <w:rFonts w:ascii="Times New Roman" w:hAnsi="Times New Roman"/>
          <w:sz w:val="24"/>
          <w:szCs w:val="24"/>
        </w:rPr>
        <w:tab/>
      </w:r>
    </w:p>
    <w:p w:rsidR="00160142" w:rsidRPr="005A7135" w:rsidRDefault="00160142" w:rsidP="00160142">
      <w:pPr>
        <w:pStyle w:val="Footer"/>
        <w:ind w:left="360"/>
        <w:rPr>
          <w:rFonts w:ascii="Times New Roman" w:hAnsi="Times New Roman"/>
          <w:sz w:val="24"/>
          <w:szCs w:val="24"/>
        </w:rPr>
      </w:pPr>
    </w:p>
    <w:p w:rsidR="00160142" w:rsidRPr="005A7135" w:rsidRDefault="00160142" w:rsidP="00160142">
      <w:pPr>
        <w:pStyle w:val="Footer"/>
        <w:rPr>
          <w:rFonts w:ascii="Times New Roman" w:hAnsi="Times New Roman"/>
          <w:b/>
          <w:bCs/>
          <w:sz w:val="24"/>
          <w:szCs w:val="24"/>
        </w:rPr>
      </w:pPr>
      <w:r w:rsidRPr="005A7135">
        <w:rPr>
          <w:rFonts w:ascii="Times New Roman" w:hAnsi="Times New Roman"/>
          <w:b/>
          <w:bCs/>
          <w:sz w:val="24"/>
          <w:szCs w:val="24"/>
        </w:rPr>
        <w:t>Unit – IV: Remedies for Medical Negligence</w:t>
      </w:r>
      <w:r w:rsidRPr="005A7135">
        <w:rPr>
          <w:rFonts w:ascii="Times New Roman" w:hAnsi="Times New Roman"/>
          <w:b/>
          <w:bCs/>
          <w:sz w:val="24"/>
          <w:szCs w:val="24"/>
        </w:rPr>
        <w:tab/>
      </w:r>
      <w:r w:rsidRPr="005A7135">
        <w:rPr>
          <w:rFonts w:ascii="Times New Roman" w:hAnsi="Times New Roman"/>
          <w:b/>
          <w:bCs/>
          <w:sz w:val="24"/>
          <w:szCs w:val="24"/>
        </w:rPr>
        <w:tab/>
        <w:t>(Lectures – 10)</w:t>
      </w:r>
    </w:p>
    <w:p w:rsidR="00160142" w:rsidRPr="005A7135" w:rsidRDefault="00160142" w:rsidP="00160142">
      <w:pPr>
        <w:pStyle w:val="Footer"/>
        <w:numPr>
          <w:ilvl w:val="1"/>
          <w:numId w:val="285"/>
        </w:numPr>
        <w:tabs>
          <w:tab w:val="clear" w:pos="720"/>
          <w:tab w:val="clear" w:pos="4680"/>
          <w:tab w:val="clear" w:pos="9360"/>
        </w:tabs>
        <w:ind w:left="1440" w:hanging="540"/>
        <w:rPr>
          <w:rFonts w:ascii="Times New Roman" w:hAnsi="Times New Roman"/>
          <w:sz w:val="24"/>
          <w:szCs w:val="24"/>
        </w:rPr>
      </w:pPr>
      <w:r w:rsidRPr="005A7135">
        <w:rPr>
          <w:rFonts w:ascii="Times New Roman" w:hAnsi="Times New Roman"/>
          <w:sz w:val="24"/>
          <w:szCs w:val="24"/>
        </w:rPr>
        <w:t xml:space="preserve">Law of Torts </w:t>
      </w:r>
    </w:p>
    <w:p w:rsidR="00160142" w:rsidRPr="005A7135" w:rsidRDefault="00160142" w:rsidP="00160142">
      <w:pPr>
        <w:pStyle w:val="Footer"/>
        <w:numPr>
          <w:ilvl w:val="1"/>
          <w:numId w:val="285"/>
        </w:numPr>
        <w:tabs>
          <w:tab w:val="clear" w:pos="720"/>
          <w:tab w:val="clear" w:pos="4680"/>
          <w:tab w:val="clear" w:pos="9360"/>
        </w:tabs>
        <w:ind w:left="1440" w:hanging="540"/>
        <w:rPr>
          <w:rFonts w:ascii="Times New Roman" w:hAnsi="Times New Roman"/>
          <w:sz w:val="24"/>
          <w:szCs w:val="24"/>
        </w:rPr>
      </w:pPr>
      <w:r w:rsidRPr="005A7135">
        <w:rPr>
          <w:rFonts w:ascii="Times New Roman" w:hAnsi="Times New Roman"/>
          <w:sz w:val="24"/>
          <w:szCs w:val="24"/>
        </w:rPr>
        <w:t>Law of Crimes</w:t>
      </w:r>
    </w:p>
    <w:p w:rsidR="00160142" w:rsidRPr="005A7135" w:rsidRDefault="00160142" w:rsidP="00160142">
      <w:pPr>
        <w:pStyle w:val="Footer"/>
        <w:numPr>
          <w:ilvl w:val="1"/>
          <w:numId w:val="285"/>
        </w:numPr>
        <w:tabs>
          <w:tab w:val="clear" w:pos="720"/>
          <w:tab w:val="clear" w:pos="4680"/>
          <w:tab w:val="clear" w:pos="9360"/>
        </w:tabs>
        <w:ind w:left="1440" w:hanging="540"/>
        <w:rPr>
          <w:rFonts w:ascii="Times New Roman" w:hAnsi="Times New Roman"/>
          <w:sz w:val="24"/>
          <w:szCs w:val="24"/>
        </w:rPr>
      </w:pPr>
      <w:r w:rsidRPr="005A7135">
        <w:rPr>
          <w:rFonts w:ascii="Times New Roman" w:hAnsi="Times New Roman"/>
          <w:sz w:val="24"/>
          <w:szCs w:val="24"/>
        </w:rPr>
        <w:t>Consumer Protection Law</w:t>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r w:rsidRPr="005A7135">
        <w:rPr>
          <w:rFonts w:ascii="Times New Roman" w:hAnsi="Times New Roman"/>
          <w:sz w:val="24"/>
          <w:szCs w:val="24"/>
        </w:rPr>
        <w:tab/>
      </w:r>
    </w:p>
    <w:p w:rsidR="00160142" w:rsidRPr="005A7135" w:rsidRDefault="00160142" w:rsidP="00160142">
      <w:pPr>
        <w:ind w:firstLine="360"/>
        <w:rPr>
          <w:rFonts w:ascii="Times New Roman" w:hAnsi="Times New Roman"/>
          <w:b/>
          <w:sz w:val="24"/>
          <w:szCs w:val="24"/>
        </w:rPr>
      </w:pPr>
      <w:r w:rsidRPr="005A7135">
        <w:rPr>
          <w:rFonts w:ascii="Times New Roman" w:hAnsi="Times New Roman"/>
          <w:b/>
          <w:sz w:val="24"/>
          <w:szCs w:val="24"/>
          <w:shd w:val="clear" w:color="auto" w:fill="BFBFBF"/>
        </w:rPr>
        <w:t>PSDA (Professional Skill Development Activities)</w:t>
      </w:r>
      <w:r w:rsidRPr="005A7135">
        <w:rPr>
          <w:rFonts w:ascii="Times New Roman" w:hAnsi="Times New Roman"/>
          <w:b/>
          <w:sz w:val="24"/>
          <w:szCs w:val="24"/>
          <w:shd w:val="clear" w:color="auto" w:fill="BFBFBF"/>
        </w:rPr>
        <w:tab/>
      </w:r>
      <w:r w:rsidRPr="005A7135">
        <w:rPr>
          <w:rFonts w:ascii="Times New Roman" w:hAnsi="Times New Roman"/>
          <w:b/>
          <w:sz w:val="24"/>
          <w:szCs w:val="24"/>
          <w:shd w:val="clear" w:color="auto" w:fill="BFBFBF"/>
        </w:rPr>
        <w:tab/>
        <w:t xml:space="preserve">               3 Hrs/Week</w:t>
      </w:r>
      <w:r w:rsidRPr="005A7135">
        <w:rPr>
          <w:rFonts w:ascii="Times New Roman" w:hAnsi="Times New Roman"/>
          <w:b/>
          <w:sz w:val="24"/>
          <w:szCs w:val="24"/>
          <w:shd w:val="clear" w:color="auto" w:fill="BFBFBF"/>
        </w:rPr>
        <w:tab/>
      </w:r>
    </w:p>
    <w:p w:rsidR="00160142" w:rsidRPr="005A7135" w:rsidRDefault="00160142" w:rsidP="00160142">
      <w:pPr>
        <w:pStyle w:val="Footer"/>
        <w:rPr>
          <w:rFonts w:ascii="Times New Roman" w:hAnsi="Times New Roman"/>
          <w:b/>
          <w:bCs/>
          <w:sz w:val="24"/>
          <w:szCs w:val="24"/>
        </w:rPr>
      </w:pPr>
      <w:r w:rsidRPr="005A7135">
        <w:rPr>
          <w:rFonts w:ascii="Times New Roman" w:hAnsi="Times New Roman"/>
          <w:b/>
          <w:bCs/>
          <w:sz w:val="24"/>
          <w:szCs w:val="24"/>
        </w:rPr>
        <w:t>Text Book:</w:t>
      </w:r>
    </w:p>
    <w:p w:rsidR="00160142" w:rsidRPr="005A7135" w:rsidRDefault="00160142" w:rsidP="00160142">
      <w:pPr>
        <w:pStyle w:val="Footer"/>
        <w:numPr>
          <w:ilvl w:val="0"/>
          <w:numId w:val="296"/>
        </w:numPr>
        <w:tabs>
          <w:tab w:val="clear" w:pos="4680"/>
          <w:tab w:val="clear" w:pos="9360"/>
        </w:tabs>
        <w:rPr>
          <w:rFonts w:ascii="Times New Roman" w:hAnsi="Times New Roman"/>
          <w:sz w:val="24"/>
          <w:szCs w:val="24"/>
        </w:rPr>
      </w:pPr>
      <w:r w:rsidRPr="005A7135">
        <w:rPr>
          <w:rFonts w:ascii="Times New Roman" w:hAnsi="Times New Roman"/>
          <w:sz w:val="24"/>
          <w:szCs w:val="24"/>
        </w:rPr>
        <w:t xml:space="preserve">Vijay </w:t>
      </w:r>
      <w:proofErr w:type="spellStart"/>
      <w:r w:rsidRPr="005A7135">
        <w:rPr>
          <w:rFonts w:ascii="Times New Roman" w:hAnsi="Times New Roman"/>
          <w:sz w:val="24"/>
          <w:szCs w:val="24"/>
        </w:rPr>
        <w:t>Malik</w:t>
      </w:r>
      <w:proofErr w:type="spellEnd"/>
      <w:r w:rsidRPr="005A7135">
        <w:rPr>
          <w:rFonts w:ascii="Times New Roman" w:hAnsi="Times New Roman"/>
          <w:sz w:val="24"/>
          <w:szCs w:val="24"/>
        </w:rPr>
        <w:t xml:space="preserve"> – Drug and Cosmetic Act, 1940, Eastern Book Company, 24</w:t>
      </w:r>
      <w:r w:rsidRPr="005A7135">
        <w:rPr>
          <w:rFonts w:ascii="Times New Roman" w:hAnsi="Times New Roman"/>
          <w:sz w:val="24"/>
          <w:szCs w:val="24"/>
          <w:vertAlign w:val="superscript"/>
        </w:rPr>
        <w:t>th</w:t>
      </w:r>
      <w:r w:rsidRPr="005A7135">
        <w:rPr>
          <w:rFonts w:ascii="Times New Roman" w:hAnsi="Times New Roman"/>
          <w:sz w:val="24"/>
          <w:szCs w:val="24"/>
        </w:rPr>
        <w:t xml:space="preserve"> Edition, 2014</w:t>
      </w:r>
    </w:p>
    <w:p w:rsidR="00160142" w:rsidRPr="005A7135" w:rsidRDefault="00160142" w:rsidP="00160142">
      <w:pPr>
        <w:pStyle w:val="Footer"/>
        <w:rPr>
          <w:rFonts w:ascii="Times New Roman" w:hAnsi="Times New Roman"/>
          <w:b/>
          <w:bCs/>
          <w:sz w:val="24"/>
          <w:szCs w:val="24"/>
        </w:rPr>
      </w:pPr>
    </w:p>
    <w:p w:rsidR="00160142" w:rsidRPr="005A7135" w:rsidRDefault="00160142" w:rsidP="00160142">
      <w:pPr>
        <w:pStyle w:val="Footer"/>
        <w:rPr>
          <w:rFonts w:ascii="Times New Roman" w:hAnsi="Times New Roman"/>
          <w:b/>
          <w:bCs/>
          <w:sz w:val="24"/>
          <w:szCs w:val="24"/>
        </w:rPr>
      </w:pPr>
      <w:r w:rsidRPr="005A7135">
        <w:rPr>
          <w:rFonts w:ascii="Times New Roman" w:hAnsi="Times New Roman"/>
          <w:b/>
          <w:bCs/>
          <w:sz w:val="24"/>
          <w:szCs w:val="24"/>
        </w:rPr>
        <w:t>References:</w:t>
      </w:r>
    </w:p>
    <w:p w:rsidR="00160142" w:rsidRPr="005A7135" w:rsidRDefault="00160142" w:rsidP="00160142">
      <w:pPr>
        <w:pStyle w:val="Footer"/>
        <w:numPr>
          <w:ilvl w:val="0"/>
          <w:numId w:val="393"/>
        </w:numPr>
        <w:tabs>
          <w:tab w:val="clear" w:pos="1440"/>
          <w:tab w:val="clear" w:pos="4680"/>
          <w:tab w:val="clear" w:pos="9360"/>
          <w:tab w:val="num" w:pos="810"/>
        </w:tabs>
        <w:ind w:hanging="990"/>
        <w:rPr>
          <w:rFonts w:ascii="Times New Roman" w:hAnsi="Times New Roman"/>
          <w:sz w:val="24"/>
          <w:szCs w:val="24"/>
        </w:rPr>
      </w:pPr>
      <w:proofErr w:type="spellStart"/>
      <w:r w:rsidRPr="005A7135">
        <w:rPr>
          <w:rFonts w:ascii="Times New Roman" w:hAnsi="Times New Roman"/>
          <w:sz w:val="24"/>
          <w:szCs w:val="24"/>
        </w:rPr>
        <w:t>Anoop</w:t>
      </w:r>
      <w:proofErr w:type="spellEnd"/>
      <w:r w:rsidRPr="005A7135">
        <w:rPr>
          <w:rFonts w:ascii="Times New Roman" w:hAnsi="Times New Roman"/>
          <w:sz w:val="24"/>
          <w:szCs w:val="24"/>
        </w:rPr>
        <w:t xml:space="preserve"> K. </w:t>
      </w:r>
      <w:proofErr w:type="spellStart"/>
      <w:r w:rsidRPr="005A7135">
        <w:rPr>
          <w:rFonts w:ascii="Times New Roman" w:hAnsi="Times New Roman"/>
          <w:sz w:val="24"/>
          <w:szCs w:val="24"/>
        </w:rPr>
        <w:t>Kaushal</w:t>
      </w:r>
      <w:proofErr w:type="spellEnd"/>
      <w:r w:rsidRPr="005A7135">
        <w:rPr>
          <w:rFonts w:ascii="Times New Roman" w:hAnsi="Times New Roman"/>
          <w:sz w:val="24"/>
          <w:szCs w:val="24"/>
        </w:rPr>
        <w:t xml:space="preserve"> – Medical Negligence &amp; Legal Remedies, Universal Publishing House, 2</w:t>
      </w:r>
      <w:r w:rsidRPr="005A7135">
        <w:rPr>
          <w:rFonts w:ascii="Times New Roman" w:hAnsi="Times New Roman"/>
          <w:sz w:val="24"/>
          <w:szCs w:val="24"/>
          <w:vertAlign w:val="superscript"/>
        </w:rPr>
        <w:t>nd</w:t>
      </w:r>
      <w:r w:rsidRPr="005A7135">
        <w:rPr>
          <w:rFonts w:ascii="Times New Roman" w:hAnsi="Times New Roman"/>
          <w:sz w:val="24"/>
          <w:szCs w:val="24"/>
        </w:rPr>
        <w:t xml:space="preserve"> Edition, 2004</w:t>
      </w:r>
    </w:p>
    <w:p w:rsidR="00160142" w:rsidRPr="005A7135" w:rsidRDefault="00160142" w:rsidP="00160142">
      <w:pPr>
        <w:pStyle w:val="Footer"/>
        <w:numPr>
          <w:ilvl w:val="0"/>
          <w:numId w:val="393"/>
        </w:numPr>
        <w:tabs>
          <w:tab w:val="clear" w:pos="1440"/>
          <w:tab w:val="clear" w:pos="4680"/>
          <w:tab w:val="clear" w:pos="9360"/>
          <w:tab w:val="num" w:pos="810"/>
        </w:tabs>
        <w:ind w:hanging="990"/>
        <w:rPr>
          <w:rFonts w:ascii="Times New Roman" w:hAnsi="Times New Roman"/>
          <w:sz w:val="24"/>
          <w:szCs w:val="24"/>
        </w:rPr>
      </w:pPr>
      <w:r w:rsidRPr="005A7135">
        <w:rPr>
          <w:rFonts w:ascii="Times New Roman" w:hAnsi="Times New Roman"/>
          <w:sz w:val="24"/>
          <w:szCs w:val="24"/>
        </w:rPr>
        <w:t xml:space="preserve">Dr. </w:t>
      </w:r>
      <w:proofErr w:type="spellStart"/>
      <w:r w:rsidRPr="005A7135">
        <w:rPr>
          <w:rFonts w:ascii="Times New Roman" w:hAnsi="Times New Roman"/>
          <w:sz w:val="24"/>
          <w:szCs w:val="24"/>
        </w:rPr>
        <w:t>Jagdish</w:t>
      </w:r>
      <w:proofErr w:type="spellEnd"/>
      <w:r w:rsidRPr="005A7135">
        <w:rPr>
          <w:rFonts w:ascii="Times New Roman" w:hAnsi="Times New Roman"/>
          <w:sz w:val="24"/>
          <w:szCs w:val="24"/>
        </w:rPr>
        <w:t xml:space="preserve"> Singh – Medical negligence Compensation, Bharat Law House, 3</w:t>
      </w:r>
      <w:r w:rsidRPr="005A7135">
        <w:rPr>
          <w:rFonts w:ascii="Times New Roman" w:hAnsi="Times New Roman"/>
          <w:sz w:val="24"/>
          <w:szCs w:val="24"/>
          <w:vertAlign w:val="superscript"/>
        </w:rPr>
        <w:t>rd</w:t>
      </w:r>
      <w:r w:rsidRPr="005A7135">
        <w:rPr>
          <w:rFonts w:ascii="Times New Roman" w:hAnsi="Times New Roman"/>
          <w:sz w:val="24"/>
          <w:szCs w:val="24"/>
        </w:rPr>
        <w:t xml:space="preserve"> Edition, 2007</w:t>
      </w:r>
    </w:p>
    <w:p w:rsidR="00160142" w:rsidRPr="005A7135" w:rsidRDefault="00160142" w:rsidP="00160142">
      <w:pPr>
        <w:pStyle w:val="Footer"/>
        <w:numPr>
          <w:ilvl w:val="0"/>
          <w:numId w:val="393"/>
        </w:numPr>
        <w:tabs>
          <w:tab w:val="clear" w:pos="1440"/>
          <w:tab w:val="clear" w:pos="4680"/>
          <w:tab w:val="clear" w:pos="9360"/>
          <w:tab w:val="num" w:pos="810"/>
        </w:tabs>
        <w:ind w:hanging="990"/>
        <w:rPr>
          <w:rFonts w:ascii="Times New Roman" w:hAnsi="Times New Roman"/>
          <w:sz w:val="24"/>
          <w:szCs w:val="24"/>
        </w:rPr>
      </w:pPr>
      <w:r w:rsidRPr="005A7135">
        <w:rPr>
          <w:rFonts w:ascii="Times New Roman" w:hAnsi="Times New Roman"/>
          <w:sz w:val="24"/>
          <w:szCs w:val="24"/>
        </w:rPr>
        <w:t xml:space="preserve">P K. </w:t>
      </w:r>
      <w:proofErr w:type="spellStart"/>
      <w:r w:rsidRPr="005A7135">
        <w:rPr>
          <w:rFonts w:ascii="Times New Roman" w:hAnsi="Times New Roman"/>
          <w:sz w:val="24"/>
          <w:szCs w:val="24"/>
        </w:rPr>
        <w:t>Dutta</w:t>
      </w:r>
      <w:proofErr w:type="spellEnd"/>
      <w:r w:rsidRPr="005A7135">
        <w:rPr>
          <w:rFonts w:ascii="Times New Roman" w:hAnsi="Times New Roman"/>
          <w:sz w:val="24"/>
          <w:szCs w:val="24"/>
        </w:rPr>
        <w:t xml:space="preserve"> – Drug Control, Eastern Law House, 3</w:t>
      </w:r>
      <w:r w:rsidRPr="005A7135">
        <w:rPr>
          <w:rFonts w:ascii="Times New Roman" w:hAnsi="Times New Roman"/>
          <w:sz w:val="24"/>
          <w:szCs w:val="24"/>
          <w:vertAlign w:val="superscript"/>
        </w:rPr>
        <w:t>rd</w:t>
      </w:r>
      <w:r w:rsidRPr="005A7135">
        <w:rPr>
          <w:rFonts w:ascii="Times New Roman" w:hAnsi="Times New Roman"/>
          <w:sz w:val="24"/>
          <w:szCs w:val="24"/>
        </w:rPr>
        <w:t xml:space="preserve"> Edition, 1997.</w:t>
      </w:r>
    </w:p>
    <w:p w:rsidR="00160142" w:rsidRPr="005A7135" w:rsidRDefault="00160142" w:rsidP="00160142">
      <w:pPr>
        <w:pStyle w:val="ListParagraph"/>
        <w:ind w:left="2160" w:firstLine="720"/>
        <w:rPr>
          <w:rFonts w:ascii="Times New Roman" w:hAnsi="Times New Roman"/>
          <w:b/>
          <w:sz w:val="24"/>
          <w:szCs w:val="24"/>
          <w:u w:val="single"/>
        </w:rPr>
      </w:pPr>
      <w:r w:rsidRPr="005A7135">
        <w:rPr>
          <w:rFonts w:ascii="Times New Roman" w:hAnsi="Times New Roman"/>
          <w:sz w:val="24"/>
          <w:szCs w:val="24"/>
        </w:rPr>
        <w:br w:type="page"/>
      </w:r>
      <w:r w:rsidRPr="005A7135">
        <w:rPr>
          <w:rFonts w:ascii="Times New Roman" w:hAnsi="Times New Roman"/>
          <w:b/>
          <w:sz w:val="24"/>
          <w:szCs w:val="24"/>
          <w:u w:val="single"/>
        </w:rPr>
        <w:lastRenderedPageBreak/>
        <w:t>Ninth Semester</w:t>
      </w:r>
    </w:p>
    <w:p w:rsidR="00160142" w:rsidRPr="005A7135" w:rsidRDefault="00160142" w:rsidP="00160142">
      <w:pPr>
        <w:spacing w:after="0" w:line="240" w:lineRule="auto"/>
        <w:jc w:val="both"/>
        <w:rPr>
          <w:rFonts w:ascii="Times New Roman" w:hAnsi="Times New Roman"/>
          <w:b/>
          <w:sz w:val="24"/>
          <w:szCs w:val="24"/>
        </w:rPr>
      </w:pPr>
      <w:r w:rsidRPr="005A7135">
        <w:rPr>
          <w:rFonts w:ascii="Times New Roman" w:hAnsi="Times New Roman"/>
          <w:b/>
          <w:sz w:val="24"/>
          <w:szCs w:val="24"/>
        </w:rPr>
        <w:t>LLB</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 xml:space="preserve">         Paper Code: LLB 507 &amp; LLB 509</w:t>
      </w:r>
    </w:p>
    <w:p w:rsidR="00160142" w:rsidRPr="005A7135" w:rsidRDefault="00160142" w:rsidP="00160142">
      <w:pPr>
        <w:spacing w:after="0" w:line="240" w:lineRule="auto"/>
        <w:jc w:val="both"/>
        <w:rPr>
          <w:rFonts w:ascii="Times New Roman" w:hAnsi="Times New Roman"/>
          <w:b/>
          <w:sz w:val="24"/>
          <w:szCs w:val="24"/>
        </w:rPr>
      </w:pPr>
      <w:r w:rsidRPr="005A7135">
        <w:rPr>
          <w:rFonts w:ascii="Times New Roman" w:hAnsi="Times New Roman"/>
          <w:b/>
          <w:sz w:val="24"/>
          <w:szCs w:val="24"/>
        </w:rPr>
        <w:t>Subject</w:t>
      </w:r>
      <w:r w:rsidRPr="005A7135">
        <w:rPr>
          <w:rFonts w:ascii="Times New Roman" w:hAnsi="Times New Roman"/>
          <w:b/>
          <w:bCs/>
          <w:sz w:val="24"/>
          <w:szCs w:val="24"/>
        </w:rPr>
        <w:t>: Comparative Law</w:t>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t xml:space="preserve">         </w:t>
      </w:r>
      <w:proofErr w:type="gramStart"/>
      <w:r w:rsidRPr="005A7135">
        <w:rPr>
          <w:rFonts w:ascii="Times New Roman" w:hAnsi="Times New Roman"/>
          <w:b/>
          <w:sz w:val="24"/>
          <w:szCs w:val="24"/>
        </w:rPr>
        <w:t>L4  PSDA</w:t>
      </w:r>
      <w:proofErr w:type="gramEnd"/>
      <w:r w:rsidRPr="005A7135">
        <w:rPr>
          <w:rFonts w:ascii="Times New Roman" w:hAnsi="Times New Roman"/>
          <w:b/>
          <w:sz w:val="24"/>
          <w:szCs w:val="24"/>
        </w:rPr>
        <w:t xml:space="preserve"> 3  C5</w:t>
      </w:r>
    </w:p>
    <w:p w:rsidR="00160142" w:rsidRPr="005A7135" w:rsidRDefault="00C507B8" w:rsidP="00160142">
      <w:pPr>
        <w:jc w:val="both"/>
        <w:rPr>
          <w:rFonts w:ascii="Times New Roman" w:hAnsi="Times New Roman"/>
          <w:b/>
          <w:sz w:val="24"/>
          <w:szCs w:val="24"/>
        </w:rPr>
      </w:pPr>
      <w:r w:rsidRPr="00C507B8">
        <w:rPr>
          <w:noProof/>
        </w:rPr>
        <w:pict>
          <v:shape id="_x0000_s1075" type="#_x0000_t202" style="position:absolute;left:0;text-align:left;margin-left:5.2pt;margin-top:9.15pt;width:464.5pt;height:69.45pt;z-index:28">
            <v:textbox>
              <w:txbxContent>
                <w:p w:rsidR="00521A37" w:rsidRPr="00EC63E4" w:rsidRDefault="00521A37" w:rsidP="00160142">
                  <w:pPr>
                    <w:jc w:val="both"/>
                    <w:rPr>
                      <w:rFonts w:ascii="Times New Roman" w:hAnsi="Times New Roman"/>
                      <w:sz w:val="24"/>
                      <w:szCs w:val="24"/>
                    </w:rPr>
                  </w:pPr>
                  <w:r w:rsidRPr="00EC63E4">
                    <w:rPr>
                      <w:rFonts w:ascii="Times New Roman" w:hAnsi="Times New Roman"/>
                      <w:b/>
                      <w:sz w:val="24"/>
                      <w:szCs w:val="24"/>
                    </w:rPr>
                    <w:t xml:space="preserve">Objective: </w:t>
                  </w:r>
                  <w:r w:rsidRPr="00EC63E4">
                    <w:rPr>
                      <w:rFonts w:ascii="Times New Roman" w:hAnsi="Times New Roman"/>
                      <w:sz w:val="24"/>
                      <w:szCs w:val="24"/>
                    </w:rPr>
                    <w:t xml:space="preserve">The paper introduces comparative law to the LL.B. student.  It focuses on the civil and common law traditions and comparative approaches to law, while introducing other legal traditions and discussing trends of convergence, reconciliation and transitions in legal traditions and approaches. </w:t>
                  </w:r>
                </w:p>
                <w:p w:rsidR="00521A37" w:rsidRPr="007B76B6" w:rsidRDefault="00521A37" w:rsidP="00160142">
                  <w:pPr>
                    <w:jc w:val="both"/>
                  </w:pPr>
                </w:p>
                <w:p w:rsidR="00521A37" w:rsidRDefault="00521A37" w:rsidP="00160142"/>
              </w:txbxContent>
            </v:textbox>
          </v:shape>
        </w:pict>
      </w:r>
    </w:p>
    <w:p w:rsidR="00160142" w:rsidRPr="005A7135" w:rsidRDefault="00160142" w:rsidP="00160142">
      <w:pPr>
        <w:jc w:val="both"/>
        <w:rPr>
          <w:rFonts w:ascii="Times New Roman" w:hAnsi="Times New Roman"/>
          <w:b/>
          <w:sz w:val="24"/>
          <w:szCs w:val="24"/>
        </w:rPr>
      </w:pPr>
    </w:p>
    <w:p w:rsidR="00160142" w:rsidRPr="005A7135" w:rsidRDefault="00160142" w:rsidP="00160142">
      <w:pPr>
        <w:jc w:val="both"/>
        <w:rPr>
          <w:rFonts w:ascii="Times New Roman" w:hAnsi="Times New Roman"/>
          <w:b/>
          <w:sz w:val="24"/>
          <w:szCs w:val="24"/>
        </w:rPr>
      </w:pPr>
    </w:p>
    <w:p w:rsidR="00160142" w:rsidRPr="005A7135" w:rsidRDefault="00160142" w:rsidP="00160142">
      <w:pPr>
        <w:jc w:val="both"/>
        <w:rPr>
          <w:rFonts w:ascii="Times New Roman" w:hAnsi="Times New Roman"/>
          <w:b/>
          <w:sz w:val="24"/>
          <w:szCs w:val="24"/>
        </w:rPr>
      </w:pPr>
    </w:p>
    <w:p w:rsidR="00160142" w:rsidRPr="005A7135" w:rsidRDefault="00160142" w:rsidP="00160142">
      <w:pPr>
        <w:jc w:val="both"/>
        <w:rPr>
          <w:rFonts w:ascii="Times New Roman" w:hAnsi="Times New Roman"/>
          <w:b/>
          <w:sz w:val="24"/>
          <w:szCs w:val="24"/>
        </w:rPr>
      </w:pPr>
      <w:r w:rsidRPr="005A7135">
        <w:rPr>
          <w:rFonts w:ascii="Times New Roman" w:hAnsi="Times New Roman"/>
          <w:b/>
          <w:sz w:val="24"/>
          <w:szCs w:val="24"/>
        </w:rPr>
        <w:t>Unit-I:</w:t>
      </w:r>
      <w:r w:rsidRPr="005A7135">
        <w:rPr>
          <w:rFonts w:ascii="Times New Roman" w:hAnsi="Times New Roman"/>
          <w:b/>
          <w:sz w:val="24"/>
          <w:szCs w:val="24"/>
        </w:rPr>
        <w:tab/>
      </w:r>
      <w:proofErr w:type="spellStart"/>
      <w:r w:rsidRPr="005A7135">
        <w:rPr>
          <w:rFonts w:ascii="Times New Roman" w:hAnsi="Times New Roman"/>
          <w:b/>
          <w:sz w:val="24"/>
          <w:szCs w:val="24"/>
        </w:rPr>
        <w:t>Intoduction</w:t>
      </w:r>
      <w:proofErr w:type="spellEnd"/>
    </w:p>
    <w:p w:rsidR="00160142" w:rsidRPr="005A7135" w:rsidRDefault="00160142" w:rsidP="00160142">
      <w:pPr>
        <w:pStyle w:val="ListParagraph"/>
        <w:numPr>
          <w:ilvl w:val="0"/>
          <w:numId w:val="376"/>
        </w:numPr>
        <w:jc w:val="both"/>
        <w:rPr>
          <w:rFonts w:ascii="Times New Roman" w:hAnsi="Times New Roman"/>
          <w:sz w:val="24"/>
          <w:szCs w:val="24"/>
        </w:rPr>
      </w:pPr>
      <w:r w:rsidRPr="005A7135">
        <w:rPr>
          <w:rFonts w:ascii="Times New Roman" w:hAnsi="Times New Roman"/>
          <w:sz w:val="24"/>
          <w:szCs w:val="24"/>
        </w:rPr>
        <w:t>The Concept</w:t>
      </w:r>
    </w:p>
    <w:p w:rsidR="00160142" w:rsidRPr="005A7135" w:rsidRDefault="00160142" w:rsidP="00160142">
      <w:pPr>
        <w:pStyle w:val="ListParagraph"/>
        <w:numPr>
          <w:ilvl w:val="0"/>
          <w:numId w:val="376"/>
        </w:numPr>
        <w:jc w:val="both"/>
        <w:rPr>
          <w:rFonts w:ascii="Times New Roman" w:hAnsi="Times New Roman"/>
          <w:sz w:val="24"/>
          <w:szCs w:val="24"/>
        </w:rPr>
      </w:pPr>
      <w:r w:rsidRPr="005A7135">
        <w:rPr>
          <w:rFonts w:ascii="Times New Roman" w:hAnsi="Times New Roman"/>
          <w:sz w:val="24"/>
          <w:szCs w:val="24"/>
        </w:rPr>
        <w:t>Functions</w:t>
      </w:r>
    </w:p>
    <w:p w:rsidR="00160142" w:rsidRPr="005A7135" w:rsidRDefault="00160142" w:rsidP="00160142">
      <w:pPr>
        <w:pStyle w:val="ListParagraph"/>
        <w:numPr>
          <w:ilvl w:val="0"/>
          <w:numId w:val="376"/>
        </w:numPr>
        <w:jc w:val="both"/>
        <w:rPr>
          <w:rFonts w:ascii="Times New Roman" w:hAnsi="Times New Roman"/>
          <w:b/>
          <w:sz w:val="24"/>
          <w:szCs w:val="24"/>
        </w:rPr>
      </w:pPr>
      <w:r w:rsidRPr="005A7135">
        <w:rPr>
          <w:rFonts w:ascii="Times New Roman" w:hAnsi="Times New Roman"/>
          <w:sz w:val="24"/>
          <w:szCs w:val="24"/>
        </w:rPr>
        <w:t xml:space="preserve">Objectives                                                                               </w:t>
      </w:r>
      <w:r w:rsidRPr="005A7135">
        <w:rPr>
          <w:rFonts w:ascii="Times New Roman" w:hAnsi="Times New Roman"/>
          <w:sz w:val="24"/>
          <w:szCs w:val="24"/>
        </w:rPr>
        <w:tab/>
      </w:r>
      <w:r w:rsidRPr="005A7135">
        <w:rPr>
          <w:rFonts w:ascii="Times New Roman" w:hAnsi="Times New Roman"/>
          <w:b/>
          <w:sz w:val="24"/>
          <w:szCs w:val="24"/>
        </w:rPr>
        <w:t>(Lecture –02)</w:t>
      </w:r>
    </w:p>
    <w:p w:rsidR="00160142" w:rsidRPr="005A7135" w:rsidRDefault="00160142" w:rsidP="00160142">
      <w:pPr>
        <w:jc w:val="both"/>
        <w:rPr>
          <w:rFonts w:ascii="Times New Roman" w:hAnsi="Times New Roman"/>
          <w:b/>
          <w:sz w:val="24"/>
          <w:szCs w:val="24"/>
        </w:rPr>
      </w:pPr>
      <w:r w:rsidRPr="005A7135">
        <w:rPr>
          <w:rFonts w:ascii="Times New Roman" w:hAnsi="Times New Roman"/>
          <w:b/>
          <w:sz w:val="24"/>
          <w:szCs w:val="24"/>
        </w:rPr>
        <w:t>Unit-II: Comparative Legal Traditions</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(Lectures – 20)</w:t>
      </w:r>
    </w:p>
    <w:p w:rsidR="00160142" w:rsidRPr="005A7135" w:rsidRDefault="00160142" w:rsidP="00160142">
      <w:pPr>
        <w:numPr>
          <w:ilvl w:val="0"/>
          <w:numId w:val="290"/>
        </w:numPr>
        <w:spacing w:after="0" w:line="240" w:lineRule="auto"/>
        <w:jc w:val="both"/>
        <w:rPr>
          <w:rFonts w:ascii="Times New Roman" w:hAnsi="Times New Roman"/>
          <w:sz w:val="24"/>
          <w:szCs w:val="24"/>
        </w:rPr>
      </w:pPr>
      <w:r w:rsidRPr="005A7135">
        <w:rPr>
          <w:rFonts w:ascii="Times New Roman" w:hAnsi="Times New Roman"/>
          <w:sz w:val="24"/>
          <w:szCs w:val="24"/>
        </w:rPr>
        <w:t>Chthonic or African</w:t>
      </w:r>
    </w:p>
    <w:p w:rsidR="00160142" w:rsidRPr="005A7135" w:rsidRDefault="00160142" w:rsidP="00160142">
      <w:pPr>
        <w:numPr>
          <w:ilvl w:val="0"/>
          <w:numId w:val="290"/>
        </w:numPr>
        <w:spacing w:after="0" w:line="240" w:lineRule="auto"/>
        <w:jc w:val="both"/>
        <w:rPr>
          <w:rFonts w:ascii="Times New Roman" w:hAnsi="Times New Roman"/>
          <w:sz w:val="24"/>
          <w:szCs w:val="24"/>
        </w:rPr>
      </w:pPr>
      <w:r w:rsidRPr="005A7135">
        <w:rPr>
          <w:rFonts w:ascii="Times New Roman" w:hAnsi="Times New Roman"/>
          <w:sz w:val="24"/>
          <w:szCs w:val="24"/>
        </w:rPr>
        <w:t>Talmudic or Jewish</w:t>
      </w:r>
    </w:p>
    <w:p w:rsidR="00160142" w:rsidRPr="005A7135" w:rsidRDefault="00160142" w:rsidP="00160142">
      <w:pPr>
        <w:numPr>
          <w:ilvl w:val="0"/>
          <w:numId w:val="290"/>
        </w:numPr>
        <w:spacing w:after="0" w:line="240" w:lineRule="auto"/>
        <w:jc w:val="both"/>
        <w:rPr>
          <w:rFonts w:ascii="Times New Roman" w:hAnsi="Times New Roman"/>
          <w:sz w:val="24"/>
          <w:szCs w:val="24"/>
        </w:rPr>
      </w:pPr>
      <w:r w:rsidRPr="005A7135">
        <w:rPr>
          <w:rFonts w:ascii="Times New Roman" w:hAnsi="Times New Roman"/>
          <w:sz w:val="24"/>
          <w:szCs w:val="24"/>
        </w:rPr>
        <w:t xml:space="preserve">Hindu </w:t>
      </w:r>
    </w:p>
    <w:p w:rsidR="00160142" w:rsidRPr="005A7135" w:rsidRDefault="00160142" w:rsidP="00160142">
      <w:pPr>
        <w:numPr>
          <w:ilvl w:val="0"/>
          <w:numId w:val="290"/>
        </w:numPr>
        <w:spacing w:after="0" w:line="240" w:lineRule="auto"/>
        <w:jc w:val="both"/>
        <w:rPr>
          <w:rFonts w:ascii="Times New Roman" w:hAnsi="Times New Roman"/>
          <w:sz w:val="24"/>
          <w:szCs w:val="24"/>
        </w:rPr>
      </w:pPr>
      <w:r w:rsidRPr="005A7135">
        <w:rPr>
          <w:rFonts w:ascii="Times New Roman" w:hAnsi="Times New Roman"/>
          <w:sz w:val="24"/>
          <w:szCs w:val="24"/>
        </w:rPr>
        <w:t>Chinese</w:t>
      </w:r>
    </w:p>
    <w:p w:rsidR="00160142" w:rsidRPr="005A7135" w:rsidRDefault="00160142" w:rsidP="00160142">
      <w:pPr>
        <w:numPr>
          <w:ilvl w:val="0"/>
          <w:numId w:val="290"/>
        </w:numPr>
        <w:spacing w:after="0" w:line="240" w:lineRule="auto"/>
        <w:jc w:val="both"/>
        <w:rPr>
          <w:rFonts w:ascii="Times New Roman" w:hAnsi="Times New Roman"/>
          <w:sz w:val="24"/>
          <w:szCs w:val="24"/>
        </w:rPr>
      </w:pPr>
      <w:r w:rsidRPr="005A7135">
        <w:rPr>
          <w:rFonts w:ascii="Times New Roman" w:hAnsi="Times New Roman"/>
          <w:sz w:val="24"/>
          <w:szCs w:val="24"/>
        </w:rPr>
        <w:t>Civil Law</w:t>
      </w:r>
    </w:p>
    <w:p w:rsidR="00160142" w:rsidRPr="005A7135" w:rsidRDefault="00160142" w:rsidP="00160142">
      <w:pPr>
        <w:numPr>
          <w:ilvl w:val="0"/>
          <w:numId w:val="291"/>
        </w:numPr>
        <w:tabs>
          <w:tab w:val="left" w:pos="1800"/>
        </w:tabs>
        <w:spacing w:after="0" w:line="240" w:lineRule="auto"/>
        <w:jc w:val="both"/>
        <w:rPr>
          <w:rFonts w:ascii="Times New Roman" w:hAnsi="Times New Roman"/>
          <w:sz w:val="24"/>
          <w:szCs w:val="24"/>
        </w:rPr>
      </w:pPr>
      <w:proofErr w:type="spellStart"/>
      <w:r w:rsidRPr="005A7135">
        <w:rPr>
          <w:rFonts w:ascii="Times New Roman" w:hAnsi="Times New Roman"/>
          <w:sz w:val="24"/>
          <w:szCs w:val="24"/>
        </w:rPr>
        <w:t>Romanistic</w:t>
      </w:r>
      <w:proofErr w:type="spellEnd"/>
    </w:p>
    <w:p w:rsidR="00160142" w:rsidRPr="005A7135" w:rsidRDefault="00160142" w:rsidP="00160142">
      <w:pPr>
        <w:numPr>
          <w:ilvl w:val="0"/>
          <w:numId w:val="291"/>
        </w:numPr>
        <w:tabs>
          <w:tab w:val="left" w:pos="1800"/>
        </w:tabs>
        <w:spacing w:after="0" w:line="240" w:lineRule="auto"/>
        <w:jc w:val="both"/>
        <w:rPr>
          <w:rFonts w:ascii="Times New Roman" w:hAnsi="Times New Roman"/>
          <w:sz w:val="24"/>
          <w:szCs w:val="24"/>
        </w:rPr>
      </w:pPr>
      <w:r w:rsidRPr="005A7135">
        <w:rPr>
          <w:rFonts w:ascii="Times New Roman" w:hAnsi="Times New Roman"/>
          <w:sz w:val="24"/>
          <w:szCs w:val="24"/>
        </w:rPr>
        <w:t>Germanic</w:t>
      </w:r>
    </w:p>
    <w:p w:rsidR="00160142" w:rsidRPr="005A7135" w:rsidRDefault="00160142" w:rsidP="00160142">
      <w:pPr>
        <w:numPr>
          <w:ilvl w:val="0"/>
          <w:numId w:val="291"/>
        </w:numPr>
        <w:tabs>
          <w:tab w:val="left" w:pos="1800"/>
        </w:tabs>
        <w:spacing w:after="0" w:line="240" w:lineRule="auto"/>
        <w:jc w:val="both"/>
        <w:rPr>
          <w:rFonts w:ascii="Times New Roman" w:hAnsi="Times New Roman"/>
          <w:sz w:val="24"/>
          <w:szCs w:val="24"/>
        </w:rPr>
      </w:pPr>
      <w:r w:rsidRPr="005A7135">
        <w:rPr>
          <w:rFonts w:ascii="Times New Roman" w:hAnsi="Times New Roman"/>
          <w:sz w:val="24"/>
          <w:szCs w:val="24"/>
        </w:rPr>
        <w:t>Nordic or Scandinavian</w:t>
      </w:r>
    </w:p>
    <w:p w:rsidR="00160142" w:rsidRPr="005A7135" w:rsidRDefault="00160142" w:rsidP="00160142">
      <w:pPr>
        <w:numPr>
          <w:ilvl w:val="0"/>
          <w:numId w:val="290"/>
        </w:numPr>
        <w:tabs>
          <w:tab w:val="left" w:pos="720"/>
        </w:tabs>
        <w:spacing w:after="0" w:line="240" w:lineRule="auto"/>
        <w:jc w:val="both"/>
        <w:rPr>
          <w:rFonts w:ascii="Times New Roman" w:hAnsi="Times New Roman"/>
          <w:sz w:val="24"/>
          <w:szCs w:val="24"/>
        </w:rPr>
      </w:pPr>
      <w:r w:rsidRPr="005A7135">
        <w:rPr>
          <w:rFonts w:ascii="Times New Roman" w:hAnsi="Times New Roman"/>
          <w:sz w:val="24"/>
          <w:szCs w:val="24"/>
        </w:rPr>
        <w:t>Islamic</w:t>
      </w:r>
    </w:p>
    <w:p w:rsidR="00160142" w:rsidRPr="005A7135" w:rsidRDefault="00160142" w:rsidP="00160142">
      <w:pPr>
        <w:numPr>
          <w:ilvl w:val="0"/>
          <w:numId w:val="290"/>
        </w:numPr>
        <w:tabs>
          <w:tab w:val="left" w:pos="720"/>
        </w:tabs>
        <w:spacing w:after="0" w:line="240" w:lineRule="auto"/>
        <w:jc w:val="both"/>
        <w:rPr>
          <w:rFonts w:ascii="Times New Roman" w:hAnsi="Times New Roman"/>
          <w:sz w:val="24"/>
          <w:szCs w:val="24"/>
        </w:rPr>
      </w:pPr>
      <w:r w:rsidRPr="005A7135">
        <w:rPr>
          <w:rFonts w:ascii="Times New Roman" w:hAnsi="Times New Roman"/>
          <w:sz w:val="24"/>
          <w:szCs w:val="24"/>
        </w:rPr>
        <w:t>Common Law</w:t>
      </w:r>
    </w:p>
    <w:p w:rsidR="00160142" w:rsidRPr="005A7135" w:rsidRDefault="00160142" w:rsidP="00160142">
      <w:pPr>
        <w:numPr>
          <w:ilvl w:val="0"/>
          <w:numId w:val="290"/>
        </w:numPr>
        <w:tabs>
          <w:tab w:val="left" w:pos="720"/>
          <w:tab w:val="left" w:pos="1800"/>
        </w:tabs>
        <w:spacing w:after="0" w:line="240" w:lineRule="auto"/>
        <w:jc w:val="both"/>
        <w:rPr>
          <w:rFonts w:ascii="Times New Roman" w:hAnsi="Times New Roman"/>
          <w:sz w:val="24"/>
          <w:szCs w:val="24"/>
        </w:rPr>
      </w:pPr>
      <w:proofErr w:type="spellStart"/>
      <w:r w:rsidRPr="005A7135">
        <w:rPr>
          <w:rFonts w:ascii="Times New Roman" w:hAnsi="Times New Roman"/>
          <w:sz w:val="24"/>
          <w:szCs w:val="24"/>
        </w:rPr>
        <w:t>i</w:t>
      </w:r>
      <w:proofErr w:type="spellEnd"/>
      <w:r w:rsidRPr="005A7135">
        <w:rPr>
          <w:rFonts w:ascii="Times New Roman" w:hAnsi="Times New Roman"/>
          <w:sz w:val="24"/>
          <w:szCs w:val="24"/>
        </w:rPr>
        <w:t>.</w:t>
      </w:r>
      <w:r w:rsidRPr="005A7135">
        <w:rPr>
          <w:rFonts w:ascii="Times New Roman" w:hAnsi="Times New Roman"/>
          <w:sz w:val="24"/>
          <w:szCs w:val="24"/>
        </w:rPr>
        <w:tab/>
        <w:t>English</w:t>
      </w:r>
    </w:p>
    <w:p w:rsidR="00160142" w:rsidRPr="005A7135" w:rsidRDefault="00160142" w:rsidP="00160142">
      <w:pPr>
        <w:tabs>
          <w:tab w:val="left" w:pos="720"/>
          <w:tab w:val="left" w:pos="1440"/>
          <w:tab w:val="left" w:pos="1800"/>
        </w:tabs>
        <w:ind w:left="720"/>
        <w:jc w:val="both"/>
        <w:rPr>
          <w:rFonts w:ascii="Times New Roman" w:hAnsi="Times New Roman"/>
          <w:sz w:val="24"/>
          <w:szCs w:val="24"/>
        </w:rPr>
      </w:pPr>
      <w:r w:rsidRPr="005A7135">
        <w:rPr>
          <w:rFonts w:ascii="Times New Roman" w:hAnsi="Times New Roman"/>
          <w:sz w:val="24"/>
          <w:szCs w:val="24"/>
        </w:rPr>
        <w:tab/>
        <w:t>ii.</w:t>
      </w:r>
      <w:r w:rsidRPr="005A7135">
        <w:rPr>
          <w:rFonts w:ascii="Times New Roman" w:hAnsi="Times New Roman"/>
          <w:sz w:val="24"/>
          <w:szCs w:val="24"/>
        </w:rPr>
        <w:tab/>
        <w:t>United States</w:t>
      </w:r>
    </w:p>
    <w:p w:rsidR="00160142" w:rsidRPr="005A7135" w:rsidRDefault="00160142" w:rsidP="00160142">
      <w:pPr>
        <w:jc w:val="both"/>
        <w:rPr>
          <w:rFonts w:ascii="Times New Roman" w:hAnsi="Times New Roman"/>
          <w:b/>
          <w:sz w:val="24"/>
          <w:szCs w:val="24"/>
        </w:rPr>
      </w:pPr>
      <w:r w:rsidRPr="005A7135">
        <w:rPr>
          <w:rFonts w:ascii="Times New Roman" w:hAnsi="Times New Roman"/>
          <w:b/>
          <w:sz w:val="24"/>
          <w:szCs w:val="24"/>
        </w:rPr>
        <w:t>Unit-III: Comparative Legal Approaches</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(Lectures – 03)</w:t>
      </w:r>
    </w:p>
    <w:p w:rsidR="00160142" w:rsidRPr="005A7135" w:rsidRDefault="00160142" w:rsidP="00160142">
      <w:pPr>
        <w:numPr>
          <w:ilvl w:val="1"/>
          <w:numId w:val="290"/>
        </w:numPr>
        <w:tabs>
          <w:tab w:val="clear" w:pos="1800"/>
          <w:tab w:val="num" w:pos="1440"/>
        </w:tabs>
        <w:spacing w:after="0" w:line="240" w:lineRule="auto"/>
        <w:ind w:hanging="1080"/>
        <w:jc w:val="both"/>
        <w:rPr>
          <w:rFonts w:ascii="Times New Roman" w:hAnsi="Times New Roman"/>
          <w:sz w:val="24"/>
          <w:szCs w:val="24"/>
        </w:rPr>
      </w:pPr>
      <w:r w:rsidRPr="005A7135">
        <w:rPr>
          <w:rFonts w:ascii="Times New Roman" w:hAnsi="Times New Roman"/>
          <w:sz w:val="24"/>
          <w:szCs w:val="24"/>
        </w:rPr>
        <w:t>Capitalist</w:t>
      </w:r>
    </w:p>
    <w:p w:rsidR="00160142" w:rsidRPr="005A7135" w:rsidRDefault="00160142" w:rsidP="00160142">
      <w:pPr>
        <w:numPr>
          <w:ilvl w:val="1"/>
          <w:numId w:val="290"/>
        </w:numPr>
        <w:tabs>
          <w:tab w:val="clear" w:pos="1800"/>
          <w:tab w:val="num" w:pos="1440"/>
        </w:tabs>
        <w:spacing w:after="0" w:line="240" w:lineRule="auto"/>
        <w:ind w:hanging="1080"/>
        <w:jc w:val="both"/>
        <w:rPr>
          <w:rFonts w:ascii="Times New Roman" w:hAnsi="Times New Roman"/>
          <w:sz w:val="24"/>
          <w:szCs w:val="24"/>
        </w:rPr>
      </w:pPr>
      <w:r w:rsidRPr="005A7135">
        <w:rPr>
          <w:rFonts w:ascii="Times New Roman" w:hAnsi="Times New Roman"/>
          <w:sz w:val="24"/>
          <w:szCs w:val="24"/>
        </w:rPr>
        <w:t>Socialist</w:t>
      </w:r>
    </w:p>
    <w:p w:rsidR="00160142" w:rsidRPr="005A7135" w:rsidRDefault="00160142" w:rsidP="00160142">
      <w:pPr>
        <w:numPr>
          <w:ilvl w:val="1"/>
          <w:numId w:val="290"/>
        </w:numPr>
        <w:tabs>
          <w:tab w:val="clear" w:pos="1800"/>
          <w:tab w:val="num" w:pos="1440"/>
        </w:tabs>
        <w:spacing w:after="0" w:line="240" w:lineRule="auto"/>
        <w:ind w:hanging="1080"/>
        <w:jc w:val="both"/>
        <w:rPr>
          <w:rFonts w:ascii="Times New Roman" w:hAnsi="Times New Roman"/>
          <w:sz w:val="24"/>
          <w:szCs w:val="24"/>
        </w:rPr>
      </w:pPr>
      <w:r w:rsidRPr="005A7135">
        <w:rPr>
          <w:rFonts w:ascii="Times New Roman" w:hAnsi="Times New Roman"/>
          <w:sz w:val="24"/>
          <w:szCs w:val="24"/>
        </w:rPr>
        <w:t>Third World</w:t>
      </w:r>
    </w:p>
    <w:p w:rsidR="00160142" w:rsidRPr="005A7135" w:rsidRDefault="00160142" w:rsidP="00160142">
      <w:pPr>
        <w:jc w:val="both"/>
        <w:rPr>
          <w:rFonts w:ascii="Times New Roman" w:hAnsi="Times New Roman"/>
          <w:b/>
          <w:sz w:val="24"/>
          <w:szCs w:val="24"/>
        </w:rPr>
      </w:pPr>
      <w:r w:rsidRPr="005A7135">
        <w:rPr>
          <w:rFonts w:ascii="Times New Roman" w:hAnsi="Times New Roman"/>
          <w:b/>
          <w:sz w:val="24"/>
          <w:szCs w:val="24"/>
        </w:rPr>
        <w:t xml:space="preserve">Unit-IV: Comparative Legal Traditions and </w:t>
      </w:r>
      <w:proofErr w:type="gramStart"/>
      <w:r w:rsidRPr="005A7135">
        <w:rPr>
          <w:rFonts w:ascii="Times New Roman" w:hAnsi="Times New Roman"/>
          <w:b/>
          <w:sz w:val="24"/>
          <w:szCs w:val="24"/>
        </w:rPr>
        <w:t>Approaches :</w:t>
      </w:r>
      <w:proofErr w:type="gramEnd"/>
      <w:r w:rsidRPr="005A7135">
        <w:rPr>
          <w:rFonts w:ascii="Times New Roman" w:hAnsi="Times New Roman"/>
          <w:b/>
          <w:sz w:val="24"/>
          <w:szCs w:val="24"/>
        </w:rPr>
        <w:tab/>
      </w:r>
      <w:r w:rsidRPr="005A7135">
        <w:rPr>
          <w:rFonts w:ascii="Times New Roman" w:hAnsi="Times New Roman"/>
          <w:b/>
          <w:sz w:val="24"/>
          <w:szCs w:val="24"/>
        </w:rPr>
        <w:tab/>
        <w:t>(Lectures – 15)</w:t>
      </w:r>
    </w:p>
    <w:p w:rsidR="00160142" w:rsidRPr="005A7135" w:rsidRDefault="00160142" w:rsidP="00160142">
      <w:pPr>
        <w:jc w:val="both"/>
        <w:rPr>
          <w:rFonts w:ascii="Times New Roman" w:hAnsi="Times New Roman"/>
          <w:sz w:val="24"/>
          <w:szCs w:val="24"/>
        </w:rPr>
      </w:pPr>
      <w:r w:rsidRPr="005A7135">
        <w:rPr>
          <w:rFonts w:ascii="Times New Roman" w:hAnsi="Times New Roman"/>
          <w:sz w:val="24"/>
          <w:szCs w:val="24"/>
        </w:rPr>
        <w:tab/>
        <w:t>Trends of Convergence, Reconciliation and Transitions</w:t>
      </w:r>
    </w:p>
    <w:p w:rsidR="00160142" w:rsidRPr="005A7135" w:rsidRDefault="00160142" w:rsidP="00160142">
      <w:pPr>
        <w:numPr>
          <w:ilvl w:val="0"/>
          <w:numId w:val="292"/>
        </w:numPr>
        <w:spacing w:after="0" w:line="240" w:lineRule="auto"/>
        <w:jc w:val="both"/>
        <w:rPr>
          <w:rFonts w:ascii="Times New Roman" w:hAnsi="Times New Roman"/>
          <w:sz w:val="24"/>
          <w:szCs w:val="24"/>
        </w:rPr>
      </w:pPr>
      <w:r w:rsidRPr="005A7135">
        <w:rPr>
          <w:rFonts w:ascii="Times New Roman" w:hAnsi="Times New Roman"/>
          <w:sz w:val="24"/>
          <w:szCs w:val="24"/>
        </w:rPr>
        <w:t>Major Agencies</w:t>
      </w:r>
    </w:p>
    <w:p w:rsidR="00160142" w:rsidRPr="005A7135" w:rsidRDefault="00160142" w:rsidP="00160142">
      <w:pPr>
        <w:tabs>
          <w:tab w:val="left" w:pos="1440"/>
          <w:tab w:val="left" w:pos="1800"/>
        </w:tabs>
        <w:ind w:left="1440"/>
        <w:jc w:val="both"/>
        <w:rPr>
          <w:rFonts w:ascii="Times New Roman" w:hAnsi="Times New Roman"/>
          <w:sz w:val="24"/>
          <w:szCs w:val="24"/>
        </w:rPr>
      </w:pPr>
      <w:proofErr w:type="spellStart"/>
      <w:r w:rsidRPr="005A7135">
        <w:rPr>
          <w:rFonts w:ascii="Times New Roman" w:hAnsi="Times New Roman"/>
          <w:sz w:val="24"/>
          <w:szCs w:val="24"/>
        </w:rPr>
        <w:t>i</w:t>
      </w:r>
      <w:proofErr w:type="spellEnd"/>
      <w:r w:rsidRPr="005A7135">
        <w:rPr>
          <w:rFonts w:ascii="Times New Roman" w:hAnsi="Times New Roman"/>
          <w:sz w:val="24"/>
          <w:szCs w:val="24"/>
        </w:rPr>
        <w:t>.</w:t>
      </w:r>
      <w:r w:rsidRPr="005A7135">
        <w:rPr>
          <w:rFonts w:ascii="Times New Roman" w:hAnsi="Times New Roman"/>
          <w:sz w:val="24"/>
          <w:szCs w:val="24"/>
        </w:rPr>
        <w:tab/>
        <w:t>International Labour Organization</w:t>
      </w:r>
    </w:p>
    <w:p w:rsidR="00160142" w:rsidRPr="005A7135" w:rsidRDefault="00160142" w:rsidP="00160142">
      <w:pPr>
        <w:tabs>
          <w:tab w:val="left" w:pos="1440"/>
          <w:tab w:val="left" w:pos="1800"/>
        </w:tabs>
        <w:ind w:left="1440"/>
        <w:jc w:val="both"/>
        <w:rPr>
          <w:rFonts w:ascii="Times New Roman" w:hAnsi="Times New Roman"/>
          <w:sz w:val="24"/>
          <w:szCs w:val="24"/>
        </w:rPr>
      </w:pPr>
      <w:r w:rsidRPr="005A7135">
        <w:rPr>
          <w:rFonts w:ascii="Times New Roman" w:hAnsi="Times New Roman"/>
          <w:sz w:val="24"/>
          <w:szCs w:val="24"/>
        </w:rPr>
        <w:t>ii.</w:t>
      </w:r>
      <w:r w:rsidRPr="005A7135">
        <w:rPr>
          <w:rFonts w:ascii="Times New Roman" w:hAnsi="Times New Roman"/>
          <w:sz w:val="24"/>
          <w:szCs w:val="24"/>
        </w:rPr>
        <w:tab/>
        <w:t>UNIDROIT</w:t>
      </w:r>
    </w:p>
    <w:p w:rsidR="00160142" w:rsidRPr="005A7135" w:rsidRDefault="00160142" w:rsidP="00160142">
      <w:pPr>
        <w:tabs>
          <w:tab w:val="left" w:pos="1440"/>
          <w:tab w:val="left" w:pos="1800"/>
        </w:tabs>
        <w:ind w:left="1440"/>
        <w:jc w:val="both"/>
        <w:rPr>
          <w:rFonts w:ascii="Times New Roman" w:hAnsi="Times New Roman"/>
          <w:sz w:val="24"/>
          <w:szCs w:val="24"/>
        </w:rPr>
      </w:pPr>
      <w:r w:rsidRPr="005A7135">
        <w:rPr>
          <w:rFonts w:ascii="Times New Roman" w:hAnsi="Times New Roman"/>
          <w:sz w:val="24"/>
          <w:szCs w:val="24"/>
        </w:rPr>
        <w:t>iii.</w:t>
      </w:r>
      <w:r w:rsidRPr="005A7135">
        <w:rPr>
          <w:rFonts w:ascii="Times New Roman" w:hAnsi="Times New Roman"/>
          <w:sz w:val="24"/>
          <w:szCs w:val="24"/>
        </w:rPr>
        <w:tab/>
        <w:t xml:space="preserve">International law Commission </w:t>
      </w:r>
    </w:p>
    <w:p w:rsidR="00160142" w:rsidRPr="005A7135" w:rsidRDefault="00160142" w:rsidP="00160142">
      <w:pPr>
        <w:numPr>
          <w:ilvl w:val="0"/>
          <w:numId w:val="291"/>
        </w:numPr>
        <w:tabs>
          <w:tab w:val="left" w:pos="1440"/>
          <w:tab w:val="left" w:pos="1800"/>
        </w:tabs>
        <w:spacing w:after="0" w:line="240" w:lineRule="auto"/>
        <w:jc w:val="both"/>
        <w:rPr>
          <w:rFonts w:ascii="Times New Roman" w:hAnsi="Times New Roman"/>
          <w:sz w:val="24"/>
          <w:szCs w:val="24"/>
        </w:rPr>
      </w:pPr>
      <w:r w:rsidRPr="005A7135">
        <w:rPr>
          <w:rFonts w:ascii="Times New Roman" w:hAnsi="Times New Roman"/>
          <w:sz w:val="24"/>
          <w:szCs w:val="24"/>
        </w:rPr>
        <w:t>World Intellectual Property Organization</w:t>
      </w:r>
    </w:p>
    <w:p w:rsidR="00160142" w:rsidRPr="005A7135" w:rsidRDefault="00160142" w:rsidP="00160142">
      <w:pPr>
        <w:numPr>
          <w:ilvl w:val="0"/>
          <w:numId w:val="291"/>
        </w:numPr>
        <w:tabs>
          <w:tab w:val="left" w:pos="1440"/>
          <w:tab w:val="left" w:pos="1800"/>
        </w:tabs>
        <w:spacing w:after="0" w:line="240" w:lineRule="auto"/>
        <w:jc w:val="both"/>
        <w:rPr>
          <w:rFonts w:ascii="Times New Roman" w:hAnsi="Times New Roman"/>
          <w:sz w:val="24"/>
          <w:szCs w:val="24"/>
        </w:rPr>
      </w:pPr>
      <w:r w:rsidRPr="005A7135">
        <w:rPr>
          <w:rFonts w:ascii="Times New Roman" w:hAnsi="Times New Roman"/>
          <w:sz w:val="24"/>
          <w:szCs w:val="24"/>
        </w:rPr>
        <w:t>World Trade Organization</w:t>
      </w:r>
    </w:p>
    <w:p w:rsidR="00160142" w:rsidRPr="005A7135" w:rsidRDefault="00160142" w:rsidP="00160142">
      <w:pPr>
        <w:numPr>
          <w:ilvl w:val="0"/>
          <w:numId w:val="291"/>
        </w:numPr>
        <w:tabs>
          <w:tab w:val="left" w:pos="1440"/>
          <w:tab w:val="left" w:pos="1800"/>
        </w:tabs>
        <w:spacing w:after="0" w:line="240" w:lineRule="auto"/>
        <w:jc w:val="both"/>
        <w:rPr>
          <w:rFonts w:ascii="Times New Roman" w:hAnsi="Times New Roman"/>
          <w:sz w:val="24"/>
          <w:szCs w:val="24"/>
        </w:rPr>
      </w:pPr>
      <w:r w:rsidRPr="005A7135">
        <w:rPr>
          <w:rFonts w:ascii="Times New Roman" w:hAnsi="Times New Roman"/>
          <w:sz w:val="24"/>
          <w:szCs w:val="24"/>
        </w:rPr>
        <w:t>UN Human Rights Council</w:t>
      </w:r>
    </w:p>
    <w:p w:rsidR="00160142" w:rsidRPr="005A7135" w:rsidRDefault="00160142" w:rsidP="00160142">
      <w:pPr>
        <w:tabs>
          <w:tab w:val="left" w:pos="1440"/>
          <w:tab w:val="left" w:pos="1800"/>
        </w:tabs>
        <w:jc w:val="both"/>
        <w:rPr>
          <w:rFonts w:ascii="Times New Roman" w:hAnsi="Times New Roman"/>
          <w:sz w:val="24"/>
          <w:szCs w:val="24"/>
        </w:rPr>
      </w:pPr>
    </w:p>
    <w:p w:rsidR="00160142" w:rsidRPr="005A7135" w:rsidRDefault="00160142" w:rsidP="00160142">
      <w:pPr>
        <w:numPr>
          <w:ilvl w:val="0"/>
          <w:numId w:val="292"/>
        </w:numPr>
        <w:tabs>
          <w:tab w:val="left" w:pos="720"/>
        </w:tabs>
        <w:spacing w:after="0" w:line="240" w:lineRule="auto"/>
        <w:jc w:val="both"/>
        <w:rPr>
          <w:rFonts w:ascii="Times New Roman" w:hAnsi="Times New Roman"/>
          <w:sz w:val="24"/>
          <w:szCs w:val="24"/>
        </w:rPr>
      </w:pPr>
      <w:r w:rsidRPr="005A7135">
        <w:rPr>
          <w:rFonts w:ascii="Times New Roman" w:hAnsi="Times New Roman"/>
          <w:sz w:val="24"/>
          <w:szCs w:val="24"/>
        </w:rPr>
        <w:t>Contemporary Issues</w:t>
      </w:r>
    </w:p>
    <w:p w:rsidR="00160142" w:rsidRPr="005A7135" w:rsidRDefault="00160142" w:rsidP="00160142">
      <w:pPr>
        <w:tabs>
          <w:tab w:val="left" w:pos="720"/>
          <w:tab w:val="left" w:pos="1440"/>
          <w:tab w:val="left" w:pos="1800"/>
        </w:tabs>
        <w:ind w:left="720"/>
        <w:jc w:val="both"/>
        <w:rPr>
          <w:rFonts w:ascii="Times New Roman" w:hAnsi="Times New Roman"/>
          <w:sz w:val="24"/>
          <w:szCs w:val="24"/>
        </w:rPr>
      </w:pPr>
      <w:r w:rsidRPr="005A7135">
        <w:rPr>
          <w:rFonts w:ascii="Times New Roman" w:hAnsi="Times New Roman"/>
          <w:sz w:val="24"/>
          <w:szCs w:val="24"/>
        </w:rPr>
        <w:tab/>
      </w:r>
      <w:proofErr w:type="spellStart"/>
      <w:r w:rsidRPr="005A7135">
        <w:rPr>
          <w:rFonts w:ascii="Times New Roman" w:hAnsi="Times New Roman"/>
          <w:sz w:val="24"/>
          <w:szCs w:val="24"/>
        </w:rPr>
        <w:t>i</w:t>
      </w:r>
      <w:proofErr w:type="spellEnd"/>
      <w:r w:rsidRPr="005A7135">
        <w:rPr>
          <w:rFonts w:ascii="Times New Roman" w:hAnsi="Times New Roman"/>
          <w:sz w:val="24"/>
          <w:szCs w:val="24"/>
        </w:rPr>
        <w:t>.</w:t>
      </w:r>
      <w:r w:rsidRPr="005A7135">
        <w:rPr>
          <w:rFonts w:ascii="Times New Roman" w:hAnsi="Times New Roman"/>
          <w:sz w:val="24"/>
          <w:szCs w:val="24"/>
        </w:rPr>
        <w:tab/>
        <w:t>Legal Systems and Elimination of Child Labour</w:t>
      </w:r>
    </w:p>
    <w:p w:rsidR="00160142" w:rsidRPr="005A7135" w:rsidRDefault="00160142" w:rsidP="00160142">
      <w:pPr>
        <w:tabs>
          <w:tab w:val="left" w:pos="720"/>
          <w:tab w:val="left" w:pos="1440"/>
          <w:tab w:val="left" w:pos="1800"/>
        </w:tabs>
        <w:ind w:left="720"/>
        <w:jc w:val="both"/>
        <w:rPr>
          <w:rFonts w:ascii="Times New Roman" w:hAnsi="Times New Roman"/>
          <w:sz w:val="24"/>
          <w:szCs w:val="24"/>
        </w:rPr>
      </w:pPr>
      <w:r w:rsidRPr="005A7135">
        <w:rPr>
          <w:rFonts w:ascii="Times New Roman" w:hAnsi="Times New Roman"/>
          <w:sz w:val="24"/>
          <w:szCs w:val="24"/>
        </w:rPr>
        <w:tab/>
        <w:t>ii.</w:t>
      </w:r>
      <w:r w:rsidRPr="005A7135">
        <w:rPr>
          <w:rFonts w:ascii="Times New Roman" w:hAnsi="Times New Roman"/>
          <w:sz w:val="24"/>
          <w:szCs w:val="24"/>
        </w:rPr>
        <w:tab/>
        <w:t>Jurisdiction and Regulation of the Internet</w:t>
      </w:r>
    </w:p>
    <w:p w:rsidR="00160142" w:rsidRPr="005A7135" w:rsidRDefault="00160142" w:rsidP="00160142">
      <w:pPr>
        <w:tabs>
          <w:tab w:val="left" w:pos="720"/>
          <w:tab w:val="left" w:pos="1440"/>
          <w:tab w:val="left" w:pos="1800"/>
        </w:tabs>
        <w:ind w:left="720"/>
        <w:jc w:val="both"/>
        <w:rPr>
          <w:rFonts w:ascii="Times New Roman" w:hAnsi="Times New Roman"/>
          <w:sz w:val="24"/>
          <w:szCs w:val="24"/>
        </w:rPr>
      </w:pPr>
      <w:r w:rsidRPr="005A7135">
        <w:rPr>
          <w:rFonts w:ascii="Times New Roman" w:hAnsi="Times New Roman"/>
          <w:sz w:val="24"/>
          <w:szCs w:val="24"/>
        </w:rPr>
        <w:tab/>
      </w:r>
      <w:proofErr w:type="gramStart"/>
      <w:r w:rsidRPr="005A7135">
        <w:rPr>
          <w:rFonts w:ascii="Times New Roman" w:hAnsi="Times New Roman"/>
          <w:sz w:val="24"/>
          <w:szCs w:val="24"/>
        </w:rPr>
        <w:t>iii.</w:t>
      </w:r>
      <w:r w:rsidRPr="005A7135">
        <w:rPr>
          <w:rFonts w:ascii="Times New Roman" w:hAnsi="Times New Roman"/>
          <w:sz w:val="24"/>
          <w:szCs w:val="24"/>
        </w:rPr>
        <w:tab/>
        <w:t>International</w:t>
      </w:r>
      <w:proofErr w:type="gramEnd"/>
      <w:r w:rsidRPr="005A7135">
        <w:rPr>
          <w:rFonts w:ascii="Times New Roman" w:hAnsi="Times New Roman"/>
          <w:sz w:val="24"/>
          <w:szCs w:val="24"/>
        </w:rPr>
        <w:t xml:space="preserve"> Video Conferencing and National Evidence Laws</w:t>
      </w:r>
    </w:p>
    <w:p w:rsidR="00160142" w:rsidRPr="005A7135" w:rsidRDefault="00160142" w:rsidP="00160142">
      <w:pPr>
        <w:tabs>
          <w:tab w:val="left" w:pos="720"/>
          <w:tab w:val="left" w:pos="1440"/>
          <w:tab w:val="left" w:pos="1800"/>
        </w:tabs>
        <w:ind w:left="720"/>
        <w:jc w:val="both"/>
        <w:rPr>
          <w:rFonts w:ascii="Times New Roman" w:hAnsi="Times New Roman"/>
          <w:sz w:val="24"/>
          <w:szCs w:val="24"/>
        </w:rPr>
      </w:pPr>
      <w:r w:rsidRPr="005A7135">
        <w:rPr>
          <w:rFonts w:ascii="Times New Roman" w:hAnsi="Times New Roman"/>
          <w:sz w:val="24"/>
          <w:szCs w:val="24"/>
        </w:rPr>
        <w:tab/>
        <w:t>iv.</w:t>
      </w:r>
      <w:r w:rsidRPr="005A7135">
        <w:rPr>
          <w:rFonts w:ascii="Times New Roman" w:hAnsi="Times New Roman"/>
          <w:sz w:val="24"/>
          <w:szCs w:val="24"/>
        </w:rPr>
        <w:tab/>
        <w:t>The Criminal Law and Terrorism</w:t>
      </w:r>
    </w:p>
    <w:p w:rsidR="00160142" w:rsidRPr="005A7135" w:rsidRDefault="00160142" w:rsidP="00160142">
      <w:pPr>
        <w:tabs>
          <w:tab w:val="left" w:pos="720"/>
          <w:tab w:val="left" w:pos="1440"/>
          <w:tab w:val="left" w:pos="1800"/>
        </w:tabs>
        <w:ind w:left="720"/>
        <w:jc w:val="both"/>
        <w:rPr>
          <w:rFonts w:ascii="Times New Roman" w:hAnsi="Times New Roman"/>
          <w:sz w:val="24"/>
          <w:szCs w:val="24"/>
        </w:rPr>
      </w:pPr>
      <w:r w:rsidRPr="005A7135">
        <w:rPr>
          <w:rFonts w:ascii="Times New Roman" w:hAnsi="Times New Roman"/>
          <w:sz w:val="24"/>
          <w:szCs w:val="24"/>
        </w:rPr>
        <w:tab/>
        <w:t>v.</w:t>
      </w:r>
      <w:r w:rsidRPr="005A7135">
        <w:rPr>
          <w:rFonts w:ascii="Times New Roman" w:hAnsi="Times New Roman"/>
          <w:sz w:val="24"/>
          <w:szCs w:val="24"/>
        </w:rPr>
        <w:tab/>
        <w:t>Transnational Intellectual Property Litigation</w:t>
      </w:r>
    </w:p>
    <w:p w:rsidR="00160142" w:rsidRPr="005A7135" w:rsidRDefault="00160142" w:rsidP="00160142">
      <w:pPr>
        <w:tabs>
          <w:tab w:val="left" w:pos="720"/>
          <w:tab w:val="left" w:pos="1440"/>
          <w:tab w:val="left" w:pos="1800"/>
        </w:tabs>
        <w:ind w:left="720" w:right="-900"/>
        <w:jc w:val="both"/>
        <w:rPr>
          <w:rFonts w:ascii="Times New Roman" w:hAnsi="Times New Roman"/>
          <w:sz w:val="24"/>
          <w:szCs w:val="24"/>
        </w:rPr>
      </w:pPr>
      <w:r w:rsidRPr="005A7135">
        <w:rPr>
          <w:rFonts w:ascii="Times New Roman" w:hAnsi="Times New Roman"/>
          <w:sz w:val="24"/>
          <w:szCs w:val="24"/>
        </w:rPr>
        <w:tab/>
        <w:t>vi.</w:t>
      </w:r>
      <w:r w:rsidRPr="005A7135">
        <w:rPr>
          <w:rFonts w:ascii="Times New Roman" w:hAnsi="Times New Roman"/>
          <w:sz w:val="24"/>
          <w:szCs w:val="24"/>
        </w:rPr>
        <w:tab/>
        <w:t>International trade Liberalization and Approximation of National Environment Laws</w:t>
      </w:r>
    </w:p>
    <w:p w:rsidR="00160142" w:rsidRPr="005A7135" w:rsidRDefault="00160142" w:rsidP="00160142">
      <w:pPr>
        <w:numPr>
          <w:ilvl w:val="0"/>
          <w:numId w:val="291"/>
        </w:numPr>
        <w:tabs>
          <w:tab w:val="left" w:pos="720"/>
          <w:tab w:val="left" w:pos="1440"/>
          <w:tab w:val="left" w:pos="1800"/>
        </w:tabs>
        <w:spacing w:after="0" w:line="240" w:lineRule="auto"/>
        <w:jc w:val="both"/>
        <w:rPr>
          <w:rFonts w:ascii="Times New Roman" w:hAnsi="Times New Roman"/>
          <w:sz w:val="24"/>
          <w:szCs w:val="24"/>
        </w:rPr>
      </w:pPr>
      <w:r w:rsidRPr="005A7135">
        <w:rPr>
          <w:rFonts w:ascii="Times New Roman" w:hAnsi="Times New Roman"/>
          <w:sz w:val="24"/>
          <w:szCs w:val="24"/>
        </w:rPr>
        <w:t>Legal System Reforms and the Reception of Common Law in Bhutan</w:t>
      </w:r>
    </w:p>
    <w:p w:rsidR="00160142" w:rsidRPr="005A7135" w:rsidRDefault="00160142" w:rsidP="00160142">
      <w:pPr>
        <w:numPr>
          <w:ilvl w:val="0"/>
          <w:numId w:val="291"/>
        </w:numPr>
        <w:tabs>
          <w:tab w:val="left" w:pos="720"/>
          <w:tab w:val="left" w:pos="1440"/>
          <w:tab w:val="left" w:pos="1800"/>
        </w:tabs>
        <w:spacing w:after="0" w:line="240" w:lineRule="auto"/>
        <w:ind w:right="-720"/>
        <w:jc w:val="both"/>
        <w:rPr>
          <w:rFonts w:ascii="Times New Roman" w:hAnsi="Times New Roman"/>
          <w:sz w:val="24"/>
          <w:szCs w:val="24"/>
        </w:rPr>
      </w:pPr>
      <w:r w:rsidRPr="005A7135">
        <w:rPr>
          <w:rFonts w:ascii="Times New Roman" w:hAnsi="Times New Roman"/>
          <w:sz w:val="24"/>
          <w:szCs w:val="24"/>
        </w:rPr>
        <w:t xml:space="preserve">Comparative Law Aspects of the </w:t>
      </w:r>
      <w:proofErr w:type="spellStart"/>
      <w:r w:rsidRPr="005A7135">
        <w:rPr>
          <w:rFonts w:ascii="Times New Roman" w:hAnsi="Times New Roman"/>
          <w:sz w:val="24"/>
          <w:szCs w:val="24"/>
        </w:rPr>
        <w:t>Operationlization</w:t>
      </w:r>
      <w:proofErr w:type="spellEnd"/>
      <w:r w:rsidRPr="005A7135">
        <w:rPr>
          <w:rFonts w:ascii="Times New Roman" w:hAnsi="Times New Roman"/>
          <w:sz w:val="24"/>
          <w:szCs w:val="24"/>
        </w:rPr>
        <w:t xml:space="preserve"> of the Indo-U.S. Nuclear Deal</w:t>
      </w:r>
    </w:p>
    <w:p w:rsidR="00160142" w:rsidRPr="005A7135" w:rsidRDefault="00160142" w:rsidP="00160142">
      <w:pPr>
        <w:numPr>
          <w:ilvl w:val="0"/>
          <w:numId w:val="291"/>
        </w:numPr>
        <w:tabs>
          <w:tab w:val="left" w:pos="720"/>
          <w:tab w:val="left" w:pos="1440"/>
          <w:tab w:val="left" w:pos="1800"/>
        </w:tabs>
        <w:spacing w:after="0" w:line="240" w:lineRule="auto"/>
        <w:jc w:val="both"/>
        <w:rPr>
          <w:rFonts w:ascii="Times New Roman" w:hAnsi="Times New Roman"/>
          <w:sz w:val="24"/>
          <w:szCs w:val="24"/>
        </w:rPr>
      </w:pPr>
      <w:r w:rsidRPr="005A7135">
        <w:rPr>
          <w:rFonts w:ascii="Times New Roman" w:hAnsi="Times New Roman"/>
          <w:sz w:val="24"/>
          <w:szCs w:val="24"/>
        </w:rPr>
        <w:t>Emergence of a Global Administrative law / International Rule of Law?</w:t>
      </w:r>
    </w:p>
    <w:p w:rsidR="00160142" w:rsidRPr="005A7135" w:rsidRDefault="00160142" w:rsidP="00160142">
      <w:pPr>
        <w:ind w:firstLine="360"/>
        <w:rPr>
          <w:rFonts w:ascii="Times New Roman" w:hAnsi="Times New Roman"/>
          <w:b/>
          <w:sz w:val="24"/>
          <w:szCs w:val="24"/>
        </w:rPr>
      </w:pPr>
      <w:r w:rsidRPr="005A7135">
        <w:rPr>
          <w:rFonts w:ascii="Times New Roman" w:hAnsi="Times New Roman"/>
          <w:b/>
          <w:sz w:val="24"/>
          <w:szCs w:val="24"/>
          <w:shd w:val="clear" w:color="auto" w:fill="BFBFBF"/>
        </w:rPr>
        <w:t>PSDA (Professional Skill Development Activities)</w:t>
      </w:r>
      <w:r w:rsidRPr="005A7135">
        <w:rPr>
          <w:rFonts w:ascii="Times New Roman" w:hAnsi="Times New Roman"/>
          <w:b/>
          <w:sz w:val="24"/>
          <w:szCs w:val="24"/>
          <w:shd w:val="clear" w:color="auto" w:fill="BFBFBF"/>
        </w:rPr>
        <w:tab/>
      </w:r>
      <w:r w:rsidRPr="005A7135">
        <w:rPr>
          <w:rFonts w:ascii="Times New Roman" w:hAnsi="Times New Roman"/>
          <w:b/>
          <w:sz w:val="24"/>
          <w:szCs w:val="24"/>
          <w:shd w:val="clear" w:color="auto" w:fill="BFBFBF"/>
        </w:rPr>
        <w:tab/>
        <w:t xml:space="preserve">               3 Hrs/Week</w:t>
      </w:r>
      <w:r w:rsidRPr="005A7135">
        <w:rPr>
          <w:rFonts w:ascii="Times New Roman" w:hAnsi="Times New Roman"/>
          <w:b/>
          <w:sz w:val="24"/>
          <w:szCs w:val="24"/>
          <w:shd w:val="clear" w:color="auto" w:fill="BFBFBF"/>
        </w:rPr>
        <w:tab/>
      </w:r>
    </w:p>
    <w:p w:rsidR="00160142" w:rsidRPr="005A7135" w:rsidRDefault="00160142" w:rsidP="00160142">
      <w:pPr>
        <w:jc w:val="both"/>
        <w:rPr>
          <w:rFonts w:ascii="Times New Roman" w:hAnsi="Times New Roman"/>
          <w:b/>
          <w:sz w:val="24"/>
          <w:szCs w:val="24"/>
        </w:rPr>
      </w:pPr>
      <w:r w:rsidRPr="005A7135">
        <w:rPr>
          <w:rFonts w:ascii="Times New Roman" w:hAnsi="Times New Roman"/>
          <w:b/>
          <w:sz w:val="24"/>
          <w:szCs w:val="24"/>
        </w:rPr>
        <w:t>Text Books:</w:t>
      </w:r>
    </w:p>
    <w:p w:rsidR="00160142" w:rsidRPr="005A7135" w:rsidRDefault="00160142" w:rsidP="001B2B9E">
      <w:pPr>
        <w:pStyle w:val="ListParagraph"/>
        <w:numPr>
          <w:ilvl w:val="0"/>
          <w:numId w:val="295"/>
        </w:numPr>
        <w:spacing w:beforeLines="30"/>
        <w:jc w:val="both"/>
        <w:rPr>
          <w:rFonts w:ascii="Times New Roman" w:hAnsi="Times New Roman"/>
          <w:sz w:val="24"/>
          <w:szCs w:val="24"/>
        </w:rPr>
      </w:pPr>
      <w:r w:rsidRPr="005A7135">
        <w:rPr>
          <w:rFonts w:ascii="Times New Roman" w:hAnsi="Times New Roman"/>
          <w:sz w:val="24"/>
          <w:szCs w:val="24"/>
        </w:rPr>
        <w:t xml:space="preserve">Allot, A.N. “African Law”, in J.D. M. </w:t>
      </w:r>
      <w:proofErr w:type="spellStart"/>
      <w:r w:rsidRPr="005A7135">
        <w:rPr>
          <w:rFonts w:ascii="Times New Roman" w:hAnsi="Times New Roman"/>
          <w:sz w:val="24"/>
          <w:szCs w:val="24"/>
        </w:rPr>
        <w:t>Derret</w:t>
      </w:r>
      <w:proofErr w:type="spellEnd"/>
      <w:r w:rsidRPr="005A7135">
        <w:rPr>
          <w:rFonts w:ascii="Times New Roman" w:hAnsi="Times New Roman"/>
          <w:sz w:val="24"/>
          <w:szCs w:val="24"/>
        </w:rPr>
        <w:t xml:space="preserve">, Ed., </w:t>
      </w:r>
      <w:proofErr w:type="gramStart"/>
      <w:r w:rsidRPr="005A7135">
        <w:rPr>
          <w:rFonts w:ascii="Times New Roman" w:hAnsi="Times New Roman"/>
          <w:i/>
          <w:sz w:val="24"/>
          <w:szCs w:val="24"/>
        </w:rPr>
        <w:t>An</w:t>
      </w:r>
      <w:proofErr w:type="gramEnd"/>
      <w:r w:rsidRPr="005A7135">
        <w:rPr>
          <w:rFonts w:ascii="Times New Roman" w:hAnsi="Times New Roman"/>
          <w:i/>
          <w:sz w:val="24"/>
          <w:szCs w:val="24"/>
        </w:rPr>
        <w:t xml:space="preserve"> Introduction to Legal Systems (</w:t>
      </w:r>
      <w:r w:rsidRPr="005A7135">
        <w:rPr>
          <w:rFonts w:ascii="Times New Roman" w:hAnsi="Times New Roman"/>
          <w:sz w:val="24"/>
          <w:szCs w:val="24"/>
        </w:rPr>
        <w:t>London: Sweet &amp; Maxwell, 1968), 131.</w:t>
      </w:r>
    </w:p>
    <w:p w:rsidR="00160142" w:rsidRPr="005A7135" w:rsidRDefault="00160142" w:rsidP="001B2B9E">
      <w:pPr>
        <w:pStyle w:val="ListParagraph"/>
        <w:numPr>
          <w:ilvl w:val="0"/>
          <w:numId w:val="295"/>
        </w:numPr>
        <w:spacing w:beforeLines="30"/>
        <w:jc w:val="both"/>
        <w:rPr>
          <w:rFonts w:ascii="Times New Roman" w:hAnsi="Times New Roman"/>
          <w:sz w:val="24"/>
          <w:szCs w:val="24"/>
        </w:rPr>
      </w:pPr>
      <w:r w:rsidRPr="005A7135">
        <w:rPr>
          <w:rFonts w:ascii="Times New Roman" w:hAnsi="Times New Roman"/>
          <w:sz w:val="24"/>
          <w:szCs w:val="24"/>
        </w:rPr>
        <w:t xml:space="preserve">ASEAN Law Association, </w:t>
      </w:r>
      <w:r w:rsidRPr="005A7135">
        <w:rPr>
          <w:rFonts w:ascii="Times New Roman" w:hAnsi="Times New Roman"/>
          <w:i/>
          <w:sz w:val="24"/>
          <w:szCs w:val="24"/>
        </w:rPr>
        <w:t xml:space="preserve">ASEAN Legal Systems </w:t>
      </w:r>
      <w:r w:rsidRPr="005A7135">
        <w:rPr>
          <w:rFonts w:ascii="Times New Roman" w:hAnsi="Times New Roman"/>
          <w:sz w:val="24"/>
          <w:szCs w:val="24"/>
        </w:rPr>
        <w:t xml:space="preserve">(Hong Kong/Malaysia/Singapore: </w:t>
      </w:r>
      <w:proofErr w:type="spellStart"/>
      <w:r w:rsidRPr="005A7135">
        <w:rPr>
          <w:rFonts w:ascii="Times New Roman" w:hAnsi="Times New Roman"/>
          <w:sz w:val="24"/>
          <w:szCs w:val="24"/>
        </w:rPr>
        <w:t>Butterworths</w:t>
      </w:r>
      <w:proofErr w:type="spellEnd"/>
      <w:r w:rsidRPr="005A7135">
        <w:rPr>
          <w:rFonts w:ascii="Times New Roman" w:hAnsi="Times New Roman"/>
          <w:sz w:val="24"/>
          <w:szCs w:val="24"/>
        </w:rPr>
        <w:t>, 1995).</w:t>
      </w:r>
    </w:p>
    <w:p w:rsidR="00160142" w:rsidRPr="005A7135" w:rsidRDefault="00160142" w:rsidP="001B2B9E">
      <w:pPr>
        <w:pStyle w:val="ListParagraph"/>
        <w:numPr>
          <w:ilvl w:val="0"/>
          <w:numId w:val="295"/>
        </w:numPr>
        <w:spacing w:beforeLines="30"/>
        <w:jc w:val="both"/>
        <w:rPr>
          <w:rFonts w:ascii="Times New Roman" w:hAnsi="Times New Roman"/>
          <w:sz w:val="24"/>
          <w:szCs w:val="24"/>
        </w:rPr>
      </w:pPr>
      <w:proofErr w:type="spellStart"/>
      <w:r w:rsidRPr="005A7135">
        <w:rPr>
          <w:rFonts w:ascii="Times New Roman" w:hAnsi="Times New Roman"/>
          <w:sz w:val="24"/>
          <w:szCs w:val="24"/>
        </w:rPr>
        <w:t>Basu</w:t>
      </w:r>
      <w:proofErr w:type="spellEnd"/>
      <w:r w:rsidRPr="005A7135">
        <w:rPr>
          <w:rFonts w:ascii="Times New Roman" w:hAnsi="Times New Roman"/>
          <w:sz w:val="24"/>
          <w:szCs w:val="24"/>
        </w:rPr>
        <w:t xml:space="preserve">, D. D., </w:t>
      </w:r>
      <w:r w:rsidRPr="005A7135">
        <w:rPr>
          <w:rFonts w:ascii="Times New Roman" w:hAnsi="Times New Roman"/>
          <w:i/>
          <w:sz w:val="24"/>
          <w:szCs w:val="24"/>
        </w:rPr>
        <w:t xml:space="preserve">Comparative Federalism </w:t>
      </w:r>
      <w:r w:rsidRPr="005A7135">
        <w:rPr>
          <w:rFonts w:ascii="Times New Roman" w:hAnsi="Times New Roman"/>
          <w:sz w:val="24"/>
          <w:szCs w:val="24"/>
        </w:rPr>
        <w:t>(New Delhi: Prentice-Hall, 1987).</w:t>
      </w:r>
    </w:p>
    <w:p w:rsidR="00160142" w:rsidRPr="005A7135" w:rsidRDefault="00160142" w:rsidP="001B2B9E">
      <w:pPr>
        <w:pStyle w:val="ListParagraph"/>
        <w:numPr>
          <w:ilvl w:val="0"/>
          <w:numId w:val="295"/>
        </w:numPr>
        <w:spacing w:beforeLines="30"/>
        <w:jc w:val="both"/>
        <w:rPr>
          <w:rFonts w:ascii="Times New Roman" w:hAnsi="Times New Roman"/>
          <w:sz w:val="24"/>
          <w:szCs w:val="24"/>
        </w:rPr>
      </w:pPr>
      <w:proofErr w:type="spellStart"/>
      <w:r w:rsidRPr="005A7135">
        <w:rPr>
          <w:rFonts w:ascii="Times New Roman" w:hAnsi="Times New Roman"/>
          <w:sz w:val="24"/>
          <w:szCs w:val="24"/>
        </w:rPr>
        <w:t>Baxi</w:t>
      </w:r>
      <w:proofErr w:type="spellEnd"/>
      <w:r w:rsidRPr="005A7135">
        <w:rPr>
          <w:rFonts w:ascii="Times New Roman" w:hAnsi="Times New Roman"/>
          <w:sz w:val="24"/>
          <w:szCs w:val="24"/>
        </w:rPr>
        <w:t xml:space="preserve">, U., “The Colonial Heritage”, in </w:t>
      </w:r>
      <w:proofErr w:type="spellStart"/>
      <w:r w:rsidRPr="005A7135">
        <w:rPr>
          <w:rFonts w:ascii="Times New Roman" w:hAnsi="Times New Roman"/>
          <w:sz w:val="24"/>
          <w:szCs w:val="24"/>
        </w:rPr>
        <w:t>Legrand</w:t>
      </w:r>
      <w:proofErr w:type="spellEnd"/>
      <w:r w:rsidRPr="005A7135">
        <w:rPr>
          <w:rFonts w:ascii="Times New Roman" w:hAnsi="Times New Roman"/>
          <w:sz w:val="24"/>
          <w:szCs w:val="24"/>
        </w:rPr>
        <w:t xml:space="preserve">, P. and </w:t>
      </w:r>
      <w:proofErr w:type="spellStart"/>
      <w:r w:rsidRPr="005A7135">
        <w:rPr>
          <w:rFonts w:ascii="Times New Roman" w:hAnsi="Times New Roman"/>
          <w:sz w:val="24"/>
          <w:szCs w:val="24"/>
        </w:rPr>
        <w:t>Munday</w:t>
      </w:r>
      <w:proofErr w:type="spellEnd"/>
      <w:r w:rsidRPr="005A7135">
        <w:rPr>
          <w:rFonts w:ascii="Times New Roman" w:hAnsi="Times New Roman"/>
          <w:sz w:val="24"/>
          <w:szCs w:val="24"/>
        </w:rPr>
        <w:t xml:space="preserve">, R., eds., </w:t>
      </w:r>
      <w:r w:rsidRPr="005A7135">
        <w:rPr>
          <w:rFonts w:ascii="Times New Roman" w:hAnsi="Times New Roman"/>
          <w:i/>
          <w:sz w:val="24"/>
          <w:szCs w:val="24"/>
        </w:rPr>
        <w:t xml:space="preserve">Comparative Legal Studies: Traditions and Transitions </w:t>
      </w:r>
      <w:r w:rsidRPr="005A7135">
        <w:rPr>
          <w:rFonts w:ascii="Times New Roman" w:hAnsi="Times New Roman"/>
          <w:sz w:val="24"/>
          <w:szCs w:val="24"/>
        </w:rPr>
        <w:t>(Cambridge University Press, 2003), 46.</w:t>
      </w:r>
    </w:p>
    <w:p w:rsidR="00160142" w:rsidRPr="005A7135" w:rsidRDefault="00160142" w:rsidP="00160142">
      <w:pPr>
        <w:jc w:val="both"/>
        <w:rPr>
          <w:rFonts w:ascii="Times New Roman" w:hAnsi="Times New Roman"/>
          <w:sz w:val="24"/>
          <w:szCs w:val="24"/>
        </w:rPr>
      </w:pPr>
      <w:r w:rsidRPr="005A7135">
        <w:rPr>
          <w:rFonts w:ascii="Times New Roman" w:hAnsi="Times New Roman"/>
          <w:b/>
          <w:sz w:val="24"/>
          <w:szCs w:val="24"/>
        </w:rPr>
        <w:t>References:</w:t>
      </w:r>
    </w:p>
    <w:p w:rsidR="00160142" w:rsidRPr="005A7135" w:rsidRDefault="00160142" w:rsidP="001B2B9E">
      <w:pPr>
        <w:pStyle w:val="ListParagraph"/>
        <w:numPr>
          <w:ilvl w:val="0"/>
          <w:numId w:val="403"/>
        </w:numPr>
        <w:spacing w:beforeLines="30" w:line="240" w:lineRule="auto"/>
        <w:jc w:val="both"/>
        <w:rPr>
          <w:rFonts w:ascii="Times New Roman" w:hAnsi="Times New Roman"/>
          <w:sz w:val="24"/>
          <w:szCs w:val="24"/>
        </w:rPr>
      </w:pPr>
      <w:proofErr w:type="spellStart"/>
      <w:r w:rsidRPr="005A7135">
        <w:rPr>
          <w:rFonts w:ascii="Times New Roman" w:hAnsi="Times New Roman"/>
          <w:sz w:val="24"/>
          <w:szCs w:val="24"/>
        </w:rPr>
        <w:t>Borkowski</w:t>
      </w:r>
      <w:proofErr w:type="spellEnd"/>
      <w:r w:rsidRPr="005A7135">
        <w:rPr>
          <w:rFonts w:ascii="Times New Roman" w:hAnsi="Times New Roman"/>
          <w:sz w:val="24"/>
          <w:szCs w:val="24"/>
        </w:rPr>
        <w:t xml:space="preserve">, A. and du </w:t>
      </w:r>
      <w:proofErr w:type="spellStart"/>
      <w:r w:rsidRPr="005A7135">
        <w:rPr>
          <w:rFonts w:ascii="Times New Roman" w:hAnsi="Times New Roman"/>
          <w:sz w:val="24"/>
          <w:szCs w:val="24"/>
        </w:rPr>
        <w:t>Plessis</w:t>
      </w:r>
      <w:proofErr w:type="spellEnd"/>
      <w:r w:rsidRPr="005A7135">
        <w:rPr>
          <w:rFonts w:ascii="Times New Roman" w:hAnsi="Times New Roman"/>
          <w:sz w:val="24"/>
          <w:szCs w:val="24"/>
        </w:rPr>
        <w:t xml:space="preserve">, P., </w:t>
      </w:r>
      <w:r w:rsidRPr="005A7135">
        <w:rPr>
          <w:rFonts w:ascii="Times New Roman" w:hAnsi="Times New Roman"/>
          <w:i/>
          <w:sz w:val="24"/>
          <w:szCs w:val="24"/>
        </w:rPr>
        <w:t xml:space="preserve">Textbook on Roman Law </w:t>
      </w:r>
      <w:r w:rsidRPr="005A7135">
        <w:rPr>
          <w:rFonts w:ascii="Times New Roman" w:hAnsi="Times New Roman"/>
          <w:sz w:val="24"/>
          <w:szCs w:val="24"/>
        </w:rPr>
        <w:t>(London: Oxford University Press, 2005).</w:t>
      </w:r>
    </w:p>
    <w:p w:rsidR="00160142" w:rsidRPr="005A7135" w:rsidRDefault="00160142" w:rsidP="001B2B9E">
      <w:pPr>
        <w:pStyle w:val="ListParagraph"/>
        <w:numPr>
          <w:ilvl w:val="0"/>
          <w:numId w:val="403"/>
        </w:numPr>
        <w:spacing w:beforeLines="30" w:line="240" w:lineRule="auto"/>
        <w:jc w:val="both"/>
        <w:rPr>
          <w:rFonts w:ascii="Times New Roman" w:hAnsi="Times New Roman"/>
          <w:sz w:val="24"/>
          <w:szCs w:val="24"/>
        </w:rPr>
      </w:pPr>
      <w:proofErr w:type="spellStart"/>
      <w:r w:rsidRPr="005A7135">
        <w:rPr>
          <w:rFonts w:ascii="Times New Roman" w:hAnsi="Times New Roman"/>
          <w:sz w:val="24"/>
          <w:szCs w:val="24"/>
        </w:rPr>
        <w:t>Calabresi</w:t>
      </w:r>
      <w:proofErr w:type="spellEnd"/>
      <w:r w:rsidRPr="005A7135">
        <w:rPr>
          <w:rFonts w:ascii="Times New Roman" w:hAnsi="Times New Roman"/>
          <w:sz w:val="24"/>
          <w:szCs w:val="24"/>
        </w:rPr>
        <w:t xml:space="preserve">, G., </w:t>
      </w:r>
      <w:r w:rsidRPr="005A7135">
        <w:rPr>
          <w:rFonts w:ascii="Times New Roman" w:hAnsi="Times New Roman"/>
          <w:i/>
          <w:sz w:val="24"/>
          <w:szCs w:val="24"/>
        </w:rPr>
        <w:t xml:space="preserve">A Common Law for the Age of Statutes </w:t>
      </w:r>
      <w:r w:rsidRPr="005A7135">
        <w:rPr>
          <w:rFonts w:ascii="Times New Roman" w:hAnsi="Times New Roman"/>
          <w:sz w:val="24"/>
          <w:szCs w:val="24"/>
        </w:rPr>
        <w:t>(Cambridge, Mass: Harvard University Press, 1982).</w:t>
      </w:r>
    </w:p>
    <w:p w:rsidR="00160142" w:rsidRPr="005A7135" w:rsidRDefault="00160142" w:rsidP="001B2B9E">
      <w:pPr>
        <w:pStyle w:val="ListParagraph"/>
        <w:numPr>
          <w:ilvl w:val="0"/>
          <w:numId w:val="403"/>
        </w:numPr>
        <w:spacing w:beforeLines="30" w:line="240" w:lineRule="auto"/>
        <w:jc w:val="both"/>
        <w:rPr>
          <w:rFonts w:ascii="Times New Roman" w:hAnsi="Times New Roman"/>
          <w:sz w:val="24"/>
          <w:szCs w:val="24"/>
        </w:rPr>
      </w:pPr>
      <w:r w:rsidRPr="005A7135">
        <w:rPr>
          <w:rFonts w:ascii="Times New Roman" w:hAnsi="Times New Roman"/>
          <w:sz w:val="24"/>
          <w:szCs w:val="24"/>
        </w:rPr>
        <w:t xml:space="preserve">Case 11/70, </w:t>
      </w:r>
      <w:proofErr w:type="spellStart"/>
      <w:r w:rsidRPr="005A7135">
        <w:rPr>
          <w:rFonts w:ascii="Times New Roman" w:hAnsi="Times New Roman"/>
          <w:i/>
          <w:sz w:val="24"/>
          <w:szCs w:val="24"/>
        </w:rPr>
        <w:t>Internationale</w:t>
      </w:r>
      <w:proofErr w:type="spellEnd"/>
      <w:r w:rsidRPr="005A7135">
        <w:rPr>
          <w:rFonts w:ascii="Times New Roman" w:hAnsi="Times New Roman"/>
          <w:i/>
          <w:sz w:val="24"/>
          <w:szCs w:val="24"/>
        </w:rPr>
        <w:t xml:space="preserve"> </w:t>
      </w:r>
      <w:proofErr w:type="spellStart"/>
      <w:r w:rsidRPr="005A7135">
        <w:rPr>
          <w:rFonts w:ascii="Times New Roman" w:hAnsi="Times New Roman"/>
          <w:i/>
          <w:sz w:val="24"/>
          <w:szCs w:val="24"/>
        </w:rPr>
        <w:t>Handelsgesellschaft</w:t>
      </w:r>
      <w:proofErr w:type="spellEnd"/>
      <w:r w:rsidRPr="005A7135">
        <w:rPr>
          <w:rFonts w:ascii="Times New Roman" w:hAnsi="Times New Roman"/>
          <w:i/>
          <w:sz w:val="24"/>
          <w:szCs w:val="24"/>
        </w:rPr>
        <w:t xml:space="preserve"> </w:t>
      </w:r>
      <w:r w:rsidRPr="005A7135">
        <w:rPr>
          <w:rFonts w:ascii="Times New Roman" w:hAnsi="Times New Roman"/>
          <w:sz w:val="24"/>
          <w:szCs w:val="24"/>
        </w:rPr>
        <w:t xml:space="preserve">[1970] </w:t>
      </w:r>
      <w:r w:rsidRPr="005A7135">
        <w:rPr>
          <w:rFonts w:ascii="Times New Roman" w:hAnsi="Times New Roman"/>
          <w:i/>
          <w:sz w:val="24"/>
          <w:szCs w:val="24"/>
        </w:rPr>
        <w:t xml:space="preserve">European Court Reports </w:t>
      </w:r>
      <w:r w:rsidRPr="005A7135">
        <w:rPr>
          <w:rFonts w:ascii="Times New Roman" w:hAnsi="Times New Roman"/>
          <w:sz w:val="24"/>
          <w:szCs w:val="24"/>
        </w:rPr>
        <w:t>491.</w:t>
      </w:r>
    </w:p>
    <w:p w:rsidR="00160142" w:rsidRPr="005A7135" w:rsidRDefault="00160142" w:rsidP="001B2B9E">
      <w:pPr>
        <w:pStyle w:val="ListParagraph"/>
        <w:numPr>
          <w:ilvl w:val="0"/>
          <w:numId w:val="403"/>
        </w:numPr>
        <w:spacing w:beforeLines="30" w:line="240" w:lineRule="auto"/>
        <w:jc w:val="both"/>
        <w:rPr>
          <w:rFonts w:ascii="Times New Roman" w:hAnsi="Times New Roman"/>
          <w:sz w:val="24"/>
          <w:szCs w:val="24"/>
        </w:rPr>
      </w:pPr>
      <w:r w:rsidRPr="005A7135">
        <w:rPr>
          <w:rFonts w:ascii="Times New Roman" w:hAnsi="Times New Roman"/>
          <w:i/>
          <w:sz w:val="24"/>
          <w:szCs w:val="24"/>
        </w:rPr>
        <w:t xml:space="preserve">Case Concerning Military and Paramilitary Activities and Against Nicaragua </w:t>
      </w:r>
      <w:r w:rsidRPr="005A7135">
        <w:rPr>
          <w:rFonts w:ascii="Times New Roman" w:hAnsi="Times New Roman"/>
          <w:sz w:val="24"/>
          <w:szCs w:val="24"/>
        </w:rPr>
        <w:t>(</w:t>
      </w:r>
      <w:r w:rsidRPr="005A7135">
        <w:rPr>
          <w:rFonts w:ascii="Times New Roman" w:hAnsi="Times New Roman"/>
          <w:i/>
          <w:sz w:val="24"/>
          <w:szCs w:val="24"/>
        </w:rPr>
        <w:t xml:space="preserve">Nicaragua </w:t>
      </w:r>
      <w:r w:rsidRPr="005A7135">
        <w:rPr>
          <w:rFonts w:ascii="Times New Roman" w:hAnsi="Times New Roman"/>
          <w:sz w:val="24"/>
          <w:szCs w:val="24"/>
        </w:rPr>
        <w:t xml:space="preserve">v. </w:t>
      </w:r>
      <w:r w:rsidRPr="005A7135">
        <w:rPr>
          <w:rFonts w:ascii="Times New Roman" w:hAnsi="Times New Roman"/>
          <w:i/>
          <w:sz w:val="24"/>
          <w:szCs w:val="24"/>
        </w:rPr>
        <w:t>United States of America</w:t>
      </w:r>
      <w:r w:rsidRPr="005A7135">
        <w:rPr>
          <w:rFonts w:ascii="Times New Roman" w:hAnsi="Times New Roman"/>
          <w:sz w:val="24"/>
          <w:szCs w:val="24"/>
        </w:rPr>
        <w:t>) (Merits), ICJ Reports (1986), Paragraphs 187-209.</w:t>
      </w:r>
    </w:p>
    <w:p w:rsidR="00160142" w:rsidRPr="005A7135" w:rsidRDefault="00160142" w:rsidP="001B2B9E">
      <w:pPr>
        <w:pStyle w:val="ListParagraph"/>
        <w:numPr>
          <w:ilvl w:val="0"/>
          <w:numId w:val="403"/>
        </w:numPr>
        <w:spacing w:beforeLines="30" w:line="240" w:lineRule="auto"/>
        <w:jc w:val="both"/>
        <w:rPr>
          <w:rFonts w:ascii="Times New Roman" w:hAnsi="Times New Roman"/>
          <w:sz w:val="24"/>
          <w:szCs w:val="24"/>
        </w:rPr>
      </w:pPr>
      <w:r w:rsidRPr="005A7135">
        <w:rPr>
          <w:rFonts w:ascii="Times New Roman" w:hAnsi="Times New Roman"/>
          <w:sz w:val="24"/>
          <w:szCs w:val="24"/>
        </w:rPr>
        <w:t xml:space="preserve">Collins et al., </w:t>
      </w:r>
      <w:r w:rsidRPr="005A7135">
        <w:rPr>
          <w:rFonts w:ascii="Times New Roman" w:hAnsi="Times New Roman"/>
          <w:i/>
          <w:sz w:val="24"/>
          <w:szCs w:val="24"/>
        </w:rPr>
        <w:t xml:space="preserve">Dicey and Morris on Conflict of Laws </w:t>
      </w:r>
      <w:r w:rsidRPr="005A7135">
        <w:rPr>
          <w:rFonts w:ascii="Times New Roman" w:hAnsi="Times New Roman"/>
          <w:sz w:val="24"/>
          <w:szCs w:val="24"/>
        </w:rPr>
        <w:t>(London: Stevens &amp; Sons, 2005).</w:t>
      </w:r>
    </w:p>
    <w:p w:rsidR="00160142" w:rsidRPr="005A7135" w:rsidRDefault="00160142" w:rsidP="001B2B9E">
      <w:pPr>
        <w:pStyle w:val="ListParagraph"/>
        <w:numPr>
          <w:ilvl w:val="0"/>
          <w:numId w:val="403"/>
        </w:numPr>
        <w:spacing w:beforeLines="30" w:line="240" w:lineRule="auto"/>
        <w:jc w:val="both"/>
        <w:rPr>
          <w:rFonts w:ascii="Times New Roman" w:hAnsi="Times New Roman"/>
          <w:sz w:val="24"/>
          <w:szCs w:val="24"/>
        </w:rPr>
      </w:pPr>
      <w:r w:rsidRPr="005A7135">
        <w:rPr>
          <w:rFonts w:ascii="Times New Roman" w:hAnsi="Times New Roman"/>
          <w:sz w:val="24"/>
          <w:szCs w:val="24"/>
        </w:rPr>
        <w:t>Convention on the Law Applicable to Contractual Obligations, 1980.</w:t>
      </w:r>
    </w:p>
    <w:p w:rsidR="00160142" w:rsidRPr="005A7135" w:rsidRDefault="00160142" w:rsidP="001B2B9E">
      <w:pPr>
        <w:pStyle w:val="ListParagraph"/>
        <w:numPr>
          <w:ilvl w:val="0"/>
          <w:numId w:val="403"/>
        </w:numPr>
        <w:spacing w:beforeLines="30" w:line="240" w:lineRule="auto"/>
        <w:jc w:val="both"/>
        <w:rPr>
          <w:rFonts w:ascii="Times New Roman" w:hAnsi="Times New Roman"/>
          <w:sz w:val="24"/>
          <w:szCs w:val="24"/>
        </w:rPr>
      </w:pPr>
      <w:r w:rsidRPr="005A7135">
        <w:rPr>
          <w:rFonts w:ascii="Times New Roman" w:hAnsi="Times New Roman"/>
          <w:sz w:val="24"/>
          <w:szCs w:val="24"/>
        </w:rPr>
        <w:t>Conventions on the Taking of Evidence Abroad in Civil or Commercial Matters, 1970.</w:t>
      </w:r>
    </w:p>
    <w:p w:rsidR="00160142" w:rsidRPr="005A7135" w:rsidRDefault="00160142" w:rsidP="001B2B9E">
      <w:pPr>
        <w:pStyle w:val="ListParagraph"/>
        <w:numPr>
          <w:ilvl w:val="0"/>
          <w:numId w:val="403"/>
        </w:numPr>
        <w:spacing w:beforeLines="30" w:line="240" w:lineRule="auto"/>
        <w:jc w:val="both"/>
        <w:rPr>
          <w:rFonts w:ascii="Times New Roman" w:hAnsi="Times New Roman"/>
          <w:sz w:val="24"/>
          <w:szCs w:val="24"/>
        </w:rPr>
      </w:pPr>
      <w:r w:rsidRPr="005A7135">
        <w:rPr>
          <w:rFonts w:ascii="Times New Roman" w:hAnsi="Times New Roman"/>
          <w:sz w:val="24"/>
          <w:szCs w:val="24"/>
        </w:rPr>
        <w:t xml:space="preserve">Correa, C. M., </w:t>
      </w:r>
      <w:r w:rsidRPr="005A7135">
        <w:rPr>
          <w:rFonts w:ascii="Times New Roman" w:hAnsi="Times New Roman"/>
          <w:i/>
          <w:sz w:val="24"/>
          <w:szCs w:val="24"/>
        </w:rPr>
        <w:t xml:space="preserve">Intellectual Property Rights, the WTO and Developing Countries: The TRIPS Agreement and Policy Options </w:t>
      </w:r>
      <w:r w:rsidRPr="005A7135">
        <w:rPr>
          <w:rFonts w:ascii="Times New Roman" w:hAnsi="Times New Roman"/>
          <w:sz w:val="24"/>
          <w:szCs w:val="24"/>
        </w:rPr>
        <w:t>(</w:t>
      </w:r>
      <w:proofErr w:type="spellStart"/>
      <w:r w:rsidRPr="005A7135">
        <w:rPr>
          <w:rFonts w:ascii="Times New Roman" w:hAnsi="Times New Roman"/>
          <w:sz w:val="24"/>
          <w:szCs w:val="24"/>
        </w:rPr>
        <w:t>Penag</w:t>
      </w:r>
      <w:proofErr w:type="spellEnd"/>
      <w:r w:rsidRPr="005A7135">
        <w:rPr>
          <w:rFonts w:ascii="Times New Roman" w:hAnsi="Times New Roman"/>
          <w:sz w:val="24"/>
          <w:szCs w:val="24"/>
        </w:rPr>
        <w:t>: Third World Network, 2000).</w:t>
      </w:r>
    </w:p>
    <w:p w:rsidR="00160142" w:rsidRPr="005A7135" w:rsidRDefault="00160142" w:rsidP="001B2B9E">
      <w:pPr>
        <w:pStyle w:val="ListParagraph"/>
        <w:numPr>
          <w:ilvl w:val="0"/>
          <w:numId w:val="403"/>
        </w:numPr>
        <w:spacing w:beforeLines="30" w:line="240" w:lineRule="auto"/>
        <w:jc w:val="both"/>
        <w:rPr>
          <w:rFonts w:ascii="Times New Roman" w:hAnsi="Times New Roman"/>
          <w:sz w:val="24"/>
          <w:szCs w:val="24"/>
        </w:rPr>
      </w:pPr>
      <w:proofErr w:type="spellStart"/>
      <w:r w:rsidRPr="005A7135">
        <w:rPr>
          <w:rFonts w:ascii="Times New Roman" w:hAnsi="Times New Roman"/>
          <w:i/>
          <w:sz w:val="24"/>
          <w:szCs w:val="24"/>
        </w:rPr>
        <w:t>Dagen</w:t>
      </w:r>
      <w:proofErr w:type="spellEnd"/>
      <w:r w:rsidRPr="005A7135">
        <w:rPr>
          <w:rFonts w:ascii="Times New Roman" w:hAnsi="Times New Roman"/>
          <w:sz w:val="24"/>
          <w:szCs w:val="24"/>
        </w:rPr>
        <w:t xml:space="preserve"> v.</w:t>
      </w:r>
      <w:r w:rsidRPr="005A7135">
        <w:rPr>
          <w:rFonts w:ascii="Times New Roman" w:hAnsi="Times New Roman"/>
          <w:i/>
          <w:sz w:val="24"/>
          <w:szCs w:val="24"/>
        </w:rPr>
        <w:t xml:space="preserve"> CFC Group Holdings Ltd. </w:t>
      </w:r>
      <w:r w:rsidRPr="005A7135">
        <w:rPr>
          <w:rFonts w:ascii="Times New Roman" w:hAnsi="Times New Roman"/>
          <w:sz w:val="24"/>
          <w:szCs w:val="24"/>
        </w:rPr>
        <w:t>425 SDNY (2003).</w:t>
      </w:r>
    </w:p>
    <w:p w:rsidR="00160142" w:rsidRPr="005A7135" w:rsidRDefault="00160142" w:rsidP="001B2B9E">
      <w:pPr>
        <w:pStyle w:val="ListParagraph"/>
        <w:numPr>
          <w:ilvl w:val="0"/>
          <w:numId w:val="403"/>
        </w:numPr>
        <w:spacing w:beforeLines="30" w:line="240" w:lineRule="auto"/>
        <w:jc w:val="both"/>
        <w:rPr>
          <w:rFonts w:ascii="Times New Roman" w:hAnsi="Times New Roman"/>
          <w:sz w:val="24"/>
          <w:szCs w:val="24"/>
        </w:rPr>
      </w:pPr>
      <w:r w:rsidRPr="005A7135">
        <w:rPr>
          <w:rFonts w:ascii="Times New Roman" w:hAnsi="Times New Roman"/>
          <w:sz w:val="24"/>
          <w:szCs w:val="24"/>
        </w:rPr>
        <w:lastRenderedPageBreak/>
        <w:t xml:space="preserve">David, R. and </w:t>
      </w:r>
      <w:proofErr w:type="spellStart"/>
      <w:r w:rsidRPr="005A7135">
        <w:rPr>
          <w:rFonts w:ascii="Times New Roman" w:hAnsi="Times New Roman"/>
          <w:sz w:val="24"/>
          <w:szCs w:val="24"/>
        </w:rPr>
        <w:t>Brierly</w:t>
      </w:r>
      <w:proofErr w:type="spellEnd"/>
      <w:r w:rsidRPr="005A7135">
        <w:rPr>
          <w:rFonts w:ascii="Times New Roman" w:hAnsi="Times New Roman"/>
          <w:sz w:val="24"/>
          <w:szCs w:val="24"/>
        </w:rPr>
        <w:t xml:space="preserve">, J.E.C., </w:t>
      </w:r>
      <w:r w:rsidRPr="005A7135">
        <w:rPr>
          <w:rFonts w:ascii="Times New Roman" w:hAnsi="Times New Roman"/>
          <w:i/>
          <w:sz w:val="24"/>
          <w:szCs w:val="24"/>
        </w:rPr>
        <w:t xml:space="preserve">Major Legal System in the World Today </w:t>
      </w:r>
      <w:r w:rsidRPr="005A7135">
        <w:rPr>
          <w:rFonts w:ascii="Times New Roman" w:hAnsi="Times New Roman"/>
          <w:sz w:val="24"/>
          <w:szCs w:val="24"/>
        </w:rPr>
        <w:t>(London: Stevens &amp; Sons, 1985).</w:t>
      </w:r>
    </w:p>
    <w:p w:rsidR="00160142" w:rsidRPr="005A7135" w:rsidRDefault="00160142" w:rsidP="001B2B9E">
      <w:pPr>
        <w:pStyle w:val="ListParagraph"/>
        <w:numPr>
          <w:ilvl w:val="0"/>
          <w:numId w:val="403"/>
        </w:numPr>
        <w:spacing w:beforeLines="30" w:line="240" w:lineRule="auto"/>
        <w:jc w:val="both"/>
        <w:rPr>
          <w:rFonts w:ascii="Times New Roman" w:hAnsi="Times New Roman"/>
          <w:sz w:val="24"/>
          <w:szCs w:val="24"/>
        </w:rPr>
      </w:pPr>
      <w:r w:rsidRPr="005A7135">
        <w:rPr>
          <w:rFonts w:ascii="Times New Roman" w:hAnsi="Times New Roman"/>
          <w:i/>
          <w:sz w:val="24"/>
          <w:szCs w:val="24"/>
        </w:rPr>
        <w:t>Diamond</w:t>
      </w:r>
      <w:r w:rsidRPr="005A7135">
        <w:rPr>
          <w:rFonts w:ascii="Times New Roman" w:hAnsi="Times New Roman"/>
          <w:sz w:val="24"/>
          <w:szCs w:val="24"/>
        </w:rPr>
        <w:t xml:space="preserve"> v </w:t>
      </w:r>
      <w:proofErr w:type="spellStart"/>
      <w:r w:rsidRPr="005A7135">
        <w:rPr>
          <w:rFonts w:ascii="Times New Roman" w:hAnsi="Times New Roman"/>
          <w:i/>
          <w:sz w:val="24"/>
          <w:szCs w:val="24"/>
        </w:rPr>
        <w:t>Chakrabarty</w:t>
      </w:r>
      <w:proofErr w:type="spellEnd"/>
      <w:r w:rsidRPr="005A7135">
        <w:rPr>
          <w:rFonts w:ascii="Times New Roman" w:hAnsi="Times New Roman"/>
          <w:sz w:val="24"/>
          <w:szCs w:val="24"/>
        </w:rPr>
        <w:t xml:space="preserve"> 447 U.S. 303 (1980).</w:t>
      </w:r>
    </w:p>
    <w:p w:rsidR="00160142" w:rsidRPr="005A7135" w:rsidRDefault="00160142" w:rsidP="001B2B9E">
      <w:pPr>
        <w:pStyle w:val="ListParagraph"/>
        <w:numPr>
          <w:ilvl w:val="0"/>
          <w:numId w:val="403"/>
        </w:numPr>
        <w:spacing w:beforeLines="30" w:line="240" w:lineRule="auto"/>
        <w:jc w:val="both"/>
        <w:rPr>
          <w:rFonts w:ascii="Times New Roman" w:hAnsi="Times New Roman"/>
          <w:sz w:val="24"/>
          <w:szCs w:val="24"/>
        </w:rPr>
      </w:pPr>
      <w:r w:rsidRPr="005A7135">
        <w:rPr>
          <w:rFonts w:ascii="Times New Roman" w:hAnsi="Times New Roman"/>
          <w:sz w:val="24"/>
          <w:szCs w:val="24"/>
        </w:rPr>
        <w:t xml:space="preserve">Dickson, B., </w:t>
      </w:r>
      <w:r w:rsidRPr="005A7135">
        <w:rPr>
          <w:rFonts w:ascii="Times New Roman" w:hAnsi="Times New Roman"/>
          <w:i/>
          <w:sz w:val="24"/>
          <w:szCs w:val="24"/>
        </w:rPr>
        <w:t xml:space="preserve">Introduction to French Law </w:t>
      </w:r>
      <w:r w:rsidRPr="005A7135">
        <w:rPr>
          <w:rFonts w:ascii="Times New Roman" w:hAnsi="Times New Roman"/>
          <w:sz w:val="24"/>
          <w:szCs w:val="24"/>
        </w:rPr>
        <w:t>(London: Pitman, 1994).</w:t>
      </w:r>
    </w:p>
    <w:p w:rsidR="00160142" w:rsidRPr="005A7135" w:rsidRDefault="00160142" w:rsidP="001B2B9E">
      <w:pPr>
        <w:pStyle w:val="ListParagraph"/>
        <w:numPr>
          <w:ilvl w:val="0"/>
          <w:numId w:val="403"/>
        </w:numPr>
        <w:spacing w:beforeLines="30" w:line="240" w:lineRule="auto"/>
        <w:jc w:val="both"/>
        <w:rPr>
          <w:rFonts w:ascii="Times New Roman" w:hAnsi="Times New Roman"/>
          <w:sz w:val="24"/>
          <w:szCs w:val="24"/>
        </w:rPr>
      </w:pPr>
      <w:r w:rsidRPr="005A7135">
        <w:rPr>
          <w:rFonts w:ascii="Times New Roman" w:hAnsi="Times New Roman"/>
          <w:sz w:val="24"/>
          <w:szCs w:val="24"/>
        </w:rPr>
        <w:t xml:space="preserve">Dobb, M., </w:t>
      </w:r>
      <w:r w:rsidRPr="005A7135">
        <w:rPr>
          <w:rFonts w:ascii="Times New Roman" w:hAnsi="Times New Roman"/>
          <w:i/>
          <w:sz w:val="24"/>
          <w:szCs w:val="24"/>
        </w:rPr>
        <w:t xml:space="preserve">Studies in the Development of Capitalism </w:t>
      </w:r>
      <w:r w:rsidRPr="005A7135">
        <w:rPr>
          <w:rFonts w:ascii="Times New Roman" w:hAnsi="Times New Roman"/>
          <w:sz w:val="24"/>
          <w:szCs w:val="24"/>
        </w:rPr>
        <w:t xml:space="preserve">(London: </w:t>
      </w:r>
      <w:proofErr w:type="spellStart"/>
      <w:r w:rsidRPr="005A7135">
        <w:rPr>
          <w:rFonts w:ascii="Times New Roman" w:hAnsi="Times New Roman"/>
          <w:sz w:val="24"/>
          <w:szCs w:val="24"/>
        </w:rPr>
        <w:t>Routledge</w:t>
      </w:r>
      <w:proofErr w:type="spellEnd"/>
      <w:r w:rsidRPr="005A7135">
        <w:rPr>
          <w:rFonts w:ascii="Times New Roman" w:hAnsi="Times New Roman"/>
          <w:sz w:val="24"/>
          <w:szCs w:val="24"/>
        </w:rPr>
        <w:t xml:space="preserve">, 1946), Chapter One. </w:t>
      </w:r>
    </w:p>
    <w:p w:rsidR="00160142" w:rsidRPr="005A7135" w:rsidRDefault="00160142" w:rsidP="001B2B9E">
      <w:pPr>
        <w:pStyle w:val="ListParagraph"/>
        <w:numPr>
          <w:ilvl w:val="0"/>
          <w:numId w:val="403"/>
        </w:numPr>
        <w:spacing w:beforeLines="30" w:line="240" w:lineRule="auto"/>
        <w:jc w:val="both"/>
        <w:rPr>
          <w:rFonts w:ascii="Times New Roman" w:hAnsi="Times New Roman"/>
          <w:sz w:val="24"/>
          <w:szCs w:val="24"/>
        </w:rPr>
      </w:pPr>
      <w:proofErr w:type="spellStart"/>
      <w:r w:rsidRPr="005A7135">
        <w:rPr>
          <w:rFonts w:ascii="Times New Roman" w:hAnsi="Times New Roman"/>
          <w:i/>
          <w:sz w:val="24"/>
          <w:szCs w:val="24"/>
        </w:rPr>
        <w:t>Donoghue</w:t>
      </w:r>
      <w:proofErr w:type="spellEnd"/>
      <w:r w:rsidRPr="005A7135">
        <w:rPr>
          <w:rFonts w:ascii="Times New Roman" w:hAnsi="Times New Roman"/>
          <w:sz w:val="24"/>
          <w:szCs w:val="24"/>
        </w:rPr>
        <w:t xml:space="preserve"> v</w:t>
      </w:r>
      <w:r w:rsidRPr="005A7135">
        <w:rPr>
          <w:rFonts w:ascii="Times New Roman" w:hAnsi="Times New Roman"/>
          <w:i/>
          <w:sz w:val="24"/>
          <w:szCs w:val="24"/>
        </w:rPr>
        <w:t xml:space="preserve"> Stevenson </w:t>
      </w:r>
      <w:r w:rsidRPr="005A7135">
        <w:rPr>
          <w:rFonts w:ascii="Times New Roman" w:hAnsi="Times New Roman"/>
          <w:sz w:val="24"/>
          <w:szCs w:val="24"/>
        </w:rPr>
        <w:t>(1932) AC 562 (619) (HL)</w:t>
      </w:r>
    </w:p>
    <w:p w:rsidR="00160142" w:rsidRPr="005A7135" w:rsidRDefault="00160142" w:rsidP="001B2B9E">
      <w:pPr>
        <w:pStyle w:val="ListParagraph"/>
        <w:numPr>
          <w:ilvl w:val="0"/>
          <w:numId w:val="403"/>
        </w:numPr>
        <w:spacing w:beforeLines="30" w:line="240" w:lineRule="auto"/>
        <w:jc w:val="both"/>
        <w:rPr>
          <w:rFonts w:ascii="Times New Roman" w:hAnsi="Times New Roman"/>
          <w:sz w:val="24"/>
          <w:szCs w:val="24"/>
        </w:rPr>
      </w:pPr>
      <w:proofErr w:type="spellStart"/>
      <w:r w:rsidRPr="005A7135">
        <w:rPr>
          <w:rFonts w:ascii="Times New Roman" w:hAnsi="Times New Roman"/>
          <w:sz w:val="24"/>
          <w:szCs w:val="24"/>
        </w:rPr>
        <w:t>Drobnig</w:t>
      </w:r>
      <w:proofErr w:type="spellEnd"/>
      <w:r w:rsidRPr="005A7135">
        <w:rPr>
          <w:rFonts w:ascii="Times New Roman" w:hAnsi="Times New Roman"/>
          <w:sz w:val="24"/>
          <w:szCs w:val="24"/>
        </w:rPr>
        <w:t xml:space="preserve">, U. and van </w:t>
      </w:r>
      <w:proofErr w:type="spellStart"/>
      <w:r w:rsidRPr="005A7135">
        <w:rPr>
          <w:rFonts w:ascii="Times New Roman" w:hAnsi="Times New Roman"/>
          <w:sz w:val="24"/>
          <w:szCs w:val="24"/>
        </w:rPr>
        <w:t>Erp</w:t>
      </w:r>
      <w:proofErr w:type="spellEnd"/>
      <w:r w:rsidRPr="005A7135">
        <w:rPr>
          <w:rFonts w:ascii="Times New Roman" w:hAnsi="Times New Roman"/>
          <w:sz w:val="24"/>
          <w:szCs w:val="24"/>
        </w:rPr>
        <w:t xml:space="preserve">. S., eds., </w:t>
      </w:r>
      <w:r w:rsidRPr="005A7135">
        <w:rPr>
          <w:rFonts w:ascii="Times New Roman" w:hAnsi="Times New Roman"/>
          <w:i/>
          <w:sz w:val="24"/>
          <w:szCs w:val="24"/>
        </w:rPr>
        <w:t xml:space="preserve">The Use of Comparative Law by Courts </w:t>
      </w:r>
      <w:r w:rsidRPr="005A7135">
        <w:rPr>
          <w:rFonts w:ascii="Times New Roman" w:hAnsi="Times New Roman"/>
          <w:sz w:val="24"/>
          <w:szCs w:val="24"/>
        </w:rPr>
        <w:t xml:space="preserve">(The Hague: </w:t>
      </w:r>
      <w:proofErr w:type="spellStart"/>
      <w:r w:rsidRPr="005A7135">
        <w:rPr>
          <w:rFonts w:ascii="Times New Roman" w:hAnsi="Times New Roman"/>
          <w:sz w:val="24"/>
          <w:szCs w:val="24"/>
        </w:rPr>
        <w:t>Kluwer</w:t>
      </w:r>
      <w:proofErr w:type="spellEnd"/>
      <w:r w:rsidRPr="005A7135">
        <w:rPr>
          <w:rFonts w:ascii="Times New Roman" w:hAnsi="Times New Roman"/>
          <w:sz w:val="24"/>
          <w:szCs w:val="24"/>
        </w:rPr>
        <w:t xml:space="preserve"> Law International, 1999)</w:t>
      </w:r>
    </w:p>
    <w:p w:rsidR="00160142" w:rsidRPr="005A7135" w:rsidRDefault="00160142" w:rsidP="001B2B9E">
      <w:pPr>
        <w:pStyle w:val="ListParagraph"/>
        <w:numPr>
          <w:ilvl w:val="0"/>
          <w:numId w:val="403"/>
        </w:numPr>
        <w:spacing w:beforeLines="30" w:line="240" w:lineRule="auto"/>
        <w:jc w:val="both"/>
        <w:rPr>
          <w:rFonts w:ascii="Times New Roman" w:hAnsi="Times New Roman"/>
          <w:sz w:val="24"/>
          <w:szCs w:val="24"/>
        </w:rPr>
      </w:pPr>
      <w:r w:rsidRPr="005A7135">
        <w:rPr>
          <w:rFonts w:ascii="Times New Roman" w:hAnsi="Times New Roman"/>
          <w:sz w:val="24"/>
          <w:szCs w:val="24"/>
        </w:rPr>
        <w:t xml:space="preserve">Foster, N. and </w:t>
      </w:r>
      <w:proofErr w:type="spellStart"/>
      <w:r w:rsidRPr="005A7135">
        <w:rPr>
          <w:rFonts w:ascii="Times New Roman" w:hAnsi="Times New Roman"/>
          <w:sz w:val="24"/>
          <w:szCs w:val="24"/>
        </w:rPr>
        <w:t>Sule</w:t>
      </w:r>
      <w:proofErr w:type="spellEnd"/>
      <w:r w:rsidRPr="005A7135">
        <w:rPr>
          <w:rFonts w:ascii="Times New Roman" w:hAnsi="Times New Roman"/>
          <w:sz w:val="24"/>
          <w:szCs w:val="24"/>
        </w:rPr>
        <w:t xml:space="preserve">, S., </w:t>
      </w:r>
      <w:r w:rsidRPr="005A7135">
        <w:rPr>
          <w:rFonts w:ascii="Times New Roman" w:hAnsi="Times New Roman"/>
          <w:i/>
          <w:sz w:val="24"/>
          <w:szCs w:val="24"/>
        </w:rPr>
        <w:t xml:space="preserve">German Legal System and Laws </w:t>
      </w:r>
      <w:r w:rsidRPr="005A7135">
        <w:rPr>
          <w:rFonts w:ascii="Times New Roman" w:hAnsi="Times New Roman"/>
          <w:sz w:val="24"/>
          <w:szCs w:val="24"/>
        </w:rPr>
        <w:t>(London: Oxford University Press, 2002).</w:t>
      </w:r>
    </w:p>
    <w:p w:rsidR="00160142" w:rsidRPr="005A7135" w:rsidRDefault="00160142" w:rsidP="001B2B9E">
      <w:pPr>
        <w:pStyle w:val="ListParagraph"/>
        <w:numPr>
          <w:ilvl w:val="0"/>
          <w:numId w:val="403"/>
        </w:numPr>
        <w:spacing w:beforeLines="30" w:line="240" w:lineRule="auto"/>
        <w:jc w:val="both"/>
        <w:rPr>
          <w:rFonts w:ascii="Times New Roman" w:hAnsi="Times New Roman"/>
          <w:sz w:val="24"/>
          <w:szCs w:val="24"/>
        </w:rPr>
      </w:pPr>
      <w:proofErr w:type="spellStart"/>
      <w:r w:rsidRPr="005A7135">
        <w:rPr>
          <w:rFonts w:ascii="Times New Roman" w:hAnsi="Times New Roman"/>
          <w:sz w:val="24"/>
          <w:szCs w:val="24"/>
        </w:rPr>
        <w:t>Fransworth</w:t>
      </w:r>
      <w:proofErr w:type="spellEnd"/>
      <w:r w:rsidRPr="005A7135">
        <w:rPr>
          <w:rFonts w:ascii="Times New Roman" w:hAnsi="Times New Roman"/>
          <w:sz w:val="24"/>
          <w:szCs w:val="24"/>
        </w:rPr>
        <w:t xml:space="preserve">, A., </w:t>
      </w:r>
      <w:r w:rsidRPr="005A7135">
        <w:rPr>
          <w:rFonts w:ascii="Times New Roman" w:hAnsi="Times New Roman"/>
          <w:i/>
          <w:sz w:val="24"/>
          <w:szCs w:val="24"/>
        </w:rPr>
        <w:t xml:space="preserve">An Introduction to the Legal System of the United States </w:t>
      </w:r>
      <w:r w:rsidRPr="005A7135">
        <w:rPr>
          <w:rFonts w:ascii="Times New Roman" w:hAnsi="Times New Roman"/>
          <w:sz w:val="24"/>
          <w:szCs w:val="24"/>
        </w:rPr>
        <w:t xml:space="preserve">(Dobbs Ferry, N.Y.: </w:t>
      </w:r>
      <w:proofErr w:type="spellStart"/>
      <w:r w:rsidRPr="005A7135">
        <w:rPr>
          <w:rFonts w:ascii="Times New Roman" w:hAnsi="Times New Roman"/>
          <w:sz w:val="24"/>
          <w:szCs w:val="24"/>
        </w:rPr>
        <w:t>Oceana</w:t>
      </w:r>
      <w:proofErr w:type="spellEnd"/>
      <w:r w:rsidRPr="005A7135">
        <w:rPr>
          <w:rFonts w:ascii="Times New Roman" w:hAnsi="Times New Roman"/>
          <w:sz w:val="24"/>
          <w:szCs w:val="24"/>
        </w:rPr>
        <w:t>, 1996)</w:t>
      </w:r>
    </w:p>
    <w:p w:rsidR="00160142" w:rsidRPr="005A7135" w:rsidRDefault="00160142" w:rsidP="001B2B9E">
      <w:pPr>
        <w:pStyle w:val="ListParagraph"/>
        <w:numPr>
          <w:ilvl w:val="0"/>
          <w:numId w:val="403"/>
        </w:numPr>
        <w:spacing w:beforeLines="30" w:line="240" w:lineRule="auto"/>
        <w:jc w:val="both"/>
        <w:rPr>
          <w:rFonts w:ascii="Times New Roman" w:hAnsi="Times New Roman"/>
          <w:sz w:val="24"/>
          <w:szCs w:val="24"/>
        </w:rPr>
      </w:pPr>
      <w:r w:rsidRPr="005A7135">
        <w:rPr>
          <w:rFonts w:ascii="Times New Roman" w:hAnsi="Times New Roman"/>
          <w:sz w:val="24"/>
          <w:szCs w:val="24"/>
        </w:rPr>
        <w:t xml:space="preserve">Freeman, M.D. A., </w:t>
      </w:r>
      <w:r w:rsidRPr="005A7135">
        <w:rPr>
          <w:rFonts w:ascii="Times New Roman" w:hAnsi="Times New Roman"/>
          <w:i/>
          <w:sz w:val="24"/>
          <w:szCs w:val="24"/>
        </w:rPr>
        <w:t>Lloyd’s Introduction to Jurisprudence (</w:t>
      </w:r>
      <w:r w:rsidRPr="005A7135">
        <w:rPr>
          <w:rFonts w:ascii="Times New Roman" w:hAnsi="Times New Roman"/>
          <w:sz w:val="24"/>
          <w:szCs w:val="24"/>
        </w:rPr>
        <w:t>London: Sweet &amp; Maxwell, 2001).</w:t>
      </w:r>
    </w:p>
    <w:p w:rsidR="00160142" w:rsidRPr="005A7135" w:rsidRDefault="00160142" w:rsidP="001B2B9E">
      <w:pPr>
        <w:pStyle w:val="ListParagraph"/>
        <w:numPr>
          <w:ilvl w:val="0"/>
          <w:numId w:val="403"/>
        </w:numPr>
        <w:spacing w:beforeLines="30" w:line="240" w:lineRule="auto"/>
        <w:jc w:val="both"/>
        <w:rPr>
          <w:rFonts w:ascii="Times New Roman" w:hAnsi="Times New Roman"/>
          <w:sz w:val="24"/>
          <w:szCs w:val="24"/>
        </w:rPr>
      </w:pPr>
      <w:r w:rsidRPr="005A7135">
        <w:rPr>
          <w:rFonts w:ascii="Times New Roman" w:hAnsi="Times New Roman"/>
          <w:sz w:val="24"/>
          <w:szCs w:val="24"/>
        </w:rPr>
        <w:t xml:space="preserve">Friedman, W., </w:t>
      </w:r>
      <w:r w:rsidRPr="005A7135">
        <w:rPr>
          <w:rFonts w:ascii="Times New Roman" w:hAnsi="Times New Roman"/>
          <w:i/>
          <w:sz w:val="24"/>
          <w:szCs w:val="24"/>
        </w:rPr>
        <w:t xml:space="preserve">Legal Theory </w:t>
      </w:r>
      <w:r w:rsidRPr="005A7135">
        <w:rPr>
          <w:rFonts w:ascii="Times New Roman" w:hAnsi="Times New Roman"/>
          <w:sz w:val="24"/>
          <w:szCs w:val="24"/>
        </w:rPr>
        <w:t>(New Delhi: Universal, 2003)</w:t>
      </w:r>
    </w:p>
    <w:p w:rsidR="00160142" w:rsidRPr="005A7135" w:rsidRDefault="00160142" w:rsidP="001B2B9E">
      <w:pPr>
        <w:pStyle w:val="ListParagraph"/>
        <w:numPr>
          <w:ilvl w:val="0"/>
          <w:numId w:val="403"/>
        </w:numPr>
        <w:spacing w:beforeLines="30" w:line="240" w:lineRule="auto"/>
        <w:jc w:val="both"/>
        <w:rPr>
          <w:rFonts w:ascii="Times New Roman" w:hAnsi="Times New Roman"/>
          <w:sz w:val="24"/>
          <w:szCs w:val="24"/>
        </w:rPr>
      </w:pPr>
      <w:proofErr w:type="spellStart"/>
      <w:r w:rsidRPr="005A7135">
        <w:rPr>
          <w:rFonts w:ascii="Times New Roman" w:hAnsi="Times New Roman"/>
          <w:sz w:val="24"/>
          <w:szCs w:val="24"/>
        </w:rPr>
        <w:t>Ghai</w:t>
      </w:r>
      <w:proofErr w:type="spellEnd"/>
      <w:r w:rsidRPr="005A7135">
        <w:rPr>
          <w:rFonts w:ascii="Times New Roman" w:hAnsi="Times New Roman"/>
          <w:sz w:val="24"/>
          <w:szCs w:val="24"/>
        </w:rPr>
        <w:t xml:space="preserve">, Y. et al., </w:t>
      </w:r>
      <w:r w:rsidRPr="005A7135">
        <w:rPr>
          <w:rFonts w:ascii="Times New Roman" w:hAnsi="Times New Roman"/>
          <w:i/>
          <w:sz w:val="24"/>
          <w:szCs w:val="24"/>
        </w:rPr>
        <w:t xml:space="preserve">Political Economy of the Law: A Third World Reader </w:t>
      </w:r>
      <w:r w:rsidRPr="005A7135">
        <w:rPr>
          <w:rFonts w:ascii="Times New Roman" w:hAnsi="Times New Roman"/>
          <w:sz w:val="24"/>
          <w:szCs w:val="24"/>
        </w:rPr>
        <w:t>(New York: Transnational, 1987)</w:t>
      </w:r>
    </w:p>
    <w:p w:rsidR="00160142" w:rsidRPr="005A7135" w:rsidRDefault="00160142" w:rsidP="001B2B9E">
      <w:pPr>
        <w:pStyle w:val="ListParagraph"/>
        <w:numPr>
          <w:ilvl w:val="0"/>
          <w:numId w:val="403"/>
        </w:numPr>
        <w:spacing w:beforeLines="30" w:line="240" w:lineRule="auto"/>
        <w:jc w:val="both"/>
        <w:rPr>
          <w:rFonts w:ascii="Times New Roman" w:hAnsi="Times New Roman"/>
          <w:sz w:val="24"/>
          <w:szCs w:val="24"/>
        </w:rPr>
      </w:pPr>
      <w:r w:rsidRPr="005A7135">
        <w:rPr>
          <w:rFonts w:ascii="Times New Roman" w:hAnsi="Times New Roman"/>
          <w:sz w:val="24"/>
          <w:szCs w:val="24"/>
        </w:rPr>
        <w:t xml:space="preserve">Glenn, H.P., </w:t>
      </w:r>
      <w:r w:rsidRPr="005A7135">
        <w:rPr>
          <w:rFonts w:ascii="Times New Roman" w:hAnsi="Times New Roman"/>
          <w:i/>
          <w:sz w:val="24"/>
          <w:szCs w:val="24"/>
        </w:rPr>
        <w:t xml:space="preserve">Legal Traditions of the World </w:t>
      </w:r>
      <w:r w:rsidRPr="005A7135">
        <w:rPr>
          <w:rFonts w:ascii="Times New Roman" w:hAnsi="Times New Roman"/>
          <w:sz w:val="24"/>
          <w:szCs w:val="24"/>
        </w:rPr>
        <w:t>(Oxford: Oxford University Press, 2004)</w:t>
      </w:r>
    </w:p>
    <w:p w:rsidR="00160142" w:rsidRPr="005A7135" w:rsidRDefault="00160142" w:rsidP="001B2B9E">
      <w:pPr>
        <w:pStyle w:val="ListParagraph"/>
        <w:numPr>
          <w:ilvl w:val="0"/>
          <w:numId w:val="403"/>
        </w:numPr>
        <w:spacing w:beforeLines="30" w:line="240" w:lineRule="auto"/>
        <w:jc w:val="both"/>
        <w:rPr>
          <w:rFonts w:ascii="Times New Roman" w:hAnsi="Times New Roman"/>
          <w:sz w:val="24"/>
          <w:szCs w:val="24"/>
        </w:rPr>
      </w:pPr>
      <w:r w:rsidRPr="005A7135">
        <w:rPr>
          <w:rFonts w:ascii="Times New Roman" w:hAnsi="Times New Roman"/>
          <w:i/>
          <w:sz w:val="24"/>
          <w:szCs w:val="24"/>
        </w:rPr>
        <w:t>Hadley</w:t>
      </w:r>
      <w:r w:rsidRPr="005A7135">
        <w:rPr>
          <w:rFonts w:ascii="Times New Roman" w:hAnsi="Times New Roman"/>
          <w:sz w:val="24"/>
          <w:szCs w:val="24"/>
        </w:rPr>
        <w:t xml:space="preserve"> v</w:t>
      </w:r>
      <w:r w:rsidRPr="005A7135">
        <w:rPr>
          <w:rFonts w:ascii="Times New Roman" w:hAnsi="Times New Roman"/>
          <w:i/>
          <w:sz w:val="24"/>
          <w:szCs w:val="24"/>
        </w:rPr>
        <w:t xml:space="preserve">. </w:t>
      </w:r>
      <w:proofErr w:type="spellStart"/>
      <w:r w:rsidRPr="005A7135">
        <w:rPr>
          <w:rFonts w:ascii="Times New Roman" w:hAnsi="Times New Roman"/>
          <w:i/>
          <w:sz w:val="24"/>
          <w:szCs w:val="24"/>
        </w:rPr>
        <w:t>Baxendale</w:t>
      </w:r>
      <w:proofErr w:type="spellEnd"/>
      <w:r w:rsidRPr="005A7135">
        <w:rPr>
          <w:rFonts w:ascii="Times New Roman" w:hAnsi="Times New Roman"/>
          <w:i/>
          <w:sz w:val="24"/>
          <w:szCs w:val="24"/>
        </w:rPr>
        <w:t xml:space="preserve"> </w:t>
      </w:r>
      <w:r w:rsidRPr="005A7135">
        <w:rPr>
          <w:rFonts w:ascii="Times New Roman" w:hAnsi="Times New Roman"/>
          <w:sz w:val="24"/>
          <w:szCs w:val="24"/>
        </w:rPr>
        <w:t>(1854) 9 Exchequer 341.</w:t>
      </w:r>
    </w:p>
    <w:p w:rsidR="00160142" w:rsidRPr="005A7135" w:rsidRDefault="00160142" w:rsidP="001B2B9E">
      <w:pPr>
        <w:pStyle w:val="ListParagraph"/>
        <w:numPr>
          <w:ilvl w:val="0"/>
          <w:numId w:val="403"/>
        </w:numPr>
        <w:spacing w:beforeLines="30" w:line="240" w:lineRule="auto"/>
        <w:jc w:val="both"/>
        <w:rPr>
          <w:rFonts w:ascii="Times New Roman" w:hAnsi="Times New Roman"/>
          <w:sz w:val="24"/>
          <w:szCs w:val="24"/>
        </w:rPr>
      </w:pPr>
      <w:proofErr w:type="spellStart"/>
      <w:r w:rsidRPr="005A7135">
        <w:rPr>
          <w:rFonts w:ascii="Times New Roman" w:hAnsi="Times New Roman"/>
          <w:i/>
          <w:sz w:val="24"/>
          <w:szCs w:val="24"/>
        </w:rPr>
        <w:t>Hamadi</w:t>
      </w:r>
      <w:proofErr w:type="spellEnd"/>
      <w:r w:rsidRPr="005A7135">
        <w:rPr>
          <w:rFonts w:ascii="Times New Roman" w:hAnsi="Times New Roman"/>
          <w:sz w:val="24"/>
          <w:szCs w:val="24"/>
        </w:rPr>
        <w:t xml:space="preserve"> v</w:t>
      </w:r>
      <w:r w:rsidRPr="005A7135">
        <w:rPr>
          <w:rFonts w:ascii="Times New Roman" w:hAnsi="Times New Roman"/>
          <w:i/>
          <w:sz w:val="24"/>
          <w:szCs w:val="24"/>
        </w:rPr>
        <w:t xml:space="preserve">. Rumsfeld </w:t>
      </w:r>
      <w:r w:rsidRPr="005A7135">
        <w:rPr>
          <w:rFonts w:ascii="Times New Roman" w:hAnsi="Times New Roman"/>
          <w:sz w:val="24"/>
          <w:szCs w:val="24"/>
        </w:rPr>
        <w:t>124 U.S. 2633 (2004).</w:t>
      </w:r>
    </w:p>
    <w:p w:rsidR="00160142" w:rsidRPr="005A7135" w:rsidRDefault="00160142" w:rsidP="001B2B9E">
      <w:pPr>
        <w:pStyle w:val="ListParagraph"/>
        <w:numPr>
          <w:ilvl w:val="0"/>
          <w:numId w:val="403"/>
        </w:numPr>
        <w:spacing w:beforeLines="30" w:line="240" w:lineRule="auto"/>
        <w:jc w:val="both"/>
        <w:rPr>
          <w:rFonts w:ascii="Times New Roman" w:hAnsi="Times New Roman"/>
          <w:sz w:val="24"/>
          <w:szCs w:val="24"/>
        </w:rPr>
      </w:pPr>
      <w:r w:rsidRPr="005A7135">
        <w:rPr>
          <w:rFonts w:ascii="Times New Roman" w:hAnsi="Times New Roman"/>
          <w:sz w:val="24"/>
          <w:szCs w:val="24"/>
        </w:rPr>
        <w:t xml:space="preserve">Hard, H.L. A., </w:t>
      </w:r>
      <w:r w:rsidRPr="005A7135">
        <w:rPr>
          <w:rFonts w:ascii="Times New Roman" w:hAnsi="Times New Roman"/>
          <w:i/>
          <w:sz w:val="24"/>
          <w:szCs w:val="24"/>
        </w:rPr>
        <w:t xml:space="preserve">The Concept of Law </w:t>
      </w:r>
      <w:r w:rsidRPr="005A7135">
        <w:rPr>
          <w:rFonts w:ascii="Times New Roman" w:hAnsi="Times New Roman"/>
          <w:sz w:val="24"/>
          <w:szCs w:val="24"/>
        </w:rPr>
        <w:t>(London: Oxford University Press, 1994)</w:t>
      </w:r>
    </w:p>
    <w:p w:rsidR="00160142" w:rsidRPr="005A7135" w:rsidRDefault="00160142" w:rsidP="001B2B9E">
      <w:pPr>
        <w:pStyle w:val="ListParagraph"/>
        <w:numPr>
          <w:ilvl w:val="0"/>
          <w:numId w:val="403"/>
        </w:numPr>
        <w:spacing w:beforeLines="30" w:line="240" w:lineRule="auto"/>
        <w:jc w:val="both"/>
        <w:rPr>
          <w:rFonts w:ascii="Times New Roman" w:hAnsi="Times New Roman"/>
          <w:sz w:val="24"/>
          <w:szCs w:val="24"/>
        </w:rPr>
      </w:pPr>
      <w:r w:rsidRPr="005A7135">
        <w:rPr>
          <w:rFonts w:ascii="Times New Roman" w:hAnsi="Times New Roman"/>
          <w:sz w:val="24"/>
          <w:szCs w:val="24"/>
        </w:rPr>
        <w:t xml:space="preserve">Hecht, N. et al., eds., </w:t>
      </w:r>
      <w:proofErr w:type="gramStart"/>
      <w:r w:rsidRPr="005A7135">
        <w:rPr>
          <w:rFonts w:ascii="Times New Roman" w:hAnsi="Times New Roman"/>
          <w:i/>
          <w:sz w:val="24"/>
          <w:szCs w:val="24"/>
        </w:rPr>
        <w:t>An</w:t>
      </w:r>
      <w:proofErr w:type="gramEnd"/>
      <w:r w:rsidRPr="005A7135">
        <w:rPr>
          <w:rFonts w:ascii="Times New Roman" w:hAnsi="Times New Roman"/>
          <w:i/>
          <w:sz w:val="24"/>
          <w:szCs w:val="24"/>
        </w:rPr>
        <w:t xml:space="preserve"> Introduction to the History and Sources of Jewish Law </w:t>
      </w:r>
      <w:r w:rsidRPr="005A7135">
        <w:rPr>
          <w:rFonts w:ascii="Times New Roman" w:hAnsi="Times New Roman"/>
          <w:sz w:val="24"/>
          <w:szCs w:val="24"/>
        </w:rPr>
        <w:t>(Oxford: Clarendon Press, 1996).</w:t>
      </w:r>
    </w:p>
    <w:p w:rsidR="00160142" w:rsidRPr="005A7135" w:rsidRDefault="00160142" w:rsidP="001B2B9E">
      <w:pPr>
        <w:pStyle w:val="ListParagraph"/>
        <w:numPr>
          <w:ilvl w:val="0"/>
          <w:numId w:val="403"/>
        </w:numPr>
        <w:spacing w:beforeLines="30" w:line="240" w:lineRule="auto"/>
        <w:jc w:val="both"/>
        <w:rPr>
          <w:rFonts w:ascii="Times New Roman" w:hAnsi="Times New Roman"/>
          <w:sz w:val="24"/>
          <w:szCs w:val="24"/>
        </w:rPr>
      </w:pPr>
      <w:r w:rsidRPr="005A7135">
        <w:rPr>
          <w:rFonts w:ascii="Times New Roman" w:hAnsi="Times New Roman"/>
          <w:sz w:val="24"/>
          <w:szCs w:val="24"/>
        </w:rPr>
        <w:t xml:space="preserve">Holmes, O.W., </w:t>
      </w:r>
      <w:r w:rsidRPr="005A7135">
        <w:rPr>
          <w:rFonts w:ascii="Times New Roman" w:hAnsi="Times New Roman"/>
          <w:i/>
          <w:sz w:val="24"/>
          <w:szCs w:val="24"/>
        </w:rPr>
        <w:t xml:space="preserve">Common Law </w:t>
      </w:r>
      <w:r w:rsidRPr="005A7135">
        <w:rPr>
          <w:rFonts w:ascii="Times New Roman" w:hAnsi="Times New Roman"/>
          <w:sz w:val="24"/>
          <w:szCs w:val="24"/>
        </w:rPr>
        <w:t xml:space="preserve">(Cambridge, Mass: </w:t>
      </w:r>
      <w:proofErr w:type="spellStart"/>
      <w:r w:rsidRPr="005A7135">
        <w:rPr>
          <w:rFonts w:ascii="Times New Roman" w:hAnsi="Times New Roman"/>
          <w:sz w:val="24"/>
          <w:szCs w:val="24"/>
        </w:rPr>
        <w:t>Belknap</w:t>
      </w:r>
      <w:proofErr w:type="spellEnd"/>
      <w:r w:rsidRPr="005A7135">
        <w:rPr>
          <w:rFonts w:ascii="Times New Roman" w:hAnsi="Times New Roman"/>
          <w:sz w:val="24"/>
          <w:szCs w:val="24"/>
        </w:rPr>
        <w:t xml:space="preserve"> Press, 1963).</w:t>
      </w:r>
    </w:p>
    <w:p w:rsidR="00160142" w:rsidRPr="005A7135" w:rsidRDefault="00160142" w:rsidP="001B2B9E">
      <w:pPr>
        <w:pStyle w:val="ListParagraph"/>
        <w:numPr>
          <w:ilvl w:val="0"/>
          <w:numId w:val="403"/>
        </w:numPr>
        <w:spacing w:beforeLines="30" w:line="240" w:lineRule="auto"/>
        <w:jc w:val="both"/>
        <w:rPr>
          <w:rFonts w:ascii="Times New Roman" w:hAnsi="Times New Roman"/>
          <w:sz w:val="24"/>
          <w:szCs w:val="24"/>
        </w:rPr>
      </w:pPr>
      <w:r w:rsidRPr="005A7135">
        <w:rPr>
          <w:rFonts w:ascii="Times New Roman" w:hAnsi="Times New Roman"/>
          <w:sz w:val="24"/>
          <w:szCs w:val="24"/>
        </w:rPr>
        <w:t xml:space="preserve">Huxley, A., ed., </w:t>
      </w:r>
      <w:r w:rsidRPr="005A7135">
        <w:rPr>
          <w:rFonts w:ascii="Times New Roman" w:hAnsi="Times New Roman"/>
          <w:i/>
          <w:sz w:val="24"/>
          <w:szCs w:val="24"/>
        </w:rPr>
        <w:t xml:space="preserve">Religion, Law and Tradition: Comparative Studies in Religious Law </w:t>
      </w:r>
      <w:r w:rsidRPr="005A7135">
        <w:rPr>
          <w:rFonts w:ascii="Times New Roman" w:hAnsi="Times New Roman"/>
          <w:sz w:val="24"/>
          <w:szCs w:val="24"/>
        </w:rPr>
        <w:t xml:space="preserve">(London: </w:t>
      </w:r>
      <w:proofErr w:type="spellStart"/>
      <w:r w:rsidRPr="005A7135">
        <w:rPr>
          <w:rFonts w:ascii="Times New Roman" w:hAnsi="Times New Roman"/>
          <w:sz w:val="24"/>
          <w:szCs w:val="24"/>
        </w:rPr>
        <w:t>Routledge</w:t>
      </w:r>
      <w:proofErr w:type="spellEnd"/>
      <w:r w:rsidRPr="005A7135">
        <w:rPr>
          <w:rFonts w:ascii="Times New Roman" w:hAnsi="Times New Roman"/>
          <w:sz w:val="24"/>
          <w:szCs w:val="24"/>
        </w:rPr>
        <w:t xml:space="preserve"> Curzon, 2000)</w:t>
      </w:r>
    </w:p>
    <w:p w:rsidR="00160142" w:rsidRPr="005A7135" w:rsidRDefault="00160142" w:rsidP="001B2B9E">
      <w:pPr>
        <w:pStyle w:val="ListParagraph"/>
        <w:numPr>
          <w:ilvl w:val="0"/>
          <w:numId w:val="403"/>
        </w:numPr>
        <w:spacing w:beforeLines="30" w:line="240" w:lineRule="auto"/>
        <w:jc w:val="both"/>
        <w:rPr>
          <w:rFonts w:ascii="Times New Roman" w:hAnsi="Times New Roman"/>
          <w:sz w:val="24"/>
          <w:szCs w:val="24"/>
        </w:rPr>
      </w:pPr>
      <w:r w:rsidRPr="005A7135">
        <w:rPr>
          <w:rFonts w:ascii="Times New Roman" w:hAnsi="Times New Roman"/>
          <w:i/>
          <w:sz w:val="24"/>
          <w:szCs w:val="24"/>
        </w:rPr>
        <w:t>India–Patent Protection for Pharmaceutical and Agricultural Chemical Products</w:t>
      </w:r>
      <w:r w:rsidRPr="005A7135">
        <w:rPr>
          <w:rFonts w:ascii="Times New Roman" w:hAnsi="Times New Roman"/>
          <w:sz w:val="24"/>
          <w:szCs w:val="24"/>
        </w:rPr>
        <w:t>, WT/DS50/AB/R (19 December 1997).</w:t>
      </w:r>
    </w:p>
    <w:p w:rsidR="00160142" w:rsidRPr="005A7135" w:rsidRDefault="00160142" w:rsidP="001B2B9E">
      <w:pPr>
        <w:pStyle w:val="ListParagraph"/>
        <w:numPr>
          <w:ilvl w:val="0"/>
          <w:numId w:val="403"/>
        </w:numPr>
        <w:spacing w:beforeLines="30" w:line="240" w:lineRule="auto"/>
        <w:jc w:val="both"/>
        <w:rPr>
          <w:rFonts w:ascii="Times New Roman" w:hAnsi="Times New Roman"/>
          <w:sz w:val="24"/>
          <w:szCs w:val="24"/>
        </w:rPr>
      </w:pPr>
      <w:r w:rsidRPr="005A7135">
        <w:rPr>
          <w:rFonts w:ascii="Times New Roman" w:hAnsi="Times New Roman"/>
          <w:i/>
          <w:sz w:val="24"/>
          <w:szCs w:val="24"/>
        </w:rPr>
        <w:t>International Shoe Co.</w:t>
      </w:r>
      <w:r w:rsidRPr="005A7135">
        <w:rPr>
          <w:rFonts w:ascii="Times New Roman" w:hAnsi="Times New Roman"/>
          <w:sz w:val="24"/>
          <w:szCs w:val="24"/>
        </w:rPr>
        <w:t xml:space="preserve"> v</w:t>
      </w:r>
      <w:r w:rsidRPr="005A7135">
        <w:rPr>
          <w:rFonts w:ascii="Times New Roman" w:hAnsi="Times New Roman"/>
          <w:i/>
          <w:sz w:val="24"/>
          <w:szCs w:val="24"/>
        </w:rPr>
        <w:t xml:space="preserve">. Washington </w:t>
      </w:r>
      <w:r w:rsidRPr="005A7135">
        <w:rPr>
          <w:rFonts w:ascii="Times New Roman" w:hAnsi="Times New Roman"/>
          <w:sz w:val="24"/>
          <w:szCs w:val="24"/>
        </w:rPr>
        <w:t>326 U.S. 310 (1945).</w:t>
      </w:r>
    </w:p>
    <w:p w:rsidR="00160142" w:rsidRPr="005A7135" w:rsidRDefault="00160142" w:rsidP="001B2B9E">
      <w:pPr>
        <w:pStyle w:val="ListParagraph"/>
        <w:numPr>
          <w:ilvl w:val="0"/>
          <w:numId w:val="403"/>
        </w:numPr>
        <w:spacing w:beforeLines="30" w:line="240" w:lineRule="auto"/>
        <w:jc w:val="both"/>
        <w:rPr>
          <w:rFonts w:ascii="Times New Roman" w:hAnsi="Times New Roman"/>
          <w:sz w:val="24"/>
          <w:szCs w:val="24"/>
        </w:rPr>
      </w:pPr>
      <w:proofErr w:type="spellStart"/>
      <w:r w:rsidRPr="005A7135">
        <w:rPr>
          <w:rFonts w:ascii="Times New Roman" w:hAnsi="Times New Roman"/>
          <w:i/>
          <w:sz w:val="24"/>
          <w:szCs w:val="24"/>
        </w:rPr>
        <w:t>Itar-Tass</w:t>
      </w:r>
      <w:proofErr w:type="spellEnd"/>
      <w:r w:rsidRPr="005A7135">
        <w:rPr>
          <w:rFonts w:ascii="Times New Roman" w:hAnsi="Times New Roman"/>
          <w:i/>
          <w:sz w:val="24"/>
          <w:szCs w:val="24"/>
        </w:rPr>
        <w:t xml:space="preserve"> Russian News Agency</w:t>
      </w:r>
      <w:r w:rsidRPr="005A7135">
        <w:rPr>
          <w:rFonts w:ascii="Times New Roman" w:hAnsi="Times New Roman"/>
          <w:sz w:val="24"/>
          <w:szCs w:val="24"/>
        </w:rPr>
        <w:t xml:space="preserve"> v</w:t>
      </w:r>
      <w:r w:rsidRPr="005A7135">
        <w:rPr>
          <w:rFonts w:ascii="Times New Roman" w:hAnsi="Times New Roman"/>
          <w:i/>
          <w:sz w:val="24"/>
          <w:szCs w:val="24"/>
        </w:rPr>
        <w:t xml:space="preserve">. Russian </w:t>
      </w:r>
      <w:proofErr w:type="spellStart"/>
      <w:r w:rsidRPr="005A7135">
        <w:rPr>
          <w:rFonts w:ascii="Times New Roman" w:hAnsi="Times New Roman"/>
          <w:i/>
          <w:sz w:val="24"/>
          <w:szCs w:val="24"/>
        </w:rPr>
        <w:t>Kurier</w:t>
      </w:r>
      <w:proofErr w:type="spellEnd"/>
      <w:r w:rsidRPr="005A7135">
        <w:rPr>
          <w:rFonts w:ascii="Times New Roman" w:hAnsi="Times New Roman"/>
          <w:i/>
          <w:sz w:val="24"/>
          <w:szCs w:val="24"/>
        </w:rPr>
        <w:t xml:space="preserve">, Inc., </w:t>
      </w:r>
      <w:r w:rsidRPr="005A7135">
        <w:rPr>
          <w:rFonts w:ascii="Times New Roman" w:hAnsi="Times New Roman"/>
          <w:sz w:val="24"/>
          <w:szCs w:val="24"/>
        </w:rPr>
        <w:t>153 F. 3d 82, 88 (2d. Circuit 1998).</w:t>
      </w:r>
    </w:p>
    <w:p w:rsidR="00160142" w:rsidRPr="005A7135" w:rsidRDefault="00160142" w:rsidP="001B2B9E">
      <w:pPr>
        <w:pStyle w:val="ListParagraph"/>
        <w:numPr>
          <w:ilvl w:val="0"/>
          <w:numId w:val="403"/>
        </w:numPr>
        <w:spacing w:beforeLines="30" w:line="240" w:lineRule="auto"/>
        <w:jc w:val="both"/>
        <w:rPr>
          <w:rFonts w:ascii="Times New Roman" w:hAnsi="Times New Roman"/>
          <w:sz w:val="24"/>
          <w:szCs w:val="24"/>
        </w:rPr>
      </w:pPr>
      <w:proofErr w:type="spellStart"/>
      <w:r w:rsidRPr="005A7135">
        <w:rPr>
          <w:rFonts w:ascii="Times New Roman" w:hAnsi="Times New Roman"/>
          <w:i/>
          <w:sz w:val="24"/>
          <w:szCs w:val="24"/>
        </w:rPr>
        <w:t>Keshvananda</w:t>
      </w:r>
      <w:proofErr w:type="spellEnd"/>
      <w:r w:rsidRPr="005A7135">
        <w:rPr>
          <w:rFonts w:ascii="Times New Roman" w:hAnsi="Times New Roman"/>
          <w:i/>
          <w:sz w:val="24"/>
          <w:szCs w:val="24"/>
        </w:rPr>
        <w:t xml:space="preserve"> </w:t>
      </w:r>
      <w:proofErr w:type="spellStart"/>
      <w:r w:rsidRPr="005A7135">
        <w:rPr>
          <w:rFonts w:ascii="Times New Roman" w:hAnsi="Times New Roman"/>
          <w:i/>
          <w:sz w:val="24"/>
          <w:szCs w:val="24"/>
        </w:rPr>
        <w:t>Bharati</w:t>
      </w:r>
      <w:proofErr w:type="spellEnd"/>
      <w:r w:rsidRPr="005A7135">
        <w:rPr>
          <w:rFonts w:ascii="Times New Roman" w:hAnsi="Times New Roman"/>
          <w:i/>
          <w:sz w:val="24"/>
          <w:szCs w:val="24"/>
        </w:rPr>
        <w:t xml:space="preserve"> </w:t>
      </w:r>
      <w:r w:rsidRPr="005A7135">
        <w:rPr>
          <w:rFonts w:ascii="Times New Roman" w:hAnsi="Times New Roman"/>
          <w:sz w:val="24"/>
          <w:szCs w:val="24"/>
        </w:rPr>
        <w:t>v</w:t>
      </w:r>
      <w:r w:rsidRPr="005A7135">
        <w:rPr>
          <w:rFonts w:ascii="Times New Roman" w:hAnsi="Times New Roman"/>
          <w:i/>
          <w:sz w:val="24"/>
          <w:szCs w:val="24"/>
        </w:rPr>
        <w:t xml:space="preserve">. State of Kerala, </w:t>
      </w:r>
      <w:r w:rsidRPr="005A7135">
        <w:rPr>
          <w:rFonts w:ascii="Times New Roman" w:hAnsi="Times New Roman"/>
          <w:sz w:val="24"/>
          <w:szCs w:val="24"/>
        </w:rPr>
        <w:t>AIR 1973 SC 1461.</w:t>
      </w:r>
    </w:p>
    <w:p w:rsidR="00160142" w:rsidRPr="005A7135" w:rsidRDefault="00160142" w:rsidP="001B2B9E">
      <w:pPr>
        <w:pStyle w:val="ListParagraph"/>
        <w:numPr>
          <w:ilvl w:val="0"/>
          <w:numId w:val="403"/>
        </w:numPr>
        <w:spacing w:beforeLines="30" w:line="240" w:lineRule="auto"/>
        <w:rPr>
          <w:rFonts w:ascii="Times New Roman" w:hAnsi="Times New Roman"/>
          <w:sz w:val="24"/>
          <w:szCs w:val="24"/>
        </w:rPr>
      </w:pPr>
      <w:proofErr w:type="spellStart"/>
      <w:r w:rsidRPr="005A7135">
        <w:rPr>
          <w:rFonts w:ascii="Times New Roman" w:hAnsi="Times New Roman"/>
          <w:sz w:val="24"/>
          <w:szCs w:val="24"/>
        </w:rPr>
        <w:t>Koopman</w:t>
      </w:r>
      <w:proofErr w:type="spellEnd"/>
      <w:r w:rsidRPr="005A7135">
        <w:rPr>
          <w:rFonts w:ascii="Times New Roman" w:hAnsi="Times New Roman"/>
          <w:sz w:val="24"/>
          <w:szCs w:val="24"/>
        </w:rPr>
        <w:t xml:space="preserve">, T., “The Birth of European Law at the Crossroads of Legal Traditions”, 39 </w:t>
      </w:r>
      <w:r w:rsidRPr="005A7135">
        <w:rPr>
          <w:rFonts w:ascii="Times New Roman" w:hAnsi="Times New Roman"/>
          <w:i/>
          <w:sz w:val="24"/>
          <w:szCs w:val="24"/>
        </w:rPr>
        <w:t>American Journal of International Law</w:t>
      </w:r>
      <w:r w:rsidRPr="005A7135">
        <w:rPr>
          <w:rFonts w:ascii="Times New Roman" w:hAnsi="Times New Roman"/>
          <w:sz w:val="24"/>
          <w:szCs w:val="24"/>
        </w:rPr>
        <w:t xml:space="preserve"> (1991), 500.</w:t>
      </w:r>
    </w:p>
    <w:p w:rsidR="00160142" w:rsidRPr="005A7135" w:rsidRDefault="00160142" w:rsidP="001B2B9E">
      <w:pPr>
        <w:pStyle w:val="ListParagraph"/>
        <w:numPr>
          <w:ilvl w:val="0"/>
          <w:numId w:val="403"/>
        </w:numPr>
        <w:spacing w:beforeLines="30" w:line="240" w:lineRule="auto"/>
        <w:jc w:val="both"/>
        <w:rPr>
          <w:rFonts w:ascii="Times New Roman" w:hAnsi="Times New Roman"/>
          <w:sz w:val="24"/>
          <w:szCs w:val="24"/>
        </w:rPr>
      </w:pPr>
      <w:r w:rsidRPr="005A7135">
        <w:rPr>
          <w:rFonts w:ascii="Times New Roman" w:hAnsi="Times New Roman"/>
          <w:i/>
          <w:sz w:val="24"/>
          <w:szCs w:val="24"/>
        </w:rPr>
        <w:t xml:space="preserve">LICRA &amp; UEJF V Yahoo! Inc. &amp; Yahoo France </w:t>
      </w:r>
      <w:r w:rsidRPr="005A7135">
        <w:rPr>
          <w:rFonts w:ascii="Times New Roman" w:hAnsi="Times New Roman"/>
          <w:sz w:val="24"/>
          <w:szCs w:val="24"/>
        </w:rPr>
        <w:t>&lt;http://www.juriscom.net/txt/jurisfr/cti/tgiparis20001120.pdf&gt;.</w:t>
      </w:r>
    </w:p>
    <w:p w:rsidR="00160142" w:rsidRPr="005A7135" w:rsidRDefault="00160142" w:rsidP="001B2B9E">
      <w:pPr>
        <w:pStyle w:val="ListParagraph"/>
        <w:numPr>
          <w:ilvl w:val="0"/>
          <w:numId w:val="403"/>
        </w:numPr>
        <w:spacing w:beforeLines="30" w:line="240" w:lineRule="auto"/>
        <w:jc w:val="both"/>
        <w:rPr>
          <w:rFonts w:ascii="Times New Roman" w:hAnsi="Times New Roman"/>
          <w:sz w:val="24"/>
          <w:szCs w:val="24"/>
        </w:rPr>
      </w:pPr>
      <w:proofErr w:type="spellStart"/>
      <w:proofErr w:type="gramStart"/>
      <w:r w:rsidRPr="005A7135">
        <w:rPr>
          <w:rFonts w:ascii="Times New Roman" w:hAnsi="Times New Roman"/>
          <w:sz w:val="24"/>
          <w:szCs w:val="24"/>
        </w:rPr>
        <w:t>Lingat</w:t>
      </w:r>
      <w:proofErr w:type="spellEnd"/>
      <w:r w:rsidRPr="005A7135">
        <w:rPr>
          <w:rFonts w:ascii="Times New Roman" w:hAnsi="Times New Roman"/>
          <w:sz w:val="24"/>
          <w:szCs w:val="24"/>
        </w:rPr>
        <w:t>.,</w:t>
      </w:r>
      <w:proofErr w:type="gramEnd"/>
      <w:r w:rsidRPr="005A7135">
        <w:rPr>
          <w:rFonts w:ascii="Times New Roman" w:hAnsi="Times New Roman"/>
          <w:sz w:val="24"/>
          <w:szCs w:val="24"/>
        </w:rPr>
        <w:t xml:space="preserve"> R., </w:t>
      </w:r>
      <w:r w:rsidRPr="005A7135">
        <w:rPr>
          <w:rFonts w:ascii="Times New Roman" w:hAnsi="Times New Roman"/>
          <w:i/>
          <w:sz w:val="24"/>
          <w:szCs w:val="24"/>
        </w:rPr>
        <w:t xml:space="preserve">The Classical Law of India </w:t>
      </w:r>
      <w:r w:rsidRPr="005A7135">
        <w:rPr>
          <w:rFonts w:ascii="Times New Roman" w:hAnsi="Times New Roman"/>
          <w:sz w:val="24"/>
          <w:szCs w:val="24"/>
        </w:rPr>
        <w:t xml:space="preserve">(New Delhi: Oxford University Press, 1998). J.D.M. </w:t>
      </w:r>
      <w:proofErr w:type="spellStart"/>
      <w:r w:rsidRPr="005A7135">
        <w:rPr>
          <w:rFonts w:ascii="Times New Roman" w:hAnsi="Times New Roman"/>
          <w:sz w:val="24"/>
          <w:szCs w:val="24"/>
        </w:rPr>
        <w:t>Derrett</w:t>
      </w:r>
      <w:proofErr w:type="spellEnd"/>
      <w:r w:rsidRPr="005A7135">
        <w:rPr>
          <w:rFonts w:ascii="Times New Roman" w:hAnsi="Times New Roman"/>
          <w:sz w:val="24"/>
          <w:szCs w:val="24"/>
        </w:rPr>
        <w:t xml:space="preserve"> (Translation).</w:t>
      </w:r>
    </w:p>
    <w:p w:rsidR="00160142" w:rsidRPr="005A7135" w:rsidRDefault="00160142" w:rsidP="001B2B9E">
      <w:pPr>
        <w:pStyle w:val="ListParagraph"/>
        <w:numPr>
          <w:ilvl w:val="0"/>
          <w:numId w:val="403"/>
        </w:numPr>
        <w:spacing w:beforeLines="30" w:line="240" w:lineRule="auto"/>
        <w:jc w:val="both"/>
        <w:rPr>
          <w:rFonts w:ascii="Times New Roman" w:hAnsi="Times New Roman"/>
          <w:sz w:val="24"/>
          <w:szCs w:val="24"/>
        </w:rPr>
      </w:pPr>
      <w:proofErr w:type="spellStart"/>
      <w:r w:rsidRPr="005A7135">
        <w:rPr>
          <w:rFonts w:ascii="Times New Roman" w:hAnsi="Times New Roman"/>
          <w:sz w:val="24"/>
          <w:szCs w:val="24"/>
        </w:rPr>
        <w:t>Ludwikowski</w:t>
      </w:r>
      <w:proofErr w:type="spellEnd"/>
      <w:r w:rsidRPr="005A7135">
        <w:rPr>
          <w:rFonts w:ascii="Times New Roman" w:hAnsi="Times New Roman"/>
          <w:sz w:val="24"/>
          <w:szCs w:val="24"/>
        </w:rPr>
        <w:t xml:space="preserve">. R. “Judicial Review in the Socialist Legal Systems: Current Development”, 37 </w:t>
      </w:r>
      <w:r w:rsidRPr="005A7135">
        <w:rPr>
          <w:rFonts w:ascii="Times New Roman" w:hAnsi="Times New Roman"/>
          <w:i/>
          <w:sz w:val="24"/>
          <w:szCs w:val="24"/>
        </w:rPr>
        <w:t xml:space="preserve">International and Comparative Law Quarterly </w:t>
      </w:r>
      <w:r w:rsidRPr="005A7135">
        <w:rPr>
          <w:rFonts w:ascii="Times New Roman" w:hAnsi="Times New Roman"/>
          <w:sz w:val="24"/>
          <w:szCs w:val="24"/>
        </w:rPr>
        <w:t>(1988). 89.</w:t>
      </w:r>
    </w:p>
    <w:p w:rsidR="00160142" w:rsidRPr="005A7135" w:rsidRDefault="00160142" w:rsidP="001B2B9E">
      <w:pPr>
        <w:pStyle w:val="ListParagraph"/>
        <w:numPr>
          <w:ilvl w:val="0"/>
          <w:numId w:val="403"/>
        </w:numPr>
        <w:spacing w:beforeLines="30" w:line="240" w:lineRule="auto"/>
        <w:jc w:val="both"/>
        <w:rPr>
          <w:rFonts w:ascii="Times New Roman" w:hAnsi="Times New Roman"/>
          <w:sz w:val="24"/>
          <w:szCs w:val="24"/>
        </w:rPr>
      </w:pPr>
      <w:proofErr w:type="spellStart"/>
      <w:r w:rsidRPr="005A7135">
        <w:rPr>
          <w:rFonts w:ascii="Times New Roman" w:hAnsi="Times New Roman"/>
          <w:i/>
          <w:sz w:val="24"/>
          <w:szCs w:val="24"/>
        </w:rPr>
        <w:t>Marbury</w:t>
      </w:r>
      <w:proofErr w:type="spellEnd"/>
      <w:r w:rsidRPr="005A7135">
        <w:rPr>
          <w:rFonts w:ascii="Times New Roman" w:hAnsi="Times New Roman"/>
          <w:i/>
          <w:sz w:val="24"/>
          <w:szCs w:val="24"/>
        </w:rPr>
        <w:t xml:space="preserve"> </w:t>
      </w:r>
      <w:r w:rsidRPr="005A7135">
        <w:rPr>
          <w:rFonts w:ascii="Times New Roman" w:hAnsi="Times New Roman"/>
          <w:sz w:val="24"/>
          <w:szCs w:val="24"/>
        </w:rPr>
        <w:t xml:space="preserve">v </w:t>
      </w:r>
      <w:r w:rsidRPr="005A7135">
        <w:rPr>
          <w:rFonts w:ascii="Times New Roman" w:hAnsi="Times New Roman"/>
          <w:i/>
          <w:sz w:val="24"/>
          <w:szCs w:val="24"/>
        </w:rPr>
        <w:t>Madison</w:t>
      </w:r>
      <w:r w:rsidRPr="005A7135">
        <w:rPr>
          <w:rFonts w:ascii="Times New Roman" w:hAnsi="Times New Roman"/>
          <w:sz w:val="24"/>
          <w:szCs w:val="24"/>
        </w:rPr>
        <w:t xml:space="preserve"> l </w:t>
      </w:r>
      <w:proofErr w:type="spellStart"/>
      <w:r w:rsidRPr="005A7135">
        <w:rPr>
          <w:rFonts w:ascii="Times New Roman" w:hAnsi="Times New Roman"/>
          <w:sz w:val="24"/>
          <w:szCs w:val="24"/>
        </w:rPr>
        <w:t>Cranch</w:t>
      </w:r>
      <w:proofErr w:type="spellEnd"/>
      <w:r w:rsidRPr="005A7135">
        <w:rPr>
          <w:rFonts w:ascii="Times New Roman" w:hAnsi="Times New Roman"/>
          <w:sz w:val="24"/>
          <w:szCs w:val="24"/>
        </w:rPr>
        <w:t xml:space="preserve"> 137 (1803).</w:t>
      </w:r>
    </w:p>
    <w:p w:rsidR="00160142" w:rsidRPr="005A7135" w:rsidRDefault="00160142" w:rsidP="001B2B9E">
      <w:pPr>
        <w:pStyle w:val="ListParagraph"/>
        <w:numPr>
          <w:ilvl w:val="0"/>
          <w:numId w:val="403"/>
        </w:numPr>
        <w:spacing w:beforeLines="30" w:line="240" w:lineRule="auto"/>
        <w:jc w:val="both"/>
        <w:rPr>
          <w:rFonts w:ascii="Times New Roman" w:hAnsi="Times New Roman"/>
          <w:i/>
          <w:sz w:val="24"/>
          <w:szCs w:val="24"/>
        </w:rPr>
      </w:pPr>
      <w:proofErr w:type="spellStart"/>
      <w:r w:rsidRPr="005A7135">
        <w:rPr>
          <w:rFonts w:ascii="Times New Roman" w:hAnsi="Times New Roman"/>
          <w:sz w:val="24"/>
          <w:szCs w:val="24"/>
        </w:rPr>
        <w:t>Mattei</w:t>
      </w:r>
      <w:proofErr w:type="spellEnd"/>
      <w:r w:rsidRPr="005A7135">
        <w:rPr>
          <w:rFonts w:ascii="Times New Roman" w:hAnsi="Times New Roman"/>
          <w:sz w:val="24"/>
          <w:szCs w:val="24"/>
        </w:rPr>
        <w:t xml:space="preserve">, U., “Theory of Imperial Law: A Study on U.S. Hegemony and the Latin Resistance”. 10 </w:t>
      </w:r>
      <w:r w:rsidRPr="005A7135">
        <w:rPr>
          <w:rFonts w:ascii="Times New Roman" w:hAnsi="Times New Roman"/>
          <w:i/>
          <w:sz w:val="24"/>
          <w:szCs w:val="24"/>
        </w:rPr>
        <w:t xml:space="preserve">Indiana </w:t>
      </w:r>
      <w:proofErr w:type="gramStart"/>
      <w:r w:rsidRPr="005A7135">
        <w:rPr>
          <w:rFonts w:ascii="Times New Roman" w:hAnsi="Times New Roman"/>
          <w:i/>
          <w:sz w:val="24"/>
          <w:szCs w:val="24"/>
        </w:rPr>
        <w:t>Journal</w:t>
      </w:r>
      <w:proofErr w:type="gramEnd"/>
      <w:r w:rsidRPr="005A7135">
        <w:rPr>
          <w:rFonts w:ascii="Times New Roman" w:hAnsi="Times New Roman"/>
          <w:i/>
          <w:sz w:val="24"/>
          <w:szCs w:val="24"/>
        </w:rPr>
        <w:t xml:space="preserve"> of Global Legal Studies (2003). </w:t>
      </w:r>
      <w:r w:rsidRPr="005A7135">
        <w:rPr>
          <w:rFonts w:ascii="Times New Roman" w:hAnsi="Times New Roman"/>
          <w:sz w:val="24"/>
          <w:szCs w:val="24"/>
        </w:rPr>
        <w:t>383</w:t>
      </w:r>
      <w:r w:rsidRPr="005A7135">
        <w:rPr>
          <w:rFonts w:ascii="Times New Roman" w:hAnsi="Times New Roman"/>
          <w:i/>
          <w:sz w:val="24"/>
          <w:szCs w:val="24"/>
        </w:rPr>
        <w:t>.</w:t>
      </w:r>
    </w:p>
    <w:p w:rsidR="00160142" w:rsidRPr="005A7135" w:rsidRDefault="00160142" w:rsidP="001B2B9E">
      <w:pPr>
        <w:pStyle w:val="ListParagraph"/>
        <w:numPr>
          <w:ilvl w:val="0"/>
          <w:numId w:val="403"/>
        </w:numPr>
        <w:spacing w:beforeLines="30" w:line="240" w:lineRule="auto"/>
        <w:jc w:val="both"/>
        <w:rPr>
          <w:rFonts w:ascii="Times New Roman" w:hAnsi="Times New Roman"/>
          <w:sz w:val="24"/>
          <w:szCs w:val="24"/>
        </w:rPr>
      </w:pPr>
      <w:r w:rsidRPr="005A7135">
        <w:rPr>
          <w:rFonts w:ascii="Times New Roman" w:hAnsi="Times New Roman"/>
          <w:i/>
          <w:sz w:val="24"/>
          <w:szCs w:val="24"/>
        </w:rPr>
        <w:t xml:space="preserve">M. C. Mehta </w:t>
      </w:r>
      <w:r w:rsidRPr="005A7135">
        <w:rPr>
          <w:rFonts w:ascii="Times New Roman" w:hAnsi="Times New Roman"/>
          <w:sz w:val="24"/>
          <w:szCs w:val="24"/>
        </w:rPr>
        <w:t xml:space="preserve">v </w:t>
      </w:r>
      <w:r w:rsidRPr="005A7135">
        <w:rPr>
          <w:rFonts w:ascii="Times New Roman" w:hAnsi="Times New Roman"/>
          <w:i/>
          <w:sz w:val="24"/>
          <w:szCs w:val="24"/>
        </w:rPr>
        <w:t xml:space="preserve">Union of India, </w:t>
      </w:r>
      <w:r w:rsidRPr="005A7135">
        <w:rPr>
          <w:rFonts w:ascii="Times New Roman" w:hAnsi="Times New Roman"/>
          <w:sz w:val="24"/>
          <w:szCs w:val="24"/>
        </w:rPr>
        <w:t>AIR 1987 SC 1086.</w:t>
      </w:r>
    </w:p>
    <w:p w:rsidR="00160142" w:rsidRPr="005A7135" w:rsidRDefault="00160142" w:rsidP="001B2B9E">
      <w:pPr>
        <w:pStyle w:val="ListParagraph"/>
        <w:numPr>
          <w:ilvl w:val="0"/>
          <w:numId w:val="403"/>
        </w:numPr>
        <w:spacing w:beforeLines="30" w:line="240" w:lineRule="auto"/>
        <w:jc w:val="both"/>
        <w:rPr>
          <w:rFonts w:ascii="Times New Roman" w:hAnsi="Times New Roman"/>
          <w:sz w:val="24"/>
          <w:szCs w:val="24"/>
        </w:rPr>
      </w:pPr>
      <w:proofErr w:type="spellStart"/>
      <w:r w:rsidRPr="005A7135">
        <w:rPr>
          <w:rFonts w:ascii="Times New Roman" w:hAnsi="Times New Roman"/>
          <w:sz w:val="24"/>
          <w:szCs w:val="24"/>
        </w:rPr>
        <w:t>Menski</w:t>
      </w:r>
      <w:proofErr w:type="spellEnd"/>
      <w:r w:rsidRPr="005A7135">
        <w:rPr>
          <w:rFonts w:ascii="Times New Roman" w:hAnsi="Times New Roman"/>
          <w:sz w:val="24"/>
          <w:szCs w:val="24"/>
        </w:rPr>
        <w:t xml:space="preserve">, W. </w:t>
      </w:r>
      <w:r w:rsidRPr="005A7135">
        <w:rPr>
          <w:rFonts w:ascii="Times New Roman" w:hAnsi="Times New Roman"/>
          <w:i/>
          <w:sz w:val="24"/>
          <w:szCs w:val="24"/>
        </w:rPr>
        <w:t xml:space="preserve">Comparative Law in a Global </w:t>
      </w:r>
      <w:proofErr w:type="gramStart"/>
      <w:r w:rsidRPr="005A7135">
        <w:rPr>
          <w:rFonts w:ascii="Times New Roman" w:hAnsi="Times New Roman"/>
          <w:i/>
          <w:sz w:val="24"/>
          <w:szCs w:val="24"/>
        </w:rPr>
        <w:t>Context :</w:t>
      </w:r>
      <w:proofErr w:type="gramEnd"/>
      <w:r w:rsidRPr="005A7135">
        <w:rPr>
          <w:rFonts w:ascii="Times New Roman" w:hAnsi="Times New Roman"/>
          <w:i/>
          <w:sz w:val="24"/>
          <w:szCs w:val="24"/>
        </w:rPr>
        <w:t xml:space="preserve"> The Legal Systems of Asia and Africa </w:t>
      </w:r>
      <w:r w:rsidRPr="005A7135">
        <w:rPr>
          <w:rFonts w:ascii="Times New Roman" w:hAnsi="Times New Roman"/>
          <w:sz w:val="24"/>
          <w:szCs w:val="24"/>
        </w:rPr>
        <w:t>(London: Platinum Press, 2000).</w:t>
      </w:r>
    </w:p>
    <w:p w:rsidR="00160142" w:rsidRPr="005A7135" w:rsidRDefault="00160142" w:rsidP="001B2B9E">
      <w:pPr>
        <w:pStyle w:val="ListParagraph"/>
        <w:numPr>
          <w:ilvl w:val="0"/>
          <w:numId w:val="403"/>
        </w:numPr>
        <w:spacing w:beforeLines="30" w:line="240" w:lineRule="auto"/>
        <w:jc w:val="both"/>
        <w:rPr>
          <w:rFonts w:ascii="Times New Roman" w:hAnsi="Times New Roman"/>
          <w:sz w:val="24"/>
          <w:szCs w:val="24"/>
        </w:rPr>
      </w:pPr>
      <w:proofErr w:type="spellStart"/>
      <w:r w:rsidRPr="005A7135">
        <w:rPr>
          <w:rFonts w:ascii="Times New Roman" w:hAnsi="Times New Roman"/>
          <w:sz w:val="24"/>
          <w:szCs w:val="24"/>
        </w:rPr>
        <w:t>Merryman</w:t>
      </w:r>
      <w:proofErr w:type="spellEnd"/>
      <w:r w:rsidRPr="005A7135">
        <w:rPr>
          <w:rFonts w:ascii="Times New Roman" w:hAnsi="Times New Roman"/>
          <w:sz w:val="24"/>
          <w:szCs w:val="24"/>
        </w:rPr>
        <w:t xml:space="preserve">, J.H., </w:t>
      </w:r>
      <w:proofErr w:type="gramStart"/>
      <w:r w:rsidRPr="005A7135">
        <w:rPr>
          <w:rFonts w:ascii="Times New Roman" w:hAnsi="Times New Roman"/>
          <w:i/>
          <w:sz w:val="24"/>
          <w:szCs w:val="24"/>
        </w:rPr>
        <w:t>The</w:t>
      </w:r>
      <w:proofErr w:type="gramEnd"/>
      <w:r w:rsidRPr="005A7135">
        <w:rPr>
          <w:rFonts w:ascii="Times New Roman" w:hAnsi="Times New Roman"/>
          <w:i/>
          <w:sz w:val="24"/>
          <w:szCs w:val="24"/>
        </w:rPr>
        <w:t xml:space="preserve"> Civil Law Tradition </w:t>
      </w:r>
      <w:r w:rsidRPr="005A7135">
        <w:rPr>
          <w:rFonts w:ascii="Times New Roman" w:hAnsi="Times New Roman"/>
          <w:sz w:val="24"/>
          <w:szCs w:val="24"/>
        </w:rPr>
        <w:t>(Stanford: St. Paul, 1985).</w:t>
      </w:r>
    </w:p>
    <w:p w:rsidR="00160142" w:rsidRPr="005A7135" w:rsidRDefault="00160142" w:rsidP="001B2B9E">
      <w:pPr>
        <w:pStyle w:val="ListParagraph"/>
        <w:numPr>
          <w:ilvl w:val="0"/>
          <w:numId w:val="403"/>
        </w:numPr>
        <w:spacing w:beforeLines="30" w:line="240" w:lineRule="auto"/>
        <w:jc w:val="both"/>
        <w:rPr>
          <w:rFonts w:ascii="Times New Roman" w:hAnsi="Times New Roman"/>
          <w:sz w:val="24"/>
          <w:szCs w:val="24"/>
        </w:rPr>
      </w:pPr>
      <w:proofErr w:type="spellStart"/>
      <w:r w:rsidRPr="005A7135">
        <w:rPr>
          <w:rFonts w:ascii="Times New Roman" w:hAnsi="Times New Roman"/>
          <w:sz w:val="24"/>
          <w:szCs w:val="24"/>
        </w:rPr>
        <w:t>Minattur</w:t>
      </w:r>
      <w:proofErr w:type="spellEnd"/>
      <w:r w:rsidRPr="005A7135">
        <w:rPr>
          <w:rFonts w:ascii="Times New Roman" w:hAnsi="Times New Roman"/>
          <w:sz w:val="24"/>
          <w:szCs w:val="24"/>
        </w:rPr>
        <w:t xml:space="preserve">, J., “Introduction”, in </w:t>
      </w:r>
      <w:r w:rsidRPr="005A7135">
        <w:rPr>
          <w:rFonts w:ascii="Times New Roman" w:hAnsi="Times New Roman"/>
          <w:i/>
          <w:sz w:val="24"/>
          <w:szCs w:val="24"/>
        </w:rPr>
        <w:t xml:space="preserve">Indian Legal System </w:t>
      </w:r>
      <w:r w:rsidRPr="005A7135">
        <w:rPr>
          <w:rFonts w:ascii="Times New Roman" w:hAnsi="Times New Roman"/>
          <w:sz w:val="24"/>
          <w:szCs w:val="24"/>
        </w:rPr>
        <w:t xml:space="preserve">(New Delhi: Indian Law Institute, 2006), vii. </w:t>
      </w:r>
    </w:p>
    <w:p w:rsidR="00160142" w:rsidRPr="005A7135" w:rsidRDefault="00160142" w:rsidP="001B2B9E">
      <w:pPr>
        <w:pStyle w:val="ListParagraph"/>
        <w:numPr>
          <w:ilvl w:val="0"/>
          <w:numId w:val="403"/>
        </w:numPr>
        <w:spacing w:beforeLines="30" w:line="240" w:lineRule="auto"/>
        <w:jc w:val="both"/>
        <w:rPr>
          <w:rFonts w:ascii="Times New Roman" w:hAnsi="Times New Roman"/>
          <w:sz w:val="24"/>
          <w:szCs w:val="24"/>
        </w:rPr>
      </w:pPr>
      <w:proofErr w:type="spellStart"/>
      <w:r w:rsidRPr="005A7135">
        <w:rPr>
          <w:rFonts w:ascii="Times New Roman" w:hAnsi="Times New Roman"/>
          <w:i/>
          <w:sz w:val="24"/>
          <w:szCs w:val="24"/>
        </w:rPr>
        <w:lastRenderedPageBreak/>
        <w:t>Mohd</w:t>
      </w:r>
      <w:proofErr w:type="spellEnd"/>
      <w:r w:rsidRPr="005A7135">
        <w:rPr>
          <w:rFonts w:ascii="Times New Roman" w:hAnsi="Times New Roman"/>
          <w:i/>
          <w:sz w:val="24"/>
          <w:szCs w:val="24"/>
        </w:rPr>
        <w:t xml:space="preserve">. Ahmed Khan </w:t>
      </w:r>
      <w:r w:rsidRPr="005A7135">
        <w:rPr>
          <w:rFonts w:ascii="Times New Roman" w:hAnsi="Times New Roman"/>
          <w:sz w:val="24"/>
          <w:szCs w:val="24"/>
        </w:rPr>
        <w:t xml:space="preserve">v </w:t>
      </w:r>
      <w:r w:rsidRPr="005A7135">
        <w:rPr>
          <w:rFonts w:ascii="Times New Roman" w:hAnsi="Times New Roman"/>
          <w:i/>
          <w:sz w:val="24"/>
          <w:szCs w:val="24"/>
        </w:rPr>
        <w:t xml:space="preserve">Shah </w:t>
      </w:r>
      <w:proofErr w:type="spellStart"/>
      <w:r w:rsidRPr="005A7135">
        <w:rPr>
          <w:rFonts w:ascii="Times New Roman" w:hAnsi="Times New Roman"/>
          <w:i/>
          <w:sz w:val="24"/>
          <w:szCs w:val="24"/>
        </w:rPr>
        <w:t>Bano</w:t>
      </w:r>
      <w:proofErr w:type="spellEnd"/>
      <w:r w:rsidRPr="005A7135">
        <w:rPr>
          <w:rFonts w:ascii="Times New Roman" w:hAnsi="Times New Roman"/>
          <w:i/>
          <w:sz w:val="24"/>
          <w:szCs w:val="24"/>
        </w:rPr>
        <w:t xml:space="preserve"> Begum and others, </w:t>
      </w:r>
      <w:r w:rsidRPr="005A7135">
        <w:rPr>
          <w:rFonts w:ascii="Times New Roman" w:hAnsi="Times New Roman"/>
          <w:sz w:val="24"/>
          <w:szCs w:val="24"/>
        </w:rPr>
        <w:t>1985 (2) SCC 556.</w:t>
      </w:r>
    </w:p>
    <w:p w:rsidR="00160142" w:rsidRPr="005A7135" w:rsidRDefault="00160142" w:rsidP="001B2B9E">
      <w:pPr>
        <w:pStyle w:val="ListParagraph"/>
        <w:numPr>
          <w:ilvl w:val="0"/>
          <w:numId w:val="403"/>
        </w:numPr>
        <w:spacing w:beforeLines="30" w:line="240" w:lineRule="auto"/>
        <w:jc w:val="both"/>
        <w:rPr>
          <w:rFonts w:ascii="Times New Roman" w:hAnsi="Times New Roman"/>
          <w:sz w:val="24"/>
          <w:szCs w:val="24"/>
        </w:rPr>
      </w:pPr>
      <w:proofErr w:type="spellStart"/>
      <w:r w:rsidRPr="005A7135">
        <w:rPr>
          <w:rFonts w:ascii="Times New Roman" w:hAnsi="Times New Roman"/>
          <w:sz w:val="24"/>
          <w:szCs w:val="24"/>
        </w:rPr>
        <w:t>Olivelle</w:t>
      </w:r>
      <w:proofErr w:type="spellEnd"/>
      <w:r w:rsidRPr="005A7135">
        <w:rPr>
          <w:rFonts w:ascii="Times New Roman" w:hAnsi="Times New Roman"/>
          <w:sz w:val="24"/>
          <w:szCs w:val="24"/>
        </w:rPr>
        <w:t xml:space="preserve">, P., </w:t>
      </w:r>
      <w:r w:rsidRPr="005A7135">
        <w:rPr>
          <w:rFonts w:ascii="Times New Roman" w:hAnsi="Times New Roman"/>
          <w:i/>
          <w:sz w:val="24"/>
          <w:szCs w:val="24"/>
        </w:rPr>
        <w:t xml:space="preserve">Manu’s Code of Law </w:t>
      </w:r>
      <w:r w:rsidRPr="005A7135">
        <w:rPr>
          <w:rFonts w:ascii="Times New Roman" w:hAnsi="Times New Roman"/>
          <w:sz w:val="24"/>
          <w:szCs w:val="24"/>
        </w:rPr>
        <w:t>(London: Oxford University Press. 2005).</w:t>
      </w:r>
    </w:p>
    <w:p w:rsidR="00160142" w:rsidRPr="005A7135" w:rsidRDefault="00160142" w:rsidP="001B2B9E">
      <w:pPr>
        <w:pStyle w:val="ListParagraph"/>
        <w:numPr>
          <w:ilvl w:val="0"/>
          <w:numId w:val="403"/>
        </w:numPr>
        <w:spacing w:beforeLines="30" w:line="240" w:lineRule="auto"/>
        <w:jc w:val="both"/>
        <w:rPr>
          <w:rFonts w:ascii="Times New Roman" w:hAnsi="Times New Roman"/>
          <w:sz w:val="24"/>
          <w:szCs w:val="24"/>
        </w:rPr>
      </w:pPr>
      <w:proofErr w:type="spellStart"/>
      <w:r w:rsidRPr="005A7135">
        <w:rPr>
          <w:rFonts w:ascii="Times New Roman" w:hAnsi="Times New Roman"/>
          <w:sz w:val="24"/>
          <w:szCs w:val="24"/>
        </w:rPr>
        <w:t>Örucü</w:t>
      </w:r>
      <w:proofErr w:type="spellEnd"/>
      <w:r w:rsidRPr="005A7135">
        <w:rPr>
          <w:rFonts w:ascii="Times New Roman" w:hAnsi="Times New Roman"/>
          <w:sz w:val="24"/>
          <w:szCs w:val="24"/>
        </w:rPr>
        <w:t xml:space="preserve">, E. et al., eds., </w:t>
      </w:r>
      <w:r w:rsidRPr="005A7135">
        <w:rPr>
          <w:rFonts w:ascii="Times New Roman" w:hAnsi="Times New Roman"/>
          <w:i/>
          <w:sz w:val="24"/>
          <w:szCs w:val="24"/>
        </w:rPr>
        <w:t xml:space="preserve">Studies in Legal Systems: Mixed and Mixing </w:t>
      </w:r>
      <w:r w:rsidRPr="005A7135">
        <w:rPr>
          <w:rFonts w:ascii="Times New Roman" w:hAnsi="Times New Roman"/>
          <w:sz w:val="24"/>
          <w:szCs w:val="24"/>
        </w:rPr>
        <w:t xml:space="preserve">(The Hague: </w:t>
      </w:r>
      <w:proofErr w:type="spellStart"/>
      <w:r w:rsidRPr="005A7135">
        <w:rPr>
          <w:rFonts w:ascii="Times New Roman" w:hAnsi="Times New Roman"/>
          <w:sz w:val="24"/>
          <w:szCs w:val="24"/>
        </w:rPr>
        <w:t>Kluwer</w:t>
      </w:r>
      <w:proofErr w:type="spellEnd"/>
      <w:r w:rsidRPr="005A7135">
        <w:rPr>
          <w:rFonts w:ascii="Times New Roman" w:hAnsi="Times New Roman"/>
          <w:sz w:val="24"/>
          <w:szCs w:val="24"/>
        </w:rPr>
        <w:t xml:space="preserve"> law International, 1996).</w:t>
      </w:r>
    </w:p>
    <w:p w:rsidR="00160142" w:rsidRPr="005A7135" w:rsidRDefault="00160142" w:rsidP="001B2B9E">
      <w:pPr>
        <w:pStyle w:val="ListParagraph"/>
        <w:numPr>
          <w:ilvl w:val="0"/>
          <w:numId w:val="403"/>
        </w:numPr>
        <w:spacing w:beforeLines="30" w:line="240" w:lineRule="auto"/>
        <w:jc w:val="both"/>
        <w:rPr>
          <w:rFonts w:ascii="Times New Roman" w:hAnsi="Times New Roman"/>
          <w:sz w:val="24"/>
          <w:szCs w:val="24"/>
        </w:rPr>
      </w:pPr>
      <w:r w:rsidRPr="005A7135">
        <w:rPr>
          <w:rFonts w:ascii="Times New Roman" w:hAnsi="Times New Roman"/>
          <w:i/>
          <w:sz w:val="24"/>
          <w:szCs w:val="24"/>
        </w:rPr>
        <w:t xml:space="preserve">Pepper </w:t>
      </w:r>
      <w:r w:rsidRPr="005A7135">
        <w:rPr>
          <w:rFonts w:ascii="Times New Roman" w:hAnsi="Times New Roman"/>
          <w:sz w:val="24"/>
          <w:szCs w:val="24"/>
        </w:rPr>
        <w:t xml:space="preserve">v </w:t>
      </w:r>
      <w:r w:rsidRPr="005A7135">
        <w:rPr>
          <w:rFonts w:ascii="Times New Roman" w:hAnsi="Times New Roman"/>
          <w:i/>
          <w:sz w:val="24"/>
          <w:szCs w:val="24"/>
        </w:rPr>
        <w:t xml:space="preserve">Hart </w:t>
      </w:r>
      <w:r w:rsidRPr="005A7135">
        <w:rPr>
          <w:rFonts w:ascii="Times New Roman" w:hAnsi="Times New Roman"/>
          <w:sz w:val="24"/>
          <w:szCs w:val="24"/>
        </w:rPr>
        <w:t>[1993] 1 All ER 42.</w:t>
      </w:r>
    </w:p>
    <w:p w:rsidR="00160142" w:rsidRPr="005A7135" w:rsidRDefault="00160142" w:rsidP="001B2B9E">
      <w:pPr>
        <w:pStyle w:val="ListParagraph"/>
        <w:numPr>
          <w:ilvl w:val="0"/>
          <w:numId w:val="403"/>
        </w:numPr>
        <w:spacing w:beforeLines="30" w:line="240" w:lineRule="auto"/>
        <w:jc w:val="both"/>
        <w:rPr>
          <w:rFonts w:ascii="Times New Roman" w:hAnsi="Times New Roman"/>
          <w:sz w:val="24"/>
          <w:szCs w:val="24"/>
        </w:rPr>
      </w:pPr>
      <w:r w:rsidRPr="005A7135">
        <w:rPr>
          <w:rFonts w:ascii="Times New Roman" w:hAnsi="Times New Roman"/>
          <w:sz w:val="24"/>
          <w:szCs w:val="24"/>
        </w:rPr>
        <w:t xml:space="preserve">Pound. R., “Comparative Law”, 4 </w:t>
      </w:r>
      <w:r w:rsidRPr="005A7135">
        <w:rPr>
          <w:rFonts w:ascii="Times New Roman" w:hAnsi="Times New Roman"/>
          <w:i/>
          <w:sz w:val="24"/>
          <w:szCs w:val="24"/>
        </w:rPr>
        <w:t xml:space="preserve">American Journal of Comparative Law (1955), </w:t>
      </w:r>
      <w:r w:rsidRPr="005A7135">
        <w:rPr>
          <w:rFonts w:ascii="Times New Roman" w:hAnsi="Times New Roman"/>
          <w:sz w:val="24"/>
          <w:szCs w:val="24"/>
        </w:rPr>
        <w:t>70.</w:t>
      </w:r>
    </w:p>
    <w:p w:rsidR="00160142" w:rsidRPr="005A7135" w:rsidRDefault="00160142" w:rsidP="001B2B9E">
      <w:pPr>
        <w:pStyle w:val="ListParagraph"/>
        <w:numPr>
          <w:ilvl w:val="0"/>
          <w:numId w:val="403"/>
        </w:numPr>
        <w:spacing w:beforeLines="30" w:line="240" w:lineRule="auto"/>
        <w:jc w:val="both"/>
        <w:rPr>
          <w:rFonts w:ascii="Times New Roman" w:hAnsi="Times New Roman"/>
          <w:sz w:val="24"/>
          <w:szCs w:val="24"/>
        </w:rPr>
      </w:pPr>
      <w:proofErr w:type="spellStart"/>
      <w:r w:rsidRPr="005A7135">
        <w:rPr>
          <w:rFonts w:ascii="Times New Roman" w:hAnsi="Times New Roman"/>
          <w:sz w:val="24"/>
          <w:szCs w:val="24"/>
        </w:rPr>
        <w:t>Pratap</w:t>
      </w:r>
      <w:proofErr w:type="spellEnd"/>
      <w:r w:rsidRPr="005A7135">
        <w:rPr>
          <w:rFonts w:ascii="Times New Roman" w:hAnsi="Times New Roman"/>
          <w:sz w:val="24"/>
          <w:szCs w:val="24"/>
        </w:rPr>
        <w:t xml:space="preserve">, R., “Nuclear Arms Control Treaties and Non-Parties, 39 </w:t>
      </w:r>
      <w:r w:rsidRPr="005A7135">
        <w:rPr>
          <w:rFonts w:ascii="Times New Roman" w:hAnsi="Times New Roman"/>
          <w:i/>
          <w:sz w:val="24"/>
          <w:szCs w:val="24"/>
        </w:rPr>
        <w:t xml:space="preserve">Indian Journal of International Law </w:t>
      </w:r>
      <w:r w:rsidRPr="005A7135">
        <w:rPr>
          <w:rFonts w:ascii="Times New Roman" w:hAnsi="Times New Roman"/>
          <w:sz w:val="24"/>
          <w:szCs w:val="24"/>
        </w:rPr>
        <w:t>(1999), 626.</w:t>
      </w:r>
    </w:p>
    <w:p w:rsidR="00160142" w:rsidRPr="005A7135" w:rsidRDefault="00160142" w:rsidP="001B2B9E">
      <w:pPr>
        <w:pStyle w:val="ListParagraph"/>
        <w:numPr>
          <w:ilvl w:val="0"/>
          <w:numId w:val="403"/>
        </w:numPr>
        <w:spacing w:beforeLines="30" w:line="240" w:lineRule="auto"/>
        <w:jc w:val="both"/>
        <w:rPr>
          <w:rFonts w:ascii="Times New Roman" w:hAnsi="Times New Roman"/>
          <w:sz w:val="24"/>
          <w:szCs w:val="24"/>
        </w:rPr>
      </w:pPr>
      <w:r w:rsidRPr="005A7135">
        <w:rPr>
          <w:rFonts w:ascii="Times New Roman" w:hAnsi="Times New Roman"/>
          <w:sz w:val="24"/>
          <w:szCs w:val="24"/>
        </w:rPr>
        <w:t xml:space="preserve">“Trade and Environment: Trends in International Dispute Settlement”, 42 </w:t>
      </w:r>
      <w:r w:rsidRPr="005A7135">
        <w:rPr>
          <w:rFonts w:ascii="Times New Roman" w:hAnsi="Times New Roman"/>
          <w:i/>
          <w:sz w:val="24"/>
          <w:szCs w:val="24"/>
        </w:rPr>
        <w:t xml:space="preserve">Indian Journal of International Law </w:t>
      </w:r>
      <w:r w:rsidRPr="005A7135">
        <w:rPr>
          <w:rFonts w:ascii="Times New Roman" w:hAnsi="Times New Roman"/>
          <w:sz w:val="24"/>
          <w:szCs w:val="24"/>
        </w:rPr>
        <w:t>(2002), 451.</w:t>
      </w:r>
    </w:p>
    <w:p w:rsidR="00160142" w:rsidRPr="005A7135" w:rsidRDefault="00160142" w:rsidP="001B2B9E">
      <w:pPr>
        <w:pStyle w:val="ListParagraph"/>
        <w:numPr>
          <w:ilvl w:val="0"/>
          <w:numId w:val="403"/>
        </w:numPr>
        <w:spacing w:beforeLines="30" w:line="240" w:lineRule="auto"/>
        <w:jc w:val="both"/>
        <w:rPr>
          <w:rFonts w:ascii="Times New Roman" w:hAnsi="Times New Roman"/>
          <w:sz w:val="24"/>
          <w:szCs w:val="24"/>
        </w:rPr>
      </w:pPr>
      <w:r w:rsidRPr="005A7135">
        <w:rPr>
          <w:rFonts w:ascii="Times New Roman" w:hAnsi="Times New Roman"/>
          <w:sz w:val="24"/>
          <w:szCs w:val="24"/>
        </w:rPr>
        <w:t xml:space="preserve">“The WTO-Conformity of Domestic Laws”, in R. </w:t>
      </w:r>
      <w:proofErr w:type="spellStart"/>
      <w:r w:rsidRPr="005A7135">
        <w:rPr>
          <w:rFonts w:ascii="Times New Roman" w:hAnsi="Times New Roman"/>
          <w:sz w:val="24"/>
          <w:szCs w:val="24"/>
        </w:rPr>
        <w:t>Pratap</w:t>
      </w:r>
      <w:proofErr w:type="spellEnd"/>
      <w:r w:rsidRPr="005A7135">
        <w:rPr>
          <w:rFonts w:ascii="Times New Roman" w:hAnsi="Times New Roman"/>
          <w:sz w:val="24"/>
          <w:szCs w:val="24"/>
        </w:rPr>
        <w:t xml:space="preserve">, </w:t>
      </w:r>
      <w:r w:rsidRPr="005A7135">
        <w:rPr>
          <w:rFonts w:ascii="Times New Roman" w:hAnsi="Times New Roman"/>
          <w:i/>
          <w:sz w:val="24"/>
          <w:szCs w:val="24"/>
        </w:rPr>
        <w:t xml:space="preserve">India at the WTO Dispute Settlement System </w:t>
      </w:r>
      <w:r w:rsidRPr="005A7135">
        <w:rPr>
          <w:rFonts w:ascii="Times New Roman" w:hAnsi="Times New Roman"/>
          <w:sz w:val="24"/>
          <w:szCs w:val="24"/>
        </w:rPr>
        <w:t>(Delhi, 2004), 323.</w:t>
      </w:r>
    </w:p>
    <w:p w:rsidR="00160142" w:rsidRPr="005A7135" w:rsidRDefault="00160142" w:rsidP="001B2B9E">
      <w:pPr>
        <w:pStyle w:val="ListParagraph"/>
        <w:numPr>
          <w:ilvl w:val="0"/>
          <w:numId w:val="403"/>
        </w:numPr>
        <w:spacing w:beforeLines="30" w:line="240" w:lineRule="auto"/>
        <w:jc w:val="both"/>
        <w:rPr>
          <w:rFonts w:ascii="Times New Roman" w:hAnsi="Times New Roman"/>
          <w:sz w:val="24"/>
          <w:szCs w:val="24"/>
        </w:rPr>
      </w:pPr>
      <w:r w:rsidRPr="005A7135">
        <w:rPr>
          <w:rFonts w:ascii="Times New Roman" w:hAnsi="Times New Roman"/>
          <w:sz w:val="24"/>
          <w:szCs w:val="24"/>
        </w:rPr>
        <w:t xml:space="preserve">“The Implementation of ILO Child Labour Standards in Asia: Overview and Selected Issues”, in </w:t>
      </w:r>
      <w:proofErr w:type="spellStart"/>
      <w:r w:rsidRPr="005A7135">
        <w:rPr>
          <w:rFonts w:ascii="Times New Roman" w:hAnsi="Times New Roman"/>
          <w:sz w:val="24"/>
          <w:szCs w:val="24"/>
        </w:rPr>
        <w:t>Nesi</w:t>
      </w:r>
      <w:proofErr w:type="spellEnd"/>
      <w:r w:rsidRPr="005A7135">
        <w:rPr>
          <w:rFonts w:ascii="Times New Roman" w:hAnsi="Times New Roman"/>
          <w:sz w:val="24"/>
          <w:szCs w:val="24"/>
        </w:rPr>
        <w:t xml:space="preserve">, G., </w:t>
      </w:r>
      <w:proofErr w:type="spellStart"/>
      <w:r w:rsidRPr="005A7135">
        <w:rPr>
          <w:rFonts w:ascii="Times New Roman" w:hAnsi="Times New Roman"/>
          <w:sz w:val="24"/>
          <w:szCs w:val="24"/>
        </w:rPr>
        <w:t>Nogler</w:t>
      </w:r>
      <w:proofErr w:type="spellEnd"/>
      <w:r w:rsidRPr="005A7135">
        <w:rPr>
          <w:rFonts w:ascii="Times New Roman" w:hAnsi="Times New Roman"/>
          <w:sz w:val="24"/>
          <w:szCs w:val="24"/>
        </w:rPr>
        <w:t xml:space="preserve">, L. and </w:t>
      </w:r>
      <w:proofErr w:type="spellStart"/>
      <w:r w:rsidRPr="005A7135">
        <w:rPr>
          <w:rFonts w:ascii="Times New Roman" w:hAnsi="Times New Roman"/>
          <w:sz w:val="24"/>
          <w:szCs w:val="24"/>
        </w:rPr>
        <w:t>pertile</w:t>
      </w:r>
      <w:proofErr w:type="spellEnd"/>
      <w:r w:rsidRPr="005A7135">
        <w:rPr>
          <w:rFonts w:ascii="Times New Roman" w:hAnsi="Times New Roman"/>
          <w:sz w:val="24"/>
          <w:szCs w:val="24"/>
        </w:rPr>
        <w:t xml:space="preserve">, M., eds., </w:t>
      </w:r>
      <w:r w:rsidRPr="005A7135">
        <w:rPr>
          <w:rFonts w:ascii="Times New Roman" w:hAnsi="Times New Roman"/>
          <w:i/>
          <w:sz w:val="24"/>
          <w:szCs w:val="24"/>
        </w:rPr>
        <w:t xml:space="preserve">Child Labour in a Globalized World: A legal Analysis of ILO Action </w:t>
      </w:r>
      <w:r w:rsidRPr="005A7135">
        <w:rPr>
          <w:rFonts w:ascii="Times New Roman" w:hAnsi="Times New Roman"/>
          <w:sz w:val="24"/>
          <w:szCs w:val="24"/>
        </w:rPr>
        <w:t xml:space="preserve">(Aldershot/Burlington: </w:t>
      </w:r>
      <w:proofErr w:type="spellStart"/>
      <w:r w:rsidRPr="005A7135">
        <w:rPr>
          <w:rFonts w:ascii="Times New Roman" w:hAnsi="Times New Roman"/>
          <w:sz w:val="24"/>
          <w:szCs w:val="24"/>
        </w:rPr>
        <w:t>Ashgate</w:t>
      </w:r>
      <w:proofErr w:type="spellEnd"/>
      <w:r w:rsidRPr="005A7135">
        <w:rPr>
          <w:rFonts w:ascii="Times New Roman" w:hAnsi="Times New Roman"/>
          <w:sz w:val="24"/>
          <w:szCs w:val="24"/>
        </w:rPr>
        <w:t>, 2008), 339.</w:t>
      </w:r>
    </w:p>
    <w:p w:rsidR="00160142" w:rsidRPr="005A7135" w:rsidRDefault="00160142" w:rsidP="001B2B9E">
      <w:pPr>
        <w:pStyle w:val="ListParagraph"/>
        <w:numPr>
          <w:ilvl w:val="0"/>
          <w:numId w:val="403"/>
        </w:numPr>
        <w:spacing w:beforeLines="30" w:line="240" w:lineRule="auto"/>
        <w:jc w:val="both"/>
        <w:rPr>
          <w:rFonts w:ascii="Times New Roman" w:hAnsi="Times New Roman"/>
          <w:sz w:val="24"/>
          <w:szCs w:val="24"/>
        </w:rPr>
      </w:pPr>
      <w:proofErr w:type="spellStart"/>
      <w:r w:rsidRPr="005A7135">
        <w:rPr>
          <w:rFonts w:ascii="Times New Roman" w:hAnsi="Times New Roman"/>
          <w:sz w:val="24"/>
          <w:szCs w:val="24"/>
        </w:rPr>
        <w:t>Reimann</w:t>
      </w:r>
      <w:proofErr w:type="spellEnd"/>
      <w:r w:rsidRPr="005A7135">
        <w:rPr>
          <w:rFonts w:ascii="Times New Roman" w:hAnsi="Times New Roman"/>
          <w:sz w:val="24"/>
          <w:szCs w:val="24"/>
        </w:rPr>
        <w:t xml:space="preserve">, M. and Zimmermann, R., </w:t>
      </w:r>
      <w:proofErr w:type="gramStart"/>
      <w:r w:rsidRPr="005A7135">
        <w:rPr>
          <w:rFonts w:ascii="Times New Roman" w:hAnsi="Times New Roman"/>
          <w:i/>
          <w:sz w:val="24"/>
          <w:szCs w:val="24"/>
        </w:rPr>
        <w:t>The</w:t>
      </w:r>
      <w:proofErr w:type="gramEnd"/>
      <w:r w:rsidRPr="005A7135">
        <w:rPr>
          <w:rFonts w:ascii="Times New Roman" w:hAnsi="Times New Roman"/>
          <w:i/>
          <w:sz w:val="24"/>
          <w:szCs w:val="24"/>
        </w:rPr>
        <w:t xml:space="preserve"> Oxford Handbook of Comparative Law </w:t>
      </w:r>
      <w:r w:rsidRPr="005A7135">
        <w:rPr>
          <w:rFonts w:ascii="Times New Roman" w:hAnsi="Times New Roman"/>
          <w:sz w:val="24"/>
          <w:szCs w:val="24"/>
        </w:rPr>
        <w:t>(Oxford: Oxford University Press, 2006).</w:t>
      </w:r>
    </w:p>
    <w:p w:rsidR="00160142" w:rsidRPr="005A7135" w:rsidRDefault="00160142" w:rsidP="001B2B9E">
      <w:pPr>
        <w:pStyle w:val="ListParagraph"/>
        <w:numPr>
          <w:ilvl w:val="0"/>
          <w:numId w:val="403"/>
        </w:numPr>
        <w:spacing w:beforeLines="30" w:line="240" w:lineRule="auto"/>
        <w:jc w:val="both"/>
        <w:rPr>
          <w:rFonts w:ascii="Times New Roman" w:hAnsi="Times New Roman"/>
          <w:sz w:val="24"/>
          <w:szCs w:val="24"/>
        </w:rPr>
      </w:pPr>
      <w:r w:rsidRPr="005A7135">
        <w:rPr>
          <w:rFonts w:ascii="Times New Roman" w:hAnsi="Times New Roman"/>
          <w:sz w:val="24"/>
          <w:szCs w:val="24"/>
        </w:rPr>
        <w:t xml:space="preserve">Stephen, H.C., </w:t>
      </w:r>
      <w:proofErr w:type="gramStart"/>
      <w:r w:rsidRPr="005A7135">
        <w:rPr>
          <w:rFonts w:ascii="Times New Roman" w:hAnsi="Times New Roman"/>
          <w:i/>
          <w:sz w:val="24"/>
          <w:szCs w:val="24"/>
        </w:rPr>
        <w:t>Understanding</w:t>
      </w:r>
      <w:proofErr w:type="gramEnd"/>
      <w:r w:rsidRPr="005A7135">
        <w:rPr>
          <w:rFonts w:ascii="Times New Roman" w:hAnsi="Times New Roman"/>
          <w:i/>
          <w:sz w:val="24"/>
          <w:szCs w:val="24"/>
        </w:rPr>
        <w:t xml:space="preserve"> China’s Legal System </w:t>
      </w:r>
      <w:r w:rsidRPr="005A7135">
        <w:rPr>
          <w:rFonts w:ascii="Times New Roman" w:hAnsi="Times New Roman"/>
          <w:sz w:val="24"/>
          <w:szCs w:val="24"/>
        </w:rPr>
        <w:t>(New York: New York University Press. 2003).</w:t>
      </w:r>
    </w:p>
    <w:p w:rsidR="00160142" w:rsidRPr="005A7135" w:rsidRDefault="00160142" w:rsidP="001B2B9E">
      <w:pPr>
        <w:pStyle w:val="ListParagraph"/>
        <w:numPr>
          <w:ilvl w:val="0"/>
          <w:numId w:val="403"/>
        </w:numPr>
        <w:spacing w:beforeLines="30" w:line="240" w:lineRule="auto"/>
        <w:jc w:val="both"/>
        <w:rPr>
          <w:rFonts w:ascii="Times New Roman" w:hAnsi="Times New Roman"/>
          <w:sz w:val="24"/>
          <w:szCs w:val="24"/>
        </w:rPr>
      </w:pPr>
      <w:proofErr w:type="spellStart"/>
      <w:r w:rsidRPr="005A7135">
        <w:rPr>
          <w:rFonts w:ascii="Times New Roman" w:hAnsi="Times New Roman"/>
          <w:i/>
          <w:sz w:val="24"/>
          <w:szCs w:val="24"/>
        </w:rPr>
        <w:t>Technip</w:t>
      </w:r>
      <w:proofErr w:type="spellEnd"/>
      <w:r w:rsidRPr="005A7135">
        <w:rPr>
          <w:rFonts w:ascii="Times New Roman" w:hAnsi="Times New Roman"/>
          <w:i/>
          <w:sz w:val="24"/>
          <w:szCs w:val="24"/>
        </w:rPr>
        <w:t xml:space="preserve"> SA v SMS Holding (P) Ltd. </w:t>
      </w:r>
      <w:r w:rsidRPr="005A7135">
        <w:rPr>
          <w:rFonts w:ascii="Times New Roman" w:hAnsi="Times New Roman"/>
          <w:sz w:val="24"/>
          <w:szCs w:val="24"/>
        </w:rPr>
        <w:t>(2005) 5 SCC 465.</w:t>
      </w:r>
    </w:p>
    <w:p w:rsidR="00160142" w:rsidRPr="005A7135" w:rsidRDefault="00160142" w:rsidP="001B2B9E">
      <w:pPr>
        <w:pStyle w:val="ListParagraph"/>
        <w:numPr>
          <w:ilvl w:val="0"/>
          <w:numId w:val="403"/>
        </w:numPr>
        <w:spacing w:beforeLines="30" w:line="240" w:lineRule="auto"/>
        <w:jc w:val="both"/>
        <w:rPr>
          <w:rFonts w:ascii="Times New Roman" w:hAnsi="Times New Roman"/>
          <w:sz w:val="24"/>
          <w:szCs w:val="24"/>
        </w:rPr>
      </w:pPr>
      <w:r w:rsidRPr="005A7135">
        <w:rPr>
          <w:rFonts w:ascii="Times New Roman" w:hAnsi="Times New Roman"/>
          <w:i/>
          <w:sz w:val="24"/>
          <w:szCs w:val="24"/>
        </w:rPr>
        <w:t>Twining.</w:t>
      </w:r>
      <w:r w:rsidRPr="005A7135">
        <w:rPr>
          <w:rFonts w:ascii="Times New Roman" w:hAnsi="Times New Roman"/>
          <w:sz w:val="24"/>
          <w:szCs w:val="24"/>
        </w:rPr>
        <w:t xml:space="preserve"> W., </w:t>
      </w:r>
      <w:r w:rsidRPr="005A7135">
        <w:rPr>
          <w:rFonts w:ascii="Times New Roman" w:hAnsi="Times New Roman"/>
          <w:i/>
          <w:sz w:val="24"/>
          <w:szCs w:val="24"/>
        </w:rPr>
        <w:t xml:space="preserve">Globalization and legal Theory </w:t>
      </w:r>
      <w:r w:rsidRPr="005A7135">
        <w:rPr>
          <w:rFonts w:ascii="Times New Roman" w:hAnsi="Times New Roman"/>
          <w:sz w:val="24"/>
          <w:szCs w:val="24"/>
        </w:rPr>
        <w:t xml:space="preserve">(London: </w:t>
      </w:r>
      <w:proofErr w:type="spellStart"/>
      <w:r w:rsidRPr="005A7135">
        <w:rPr>
          <w:rFonts w:ascii="Times New Roman" w:hAnsi="Times New Roman"/>
          <w:sz w:val="24"/>
          <w:szCs w:val="24"/>
        </w:rPr>
        <w:t>Butterworths</w:t>
      </w:r>
      <w:proofErr w:type="spellEnd"/>
      <w:r w:rsidRPr="005A7135">
        <w:rPr>
          <w:rFonts w:ascii="Times New Roman" w:hAnsi="Times New Roman"/>
          <w:sz w:val="24"/>
          <w:szCs w:val="24"/>
        </w:rPr>
        <w:t>, 2000).</w:t>
      </w:r>
    </w:p>
    <w:p w:rsidR="00160142" w:rsidRPr="005A7135" w:rsidRDefault="00160142" w:rsidP="001B2B9E">
      <w:pPr>
        <w:pStyle w:val="ListParagraph"/>
        <w:numPr>
          <w:ilvl w:val="0"/>
          <w:numId w:val="403"/>
        </w:numPr>
        <w:spacing w:beforeLines="30" w:line="240" w:lineRule="auto"/>
        <w:jc w:val="both"/>
        <w:rPr>
          <w:rFonts w:ascii="Times New Roman" w:hAnsi="Times New Roman"/>
          <w:i/>
          <w:sz w:val="24"/>
          <w:szCs w:val="24"/>
        </w:rPr>
      </w:pPr>
      <w:proofErr w:type="spellStart"/>
      <w:r w:rsidRPr="005A7135">
        <w:rPr>
          <w:rFonts w:ascii="Times New Roman" w:hAnsi="Times New Roman"/>
          <w:sz w:val="24"/>
          <w:szCs w:val="24"/>
        </w:rPr>
        <w:t>Twinomukunzi</w:t>
      </w:r>
      <w:proofErr w:type="spellEnd"/>
      <w:r w:rsidRPr="005A7135">
        <w:rPr>
          <w:rFonts w:ascii="Times New Roman" w:hAnsi="Times New Roman"/>
          <w:sz w:val="24"/>
          <w:szCs w:val="24"/>
        </w:rPr>
        <w:t xml:space="preserve">, C., “The International Patent System, A Third World Perspective”, 22 </w:t>
      </w:r>
      <w:r w:rsidRPr="005A7135">
        <w:rPr>
          <w:rFonts w:ascii="Times New Roman" w:hAnsi="Times New Roman"/>
          <w:i/>
          <w:sz w:val="24"/>
          <w:szCs w:val="24"/>
        </w:rPr>
        <w:t xml:space="preserve">Indian Journal of International law (1982), </w:t>
      </w:r>
      <w:r w:rsidRPr="005A7135">
        <w:rPr>
          <w:rFonts w:ascii="Times New Roman" w:hAnsi="Times New Roman"/>
          <w:sz w:val="24"/>
          <w:szCs w:val="24"/>
        </w:rPr>
        <w:t>31.</w:t>
      </w:r>
    </w:p>
    <w:p w:rsidR="00160142" w:rsidRPr="005A7135" w:rsidRDefault="00160142" w:rsidP="001B2B9E">
      <w:pPr>
        <w:pStyle w:val="ListParagraph"/>
        <w:numPr>
          <w:ilvl w:val="0"/>
          <w:numId w:val="403"/>
        </w:numPr>
        <w:spacing w:beforeLines="30" w:line="240" w:lineRule="auto"/>
        <w:jc w:val="both"/>
        <w:rPr>
          <w:rFonts w:ascii="Times New Roman" w:hAnsi="Times New Roman"/>
          <w:sz w:val="24"/>
          <w:szCs w:val="24"/>
        </w:rPr>
      </w:pPr>
      <w:r w:rsidRPr="005A7135">
        <w:rPr>
          <w:rFonts w:ascii="Times New Roman" w:hAnsi="Times New Roman"/>
          <w:i/>
          <w:sz w:val="24"/>
          <w:szCs w:val="24"/>
        </w:rPr>
        <w:t xml:space="preserve">United States Import Prohibition of Certain Shrimp and Shrimp Products, </w:t>
      </w:r>
      <w:r w:rsidRPr="005A7135">
        <w:rPr>
          <w:rFonts w:ascii="Times New Roman" w:hAnsi="Times New Roman"/>
          <w:sz w:val="24"/>
          <w:szCs w:val="24"/>
        </w:rPr>
        <w:t>WT’DS58’AB R (12 October 1998).</w:t>
      </w:r>
    </w:p>
    <w:p w:rsidR="00160142" w:rsidRPr="005A7135" w:rsidRDefault="00160142" w:rsidP="001B2B9E">
      <w:pPr>
        <w:pStyle w:val="ListParagraph"/>
        <w:numPr>
          <w:ilvl w:val="0"/>
          <w:numId w:val="403"/>
        </w:numPr>
        <w:spacing w:beforeLines="30" w:line="240" w:lineRule="auto"/>
        <w:jc w:val="both"/>
        <w:rPr>
          <w:rFonts w:ascii="Times New Roman" w:hAnsi="Times New Roman"/>
          <w:sz w:val="24"/>
          <w:szCs w:val="24"/>
        </w:rPr>
      </w:pPr>
      <w:r w:rsidRPr="005A7135">
        <w:rPr>
          <w:rFonts w:ascii="Times New Roman" w:hAnsi="Times New Roman"/>
          <w:sz w:val="24"/>
          <w:szCs w:val="24"/>
        </w:rPr>
        <w:t xml:space="preserve">Van </w:t>
      </w:r>
      <w:proofErr w:type="spellStart"/>
      <w:r w:rsidRPr="005A7135">
        <w:rPr>
          <w:rFonts w:ascii="Times New Roman" w:hAnsi="Times New Roman"/>
          <w:sz w:val="24"/>
          <w:szCs w:val="24"/>
        </w:rPr>
        <w:t>Kaenegem</w:t>
      </w:r>
      <w:proofErr w:type="spellEnd"/>
      <w:r w:rsidRPr="005A7135">
        <w:rPr>
          <w:rFonts w:ascii="Times New Roman" w:hAnsi="Times New Roman"/>
          <w:sz w:val="24"/>
          <w:szCs w:val="24"/>
        </w:rPr>
        <w:t xml:space="preserve">, R., </w:t>
      </w:r>
      <w:r w:rsidRPr="005A7135">
        <w:rPr>
          <w:rFonts w:ascii="Times New Roman" w:hAnsi="Times New Roman"/>
          <w:i/>
          <w:sz w:val="24"/>
          <w:szCs w:val="24"/>
        </w:rPr>
        <w:t xml:space="preserve">Judges, Legislators and Professors </w:t>
      </w:r>
      <w:r w:rsidRPr="005A7135">
        <w:rPr>
          <w:rFonts w:ascii="Times New Roman" w:hAnsi="Times New Roman"/>
          <w:sz w:val="24"/>
          <w:szCs w:val="24"/>
        </w:rPr>
        <w:t>(Cambridge: Cambridge University Press, 1987).</w:t>
      </w:r>
    </w:p>
    <w:p w:rsidR="00160142" w:rsidRPr="005A7135" w:rsidRDefault="00160142" w:rsidP="001B2B9E">
      <w:pPr>
        <w:pStyle w:val="ListParagraph"/>
        <w:numPr>
          <w:ilvl w:val="0"/>
          <w:numId w:val="403"/>
        </w:numPr>
        <w:spacing w:beforeLines="30" w:line="240" w:lineRule="auto"/>
        <w:jc w:val="both"/>
        <w:rPr>
          <w:rFonts w:ascii="Times New Roman" w:hAnsi="Times New Roman"/>
          <w:sz w:val="24"/>
          <w:szCs w:val="24"/>
        </w:rPr>
      </w:pPr>
      <w:proofErr w:type="spellStart"/>
      <w:r w:rsidRPr="005A7135">
        <w:rPr>
          <w:rFonts w:ascii="Times New Roman" w:hAnsi="Times New Roman"/>
          <w:sz w:val="24"/>
          <w:szCs w:val="24"/>
        </w:rPr>
        <w:t>Venkataraman</w:t>
      </w:r>
      <w:proofErr w:type="spellEnd"/>
      <w:r w:rsidRPr="005A7135">
        <w:rPr>
          <w:rFonts w:ascii="Times New Roman" w:hAnsi="Times New Roman"/>
          <w:sz w:val="24"/>
          <w:szCs w:val="24"/>
        </w:rPr>
        <w:t xml:space="preserve">, S., “Influence of the Common Law and Equity on the Personal law of the Hindu”, 1957 </w:t>
      </w:r>
      <w:proofErr w:type="spellStart"/>
      <w:r w:rsidRPr="005A7135">
        <w:rPr>
          <w:rFonts w:ascii="Times New Roman" w:hAnsi="Times New Roman"/>
          <w:i/>
          <w:sz w:val="24"/>
          <w:szCs w:val="24"/>
        </w:rPr>
        <w:t>Revista</w:t>
      </w:r>
      <w:proofErr w:type="spellEnd"/>
      <w:r w:rsidRPr="005A7135">
        <w:rPr>
          <w:rFonts w:ascii="Times New Roman" w:hAnsi="Times New Roman"/>
          <w:i/>
          <w:sz w:val="24"/>
          <w:szCs w:val="24"/>
        </w:rPr>
        <w:t xml:space="preserve"> </w:t>
      </w:r>
      <w:proofErr w:type="gramStart"/>
      <w:r w:rsidRPr="005A7135">
        <w:rPr>
          <w:rFonts w:ascii="Times New Roman" w:hAnsi="Times New Roman"/>
          <w:i/>
          <w:sz w:val="24"/>
          <w:szCs w:val="24"/>
        </w:rPr>
        <w:t>del</w:t>
      </w:r>
      <w:proofErr w:type="gramEnd"/>
      <w:r w:rsidRPr="005A7135">
        <w:rPr>
          <w:rFonts w:ascii="Times New Roman" w:hAnsi="Times New Roman"/>
          <w:i/>
          <w:sz w:val="24"/>
          <w:szCs w:val="24"/>
        </w:rPr>
        <w:t xml:space="preserve"> </w:t>
      </w:r>
      <w:proofErr w:type="spellStart"/>
      <w:r w:rsidRPr="005A7135">
        <w:rPr>
          <w:rFonts w:ascii="Times New Roman" w:hAnsi="Times New Roman"/>
          <w:i/>
          <w:sz w:val="24"/>
          <w:szCs w:val="24"/>
        </w:rPr>
        <w:t>Instituto</w:t>
      </w:r>
      <w:proofErr w:type="spellEnd"/>
      <w:r w:rsidRPr="005A7135">
        <w:rPr>
          <w:rFonts w:ascii="Times New Roman" w:hAnsi="Times New Roman"/>
          <w:i/>
          <w:sz w:val="24"/>
          <w:szCs w:val="24"/>
        </w:rPr>
        <w:t xml:space="preserve"> de </w:t>
      </w:r>
      <w:proofErr w:type="spellStart"/>
      <w:r w:rsidRPr="005A7135">
        <w:rPr>
          <w:rFonts w:ascii="Times New Roman" w:hAnsi="Times New Roman"/>
          <w:i/>
          <w:sz w:val="24"/>
          <w:szCs w:val="24"/>
        </w:rPr>
        <w:t>derecho</w:t>
      </w:r>
      <w:proofErr w:type="spellEnd"/>
      <w:r w:rsidRPr="005A7135">
        <w:rPr>
          <w:rFonts w:ascii="Times New Roman" w:hAnsi="Times New Roman"/>
          <w:i/>
          <w:sz w:val="24"/>
          <w:szCs w:val="24"/>
        </w:rPr>
        <w:t xml:space="preserve"> </w:t>
      </w:r>
      <w:proofErr w:type="spellStart"/>
      <w:r w:rsidRPr="005A7135">
        <w:rPr>
          <w:rFonts w:ascii="Times New Roman" w:hAnsi="Times New Roman"/>
          <w:i/>
          <w:sz w:val="24"/>
          <w:szCs w:val="24"/>
        </w:rPr>
        <w:t>comparado</w:t>
      </w:r>
      <w:proofErr w:type="spellEnd"/>
      <w:r w:rsidRPr="005A7135">
        <w:rPr>
          <w:rFonts w:ascii="Times New Roman" w:hAnsi="Times New Roman"/>
          <w:i/>
          <w:sz w:val="24"/>
          <w:szCs w:val="24"/>
        </w:rPr>
        <w:t xml:space="preserve">. </w:t>
      </w:r>
      <w:r w:rsidRPr="005A7135">
        <w:rPr>
          <w:rFonts w:ascii="Times New Roman" w:hAnsi="Times New Roman"/>
          <w:sz w:val="24"/>
          <w:szCs w:val="24"/>
        </w:rPr>
        <w:t>156.</w:t>
      </w:r>
    </w:p>
    <w:p w:rsidR="00160142" w:rsidRPr="005A7135" w:rsidRDefault="00160142" w:rsidP="001B2B9E">
      <w:pPr>
        <w:pStyle w:val="ListParagraph"/>
        <w:numPr>
          <w:ilvl w:val="0"/>
          <w:numId w:val="403"/>
        </w:numPr>
        <w:spacing w:beforeLines="30" w:line="240" w:lineRule="auto"/>
        <w:jc w:val="both"/>
        <w:rPr>
          <w:rFonts w:ascii="Times New Roman" w:hAnsi="Times New Roman"/>
          <w:sz w:val="24"/>
          <w:szCs w:val="24"/>
        </w:rPr>
      </w:pPr>
      <w:proofErr w:type="spellStart"/>
      <w:r w:rsidRPr="005A7135">
        <w:rPr>
          <w:rFonts w:ascii="Times New Roman" w:hAnsi="Times New Roman"/>
          <w:sz w:val="24"/>
          <w:szCs w:val="24"/>
        </w:rPr>
        <w:t>Weeramantary</w:t>
      </w:r>
      <w:proofErr w:type="spellEnd"/>
      <w:r w:rsidRPr="005A7135">
        <w:rPr>
          <w:rFonts w:ascii="Times New Roman" w:hAnsi="Times New Roman"/>
          <w:sz w:val="24"/>
          <w:szCs w:val="24"/>
        </w:rPr>
        <w:t xml:space="preserve">, C.G., </w:t>
      </w:r>
      <w:r w:rsidRPr="005A7135">
        <w:rPr>
          <w:rFonts w:ascii="Times New Roman" w:hAnsi="Times New Roman"/>
          <w:i/>
          <w:sz w:val="24"/>
          <w:szCs w:val="24"/>
        </w:rPr>
        <w:t xml:space="preserve">Islamic Jurisprudence: An International Perspective </w:t>
      </w:r>
      <w:r w:rsidRPr="005A7135">
        <w:rPr>
          <w:rFonts w:ascii="Times New Roman" w:hAnsi="Times New Roman"/>
          <w:sz w:val="24"/>
          <w:szCs w:val="24"/>
        </w:rPr>
        <w:t>(London: Oxford University Press, 1998).</w:t>
      </w:r>
    </w:p>
    <w:p w:rsidR="00160142" w:rsidRPr="005A7135" w:rsidRDefault="00160142" w:rsidP="001B2B9E">
      <w:pPr>
        <w:pStyle w:val="ListParagraph"/>
        <w:numPr>
          <w:ilvl w:val="0"/>
          <w:numId w:val="403"/>
        </w:numPr>
        <w:spacing w:beforeLines="30" w:line="240" w:lineRule="auto"/>
        <w:jc w:val="both"/>
        <w:rPr>
          <w:rFonts w:ascii="Times New Roman" w:hAnsi="Times New Roman"/>
          <w:sz w:val="24"/>
          <w:szCs w:val="24"/>
        </w:rPr>
      </w:pPr>
      <w:r w:rsidRPr="005A7135">
        <w:rPr>
          <w:rFonts w:ascii="Times New Roman" w:hAnsi="Times New Roman"/>
          <w:sz w:val="24"/>
          <w:szCs w:val="24"/>
        </w:rPr>
        <w:t xml:space="preserve">WTO, “The Relationship between the TRIPS Agreement and the Convention on Biological Diversity (CBD) and the Protection of Traditional Knowledge”, </w:t>
      </w:r>
      <w:r w:rsidRPr="005A7135">
        <w:rPr>
          <w:rFonts w:ascii="Times New Roman" w:hAnsi="Times New Roman"/>
          <w:i/>
          <w:sz w:val="24"/>
          <w:szCs w:val="24"/>
        </w:rPr>
        <w:t xml:space="preserve">Submission from Bolivia, Brazil, Colombia, Cuba, Dominican Republic, Ecuador, India, Peru and Thailand, IP/C/W/442 </w:t>
      </w:r>
      <w:r w:rsidRPr="005A7135">
        <w:rPr>
          <w:rFonts w:ascii="Times New Roman" w:hAnsi="Times New Roman"/>
          <w:sz w:val="24"/>
          <w:szCs w:val="24"/>
        </w:rPr>
        <w:t>(18 March 2005).</w:t>
      </w:r>
    </w:p>
    <w:p w:rsidR="00160142" w:rsidRPr="005A7135" w:rsidRDefault="00160142" w:rsidP="001B2B9E">
      <w:pPr>
        <w:pStyle w:val="ListParagraph"/>
        <w:numPr>
          <w:ilvl w:val="0"/>
          <w:numId w:val="403"/>
        </w:numPr>
        <w:spacing w:beforeLines="30" w:line="240" w:lineRule="auto"/>
        <w:jc w:val="both"/>
        <w:rPr>
          <w:rFonts w:ascii="Times New Roman" w:hAnsi="Times New Roman"/>
          <w:sz w:val="24"/>
          <w:szCs w:val="24"/>
        </w:rPr>
      </w:pPr>
      <w:proofErr w:type="spellStart"/>
      <w:r w:rsidRPr="005A7135">
        <w:rPr>
          <w:rFonts w:ascii="Times New Roman" w:hAnsi="Times New Roman"/>
          <w:sz w:val="24"/>
          <w:szCs w:val="24"/>
        </w:rPr>
        <w:t>Zweigert</w:t>
      </w:r>
      <w:proofErr w:type="spellEnd"/>
      <w:r w:rsidRPr="005A7135">
        <w:rPr>
          <w:rFonts w:ascii="Times New Roman" w:hAnsi="Times New Roman"/>
          <w:sz w:val="24"/>
          <w:szCs w:val="24"/>
        </w:rPr>
        <w:t xml:space="preserve">, K. and </w:t>
      </w:r>
      <w:proofErr w:type="spellStart"/>
      <w:r w:rsidRPr="005A7135">
        <w:rPr>
          <w:rFonts w:ascii="Times New Roman" w:hAnsi="Times New Roman"/>
          <w:sz w:val="24"/>
          <w:szCs w:val="24"/>
        </w:rPr>
        <w:t>Kötz</w:t>
      </w:r>
      <w:proofErr w:type="spellEnd"/>
      <w:r w:rsidRPr="005A7135">
        <w:rPr>
          <w:rFonts w:ascii="Times New Roman" w:hAnsi="Times New Roman"/>
          <w:sz w:val="24"/>
          <w:szCs w:val="24"/>
        </w:rPr>
        <w:t xml:space="preserve">, H., </w:t>
      </w:r>
      <w:proofErr w:type="gramStart"/>
      <w:r w:rsidRPr="005A7135">
        <w:rPr>
          <w:rFonts w:ascii="Times New Roman" w:hAnsi="Times New Roman"/>
          <w:i/>
          <w:sz w:val="24"/>
          <w:szCs w:val="24"/>
        </w:rPr>
        <w:t>An</w:t>
      </w:r>
      <w:proofErr w:type="gramEnd"/>
      <w:r w:rsidRPr="005A7135">
        <w:rPr>
          <w:rFonts w:ascii="Times New Roman" w:hAnsi="Times New Roman"/>
          <w:i/>
          <w:sz w:val="24"/>
          <w:szCs w:val="24"/>
        </w:rPr>
        <w:t xml:space="preserve"> Introduction to Comparative Law </w:t>
      </w:r>
      <w:r w:rsidRPr="005A7135">
        <w:rPr>
          <w:rFonts w:ascii="Times New Roman" w:hAnsi="Times New Roman"/>
          <w:sz w:val="24"/>
          <w:szCs w:val="24"/>
        </w:rPr>
        <w:t>(Oxford: Oxford University Press, 1988), Tony Weir (Translation).</w:t>
      </w: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r w:rsidRPr="005A7135">
        <w:rPr>
          <w:rFonts w:ascii="Times New Roman" w:hAnsi="Times New Roman"/>
          <w:b/>
          <w:sz w:val="24"/>
          <w:szCs w:val="24"/>
          <w:u w:val="single"/>
        </w:rPr>
        <w:lastRenderedPageBreak/>
        <w:t>Ninth Semester</w:t>
      </w:r>
    </w:p>
    <w:p w:rsidR="00160142" w:rsidRPr="005A7135" w:rsidRDefault="00160142" w:rsidP="00160142">
      <w:pPr>
        <w:spacing w:after="0" w:line="240" w:lineRule="auto"/>
        <w:jc w:val="both"/>
        <w:rPr>
          <w:rFonts w:ascii="Times New Roman" w:hAnsi="Times New Roman"/>
          <w:b/>
          <w:sz w:val="24"/>
          <w:szCs w:val="24"/>
        </w:rPr>
      </w:pPr>
      <w:r w:rsidRPr="005A7135">
        <w:rPr>
          <w:rFonts w:ascii="Times New Roman" w:hAnsi="Times New Roman"/>
          <w:b/>
          <w:sz w:val="24"/>
          <w:szCs w:val="24"/>
        </w:rPr>
        <w:t>LLB</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Paper Code: 507 &amp; 509</w:t>
      </w:r>
    </w:p>
    <w:p w:rsidR="00160142" w:rsidRPr="005A7135" w:rsidRDefault="00160142" w:rsidP="00160142">
      <w:pPr>
        <w:spacing w:after="0" w:line="240" w:lineRule="auto"/>
        <w:jc w:val="both"/>
        <w:rPr>
          <w:rFonts w:ascii="Times New Roman" w:hAnsi="Times New Roman"/>
          <w:b/>
          <w:sz w:val="24"/>
          <w:szCs w:val="24"/>
        </w:rPr>
      </w:pPr>
      <w:r w:rsidRPr="005A7135">
        <w:rPr>
          <w:rFonts w:ascii="Times New Roman" w:hAnsi="Times New Roman"/>
          <w:b/>
          <w:sz w:val="24"/>
          <w:szCs w:val="24"/>
        </w:rPr>
        <w:t>Subject</w:t>
      </w:r>
      <w:r w:rsidRPr="005A7135">
        <w:rPr>
          <w:rFonts w:ascii="Times New Roman" w:hAnsi="Times New Roman"/>
          <w:b/>
          <w:bCs/>
          <w:sz w:val="24"/>
          <w:szCs w:val="24"/>
        </w:rPr>
        <w:t>: Socio-Legal Dimensions of Gender</w:t>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proofErr w:type="gramStart"/>
      <w:r w:rsidRPr="005A7135">
        <w:rPr>
          <w:rFonts w:ascii="Times New Roman" w:hAnsi="Times New Roman"/>
          <w:b/>
          <w:sz w:val="24"/>
          <w:szCs w:val="24"/>
        </w:rPr>
        <w:t>L4  PSDA</w:t>
      </w:r>
      <w:proofErr w:type="gramEnd"/>
      <w:r w:rsidRPr="005A7135">
        <w:rPr>
          <w:rFonts w:ascii="Times New Roman" w:hAnsi="Times New Roman"/>
          <w:b/>
          <w:sz w:val="24"/>
          <w:szCs w:val="24"/>
        </w:rPr>
        <w:t xml:space="preserve"> 3  C5</w:t>
      </w:r>
    </w:p>
    <w:p w:rsidR="00160142" w:rsidRPr="005A7135" w:rsidRDefault="00160142" w:rsidP="00160142">
      <w:pPr>
        <w:spacing w:after="0" w:line="240" w:lineRule="auto"/>
        <w:jc w:val="both"/>
        <w:rPr>
          <w:rFonts w:ascii="Times New Roman" w:hAnsi="Times New Roman"/>
          <w:b/>
          <w:sz w:val="24"/>
          <w:szCs w:val="24"/>
        </w:rPr>
      </w:pPr>
    </w:p>
    <w:p w:rsidR="00160142" w:rsidRPr="005A7135" w:rsidRDefault="00160142" w:rsidP="00160142">
      <w:pPr>
        <w:pStyle w:val="ListParagraph"/>
        <w:pBdr>
          <w:top w:val="single" w:sz="4" w:space="1" w:color="auto"/>
          <w:left w:val="single" w:sz="4" w:space="4" w:color="auto"/>
          <w:bottom w:val="single" w:sz="4" w:space="1" w:color="auto"/>
          <w:right w:val="single" w:sz="4" w:space="4" w:color="auto"/>
        </w:pBdr>
        <w:ind w:left="1080"/>
        <w:rPr>
          <w:rFonts w:ascii="Times New Roman" w:hAnsi="Times New Roman"/>
          <w:bCs/>
          <w:sz w:val="24"/>
          <w:szCs w:val="24"/>
        </w:rPr>
      </w:pPr>
      <w:r w:rsidRPr="005A7135">
        <w:rPr>
          <w:rFonts w:ascii="Times New Roman" w:hAnsi="Times New Roman"/>
          <w:b/>
          <w:bCs/>
          <w:sz w:val="24"/>
          <w:szCs w:val="24"/>
        </w:rPr>
        <w:t>Objective:</w:t>
      </w:r>
      <w:r w:rsidRPr="005A7135">
        <w:rPr>
          <w:rFonts w:ascii="Times New Roman" w:hAnsi="Times New Roman"/>
          <w:bCs/>
          <w:sz w:val="24"/>
          <w:szCs w:val="24"/>
        </w:rPr>
        <w:t xml:space="preserve"> This paper intends to sensitize the students about the changing dimensions of gender and also familiarizes them with the subtle manifestations of inequality rooted in our society.</w:t>
      </w:r>
    </w:p>
    <w:p w:rsidR="00160142" w:rsidRPr="005A7135" w:rsidRDefault="00160142" w:rsidP="00160142">
      <w:pPr>
        <w:spacing w:line="240" w:lineRule="exact"/>
        <w:rPr>
          <w:rFonts w:ascii="Times New Roman" w:hAnsi="Times New Roman"/>
          <w:sz w:val="24"/>
          <w:szCs w:val="24"/>
        </w:rPr>
      </w:pPr>
      <w:r w:rsidRPr="005A7135">
        <w:rPr>
          <w:rFonts w:ascii="Times New Roman" w:hAnsi="Times New Roman"/>
          <w:sz w:val="24"/>
          <w:szCs w:val="24"/>
        </w:rPr>
        <w:t>Unit-I</w:t>
      </w:r>
    </w:p>
    <w:p w:rsidR="00160142" w:rsidRPr="005A7135" w:rsidRDefault="00160142" w:rsidP="00160142">
      <w:pPr>
        <w:pStyle w:val="ListParagraph"/>
        <w:numPr>
          <w:ilvl w:val="0"/>
          <w:numId w:val="294"/>
        </w:numPr>
        <w:spacing w:line="240" w:lineRule="exact"/>
        <w:rPr>
          <w:rFonts w:ascii="Times New Roman" w:hAnsi="Times New Roman"/>
          <w:sz w:val="24"/>
          <w:szCs w:val="24"/>
        </w:rPr>
      </w:pPr>
      <w:r w:rsidRPr="005A7135">
        <w:rPr>
          <w:rFonts w:ascii="Times New Roman" w:hAnsi="Times New Roman"/>
          <w:sz w:val="24"/>
          <w:szCs w:val="24"/>
        </w:rPr>
        <w:t>Gender as a social construct</w:t>
      </w:r>
    </w:p>
    <w:p w:rsidR="00160142" w:rsidRPr="005A7135" w:rsidRDefault="00160142" w:rsidP="00160142">
      <w:pPr>
        <w:pStyle w:val="ListParagraph"/>
        <w:numPr>
          <w:ilvl w:val="0"/>
          <w:numId w:val="294"/>
        </w:numPr>
        <w:spacing w:line="240" w:lineRule="exact"/>
        <w:rPr>
          <w:rFonts w:ascii="Times New Roman" w:hAnsi="Times New Roman"/>
          <w:sz w:val="24"/>
          <w:szCs w:val="24"/>
        </w:rPr>
      </w:pPr>
      <w:r w:rsidRPr="005A7135">
        <w:rPr>
          <w:rFonts w:ascii="Times New Roman" w:hAnsi="Times New Roman"/>
          <w:sz w:val="24"/>
          <w:szCs w:val="24"/>
        </w:rPr>
        <w:t>Production of masculinity and femininity</w:t>
      </w:r>
    </w:p>
    <w:p w:rsidR="00160142" w:rsidRPr="005A7135" w:rsidRDefault="00160142" w:rsidP="00160142">
      <w:pPr>
        <w:spacing w:line="240" w:lineRule="exact"/>
        <w:rPr>
          <w:rFonts w:ascii="Times New Roman" w:hAnsi="Times New Roman"/>
          <w:sz w:val="24"/>
          <w:szCs w:val="24"/>
        </w:rPr>
      </w:pPr>
      <w:r w:rsidRPr="005A7135">
        <w:rPr>
          <w:rFonts w:ascii="Times New Roman" w:hAnsi="Times New Roman"/>
          <w:sz w:val="24"/>
          <w:szCs w:val="24"/>
        </w:rPr>
        <w:t>Unit-II</w:t>
      </w:r>
    </w:p>
    <w:p w:rsidR="00160142" w:rsidRPr="005A7135" w:rsidRDefault="00160142" w:rsidP="00160142">
      <w:pPr>
        <w:pStyle w:val="ListParagraph"/>
        <w:numPr>
          <w:ilvl w:val="0"/>
          <w:numId w:val="377"/>
        </w:numPr>
        <w:spacing w:line="240" w:lineRule="exact"/>
        <w:rPr>
          <w:rFonts w:ascii="Times New Roman" w:hAnsi="Times New Roman"/>
          <w:sz w:val="24"/>
          <w:szCs w:val="24"/>
        </w:rPr>
      </w:pPr>
      <w:r w:rsidRPr="005A7135">
        <w:rPr>
          <w:rFonts w:ascii="Times New Roman" w:hAnsi="Times New Roman"/>
          <w:sz w:val="24"/>
          <w:szCs w:val="24"/>
        </w:rPr>
        <w:t>Power and Subordination</w:t>
      </w:r>
    </w:p>
    <w:p w:rsidR="00160142" w:rsidRPr="005A7135" w:rsidRDefault="00160142" w:rsidP="00160142">
      <w:pPr>
        <w:pStyle w:val="ListParagraph"/>
        <w:numPr>
          <w:ilvl w:val="0"/>
          <w:numId w:val="377"/>
        </w:numPr>
        <w:spacing w:line="240" w:lineRule="exact"/>
        <w:rPr>
          <w:rFonts w:ascii="Times New Roman" w:hAnsi="Times New Roman"/>
          <w:sz w:val="24"/>
          <w:szCs w:val="24"/>
        </w:rPr>
      </w:pPr>
      <w:r w:rsidRPr="005A7135">
        <w:rPr>
          <w:rFonts w:ascii="Times New Roman" w:hAnsi="Times New Roman"/>
          <w:sz w:val="24"/>
          <w:szCs w:val="24"/>
        </w:rPr>
        <w:t>Socio-legal dimensions of Honour Killings</w:t>
      </w:r>
    </w:p>
    <w:p w:rsidR="00160142" w:rsidRPr="005A7135" w:rsidRDefault="00160142" w:rsidP="00160142">
      <w:pPr>
        <w:pStyle w:val="ListParagraph"/>
        <w:numPr>
          <w:ilvl w:val="0"/>
          <w:numId w:val="377"/>
        </w:numPr>
        <w:spacing w:line="240" w:lineRule="exact"/>
        <w:rPr>
          <w:rFonts w:ascii="Times New Roman" w:hAnsi="Times New Roman"/>
          <w:sz w:val="24"/>
          <w:szCs w:val="24"/>
        </w:rPr>
      </w:pPr>
      <w:r w:rsidRPr="005A7135">
        <w:rPr>
          <w:rFonts w:ascii="Times New Roman" w:hAnsi="Times New Roman"/>
          <w:sz w:val="24"/>
          <w:szCs w:val="24"/>
        </w:rPr>
        <w:t>Socio-legal Dimensions of Witch-Hunting</w:t>
      </w:r>
    </w:p>
    <w:p w:rsidR="00160142" w:rsidRPr="005A7135" w:rsidRDefault="00160142" w:rsidP="00160142">
      <w:pPr>
        <w:spacing w:line="240" w:lineRule="exact"/>
        <w:rPr>
          <w:rFonts w:ascii="Times New Roman" w:hAnsi="Times New Roman"/>
          <w:sz w:val="24"/>
          <w:szCs w:val="24"/>
        </w:rPr>
      </w:pPr>
      <w:r w:rsidRPr="005A7135">
        <w:rPr>
          <w:rFonts w:ascii="Times New Roman" w:hAnsi="Times New Roman"/>
          <w:sz w:val="24"/>
          <w:szCs w:val="24"/>
        </w:rPr>
        <w:t>Unit-III</w:t>
      </w:r>
    </w:p>
    <w:p w:rsidR="00160142" w:rsidRPr="005A7135" w:rsidRDefault="00160142" w:rsidP="00160142">
      <w:pPr>
        <w:pStyle w:val="ListParagraph"/>
        <w:numPr>
          <w:ilvl w:val="0"/>
          <w:numId w:val="378"/>
        </w:numPr>
        <w:spacing w:line="240" w:lineRule="exact"/>
        <w:rPr>
          <w:rFonts w:ascii="Times New Roman" w:hAnsi="Times New Roman"/>
          <w:sz w:val="24"/>
          <w:szCs w:val="24"/>
        </w:rPr>
      </w:pPr>
      <w:r w:rsidRPr="005A7135">
        <w:rPr>
          <w:rFonts w:ascii="Times New Roman" w:hAnsi="Times New Roman"/>
          <w:sz w:val="24"/>
          <w:szCs w:val="24"/>
        </w:rPr>
        <w:t>Resistance and Movements</w:t>
      </w:r>
    </w:p>
    <w:p w:rsidR="00160142" w:rsidRPr="005A7135" w:rsidRDefault="00160142" w:rsidP="00160142">
      <w:pPr>
        <w:pStyle w:val="ListParagraph"/>
        <w:numPr>
          <w:ilvl w:val="0"/>
          <w:numId w:val="378"/>
        </w:numPr>
        <w:spacing w:line="240" w:lineRule="exact"/>
        <w:rPr>
          <w:rFonts w:ascii="Times New Roman" w:hAnsi="Times New Roman"/>
          <w:sz w:val="24"/>
          <w:szCs w:val="24"/>
        </w:rPr>
      </w:pPr>
      <w:r w:rsidRPr="005A7135">
        <w:rPr>
          <w:rFonts w:ascii="Times New Roman" w:hAnsi="Times New Roman"/>
          <w:sz w:val="24"/>
          <w:szCs w:val="24"/>
        </w:rPr>
        <w:t>Gender in media and market</w:t>
      </w:r>
    </w:p>
    <w:p w:rsidR="00160142" w:rsidRPr="005A7135" w:rsidRDefault="00160142" w:rsidP="00160142">
      <w:pPr>
        <w:pStyle w:val="ListParagraph"/>
        <w:numPr>
          <w:ilvl w:val="0"/>
          <w:numId w:val="378"/>
        </w:numPr>
        <w:spacing w:line="240" w:lineRule="exact"/>
        <w:rPr>
          <w:rFonts w:ascii="Times New Roman" w:hAnsi="Times New Roman"/>
          <w:sz w:val="24"/>
          <w:szCs w:val="24"/>
        </w:rPr>
      </w:pPr>
      <w:r w:rsidRPr="005A7135">
        <w:rPr>
          <w:rFonts w:ascii="Times New Roman" w:hAnsi="Times New Roman"/>
          <w:sz w:val="24"/>
          <w:szCs w:val="24"/>
        </w:rPr>
        <w:t>Socio-legal dimensions of the Third Gender</w:t>
      </w:r>
    </w:p>
    <w:p w:rsidR="00160142" w:rsidRPr="005A7135" w:rsidRDefault="00160142" w:rsidP="00160142">
      <w:pPr>
        <w:spacing w:line="240" w:lineRule="exact"/>
        <w:rPr>
          <w:rFonts w:ascii="Times New Roman" w:hAnsi="Times New Roman"/>
          <w:sz w:val="24"/>
          <w:szCs w:val="24"/>
        </w:rPr>
      </w:pPr>
      <w:r w:rsidRPr="005A7135">
        <w:rPr>
          <w:rFonts w:ascii="Times New Roman" w:hAnsi="Times New Roman"/>
          <w:sz w:val="24"/>
          <w:szCs w:val="24"/>
        </w:rPr>
        <w:t>Unit-IV</w:t>
      </w:r>
    </w:p>
    <w:p w:rsidR="00160142" w:rsidRPr="005A7135" w:rsidRDefault="00160142" w:rsidP="00160142">
      <w:pPr>
        <w:pStyle w:val="ListParagraph"/>
        <w:numPr>
          <w:ilvl w:val="0"/>
          <w:numId w:val="379"/>
        </w:numPr>
        <w:spacing w:line="240" w:lineRule="exact"/>
        <w:rPr>
          <w:rFonts w:ascii="Times New Roman" w:hAnsi="Times New Roman"/>
          <w:sz w:val="24"/>
          <w:szCs w:val="24"/>
        </w:rPr>
      </w:pPr>
      <w:r w:rsidRPr="005A7135">
        <w:rPr>
          <w:rFonts w:ascii="Times New Roman" w:hAnsi="Times New Roman"/>
          <w:sz w:val="24"/>
          <w:szCs w:val="24"/>
        </w:rPr>
        <w:t>Emerging trends with respect to LGBT Community</w:t>
      </w:r>
    </w:p>
    <w:p w:rsidR="00160142" w:rsidRPr="005A7135" w:rsidRDefault="00160142" w:rsidP="00160142">
      <w:pPr>
        <w:pStyle w:val="ListParagraph"/>
        <w:numPr>
          <w:ilvl w:val="0"/>
          <w:numId w:val="379"/>
        </w:numPr>
        <w:spacing w:line="240" w:lineRule="exact"/>
        <w:rPr>
          <w:rFonts w:ascii="Times New Roman" w:hAnsi="Times New Roman"/>
          <w:sz w:val="24"/>
          <w:szCs w:val="24"/>
        </w:rPr>
      </w:pPr>
      <w:r w:rsidRPr="005A7135">
        <w:rPr>
          <w:rFonts w:ascii="Times New Roman" w:hAnsi="Times New Roman"/>
          <w:sz w:val="24"/>
          <w:szCs w:val="24"/>
        </w:rPr>
        <w:t>Socio-legal dimensions of Prostitution and Trafficking</w:t>
      </w:r>
    </w:p>
    <w:p w:rsidR="00160142" w:rsidRPr="005A7135" w:rsidRDefault="00160142" w:rsidP="00160142">
      <w:pPr>
        <w:spacing w:line="240" w:lineRule="exact"/>
        <w:ind w:firstLine="360"/>
        <w:rPr>
          <w:rFonts w:ascii="Times New Roman" w:hAnsi="Times New Roman"/>
          <w:b/>
          <w:sz w:val="24"/>
          <w:szCs w:val="24"/>
        </w:rPr>
      </w:pPr>
      <w:r w:rsidRPr="005A7135">
        <w:rPr>
          <w:rFonts w:ascii="Times New Roman" w:hAnsi="Times New Roman"/>
          <w:b/>
          <w:sz w:val="24"/>
          <w:szCs w:val="24"/>
          <w:shd w:val="clear" w:color="auto" w:fill="BFBFBF"/>
        </w:rPr>
        <w:t>PSDA (Professional Skill Development Activities)</w:t>
      </w:r>
      <w:r w:rsidRPr="005A7135">
        <w:rPr>
          <w:rFonts w:ascii="Times New Roman" w:hAnsi="Times New Roman"/>
          <w:b/>
          <w:sz w:val="24"/>
          <w:szCs w:val="24"/>
          <w:shd w:val="clear" w:color="auto" w:fill="BFBFBF"/>
        </w:rPr>
        <w:tab/>
      </w:r>
      <w:r w:rsidRPr="005A7135">
        <w:rPr>
          <w:rFonts w:ascii="Times New Roman" w:hAnsi="Times New Roman"/>
          <w:b/>
          <w:sz w:val="24"/>
          <w:szCs w:val="24"/>
          <w:shd w:val="clear" w:color="auto" w:fill="BFBFBF"/>
        </w:rPr>
        <w:tab/>
        <w:t xml:space="preserve">               3 Hrs/Week</w:t>
      </w:r>
      <w:r w:rsidRPr="005A7135">
        <w:rPr>
          <w:rFonts w:ascii="Times New Roman" w:hAnsi="Times New Roman"/>
          <w:b/>
          <w:sz w:val="24"/>
          <w:szCs w:val="24"/>
          <w:shd w:val="clear" w:color="auto" w:fill="BFBFBF"/>
        </w:rPr>
        <w:tab/>
      </w:r>
    </w:p>
    <w:p w:rsidR="00160142" w:rsidRPr="005A7135" w:rsidRDefault="00160142" w:rsidP="00160142">
      <w:pPr>
        <w:spacing w:line="240" w:lineRule="exact"/>
        <w:ind w:left="720"/>
        <w:rPr>
          <w:rFonts w:ascii="Times New Roman" w:hAnsi="Times New Roman"/>
          <w:sz w:val="24"/>
          <w:szCs w:val="24"/>
        </w:rPr>
      </w:pPr>
      <w:r w:rsidRPr="005A7135">
        <w:rPr>
          <w:rFonts w:ascii="Times New Roman" w:hAnsi="Times New Roman"/>
          <w:b/>
          <w:bCs/>
          <w:sz w:val="24"/>
          <w:szCs w:val="24"/>
        </w:rPr>
        <w:t>References:</w:t>
      </w:r>
    </w:p>
    <w:p w:rsidR="00160142" w:rsidRPr="005A7135" w:rsidRDefault="00160142" w:rsidP="00160142">
      <w:pPr>
        <w:pStyle w:val="ListParagraph"/>
        <w:numPr>
          <w:ilvl w:val="0"/>
          <w:numId w:val="293"/>
        </w:numPr>
        <w:spacing w:line="240" w:lineRule="exact"/>
        <w:ind w:left="714" w:hanging="357"/>
        <w:jc w:val="both"/>
        <w:rPr>
          <w:rFonts w:ascii="Times New Roman" w:hAnsi="Times New Roman"/>
          <w:sz w:val="24"/>
          <w:szCs w:val="24"/>
        </w:rPr>
      </w:pPr>
      <w:r w:rsidRPr="005A7135">
        <w:rPr>
          <w:rFonts w:ascii="Times New Roman" w:hAnsi="Times New Roman"/>
          <w:sz w:val="24"/>
          <w:szCs w:val="24"/>
        </w:rPr>
        <w:t>Sherry Ortner, 1974, “Is male to female as nature is to culture?” M.Z. Rosaldo and L. Lamphere (eds.) </w:t>
      </w:r>
      <w:r w:rsidRPr="005A7135">
        <w:rPr>
          <w:rFonts w:ascii="Times New Roman" w:hAnsi="Times New Roman"/>
          <w:i/>
          <w:sz w:val="24"/>
          <w:szCs w:val="24"/>
        </w:rPr>
        <w:t>Women, Culture and Society</w:t>
      </w:r>
      <w:proofErr w:type="gramStart"/>
      <w:r w:rsidRPr="005A7135">
        <w:rPr>
          <w:rFonts w:ascii="Times New Roman" w:hAnsi="Times New Roman"/>
          <w:sz w:val="24"/>
          <w:szCs w:val="24"/>
        </w:rPr>
        <w:t>,Stanford</w:t>
      </w:r>
      <w:proofErr w:type="gramEnd"/>
      <w:r w:rsidRPr="005A7135">
        <w:rPr>
          <w:rFonts w:ascii="Times New Roman" w:hAnsi="Times New Roman"/>
          <w:sz w:val="24"/>
          <w:szCs w:val="24"/>
        </w:rPr>
        <w:t>: Stanford University Press (pp. 67</w:t>
      </w:r>
      <w:r w:rsidRPr="005A7135">
        <w:rPr>
          <w:rFonts w:ascii="Cambria Math" w:hAnsi="Cambria Math"/>
          <w:sz w:val="24"/>
          <w:szCs w:val="24"/>
        </w:rPr>
        <w:t>‐</w:t>
      </w:r>
      <w:r w:rsidRPr="005A7135">
        <w:rPr>
          <w:rFonts w:ascii="Times New Roman" w:hAnsi="Times New Roman"/>
          <w:sz w:val="24"/>
          <w:szCs w:val="24"/>
        </w:rPr>
        <w:t> 87).</w:t>
      </w:r>
    </w:p>
    <w:p w:rsidR="00160142" w:rsidRPr="005A7135" w:rsidRDefault="00160142" w:rsidP="00160142">
      <w:pPr>
        <w:pStyle w:val="ListParagraph"/>
        <w:numPr>
          <w:ilvl w:val="0"/>
          <w:numId w:val="293"/>
        </w:numPr>
        <w:spacing w:line="240" w:lineRule="exact"/>
        <w:ind w:left="714" w:hanging="357"/>
        <w:jc w:val="both"/>
        <w:rPr>
          <w:rFonts w:ascii="Times New Roman" w:hAnsi="Times New Roman"/>
          <w:sz w:val="24"/>
          <w:szCs w:val="24"/>
        </w:rPr>
      </w:pPr>
      <w:r w:rsidRPr="005A7135">
        <w:rPr>
          <w:rFonts w:ascii="Times New Roman" w:hAnsi="Times New Roman"/>
          <w:sz w:val="24"/>
          <w:szCs w:val="24"/>
        </w:rPr>
        <w:t>PatriciaUberoi,</w:t>
      </w:r>
      <w:proofErr w:type="gramStart"/>
      <w:r w:rsidRPr="005A7135">
        <w:rPr>
          <w:rFonts w:ascii="Times New Roman" w:hAnsi="Times New Roman"/>
          <w:sz w:val="24"/>
          <w:szCs w:val="24"/>
        </w:rPr>
        <w:t>  “</w:t>
      </w:r>
      <w:proofErr w:type="gramEnd"/>
      <w:r w:rsidRPr="005A7135">
        <w:rPr>
          <w:rFonts w:ascii="Times New Roman" w:hAnsi="Times New Roman"/>
          <w:sz w:val="24"/>
          <w:szCs w:val="24"/>
        </w:rPr>
        <w:t>Feminine Identity and National Ethos in Indian Calendar Art” In Economic and Political Weekly Vol. 25, No. 17 (Apr. 28, 1990), (pp. WS41</w:t>
      </w:r>
      <w:r w:rsidRPr="005A7135">
        <w:rPr>
          <w:rFonts w:ascii="Cambria Math" w:hAnsi="Cambria Math"/>
          <w:sz w:val="24"/>
          <w:szCs w:val="24"/>
        </w:rPr>
        <w:t>‐</w:t>
      </w:r>
      <w:r w:rsidRPr="005A7135">
        <w:rPr>
          <w:rFonts w:ascii="Times New Roman" w:hAnsi="Times New Roman"/>
          <w:sz w:val="24"/>
          <w:szCs w:val="24"/>
        </w:rPr>
        <w:t>WS48).</w:t>
      </w:r>
    </w:p>
    <w:p w:rsidR="00160142" w:rsidRPr="005A7135" w:rsidRDefault="00160142" w:rsidP="00160142">
      <w:pPr>
        <w:pStyle w:val="ListParagraph"/>
        <w:numPr>
          <w:ilvl w:val="0"/>
          <w:numId w:val="293"/>
        </w:numPr>
        <w:spacing w:line="240" w:lineRule="exact"/>
        <w:ind w:left="714" w:hanging="357"/>
        <w:jc w:val="both"/>
        <w:rPr>
          <w:rFonts w:ascii="Times New Roman" w:hAnsi="Times New Roman"/>
          <w:sz w:val="24"/>
          <w:szCs w:val="24"/>
        </w:rPr>
      </w:pPr>
      <w:r w:rsidRPr="005A7135">
        <w:rPr>
          <w:rFonts w:ascii="Times New Roman" w:hAnsi="Times New Roman"/>
          <w:sz w:val="24"/>
          <w:szCs w:val="24"/>
        </w:rPr>
        <w:t>TharuSusie, and Tejaswini Niranjana, 1999. ‘Problems for a contemporary theory of gender’ in Nivedita Menon (ed.) Gender and Politics in India, New Delhi: Oxford University Press (pp 494</w:t>
      </w:r>
      <w:r w:rsidRPr="005A7135">
        <w:rPr>
          <w:rFonts w:ascii="Cambria Math" w:hAnsi="Cambria Math"/>
          <w:sz w:val="24"/>
          <w:szCs w:val="24"/>
        </w:rPr>
        <w:t>‐</w:t>
      </w:r>
      <w:r w:rsidRPr="005A7135">
        <w:rPr>
          <w:rFonts w:ascii="Times New Roman" w:hAnsi="Times New Roman"/>
          <w:sz w:val="24"/>
          <w:szCs w:val="24"/>
        </w:rPr>
        <w:t>525).</w:t>
      </w:r>
    </w:p>
    <w:p w:rsidR="00160142" w:rsidRPr="005A7135" w:rsidRDefault="00160142" w:rsidP="00160142">
      <w:pPr>
        <w:pStyle w:val="ListParagraph"/>
        <w:numPr>
          <w:ilvl w:val="0"/>
          <w:numId w:val="293"/>
        </w:numPr>
        <w:spacing w:line="240" w:lineRule="exact"/>
        <w:ind w:left="714" w:hanging="357"/>
        <w:jc w:val="both"/>
        <w:rPr>
          <w:rFonts w:ascii="Times New Roman" w:hAnsi="Times New Roman"/>
          <w:sz w:val="24"/>
          <w:szCs w:val="24"/>
        </w:rPr>
      </w:pPr>
      <w:proofErr w:type="spellStart"/>
      <w:r w:rsidRPr="005A7135">
        <w:rPr>
          <w:rFonts w:ascii="Times New Roman" w:hAnsi="Times New Roman"/>
          <w:sz w:val="24"/>
          <w:szCs w:val="24"/>
        </w:rPr>
        <w:t>Satyamev</w:t>
      </w:r>
      <w:proofErr w:type="spellEnd"/>
      <w:r w:rsidRPr="005A7135">
        <w:rPr>
          <w:rFonts w:ascii="Times New Roman" w:hAnsi="Times New Roman"/>
          <w:sz w:val="24"/>
          <w:szCs w:val="24"/>
        </w:rPr>
        <w:t xml:space="preserve"> </w:t>
      </w:r>
      <w:proofErr w:type="spellStart"/>
      <w:r w:rsidRPr="005A7135">
        <w:rPr>
          <w:rFonts w:ascii="Times New Roman" w:hAnsi="Times New Roman"/>
          <w:sz w:val="24"/>
          <w:szCs w:val="24"/>
        </w:rPr>
        <w:t>Jayate</w:t>
      </w:r>
      <w:proofErr w:type="spellEnd"/>
      <w:r w:rsidRPr="005A7135">
        <w:rPr>
          <w:rFonts w:ascii="Times New Roman" w:hAnsi="Times New Roman"/>
          <w:sz w:val="24"/>
          <w:szCs w:val="24"/>
        </w:rPr>
        <w:t>, Season I, 5</w:t>
      </w:r>
      <w:r w:rsidRPr="005A7135">
        <w:rPr>
          <w:rFonts w:ascii="Times New Roman" w:hAnsi="Times New Roman"/>
          <w:sz w:val="24"/>
          <w:szCs w:val="24"/>
          <w:vertAlign w:val="superscript"/>
        </w:rPr>
        <w:t>th</w:t>
      </w:r>
      <w:r w:rsidRPr="005A7135">
        <w:rPr>
          <w:rFonts w:ascii="Times New Roman" w:hAnsi="Times New Roman"/>
          <w:sz w:val="24"/>
          <w:szCs w:val="24"/>
        </w:rPr>
        <w:t xml:space="preserve"> episode, Air Date:- 3 June 2012 </w:t>
      </w:r>
    </w:p>
    <w:p w:rsidR="00160142" w:rsidRPr="005A7135" w:rsidRDefault="00160142" w:rsidP="00160142">
      <w:pPr>
        <w:pStyle w:val="ListParagraph"/>
        <w:numPr>
          <w:ilvl w:val="0"/>
          <w:numId w:val="293"/>
        </w:numPr>
        <w:spacing w:line="240" w:lineRule="exact"/>
        <w:ind w:left="714" w:hanging="357"/>
        <w:jc w:val="both"/>
        <w:rPr>
          <w:rFonts w:ascii="Times New Roman" w:hAnsi="Times New Roman"/>
          <w:sz w:val="24"/>
          <w:szCs w:val="24"/>
        </w:rPr>
      </w:pPr>
      <w:r w:rsidRPr="005A7135">
        <w:rPr>
          <w:rFonts w:ascii="Times New Roman" w:hAnsi="Times New Roman"/>
          <w:sz w:val="24"/>
          <w:szCs w:val="24"/>
        </w:rPr>
        <w:t xml:space="preserve">Review of </w:t>
      </w:r>
      <w:proofErr w:type="spellStart"/>
      <w:r w:rsidRPr="005A7135">
        <w:rPr>
          <w:rFonts w:ascii="Times New Roman" w:hAnsi="Times New Roman"/>
          <w:sz w:val="24"/>
          <w:szCs w:val="24"/>
        </w:rPr>
        <w:t>Rakhi</w:t>
      </w:r>
      <w:proofErr w:type="spellEnd"/>
      <w:r w:rsidRPr="005A7135">
        <w:rPr>
          <w:rFonts w:ascii="Times New Roman" w:hAnsi="Times New Roman"/>
          <w:sz w:val="24"/>
          <w:szCs w:val="24"/>
        </w:rPr>
        <w:t xml:space="preserve"> </w:t>
      </w:r>
      <w:proofErr w:type="spellStart"/>
      <w:r w:rsidRPr="005A7135">
        <w:rPr>
          <w:rFonts w:ascii="Times New Roman" w:hAnsi="Times New Roman"/>
          <w:sz w:val="24"/>
          <w:szCs w:val="24"/>
        </w:rPr>
        <w:t>Varma's</w:t>
      </w:r>
      <w:proofErr w:type="spellEnd"/>
      <w:r w:rsidRPr="005A7135">
        <w:rPr>
          <w:rFonts w:ascii="Times New Roman" w:hAnsi="Times New Roman"/>
          <w:sz w:val="24"/>
          <w:szCs w:val="24"/>
        </w:rPr>
        <w:t xml:space="preserve"> film titled </w:t>
      </w:r>
      <w:r w:rsidRPr="005A7135">
        <w:rPr>
          <w:rFonts w:ascii="Times New Roman" w:hAnsi="Times New Roman"/>
          <w:i/>
          <w:iCs/>
          <w:sz w:val="24"/>
          <w:szCs w:val="24"/>
        </w:rPr>
        <w:t>The Indian Witch Hunt</w:t>
      </w:r>
    </w:p>
    <w:p w:rsidR="00160142" w:rsidRPr="005A7135" w:rsidRDefault="00160142" w:rsidP="00160142">
      <w:pPr>
        <w:pStyle w:val="ListParagraph"/>
        <w:numPr>
          <w:ilvl w:val="0"/>
          <w:numId w:val="293"/>
        </w:numPr>
        <w:spacing w:line="240" w:lineRule="exact"/>
        <w:ind w:left="714" w:hanging="357"/>
        <w:jc w:val="both"/>
        <w:rPr>
          <w:rFonts w:ascii="Times New Roman" w:hAnsi="Times New Roman"/>
          <w:sz w:val="24"/>
          <w:szCs w:val="24"/>
        </w:rPr>
      </w:pPr>
      <w:r w:rsidRPr="005A7135">
        <w:rPr>
          <w:rFonts w:ascii="Times New Roman" w:hAnsi="Times New Roman"/>
          <w:sz w:val="24"/>
          <w:szCs w:val="24"/>
        </w:rPr>
        <w:t>RadhaKumar,</w:t>
      </w:r>
      <w:proofErr w:type="gramStart"/>
      <w:r w:rsidRPr="005A7135">
        <w:rPr>
          <w:rFonts w:ascii="Times New Roman" w:hAnsi="Times New Roman"/>
          <w:sz w:val="24"/>
          <w:szCs w:val="24"/>
        </w:rPr>
        <w:t>  1999</w:t>
      </w:r>
      <w:proofErr w:type="gramEnd"/>
      <w:r w:rsidRPr="005A7135">
        <w:rPr>
          <w:rFonts w:ascii="Times New Roman" w:hAnsi="Times New Roman"/>
          <w:sz w:val="24"/>
          <w:szCs w:val="24"/>
        </w:rPr>
        <w:t>, “From Chipko to Sati: The Contemporary Indian Women’s Movement” In Nivedita Menon (ed.), </w:t>
      </w:r>
      <w:r w:rsidRPr="005A7135">
        <w:rPr>
          <w:rFonts w:ascii="Times New Roman" w:hAnsi="Times New Roman"/>
          <w:i/>
          <w:sz w:val="24"/>
          <w:szCs w:val="24"/>
        </w:rPr>
        <w:t>Gender and Politics in India</w:t>
      </w:r>
      <w:r w:rsidRPr="005A7135">
        <w:rPr>
          <w:rFonts w:ascii="Times New Roman" w:hAnsi="Times New Roman"/>
          <w:sz w:val="24"/>
          <w:szCs w:val="24"/>
        </w:rPr>
        <w:t>,New Delhi: Oxford University Press (pp342</w:t>
      </w:r>
      <w:r w:rsidRPr="005A7135">
        <w:rPr>
          <w:rFonts w:ascii="Cambria Math" w:hAnsi="Cambria Math"/>
          <w:sz w:val="24"/>
          <w:szCs w:val="24"/>
        </w:rPr>
        <w:t>‐</w:t>
      </w:r>
      <w:r w:rsidRPr="005A7135">
        <w:rPr>
          <w:rFonts w:ascii="Times New Roman" w:hAnsi="Times New Roman"/>
          <w:sz w:val="24"/>
          <w:szCs w:val="24"/>
        </w:rPr>
        <w:t>369).</w:t>
      </w:r>
    </w:p>
    <w:p w:rsidR="00160142" w:rsidRPr="005A7135" w:rsidRDefault="00160142" w:rsidP="00160142">
      <w:pPr>
        <w:pStyle w:val="ListParagraph"/>
        <w:numPr>
          <w:ilvl w:val="0"/>
          <w:numId w:val="293"/>
        </w:numPr>
        <w:spacing w:line="240" w:lineRule="exact"/>
        <w:ind w:left="714" w:hanging="357"/>
        <w:jc w:val="both"/>
        <w:rPr>
          <w:rFonts w:ascii="Times New Roman" w:hAnsi="Times New Roman"/>
          <w:sz w:val="24"/>
          <w:szCs w:val="24"/>
        </w:rPr>
      </w:pPr>
      <w:proofErr w:type="spellStart"/>
      <w:r w:rsidRPr="005A7135">
        <w:rPr>
          <w:rFonts w:ascii="Times New Roman" w:hAnsi="Times New Roman"/>
          <w:sz w:val="24"/>
          <w:szCs w:val="24"/>
        </w:rPr>
        <w:t>DavidGauntlett</w:t>
      </w:r>
      <w:proofErr w:type="spellEnd"/>
      <w:r w:rsidRPr="005A7135">
        <w:rPr>
          <w:rFonts w:ascii="Times New Roman" w:hAnsi="Times New Roman"/>
          <w:sz w:val="24"/>
          <w:szCs w:val="24"/>
        </w:rPr>
        <w:t>, 2008, Media</w:t>
      </w:r>
      <w:r w:rsidRPr="005A7135">
        <w:rPr>
          <w:rFonts w:ascii="Times New Roman" w:hAnsi="Times New Roman"/>
          <w:i/>
          <w:sz w:val="24"/>
          <w:szCs w:val="24"/>
        </w:rPr>
        <w:t>, Gender and Identity: An Introduction</w:t>
      </w:r>
      <w:r w:rsidRPr="005A7135">
        <w:rPr>
          <w:rFonts w:ascii="Times New Roman" w:hAnsi="Times New Roman"/>
          <w:sz w:val="24"/>
          <w:szCs w:val="24"/>
        </w:rPr>
        <w:t xml:space="preserve">, London: </w:t>
      </w:r>
      <w:proofErr w:type="spellStart"/>
      <w:r w:rsidRPr="005A7135">
        <w:rPr>
          <w:rFonts w:ascii="Times New Roman" w:hAnsi="Times New Roman"/>
          <w:sz w:val="24"/>
          <w:szCs w:val="24"/>
        </w:rPr>
        <w:t>Routledge</w:t>
      </w:r>
      <w:proofErr w:type="spellEnd"/>
      <w:r w:rsidRPr="005A7135">
        <w:rPr>
          <w:rFonts w:ascii="Times New Roman" w:hAnsi="Times New Roman"/>
          <w:b/>
          <w:bCs/>
          <w:sz w:val="24"/>
          <w:szCs w:val="24"/>
        </w:rPr>
        <w:t> </w:t>
      </w:r>
    </w:p>
    <w:p w:rsidR="00160142" w:rsidRPr="005A7135" w:rsidRDefault="00160142" w:rsidP="00160142">
      <w:pPr>
        <w:pStyle w:val="ListParagraph"/>
        <w:numPr>
          <w:ilvl w:val="0"/>
          <w:numId w:val="293"/>
        </w:numPr>
        <w:spacing w:line="240" w:lineRule="exact"/>
        <w:ind w:left="714" w:hanging="357"/>
        <w:jc w:val="both"/>
        <w:rPr>
          <w:rFonts w:ascii="Times New Roman" w:hAnsi="Times New Roman"/>
          <w:sz w:val="24"/>
          <w:szCs w:val="24"/>
        </w:rPr>
      </w:pPr>
      <w:r w:rsidRPr="005A7135">
        <w:rPr>
          <w:rFonts w:ascii="Times New Roman" w:hAnsi="Times New Roman"/>
          <w:sz w:val="24"/>
          <w:szCs w:val="24"/>
        </w:rPr>
        <w:t>HE TO SHE SPECTRUM – Documentaries on Transgender issues</w:t>
      </w:r>
    </w:p>
    <w:p w:rsidR="00160142" w:rsidRPr="005A7135" w:rsidRDefault="00160142" w:rsidP="00160142">
      <w:pPr>
        <w:pStyle w:val="ListParagraph"/>
        <w:numPr>
          <w:ilvl w:val="0"/>
          <w:numId w:val="293"/>
        </w:numPr>
        <w:spacing w:line="240" w:lineRule="exact"/>
        <w:ind w:left="714" w:hanging="357"/>
        <w:jc w:val="both"/>
        <w:rPr>
          <w:rFonts w:ascii="Times New Roman" w:hAnsi="Times New Roman"/>
          <w:sz w:val="24"/>
          <w:szCs w:val="24"/>
        </w:rPr>
      </w:pPr>
      <w:r w:rsidRPr="005A7135">
        <w:rPr>
          <w:rFonts w:ascii="Times New Roman" w:hAnsi="Times New Roman"/>
          <w:sz w:val="24"/>
          <w:szCs w:val="24"/>
        </w:rPr>
        <w:t>Review, "</w:t>
      </w:r>
      <w:r w:rsidRPr="005A7135">
        <w:rPr>
          <w:rFonts w:ascii="Times New Roman" w:hAnsi="Times New Roman"/>
          <w:i/>
          <w:iCs/>
          <w:sz w:val="24"/>
          <w:szCs w:val="24"/>
        </w:rPr>
        <w:t>Proud, Gay and Indian</w:t>
      </w:r>
      <w:r w:rsidRPr="005A7135">
        <w:rPr>
          <w:rFonts w:ascii="Times New Roman" w:hAnsi="Times New Roman"/>
          <w:sz w:val="24"/>
          <w:szCs w:val="24"/>
        </w:rPr>
        <w:t>", a short program that examines how homosexuals, or India’s queer population as they are known, are harassed.</w:t>
      </w:r>
    </w:p>
    <w:p w:rsidR="00160142" w:rsidRPr="005A7135" w:rsidRDefault="00160142" w:rsidP="00160142">
      <w:pPr>
        <w:pStyle w:val="ListParagraph"/>
        <w:numPr>
          <w:ilvl w:val="0"/>
          <w:numId w:val="293"/>
        </w:numPr>
        <w:spacing w:line="240" w:lineRule="exact"/>
        <w:ind w:left="714" w:hanging="357"/>
        <w:rPr>
          <w:rFonts w:ascii="Times New Roman" w:hAnsi="Times New Roman"/>
          <w:sz w:val="24"/>
          <w:szCs w:val="24"/>
        </w:rPr>
      </w:pPr>
      <w:r w:rsidRPr="005A7135">
        <w:rPr>
          <w:rFonts w:ascii="Times New Roman" w:hAnsi="Times New Roman"/>
          <w:sz w:val="24"/>
          <w:szCs w:val="24"/>
        </w:rPr>
        <w:t xml:space="preserve">Visit NGO- </w:t>
      </w:r>
      <w:proofErr w:type="spellStart"/>
      <w:r w:rsidRPr="005A7135">
        <w:rPr>
          <w:rFonts w:ascii="Times New Roman" w:hAnsi="Times New Roman"/>
          <w:i/>
          <w:sz w:val="24"/>
          <w:szCs w:val="24"/>
        </w:rPr>
        <w:t>Shakti</w:t>
      </w:r>
      <w:proofErr w:type="spellEnd"/>
      <w:r w:rsidRPr="005A7135">
        <w:rPr>
          <w:rFonts w:ascii="Times New Roman" w:hAnsi="Times New Roman"/>
          <w:i/>
          <w:sz w:val="24"/>
          <w:szCs w:val="24"/>
        </w:rPr>
        <w:t xml:space="preserve"> </w:t>
      </w:r>
      <w:proofErr w:type="spellStart"/>
      <w:r w:rsidRPr="005A7135">
        <w:rPr>
          <w:rFonts w:ascii="Times New Roman" w:hAnsi="Times New Roman"/>
          <w:i/>
          <w:sz w:val="24"/>
          <w:szCs w:val="24"/>
        </w:rPr>
        <w:t>Vahini</w:t>
      </w:r>
      <w:proofErr w:type="spellEnd"/>
    </w:p>
    <w:p w:rsidR="00160142" w:rsidRPr="005A7135" w:rsidRDefault="00160142" w:rsidP="00160142">
      <w:pPr>
        <w:pStyle w:val="ListParagraph"/>
        <w:numPr>
          <w:ilvl w:val="0"/>
          <w:numId w:val="293"/>
        </w:numPr>
        <w:spacing w:line="240" w:lineRule="exact"/>
        <w:ind w:left="714" w:hanging="357"/>
        <w:rPr>
          <w:rFonts w:ascii="Times New Roman" w:hAnsi="Times New Roman"/>
          <w:sz w:val="24"/>
          <w:szCs w:val="24"/>
        </w:rPr>
      </w:pPr>
      <w:r w:rsidRPr="005A7135">
        <w:rPr>
          <w:rFonts w:ascii="Times New Roman" w:hAnsi="Times New Roman"/>
          <w:sz w:val="24"/>
          <w:szCs w:val="24"/>
        </w:rPr>
        <w:t xml:space="preserve">Review </w:t>
      </w:r>
      <w:proofErr w:type="spellStart"/>
      <w:r w:rsidRPr="005A7135">
        <w:rPr>
          <w:rFonts w:ascii="Times New Roman" w:hAnsi="Times New Roman"/>
          <w:i/>
          <w:sz w:val="24"/>
          <w:szCs w:val="24"/>
        </w:rPr>
        <w:t>Reehai</w:t>
      </w:r>
      <w:proofErr w:type="spellEnd"/>
      <w:r w:rsidRPr="005A7135">
        <w:rPr>
          <w:rFonts w:ascii="Times New Roman" w:hAnsi="Times New Roman"/>
          <w:b/>
          <w:bCs/>
          <w:sz w:val="24"/>
          <w:szCs w:val="24"/>
        </w:rPr>
        <w:t xml:space="preserve">: </w:t>
      </w:r>
      <w:r w:rsidRPr="005A7135">
        <w:rPr>
          <w:rFonts w:ascii="Times New Roman" w:hAnsi="Times New Roman"/>
          <w:bCs/>
          <w:sz w:val="24"/>
          <w:szCs w:val="24"/>
        </w:rPr>
        <w:t>The film highlights the independence and identity of women in a rural set-up</w:t>
      </w:r>
    </w:p>
    <w:p w:rsidR="00160142" w:rsidRPr="005A7135" w:rsidRDefault="00160142" w:rsidP="00160142">
      <w:pPr>
        <w:pStyle w:val="ListParagraph"/>
        <w:spacing w:line="240" w:lineRule="exact"/>
        <w:jc w:val="both"/>
        <w:rPr>
          <w:rFonts w:ascii="Times New Roman" w:hAnsi="Times New Roman"/>
          <w:sz w:val="24"/>
          <w:szCs w:val="24"/>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r w:rsidRPr="005A7135">
        <w:rPr>
          <w:rFonts w:ascii="Times New Roman" w:hAnsi="Times New Roman"/>
          <w:b/>
          <w:sz w:val="24"/>
          <w:szCs w:val="24"/>
          <w:u w:val="single"/>
        </w:rPr>
        <w:lastRenderedPageBreak/>
        <w:t>Ninth Semester</w:t>
      </w:r>
    </w:p>
    <w:p w:rsidR="00160142" w:rsidRPr="005A7135" w:rsidRDefault="00160142" w:rsidP="00160142">
      <w:pPr>
        <w:pStyle w:val="Subtitle"/>
      </w:pPr>
      <w:r w:rsidRPr="005A7135">
        <w:t>LLB</w:t>
      </w:r>
      <w:r w:rsidRPr="005A7135">
        <w:tab/>
      </w:r>
      <w:r w:rsidRPr="005A7135">
        <w:tab/>
      </w:r>
      <w:r w:rsidRPr="005A7135">
        <w:tab/>
      </w:r>
      <w:r w:rsidRPr="005A7135">
        <w:tab/>
      </w:r>
      <w:r w:rsidRPr="005A7135">
        <w:tab/>
      </w:r>
      <w:r w:rsidRPr="005A7135">
        <w:tab/>
      </w:r>
      <w:r w:rsidRPr="005A7135">
        <w:tab/>
        <w:t xml:space="preserve">                     Paper Code: LLB 551</w:t>
      </w:r>
    </w:p>
    <w:p w:rsidR="00160142" w:rsidRPr="005A7135" w:rsidRDefault="00160142" w:rsidP="00160142">
      <w:pPr>
        <w:spacing w:after="0" w:line="240" w:lineRule="auto"/>
        <w:rPr>
          <w:rFonts w:ascii="Times New Roman" w:hAnsi="Times New Roman"/>
          <w:sz w:val="24"/>
          <w:szCs w:val="24"/>
        </w:rPr>
      </w:pPr>
      <w:r w:rsidRPr="005A7135">
        <w:rPr>
          <w:rFonts w:ascii="Times New Roman" w:hAnsi="Times New Roman"/>
          <w:b/>
          <w:sz w:val="24"/>
          <w:szCs w:val="24"/>
        </w:rPr>
        <w:t>Subject: Comprehensive Viva and</w:t>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t xml:space="preserve">         </w:t>
      </w:r>
      <w:r w:rsidRPr="005A7135">
        <w:rPr>
          <w:rFonts w:ascii="Times New Roman" w:hAnsi="Times New Roman"/>
          <w:b/>
          <w:sz w:val="24"/>
          <w:szCs w:val="24"/>
        </w:rPr>
        <w:t>C2 + 03</w:t>
      </w:r>
      <w:r w:rsidRPr="005A7135">
        <w:rPr>
          <w:rFonts w:ascii="Times New Roman" w:hAnsi="Times New Roman"/>
          <w:b/>
          <w:bCs/>
          <w:sz w:val="24"/>
          <w:szCs w:val="24"/>
        </w:rPr>
        <w:tab/>
      </w:r>
    </w:p>
    <w:p w:rsidR="00160142" w:rsidRPr="005A7135" w:rsidRDefault="00160142" w:rsidP="00160142">
      <w:pPr>
        <w:pStyle w:val="Heading2"/>
        <w:spacing w:before="0" w:line="240" w:lineRule="auto"/>
        <w:rPr>
          <w:rFonts w:ascii="Times New Roman" w:hAnsi="Times New Roman"/>
          <w:color w:val="auto"/>
          <w:sz w:val="24"/>
          <w:szCs w:val="24"/>
        </w:rPr>
      </w:pPr>
      <w:r w:rsidRPr="005A7135">
        <w:rPr>
          <w:rFonts w:ascii="Times New Roman" w:hAnsi="Times New Roman"/>
          <w:color w:val="auto"/>
          <w:sz w:val="24"/>
          <w:szCs w:val="24"/>
        </w:rPr>
        <w:t xml:space="preserve">Summer </w:t>
      </w:r>
      <w:r w:rsidRPr="005A7135">
        <w:rPr>
          <w:rFonts w:ascii="Times New Roman" w:hAnsi="Times New Roman"/>
          <w:bCs w:val="0"/>
          <w:color w:val="auto"/>
          <w:sz w:val="24"/>
          <w:szCs w:val="24"/>
        </w:rPr>
        <w:t>Internship</w:t>
      </w:r>
      <w:r w:rsidRPr="005A7135">
        <w:rPr>
          <w:rFonts w:ascii="Times New Roman" w:hAnsi="Times New Roman"/>
          <w:color w:val="auto"/>
          <w:sz w:val="24"/>
          <w:szCs w:val="24"/>
        </w:rPr>
        <w:t xml:space="preserve">              </w:t>
      </w:r>
      <w:r w:rsidRPr="005A7135">
        <w:rPr>
          <w:rFonts w:ascii="Times New Roman" w:hAnsi="Times New Roman"/>
          <w:color w:val="auto"/>
          <w:sz w:val="24"/>
          <w:szCs w:val="24"/>
        </w:rPr>
        <w:tab/>
      </w:r>
    </w:p>
    <w:p w:rsidR="00160142" w:rsidRPr="005A7135" w:rsidRDefault="00160142" w:rsidP="00160142">
      <w:pPr>
        <w:autoSpaceDE w:val="0"/>
        <w:autoSpaceDN w:val="0"/>
        <w:adjustRightInd w:val="0"/>
        <w:spacing w:after="0"/>
        <w:jc w:val="both"/>
        <w:rPr>
          <w:rFonts w:ascii="Times New Roman" w:hAnsi="Times New Roman"/>
          <w:sz w:val="24"/>
          <w:szCs w:val="24"/>
        </w:rPr>
      </w:pPr>
    </w:p>
    <w:p w:rsidR="00160142" w:rsidRPr="005A7135" w:rsidRDefault="00160142" w:rsidP="00160142">
      <w:pPr>
        <w:autoSpaceDE w:val="0"/>
        <w:autoSpaceDN w:val="0"/>
        <w:adjustRightInd w:val="0"/>
        <w:spacing w:after="0"/>
        <w:jc w:val="both"/>
        <w:rPr>
          <w:rFonts w:ascii="Times New Roman" w:hAnsi="Times New Roman"/>
          <w:b/>
          <w:sz w:val="24"/>
          <w:szCs w:val="24"/>
        </w:rPr>
      </w:pPr>
      <w:r w:rsidRPr="005A7135">
        <w:rPr>
          <w:rFonts w:ascii="Times New Roman" w:hAnsi="Times New Roman"/>
          <w:sz w:val="24"/>
          <w:szCs w:val="24"/>
        </w:rPr>
        <w:t>Students have to undergo a Compulsory Summer Internship for one month and on that a report has to be submitted by each student separately. The same shall be evaluated by a board of examiners constituted by the Academic Program Committee of the USLLS.  In case of Affiliated Colleges, the board of examiners shall be constituted by a committee comprising of all faculty members of respective institutions involved in teaching LL.B Students.  The same board shall conduct the comprehensive viva of this semester.</w:t>
      </w:r>
    </w:p>
    <w:p w:rsidR="00160142" w:rsidRPr="005A7135" w:rsidRDefault="00160142" w:rsidP="00160142">
      <w:pPr>
        <w:pStyle w:val="Caption"/>
        <w:spacing w:line="360" w:lineRule="auto"/>
        <w:jc w:val="both"/>
        <w:rPr>
          <w:b w:val="0"/>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p>
    <w:p w:rsidR="00160142" w:rsidRPr="005A7135" w:rsidRDefault="00160142" w:rsidP="00160142">
      <w:pPr>
        <w:autoSpaceDE w:val="0"/>
        <w:autoSpaceDN w:val="0"/>
        <w:adjustRightInd w:val="0"/>
        <w:spacing w:after="0" w:line="240" w:lineRule="auto"/>
        <w:jc w:val="center"/>
        <w:rPr>
          <w:rFonts w:ascii="Times New Roman" w:hAnsi="Times New Roman"/>
          <w:b/>
          <w:sz w:val="24"/>
          <w:szCs w:val="24"/>
          <w:u w:val="single"/>
        </w:rPr>
      </w:pPr>
      <w:r w:rsidRPr="005A7135">
        <w:rPr>
          <w:rFonts w:ascii="Times New Roman" w:hAnsi="Times New Roman"/>
          <w:b/>
          <w:sz w:val="24"/>
          <w:szCs w:val="24"/>
          <w:u w:val="single"/>
        </w:rPr>
        <w:lastRenderedPageBreak/>
        <w:t>Tenth Semester</w:t>
      </w:r>
    </w:p>
    <w:p w:rsidR="00160142" w:rsidRPr="005A7135" w:rsidRDefault="00160142" w:rsidP="00160142">
      <w:pPr>
        <w:spacing w:after="0" w:line="240" w:lineRule="auto"/>
        <w:jc w:val="both"/>
        <w:rPr>
          <w:rFonts w:ascii="Times New Roman" w:hAnsi="Times New Roman"/>
          <w:b/>
          <w:sz w:val="24"/>
          <w:szCs w:val="24"/>
        </w:rPr>
      </w:pPr>
      <w:r w:rsidRPr="005A7135">
        <w:rPr>
          <w:rFonts w:ascii="Times New Roman" w:hAnsi="Times New Roman"/>
          <w:b/>
          <w:sz w:val="24"/>
          <w:szCs w:val="24"/>
        </w:rPr>
        <w:t>LLB</w:t>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r>
      <w:r w:rsidRPr="005A7135">
        <w:rPr>
          <w:rFonts w:ascii="Times New Roman" w:hAnsi="Times New Roman"/>
          <w:b/>
          <w:sz w:val="24"/>
          <w:szCs w:val="24"/>
        </w:rPr>
        <w:tab/>
        <w:t>Paper Code: LLB 502</w:t>
      </w:r>
    </w:p>
    <w:p w:rsidR="00160142" w:rsidRPr="005A7135" w:rsidRDefault="00160142" w:rsidP="00160142">
      <w:pPr>
        <w:spacing w:after="0" w:line="240" w:lineRule="auto"/>
        <w:rPr>
          <w:rFonts w:ascii="Times New Roman" w:hAnsi="Times New Roman"/>
          <w:sz w:val="24"/>
          <w:szCs w:val="24"/>
        </w:rPr>
      </w:pPr>
      <w:r w:rsidRPr="005A7135">
        <w:rPr>
          <w:rFonts w:ascii="Times New Roman" w:hAnsi="Times New Roman"/>
          <w:b/>
          <w:sz w:val="24"/>
          <w:szCs w:val="24"/>
        </w:rPr>
        <w:t xml:space="preserve">Subject: </w:t>
      </w:r>
      <w:r w:rsidRPr="005A7135">
        <w:rPr>
          <w:rFonts w:ascii="Times New Roman" w:hAnsi="Times New Roman"/>
          <w:b/>
          <w:bCs/>
          <w:sz w:val="24"/>
          <w:szCs w:val="24"/>
        </w:rPr>
        <w:t xml:space="preserve">Dissertation </w:t>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t>C20</w:t>
      </w:r>
    </w:p>
    <w:p w:rsidR="00160142" w:rsidRPr="005A7135" w:rsidRDefault="00160142" w:rsidP="00160142">
      <w:pPr>
        <w:pStyle w:val="Heading1"/>
        <w:tabs>
          <w:tab w:val="center" w:pos="6840"/>
          <w:tab w:val="center" w:pos="7740"/>
          <w:tab w:val="center" w:pos="8640"/>
        </w:tabs>
        <w:rPr>
          <w:sz w:val="24"/>
          <w:szCs w:val="24"/>
        </w:rPr>
      </w:pPr>
      <w:r w:rsidRPr="005A7135">
        <w:rPr>
          <w:sz w:val="24"/>
          <w:szCs w:val="24"/>
        </w:rPr>
        <w:t>(100 marks) (75 + 25 Viva) Internal</w:t>
      </w:r>
      <w:r w:rsidRPr="005A7135">
        <w:rPr>
          <w:sz w:val="24"/>
          <w:szCs w:val="24"/>
        </w:rPr>
        <w:tab/>
      </w:r>
    </w:p>
    <w:p w:rsidR="00160142" w:rsidRPr="005A7135" w:rsidRDefault="00160142" w:rsidP="00160142">
      <w:pPr>
        <w:pStyle w:val="Heading1"/>
        <w:rPr>
          <w:sz w:val="24"/>
          <w:szCs w:val="24"/>
        </w:rPr>
      </w:pPr>
      <w:r w:rsidRPr="005A7135">
        <w:rPr>
          <w:sz w:val="24"/>
          <w:szCs w:val="24"/>
        </w:rPr>
        <w:t>Evaluation Pattern:</w:t>
      </w:r>
    </w:p>
    <w:p w:rsidR="00160142" w:rsidRPr="005A7135" w:rsidRDefault="00160142" w:rsidP="00160142">
      <w:pPr>
        <w:tabs>
          <w:tab w:val="left" w:pos="360"/>
        </w:tabs>
        <w:spacing w:after="0" w:line="360" w:lineRule="auto"/>
        <w:jc w:val="both"/>
        <w:rPr>
          <w:rFonts w:ascii="Times New Roman" w:hAnsi="Times New Roman"/>
          <w:sz w:val="24"/>
          <w:szCs w:val="24"/>
        </w:rPr>
      </w:pPr>
      <w:r w:rsidRPr="005A7135">
        <w:rPr>
          <w:rFonts w:ascii="Times New Roman" w:hAnsi="Times New Roman"/>
          <w:sz w:val="24"/>
          <w:szCs w:val="24"/>
        </w:rPr>
        <w:t xml:space="preserve">The tenth semester dissertation shall carry 100 (75+25 Viva) marks. They shall be evaluated by the Board of Examiners consisting of Dean, an External Examiner, one faculty member nominated by APC and the supervisor concerned. </w:t>
      </w:r>
    </w:p>
    <w:p w:rsidR="00160142" w:rsidRPr="005A7135" w:rsidRDefault="00160142" w:rsidP="00160142">
      <w:pPr>
        <w:tabs>
          <w:tab w:val="num" w:pos="540"/>
        </w:tabs>
        <w:ind w:left="540" w:hanging="540"/>
        <w:jc w:val="right"/>
        <w:rPr>
          <w:rFonts w:ascii="Times New Roman" w:hAnsi="Times New Roman"/>
          <w:b/>
          <w:bCs/>
          <w:sz w:val="24"/>
          <w:szCs w:val="24"/>
        </w:rPr>
      </w:pPr>
    </w:p>
    <w:p w:rsidR="00160142" w:rsidRPr="005A7135" w:rsidRDefault="00160142" w:rsidP="00160142">
      <w:pPr>
        <w:tabs>
          <w:tab w:val="num" w:pos="540"/>
        </w:tabs>
        <w:ind w:left="540" w:hanging="540"/>
        <w:jc w:val="right"/>
        <w:rPr>
          <w:rFonts w:ascii="Times New Roman" w:hAnsi="Times New Roman"/>
          <w:b/>
          <w:bCs/>
          <w:sz w:val="24"/>
          <w:szCs w:val="24"/>
        </w:rPr>
      </w:pPr>
    </w:p>
    <w:p w:rsidR="00160142" w:rsidRPr="005A7135" w:rsidRDefault="00160142" w:rsidP="00160142">
      <w:pPr>
        <w:tabs>
          <w:tab w:val="num" w:pos="540"/>
        </w:tabs>
        <w:ind w:left="540" w:hanging="540"/>
        <w:jc w:val="right"/>
        <w:rPr>
          <w:rFonts w:ascii="Times New Roman" w:hAnsi="Times New Roman"/>
          <w:b/>
          <w:bCs/>
          <w:sz w:val="24"/>
          <w:szCs w:val="24"/>
        </w:rPr>
      </w:pPr>
    </w:p>
    <w:p w:rsidR="00160142" w:rsidRPr="005A7135" w:rsidRDefault="00160142" w:rsidP="00160142">
      <w:pPr>
        <w:tabs>
          <w:tab w:val="num" w:pos="540"/>
        </w:tabs>
        <w:ind w:left="540" w:hanging="540"/>
        <w:jc w:val="right"/>
        <w:rPr>
          <w:rFonts w:ascii="Times New Roman" w:hAnsi="Times New Roman"/>
          <w:b/>
          <w:bCs/>
          <w:sz w:val="24"/>
          <w:szCs w:val="24"/>
        </w:rPr>
      </w:pPr>
    </w:p>
    <w:p w:rsidR="00160142" w:rsidRPr="005A7135" w:rsidRDefault="00160142" w:rsidP="00160142">
      <w:pPr>
        <w:tabs>
          <w:tab w:val="num" w:pos="540"/>
        </w:tabs>
        <w:ind w:left="540" w:hanging="540"/>
        <w:jc w:val="right"/>
        <w:rPr>
          <w:rFonts w:ascii="Times New Roman" w:hAnsi="Times New Roman"/>
          <w:b/>
          <w:bCs/>
          <w:sz w:val="24"/>
          <w:szCs w:val="24"/>
        </w:rPr>
      </w:pPr>
    </w:p>
    <w:p w:rsidR="00160142" w:rsidRPr="005A7135" w:rsidRDefault="00160142" w:rsidP="00160142">
      <w:pPr>
        <w:pStyle w:val="Heading7"/>
        <w:rPr>
          <w:rFonts w:ascii="Times New Roman" w:hAnsi="Times New Roman"/>
          <w:color w:val="auto"/>
          <w:sz w:val="24"/>
          <w:szCs w:val="24"/>
        </w:rPr>
      </w:pPr>
    </w:p>
    <w:p w:rsidR="00160142" w:rsidRPr="005A7135" w:rsidRDefault="00160142" w:rsidP="00160142">
      <w:pPr>
        <w:rPr>
          <w:rFonts w:ascii="Times New Roman" w:hAnsi="Times New Roman"/>
          <w:sz w:val="24"/>
          <w:szCs w:val="24"/>
        </w:rPr>
      </w:pPr>
    </w:p>
    <w:p w:rsidR="00160142" w:rsidRPr="005A7135" w:rsidRDefault="00160142" w:rsidP="00160142">
      <w:pPr>
        <w:rPr>
          <w:rFonts w:ascii="Times New Roman" w:hAnsi="Times New Roman"/>
          <w:sz w:val="24"/>
          <w:szCs w:val="24"/>
        </w:rPr>
      </w:pPr>
    </w:p>
    <w:p w:rsidR="00160142" w:rsidRPr="005A7135" w:rsidRDefault="00160142" w:rsidP="00160142">
      <w:pPr>
        <w:rPr>
          <w:rFonts w:ascii="Times New Roman" w:hAnsi="Times New Roman"/>
          <w:sz w:val="24"/>
          <w:szCs w:val="24"/>
        </w:rPr>
      </w:pPr>
    </w:p>
    <w:p w:rsidR="00160142" w:rsidRPr="005A7135" w:rsidRDefault="00160142" w:rsidP="00160142">
      <w:pPr>
        <w:rPr>
          <w:rFonts w:ascii="Times New Roman" w:hAnsi="Times New Roman"/>
          <w:sz w:val="24"/>
          <w:szCs w:val="24"/>
        </w:rPr>
      </w:pPr>
    </w:p>
    <w:p w:rsidR="00160142" w:rsidRPr="005A7135" w:rsidRDefault="00160142" w:rsidP="00160142">
      <w:pPr>
        <w:rPr>
          <w:rFonts w:ascii="Times New Roman" w:hAnsi="Times New Roman"/>
          <w:sz w:val="24"/>
          <w:szCs w:val="24"/>
        </w:rPr>
      </w:pPr>
    </w:p>
    <w:p w:rsidR="00160142" w:rsidRPr="005A7135" w:rsidRDefault="00160142" w:rsidP="00160142">
      <w:pPr>
        <w:rPr>
          <w:rFonts w:ascii="Times New Roman" w:hAnsi="Times New Roman"/>
          <w:sz w:val="24"/>
          <w:szCs w:val="24"/>
        </w:rPr>
      </w:pPr>
    </w:p>
    <w:p w:rsidR="00160142" w:rsidRPr="005A7135" w:rsidRDefault="00160142" w:rsidP="00160142">
      <w:pPr>
        <w:rPr>
          <w:rFonts w:ascii="Times New Roman" w:hAnsi="Times New Roman"/>
          <w:sz w:val="24"/>
          <w:szCs w:val="24"/>
        </w:rPr>
      </w:pPr>
    </w:p>
    <w:p w:rsidR="00160142" w:rsidRPr="005A7135" w:rsidRDefault="00160142" w:rsidP="00160142">
      <w:pPr>
        <w:rPr>
          <w:rFonts w:ascii="Times New Roman" w:hAnsi="Times New Roman"/>
          <w:sz w:val="24"/>
          <w:szCs w:val="24"/>
        </w:rPr>
      </w:pPr>
    </w:p>
    <w:p w:rsidR="00160142" w:rsidRPr="005A7135" w:rsidRDefault="00160142" w:rsidP="00160142">
      <w:pPr>
        <w:rPr>
          <w:rFonts w:ascii="Times New Roman" w:hAnsi="Times New Roman"/>
          <w:sz w:val="24"/>
          <w:szCs w:val="24"/>
        </w:rPr>
      </w:pPr>
    </w:p>
    <w:p w:rsidR="00160142" w:rsidRPr="005A7135" w:rsidRDefault="00160142" w:rsidP="00160142">
      <w:pPr>
        <w:rPr>
          <w:rFonts w:ascii="Times New Roman" w:hAnsi="Times New Roman"/>
          <w:sz w:val="24"/>
          <w:szCs w:val="24"/>
        </w:rPr>
      </w:pPr>
    </w:p>
    <w:p w:rsidR="00160142" w:rsidRPr="005A7135" w:rsidRDefault="00160142" w:rsidP="00160142">
      <w:pPr>
        <w:rPr>
          <w:rFonts w:ascii="Times New Roman" w:hAnsi="Times New Roman"/>
          <w:sz w:val="24"/>
          <w:szCs w:val="24"/>
        </w:rPr>
      </w:pPr>
    </w:p>
    <w:p w:rsidR="00160142" w:rsidRPr="005A7135" w:rsidRDefault="00160142" w:rsidP="00160142">
      <w:pPr>
        <w:rPr>
          <w:rFonts w:ascii="Times New Roman" w:hAnsi="Times New Roman"/>
          <w:sz w:val="24"/>
          <w:szCs w:val="24"/>
        </w:rPr>
      </w:pPr>
    </w:p>
    <w:p w:rsidR="00160142" w:rsidRPr="005A7135" w:rsidRDefault="00160142" w:rsidP="00160142">
      <w:pPr>
        <w:rPr>
          <w:rFonts w:ascii="Times New Roman" w:hAnsi="Times New Roman"/>
          <w:sz w:val="24"/>
          <w:szCs w:val="24"/>
        </w:rPr>
      </w:pPr>
    </w:p>
    <w:p w:rsidR="00160142" w:rsidRPr="005A7135" w:rsidRDefault="00160142" w:rsidP="00160142">
      <w:pPr>
        <w:rPr>
          <w:rFonts w:ascii="Times New Roman" w:hAnsi="Times New Roman"/>
          <w:sz w:val="24"/>
          <w:szCs w:val="24"/>
        </w:rPr>
      </w:pPr>
    </w:p>
    <w:p w:rsidR="00160142" w:rsidRPr="005A7135" w:rsidRDefault="00160142" w:rsidP="00160142">
      <w:pPr>
        <w:rPr>
          <w:rFonts w:ascii="Times New Roman" w:hAnsi="Times New Roman"/>
          <w:sz w:val="24"/>
          <w:szCs w:val="24"/>
        </w:rPr>
      </w:pPr>
    </w:p>
    <w:p w:rsidR="00160142" w:rsidRPr="005A7135" w:rsidRDefault="00160142" w:rsidP="00160142">
      <w:pPr>
        <w:autoSpaceDE w:val="0"/>
        <w:autoSpaceDN w:val="0"/>
        <w:adjustRightInd w:val="0"/>
        <w:spacing w:after="0" w:line="240" w:lineRule="auto"/>
        <w:jc w:val="center"/>
        <w:rPr>
          <w:rFonts w:ascii="Times New Roman" w:hAnsi="Times New Roman"/>
          <w:sz w:val="24"/>
          <w:szCs w:val="24"/>
        </w:rPr>
      </w:pPr>
      <w:r w:rsidRPr="005A7135">
        <w:rPr>
          <w:rFonts w:ascii="Times New Roman" w:hAnsi="Times New Roman"/>
          <w:b/>
          <w:sz w:val="24"/>
          <w:szCs w:val="24"/>
          <w:u w:val="single"/>
        </w:rPr>
        <w:lastRenderedPageBreak/>
        <w:t>Tenth Semester</w:t>
      </w:r>
    </w:p>
    <w:p w:rsidR="00160142" w:rsidRPr="005A7135" w:rsidRDefault="00160142" w:rsidP="00160142">
      <w:pPr>
        <w:pStyle w:val="Subtitle"/>
      </w:pPr>
      <w:r w:rsidRPr="005A7135">
        <w:t>LLB</w:t>
      </w:r>
      <w:r w:rsidRPr="005A7135">
        <w:tab/>
      </w:r>
      <w:r w:rsidRPr="005A7135">
        <w:tab/>
      </w:r>
      <w:r w:rsidRPr="005A7135">
        <w:tab/>
      </w:r>
      <w:r w:rsidRPr="005A7135">
        <w:tab/>
      </w:r>
      <w:r w:rsidRPr="005A7135">
        <w:tab/>
      </w:r>
      <w:r w:rsidRPr="005A7135">
        <w:tab/>
      </w:r>
      <w:r w:rsidRPr="005A7135">
        <w:tab/>
      </w:r>
      <w:r w:rsidRPr="005A7135">
        <w:tab/>
      </w:r>
      <w:r w:rsidRPr="005A7135">
        <w:tab/>
        <w:t>Paper Code: LLB 504</w:t>
      </w:r>
      <w:r w:rsidRPr="005A7135">
        <w:rPr>
          <w:bCs w:val="0"/>
        </w:rPr>
        <w:t xml:space="preserve"> </w:t>
      </w:r>
    </w:p>
    <w:p w:rsidR="00160142" w:rsidRPr="005A7135" w:rsidRDefault="00160142" w:rsidP="00160142">
      <w:pPr>
        <w:rPr>
          <w:rFonts w:ascii="Times New Roman" w:hAnsi="Times New Roman"/>
          <w:sz w:val="24"/>
          <w:szCs w:val="24"/>
        </w:rPr>
      </w:pPr>
      <w:r w:rsidRPr="005A7135">
        <w:rPr>
          <w:rFonts w:ascii="Times New Roman" w:hAnsi="Times New Roman"/>
          <w:b/>
          <w:sz w:val="24"/>
          <w:szCs w:val="24"/>
        </w:rPr>
        <w:t xml:space="preserve">Subject: </w:t>
      </w:r>
      <w:r w:rsidRPr="005A7135">
        <w:rPr>
          <w:rFonts w:ascii="Times New Roman" w:hAnsi="Times New Roman"/>
          <w:b/>
          <w:bCs/>
          <w:sz w:val="24"/>
          <w:szCs w:val="24"/>
        </w:rPr>
        <w:t xml:space="preserve">Internship </w:t>
      </w:r>
      <w:r w:rsidRPr="005A7135">
        <w:rPr>
          <w:rFonts w:ascii="Times New Roman" w:hAnsi="Times New Roman"/>
          <w:b/>
          <w:sz w:val="24"/>
          <w:szCs w:val="24"/>
        </w:rPr>
        <w:t>(Lawyers / Law firms)</w:t>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bCs/>
          <w:sz w:val="24"/>
          <w:szCs w:val="24"/>
        </w:rPr>
        <w:tab/>
      </w:r>
      <w:r w:rsidRPr="005A7135">
        <w:rPr>
          <w:rFonts w:ascii="Times New Roman" w:hAnsi="Times New Roman"/>
          <w:b/>
          <w:sz w:val="24"/>
          <w:szCs w:val="24"/>
        </w:rPr>
        <w:t>C8</w:t>
      </w:r>
      <w:r w:rsidRPr="005A7135">
        <w:rPr>
          <w:rFonts w:ascii="Times New Roman" w:hAnsi="Times New Roman"/>
          <w:b/>
          <w:bCs/>
          <w:sz w:val="24"/>
          <w:szCs w:val="24"/>
        </w:rPr>
        <w:tab/>
      </w:r>
    </w:p>
    <w:p w:rsidR="00160142" w:rsidRPr="005A7135" w:rsidRDefault="00160142" w:rsidP="00160142">
      <w:pPr>
        <w:pStyle w:val="Heading2"/>
        <w:rPr>
          <w:rFonts w:ascii="Times New Roman" w:hAnsi="Times New Roman"/>
          <w:color w:val="auto"/>
          <w:sz w:val="24"/>
          <w:szCs w:val="24"/>
        </w:rPr>
      </w:pPr>
      <w:r w:rsidRPr="005A7135">
        <w:rPr>
          <w:rFonts w:ascii="Times New Roman" w:hAnsi="Times New Roman"/>
          <w:color w:val="auto"/>
          <w:sz w:val="24"/>
          <w:szCs w:val="24"/>
        </w:rPr>
        <w:t xml:space="preserve"> (100 marks) (75 + 25 Viva) Internal</w:t>
      </w:r>
      <w:r w:rsidRPr="005A7135">
        <w:rPr>
          <w:rFonts w:ascii="Times New Roman" w:hAnsi="Times New Roman"/>
          <w:color w:val="auto"/>
          <w:sz w:val="24"/>
          <w:szCs w:val="24"/>
        </w:rPr>
        <w:tab/>
      </w:r>
    </w:p>
    <w:p w:rsidR="00160142" w:rsidRPr="005A7135" w:rsidRDefault="00160142" w:rsidP="00160142">
      <w:pPr>
        <w:pStyle w:val="Heading1"/>
        <w:spacing w:line="360" w:lineRule="auto"/>
        <w:jc w:val="both"/>
        <w:rPr>
          <w:sz w:val="24"/>
          <w:szCs w:val="24"/>
        </w:rPr>
      </w:pPr>
      <w:r w:rsidRPr="005A7135">
        <w:rPr>
          <w:sz w:val="24"/>
          <w:szCs w:val="24"/>
        </w:rPr>
        <w:t>Evaluation Pattern:</w:t>
      </w:r>
    </w:p>
    <w:p w:rsidR="00160142" w:rsidRPr="005A7135" w:rsidRDefault="00160142" w:rsidP="00160142">
      <w:pPr>
        <w:pStyle w:val="Footer"/>
        <w:tabs>
          <w:tab w:val="center" w:pos="4320"/>
          <w:tab w:val="right" w:pos="8640"/>
        </w:tabs>
        <w:spacing w:line="360" w:lineRule="auto"/>
        <w:jc w:val="both"/>
        <w:rPr>
          <w:rFonts w:ascii="Times New Roman" w:hAnsi="Times New Roman"/>
          <w:sz w:val="24"/>
          <w:szCs w:val="24"/>
        </w:rPr>
      </w:pPr>
      <w:r w:rsidRPr="005A7135">
        <w:rPr>
          <w:rFonts w:ascii="Times New Roman" w:hAnsi="Times New Roman"/>
          <w:sz w:val="24"/>
          <w:szCs w:val="24"/>
        </w:rPr>
        <w:tab/>
        <w:t>After the completion of internship by the students, the work done by the candidate as recorded in his/her daily diary along with a consolidated internship report would be evaluated by a Board of examiners consisting of Dean, an External Examiner, one faculty member nominated by APC and the supervisor concerned.</w:t>
      </w:r>
    </w:p>
    <w:p w:rsidR="00160142" w:rsidRPr="005A7135" w:rsidRDefault="00160142" w:rsidP="00160142">
      <w:pPr>
        <w:pStyle w:val="Footer"/>
        <w:spacing w:line="360" w:lineRule="auto"/>
        <w:ind w:left="360"/>
        <w:jc w:val="both"/>
        <w:rPr>
          <w:rFonts w:ascii="Times New Roman" w:hAnsi="Times New Roman"/>
          <w:sz w:val="24"/>
          <w:szCs w:val="24"/>
        </w:rPr>
      </w:pPr>
    </w:p>
    <w:p w:rsidR="00160142" w:rsidRPr="005A7135" w:rsidRDefault="00160142" w:rsidP="00160142">
      <w:pPr>
        <w:rPr>
          <w:rFonts w:ascii="Times New Roman" w:hAnsi="Times New Roman"/>
          <w:sz w:val="24"/>
          <w:szCs w:val="24"/>
        </w:rPr>
      </w:pPr>
    </w:p>
    <w:p w:rsidR="00160142" w:rsidRPr="005A7135" w:rsidRDefault="00160142" w:rsidP="00160142">
      <w:pPr>
        <w:pStyle w:val="ListParagraph"/>
        <w:jc w:val="center"/>
        <w:rPr>
          <w:rFonts w:ascii="Times New Roman" w:hAnsi="Times New Roman"/>
          <w:b/>
          <w:sz w:val="24"/>
          <w:szCs w:val="24"/>
          <w:u w:val="single"/>
        </w:rPr>
      </w:pPr>
    </w:p>
    <w:p w:rsidR="00160142" w:rsidRPr="005A7135" w:rsidRDefault="00160142" w:rsidP="00D6220A">
      <w:pPr>
        <w:pStyle w:val="ListParagraph"/>
        <w:jc w:val="center"/>
        <w:rPr>
          <w:rFonts w:ascii="Times New Roman" w:hAnsi="Times New Roman"/>
          <w:b/>
          <w:sz w:val="24"/>
          <w:szCs w:val="24"/>
          <w:u w:val="single"/>
        </w:rPr>
      </w:pPr>
    </w:p>
    <w:p w:rsidR="000F69A0" w:rsidRPr="005A7135" w:rsidRDefault="000F69A0" w:rsidP="00D6220A">
      <w:pPr>
        <w:pStyle w:val="ListParagraph"/>
        <w:jc w:val="center"/>
        <w:rPr>
          <w:rFonts w:ascii="Times New Roman" w:hAnsi="Times New Roman"/>
          <w:b/>
          <w:sz w:val="24"/>
          <w:szCs w:val="24"/>
          <w:u w:val="single"/>
        </w:rPr>
      </w:pPr>
    </w:p>
    <w:p w:rsidR="000F69A0" w:rsidRPr="005A7135" w:rsidRDefault="000F69A0" w:rsidP="00D6220A">
      <w:pPr>
        <w:pStyle w:val="ListParagraph"/>
        <w:jc w:val="center"/>
        <w:rPr>
          <w:rFonts w:ascii="Times New Roman" w:hAnsi="Times New Roman"/>
          <w:b/>
          <w:sz w:val="24"/>
          <w:szCs w:val="24"/>
          <w:u w:val="single"/>
        </w:rPr>
      </w:pPr>
    </w:p>
    <w:p w:rsidR="000F69A0" w:rsidRPr="005A7135" w:rsidRDefault="000F69A0" w:rsidP="00D6220A">
      <w:pPr>
        <w:pStyle w:val="ListParagraph"/>
        <w:jc w:val="center"/>
        <w:rPr>
          <w:rFonts w:ascii="Times New Roman" w:hAnsi="Times New Roman"/>
          <w:b/>
          <w:sz w:val="24"/>
          <w:szCs w:val="24"/>
          <w:u w:val="single"/>
        </w:rPr>
      </w:pPr>
    </w:p>
    <w:p w:rsidR="00394762" w:rsidRPr="005A7135" w:rsidRDefault="00394762" w:rsidP="00D6220A">
      <w:pPr>
        <w:pStyle w:val="Subtitle"/>
        <w:jc w:val="center"/>
        <w:rPr>
          <w:u w:val="single"/>
        </w:rPr>
      </w:pPr>
    </w:p>
    <w:p w:rsidR="00394762" w:rsidRPr="005A7135" w:rsidRDefault="00394762" w:rsidP="00D6220A">
      <w:pPr>
        <w:pStyle w:val="Subtitle"/>
        <w:jc w:val="center"/>
        <w:rPr>
          <w:u w:val="single"/>
        </w:rPr>
      </w:pPr>
    </w:p>
    <w:p w:rsidR="00394762" w:rsidRPr="005A7135" w:rsidRDefault="00394762" w:rsidP="00D6220A">
      <w:pPr>
        <w:pStyle w:val="Subtitle"/>
        <w:jc w:val="center"/>
        <w:rPr>
          <w:u w:val="single"/>
        </w:rPr>
      </w:pPr>
    </w:p>
    <w:p w:rsidR="00394762" w:rsidRPr="005A7135" w:rsidRDefault="00394762" w:rsidP="00D6220A">
      <w:pPr>
        <w:pStyle w:val="Subtitle"/>
        <w:jc w:val="center"/>
        <w:rPr>
          <w:u w:val="single"/>
        </w:rPr>
      </w:pPr>
    </w:p>
    <w:p w:rsidR="00394762" w:rsidRPr="005A7135" w:rsidRDefault="00394762" w:rsidP="00D6220A">
      <w:pPr>
        <w:pStyle w:val="Subtitle"/>
        <w:jc w:val="center"/>
        <w:rPr>
          <w:u w:val="single"/>
        </w:rPr>
      </w:pPr>
    </w:p>
    <w:p w:rsidR="00394762" w:rsidRPr="005A7135" w:rsidRDefault="00394762" w:rsidP="00D6220A">
      <w:pPr>
        <w:pStyle w:val="Subtitle"/>
        <w:jc w:val="center"/>
        <w:rPr>
          <w:u w:val="single"/>
        </w:rPr>
      </w:pPr>
    </w:p>
    <w:p w:rsidR="00394762" w:rsidRPr="005A7135" w:rsidRDefault="00394762" w:rsidP="00D6220A">
      <w:pPr>
        <w:pStyle w:val="Subtitle"/>
        <w:jc w:val="center"/>
        <w:rPr>
          <w:u w:val="single"/>
        </w:rPr>
      </w:pPr>
    </w:p>
    <w:p w:rsidR="00394762" w:rsidRPr="005A7135" w:rsidRDefault="00394762" w:rsidP="00D6220A">
      <w:pPr>
        <w:pStyle w:val="Subtitle"/>
        <w:jc w:val="center"/>
        <w:rPr>
          <w:u w:val="single"/>
        </w:rPr>
      </w:pPr>
    </w:p>
    <w:p w:rsidR="00394762" w:rsidRPr="005A7135" w:rsidRDefault="00394762" w:rsidP="00D6220A">
      <w:pPr>
        <w:pStyle w:val="Subtitle"/>
        <w:jc w:val="center"/>
        <w:rPr>
          <w:u w:val="single"/>
        </w:rPr>
      </w:pPr>
    </w:p>
    <w:p w:rsidR="00394762" w:rsidRPr="005A7135" w:rsidRDefault="00394762" w:rsidP="00D6220A">
      <w:pPr>
        <w:pStyle w:val="Subtitle"/>
        <w:jc w:val="center"/>
        <w:rPr>
          <w:u w:val="single"/>
        </w:rPr>
      </w:pPr>
    </w:p>
    <w:p w:rsidR="00394762" w:rsidRPr="005A7135" w:rsidRDefault="00394762" w:rsidP="00D6220A">
      <w:pPr>
        <w:pStyle w:val="Subtitle"/>
        <w:jc w:val="center"/>
        <w:rPr>
          <w:u w:val="single"/>
        </w:rPr>
      </w:pPr>
    </w:p>
    <w:p w:rsidR="00394762" w:rsidRPr="005A7135" w:rsidRDefault="00394762" w:rsidP="00D6220A">
      <w:pPr>
        <w:pStyle w:val="Subtitle"/>
        <w:jc w:val="center"/>
        <w:rPr>
          <w:u w:val="single"/>
        </w:rPr>
      </w:pPr>
    </w:p>
    <w:p w:rsidR="00394762" w:rsidRPr="005A7135" w:rsidRDefault="00394762" w:rsidP="00D6220A">
      <w:pPr>
        <w:pStyle w:val="Subtitle"/>
        <w:jc w:val="center"/>
        <w:rPr>
          <w:u w:val="single"/>
        </w:rPr>
      </w:pPr>
    </w:p>
    <w:p w:rsidR="00394762" w:rsidRPr="005A7135" w:rsidRDefault="00394762" w:rsidP="00644A72">
      <w:pPr>
        <w:pStyle w:val="Subtitle"/>
        <w:rPr>
          <w:u w:val="single"/>
        </w:rPr>
      </w:pPr>
    </w:p>
    <w:p w:rsidR="00394762" w:rsidRPr="005A7135" w:rsidRDefault="00394762" w:rsidP="00D6220A">
      <w:pPr>
        <w:pStyle w:val="Subtitle"/>
        <w:jc w:val="center"/>
        <w:rPr>
          <w:u w:val="single"/>
        </w:rPr>
      </w:pPr>
    </w:p>
    <w:p w:rsidR="00394762" w:rsidRPr="005A7135" w:rsidRDefault="00394762" w:rsidP="00D6220A">
      <w:pPr>
        <w:pStyle w:val="Subtitle"/>
        <w:jc w:val="center"/>
        <w:rPr>
          <w:u w:val="single"/>
        </w:rPr>
      </w:pPr>
    </w:p>
    <w:p w:rsidR="00394762" w:rsidRPr="005A7135" w:rsidRDefault="00394762" w:rsidP="00D6220A">
      <w:pPr>
        <w:pStyle w:val="Subtitle"/>
        <w:jc w:val="center"/>
        <w:rPr>
          <w:u w:val="single"/>
        </w:rPr>
      </w:pPr>
    </w:p>
    <w:p w:rsidR="00394762" w:rsidRPr="005A7135" w:rsidRDefault="00394762" w:rsidP="00D6220A">
      <w:pPr>
        <w:pStyle w:val="Subtitle"/>
        <w:jc w:val="center"/>
        <w:rPr>
          <w:u w:val="single"/>
        </w:rPr>
      </w:pPr>
    </w:p>
    <w:p w:rsidR="00394762" w:rsidRPr="005A7135" w:rsidRDefault="00394762" w:rsidP="00D6220A">
      <w:pPr>
        <w:pStyle w:val="Subtitle"/>
        <w:jc w:val="center"/>
        <w:rPr>
          <w:u w:val="single"/>
        </w:rPr>
      </w:pPr>
    </w:p>
    <w:p w:rsidR="00394762" w:rsidRPr="005A7135" w:rsidRDefault="00394762" w:rsidP="00D6220A">
      <w:pPr>
        <w:pStyle w:val="Subtitle"/>
        <w:jc w:val="center"/>
        <w:rPr>
          <w:u w:val="single"/>
        </w:rPr>
      </w:pPr>
    </w:p>
    <w:p w:rsidR="00394762" w:rsidRPr="005A7135" w:rsidRDefault="00394762" w:rsidP="00D6220A">
      <w:pPr>
        <w:pStyle w:val="Subtitle"/>
        <w:jc w:val="center"/>
        <w:rPr>
          <w:u w:val="single"/>
        </w:rPr>
      </w:pPr>
    </w:p>
    <w:p w:rsidR="00394762" w:rsidRPr="005A7135" w:rsidRDefault="00394762" w:rsidP="00D6220A">
      <w:pPr>
        <w:pStyle w:val="Subtitle"/>
        <w:jc w:val="center"/>
        <w:rPr>
          <w:u w:val="single"/>
        </w:rPr>
      </w:pPr>
    </w:p>
    <w:p w:rsidR="00394762" w:rsidRPr="005A7135" w:rsidRDefault="00394762" w:rsidP="00D6220A">
      <w:pPr>
        <w:pStyle w:val="Subtitle"/>
        <w:jc w:val="center"/>
        <w:rPr>
          <w:u w:val="single"/>
        </w:rPr>
      </w:pPr>
    </w:p>
    <w:p w:rsidR="00394762" w:rsidRPr="005A7135" w:rsidRDefault="00394762" w:rsidP="00D6220A">
      <w:pPr>
        <w:pStyle w:val="Subtitle"/>
        <w:jc w:val="center"/>
        <w:rPr>
          <w:u w:val="single"/>
        </w:rPr>
      </w:pPr>
    </w:p>
    <w:p w:rsidR="00394762" w:rsidRPr="005A7135" w:rsidRDefault="00394762" w:rsidP="00D6220A">
      <w:pPr>
        <w:pStyle w:val="Subtitle"/>
        <w:jc w:val="center"/>
        <w:rPr>
          <w:u w:val="single"/>
        </w:rPr>
      </w:pPr>
    </w:p>
    <w:p w:rsidR="00394762" w:rsidRPr="005A7135" w:rsidRDefault="00394762" w:rsidP="00644A72">
      <w:pPr>
        <w:pStyle w:val="Subtitle"/>
        <w:rPr>
          <w:u w:val="single"/>
        </w:rPr>
      </w:pPr>
    </w:p>
    <w:sectPr w:rsidR="00394762" w:rsidRPr="005A7135" w:rsidSect="00450CF5">
      <w:footerReference w:type="default" r:id="rId13"/>
      <w:pgSz w:w="11906" w:h="16838"/>
      <w:pgMar w:top="1440" w:right="1440" w:bottom="1440" w:left="1440"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72AF" w:rsidRDefault="00CA72AF" w:rsidP="008350C7">
      <w:pPr>
        <w:spacing w:after="0" w:line="240" w:lineRule="auto"/>
      </w:pPr>
      <w:r>
        <w:separator/>
      </w:r>
    </w:p>
  </w:endnote>
  <w:endnote w:type="continuationSeparator" w:id="0">
    <w:p w:rsidR="00CA72AF" w:rsidRDefault="00CA72AF" w:rsidP="008350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A37" w:rsidRDefault="00C507B8">
    <w:pPr>
      <w:pStyle w:val="Footer"/>
      <w:jc w:val="right"/>
    </w:pPr>
    <w:fldSimple w:instr=" PAGE   \* MERGEFORMAT ">
      <w:r w:rsidR="0057789B">
        <w:rPr>
          <w:noProof/>
        </w:rPr>
        <w:t>20</w:t>
      </w:r>
    </w:fldSimple>
  </w:p>
  <w:p w:rsidR="00521A37" w:rsidRDefault="00521A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72AF" w:rsidRDefault="00CA72AF" w:rsidP="008350C7">
      <w:pPr>
        <w:spacing w:after="0" w:line="240" w:lineRule="auto"/>
      </w:pPr>
      <w:r>
        <w:separator/>
      </w:r>
    </w:p>
  </w:footnote>
  <w:footnote w:type="continuationSeparator" w:id="0">
    <w:p w:rsidR="00CA72AF" w:rsidRDefault="00CA72AF" w:rsidP="008350C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856A5"/>
    <w:multiLevelType w:val="hybridMultilevel"/>
    <w:tmpl w:val="609E1C6E"/>
    <w:lvl w:ilvl="0" w:tplc="0409001B">
      <w:start w:val="1"/>
      <w:numFmt w:val="lowerRoman"/>
      <w:lvlText w:val="%1."/>
      <w:lvlJc w:val="right"/>
      <w:pPr>
        <w:ind w:left="2340" w:hanging="360"/>
      </w:pPr>
      <w:rPr>
        <w:rFonts w:cs="Times New Roman"/>
      </w:rPr>
    </w:lvl>
    <w:lvl w:ilvl="1" w:tplc="04090019" w:tentative="1">
      <w:start w:val="1"/>
      <w:numFmt w:val="lowerLetter"/>
      <w:lvlText w:val="%2."/>
      <w:lvlJc w:val="left"/>
      <w:pPr>
        <w:ind w:left="3060" w:hanging="360"/>
      </w:pPr>
      <w:rPr>
        <w:rFonts w:cs="Times New Roman"/>
      </w:rPr>
    </w:lvl>
    <w:lvl w:ilvl="2" w:tplc="0409001B" w:tentative="1">
      <w:start w:val="1"/>
      <w:numFmt w:val="lowerRoman"/>
      <w:lvlText w:val="%3."/>
      <w:lvlJc w:val="righ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1">
    <w:nsid w:val="00D40528"/>
    <w:multiLevelType w:val="hybridMultilevel"/>
    <w:tmpl w:val="B2A29404"/>
    <w:lvl w:ilvl="0" w:tplc="7576D1F8">
      <w:start w:val="1"/>
      <w:numFmt w:val="decimal"/>
      <w:lvlText w:val="%1."/>
      <w:lvlJc w:val="left"/>
      <w:pPr>
        <w:ind w:left="1080" w:hanging="360"/>
      </w:pPr>
      <w:rPr>
        <w:rFonts w:cs="Times New Roman"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2">
    <w:nsid w:val="00F56136"/>
    <w:multiLevelType w:val="hybridMultilevel"/>
    <w:tmpl w:val="BF325FBC"/>
    <w:lvl w:ilvl="0" w:tplc="04090019">
      <w:start w:val="1"/>
      <w:numFmt w:val="lowerLetter"/>
      <w:lvlText w:val="%1."/>
      <w:lvlJc w:val="left"/>
      <w:pPr>
        <w:ind w:left="1080" w:hanging="360"/>
      </w:pPr>
      <w:rPr>
        <w:rFonts w:cs="Times New Roman"/>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3">
    <w:nsid w:val="013C7B99"/>
    <w:multiLevelType w:val="hybridMultilevel"/>
    <w:tmpl w:val="BFF220BE"/>
    <w:lvl w:ilvl="0" w:tplc="4009000F">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4">
    <w:nsid w:val="01EF6AD0"/>
    <w:multiLevelType w:val="hybridMultilevel"/>
    <w:tmpl w:val="FD265B02"/>
    <w:lvl w:ilvl="0" w:tplc="40090019">
      <w:start w:val="1"/>
      <w:numFmt w:val="lowerLetter"/>
      <w:lvlText w:val="%1."/>
      <w:lvlJc w:val="left"/>
      <w:pPr>
        <w:ind w:left="1440" w:hanging="360"/>
      </w:pPr>
      <w:rPr>
        <w:rFonts w:cs="Times New Roman"/>
      </w:rPr>
    </w:lvl>
    <w:lvl w:ilvl="1" w:tplc="40090019" w:tentative="1">
      <w:start w:val="1"/>
      <w:numFmt w:val="lowerLetter"/>
      <w:lvlText w:val="%2."/>
      <w:lvlJc w:val="left"/>
      <w:pPr>
        <w:ind w:left="2160" w:hanging="360"/>
      </w:pPr>
      <w:rPr>
        <w:rFonts w:cs="Times New Roman"/>
      </w:rPr>
    </w:lvl>
    <w:lvl w:ilvl="2" w:tplc="4009001B" w:tentative="1">
      <w:start w:val="1"/>
      <w:numFmt w:val="lowerRoman"/>
      <w:lvlText w:val="%3."/>
      <w:lvlJc w:val="right"/>
      <w:pPr>
        <w:ind w:left="2880" w:hanging="180"/>
      </w:pPr>
      <w:rPr>
        <w:rFonts w:cs="Times New Roman"/>
      </w:rPr>
    </w:lvl>
    <w:lvl w:ilvl="3" w:tplc="4009000F" w:tentative="1">
      <w:start w:val="1"/>
      <w:numFmt w:val="decimal"/>
      <w:lvlText w:val="%4."/>
      <w:lvlJc w:val="left"/>
      <w:pPr>
        <w:ind w:left="3600" w:hanging="360"/>
      </w:pPr>
      <w:rPr>
        <w:rFonts w:cs="Times New Roman"/>
      </w:rPr>
    </w:lvl>
    <w:lvl w:ilvl="4" w:tplc="40090019" w:tentative="1">
      <w:start w:val="1"/>
      <w:numFmt w:val="lowerLetter"/>
      <w:lvlText w:val="%5."/>
      <w:lvlJc w:val="left"/>
      <w:pPr>
        <w:ind w:left="4320" w:hanging="360"/>
      </w:pPr>
      <w:rPr>
        <w:rFonts w:cs="Times New Roman"/>
      </w:rPr>
    </w:lvl>
    <w:lvl w:ilvl="5" w:tplc="4009001B" w:tentative="1">
      <w:start w:val="1"/>
      <w:numFmt w:val="lowerRoman"/>
      <w:lvlText w:val="%6."/>
      <w:lvlJc w:val="right"/>
      <w:pPr>
        <w:ind w:left="5040" w:hanging="180"/>
      </w:pPr>
      <w:rPr>
        <w:rFonts w:cs="Times New Roman"/>
      </w:rPr>
    </w:lvl>
    <w:lvl w:ilvl="6" w:tplc="4009000F" w:tentative="1">
      <w:start w:val="1"/>
      <w:numFmt w:val="decimal"/>
      <w:lvlText w:val="%7."/>
      <w:lvlJc w:val="left"/>
      <w:pPr>
        <w:ind w:left="5760" w:hanging="360"/>
      </w:pPr>
      <w:rPr>
        <w:rFonts w:cs="Times New Roman"/>
      </w:rPr>
    </w:lvl>
    <w:lvl w:ilvl="7" w:tplc="40090019" w:tentative="1">
      <w:start w:val="1"/>
      <w:numFmt w:val="lowerLetter"/>
      <w:lvlText w:val="%8."/>
      <w:lvlJc w:val="left"/>
      <w:pPr>
        <w:ind w:left="6480" w:hanging="360"/>
      </w:pPr>
      <w:rPr>
        <w:rFonts w:cs="Times New Roman"/>
      </w:rPr>
    </w:lvl>
    <w:lvl w:ilvl="8" w:tplc="4009001B" w:tentative="1">
      <w:start w:val="1"/>
      <w:numFmt w:val="lowerRoman"/>
      <w:lvlText w:val="%9."/>
      <w:lvlJc w:val="right"/>
      <w:pPr>
        <w:ind w:left="7200" w:hanging="180"/>
      </w:pPr>
      <w:rPr>
        <w:rFonts w:cs="Times New Roman"/>
      </w:rPr>
    </w:lvl>
  </w:abstractNum>
  <w:abstractNum w:abstractNumId="5">
    <w:nsid w:val="01F305A2"/>
    <w:multiLevelType w:val="hybridMultilevel"/>
    <w:tmpl w:val="AAFAE2D6"/>
    <w:lvl w:ilvl="0" w:tplc="4009000F">
      <w:start w:val="1"/>
      <w:numFmt w:val="decimal"/>
      <w:lvlText w:val="%1."/>
      <w:lvlJc w:val="left"/>
      <w:pPr>
        <w:ind w:left="907" w:hanging="360"/>
      </w:pPr>
      <w:rPr>
        <w:rFonts w:cs="Times New Roman"/>
      </w:rPr>
    </w:lvl>
    <w:lvl w:ilvl="1" w:tplc="40090019" w:tentative="1">
      <w:start w:val="1"/>
      <w:numFmt w:val="lowerLetter"/>
      <w:lvlText w:val="%2."/>
      <w:lvlJc w:val="left"/>
      <w:pPr>
        <w:ind w:left="1627" w:hanging="360"/>
      </w:pPr>
      <w:rPr>
        <w:rFonts w:cs="Times New Roman"/>
      </w:rPr>
    </w:lvl>
    <w:lvl w:ilvl="2" w:tplc="4009001B" w:tentative="1">
      <w:start w:val="1"/>
      <w:numFmt w:val="lowerRoman"/>
      <w:lvlText w:val="%3."/>
      <w:lvlJc w:val="right"/>
      <w:pPr>
        <w:ind w:left="2347" w:hanging="180"/>
      </w:pPr>
      <w:rPr>
        <w:rFonts w:cs="Times New Roman"/>
      </w:rPr>
    </w:lvl>
    <w:lvl w:ilvl="3" w:tplc="4009000F" w:tentative="1">
      <w:start w:val="1"/>
      <w:numFmt w:val="decimal"/>
      <w:lvlText w:val="%4."/>
      <w:lvlJc w:val="left"/>
      <w:pPr>
        <w:ind w:left="3067" w:hanging="360"/>
      </w:pPr>
      <w:rPr>
        <w:rFonts w:cs="Times New Roman"/>
      </w:rPr>
    </w:lvl>
    <w:lvl w:ilvl="4" w:tplc="40090019" w:tentative="1">
      <w:start w:val="1"/>
      <w:numFmt w:val="lowerLetter"/>
      <w:lvlText w:val="%5."/>
      <w:lvlJc w:val="left"/>
      <w:pPr>
        <w:ind w:left="3787" w:hanging="360"/>
      </w:pPr>
      <w:rPr>
        <w:rFonts w:cs="Times New Roman"/>
      </w:rPr>
    </w:lvl>
    <w:lvl w:ilvl="5" w:tplc="4009001B" w:tentative="1">
      <w:start w:val="1"/>
      <w:numFmt w:val="lowerRoman"/>
      <w:lvlText w:val="%6."/>
      <w:lvlJc w:val="right"/>
      <w:pPr>
        <w:ind w:left="4507" w:hanging="180"/>
      </w:pPr>
      <w:rPr>
        <w:rFonts w:cs="Times New Roman"/>
      </w:rPr>
    </w:lvl>
    <w:lvl w:ilvl="6" w:tplc="4009000F" w:tentative="1">
      <w:start w:val="1"/>
      <w:numFmt w:val="decimal"/>
      <w:lvlText w:val="%7."/>
      <w:lvlJc w:val="left"/>
      <w:pPr>
        <w:ind w:left="5227" w:hanging="360"/>
      </w:pPr>
      <w:rPr>
        <w:rFonts w:cs="Times New Roman"/>
      </w:rPr>
    </w:lvl>
    <w:lvl w:ilvl="7" w:tplc="40090019" w:tentative="1">
      <w:start w:val="1"/>
      <w:numFmt w:val="lowerLetter"/>
      <w:lvlText w:val="%8."/>
      <w:lvlJc w:val="left"/>
      <w:pPr>
        <w:ind w:left="5947" w:hanging="360"/>
      </w:pPr>
      <w:rPr>
        <w:rFonts w:cs="Times New Roman"/>
      </w:rPr>
    </w:lvl>
    <w:lvl w:ilvl="8" w:tplc="4009001B" w:tentative="1">
      <w:start w:val="1"/>
      <w:numFmt w:val="lowerRoman"/>
      <w:lvlText w:val="%9."/>
      <w:lvlJc w:val="right"/>
      <w:pPr>
        <w:ind w:left="6667" w:hanging="180"/>
      </w:pPr>
      <w:rPr>
        <w:rFonts w:cs="Times New Roman"/>
      </w:rPr>
    </w:lvl>
  </w:abstractNum>
  <w:abstractNum w:abstractNumId="6">
    <w:nsid w:val="023A0BFE"/>
    <w:multiLevelType w:val="hybridMultilevel"/>
    <w:tmpl w:val="9E7C9368"/>
    <w:lvl w:ilvl="0" w:tplc="40090019">
      <w:start w:val="1"/>
      <w:numFmt w:val="lowerLetter"/>
      <w:lvlText w:val="%1."/>
      <w:lvlJc w:val="left"/>
      <w:pPr>
        <w:ind w:left="1080" w:hanging="360"/>
      </w:pPr>
      <w:rPr>
        <w:rFonts w:cs="Times New Roman"/>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7">
    <w:nsid w:val="025C353A"/>
    <w:multiLevelType w:val="hybridMultilevel"/>
    <w:tmpl w:val="3D20702E"/>
    <w:lvl w:ilvl="0" w:tplc="4009001B">
      <w:start w:val="1"/>
      <w:numFmt w:val="lowerRoman"/>
      <w:lvlText w:val="%1."/>
      <w:lvlJc w:val="right"/>
      <w:pPr>
        <w:ind w:left="1080" w:hanging="360"/>
      </w:pPr>
      <w:rPr>
        <w:rFonts w:cs="Times New Roman"/>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8">
    <w:nsid w:val="02FF2F49"/>
    <w:multiLevelType w:val="hybridMultilevel"/>
    <w:tmpl w:val="9F5C3CEC"/>
    <w:lvl w:ilvl="0" w:tplc="0409001B">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0330094B"/>
    <w:multiLevelType w:val="hybridMultilevel"/>
    <w:tmpl w:val="B7BADF36"/>
    <w:lvl w:ilvl="0" w:tplc="04090017">
      <w:start w:val="1"/>
      <w:numFmt w:val="lowerLetter"/>
      <w:lvlText w:val="%1)"/>
      <w:lvlJc w:val="left"/>
      <w:pPr>
        <w:ind w:left="1620" w:hanging="720"/>
      </w:pPr>
      <w:rPr>
        <w:rFonts w:cs="Times New Roman" w:hint="default"/>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10">
    <w:nsid w:val="03AD2B86"/>
    <w:multiLevelType w:val="hybridMultilevel"/>
    <w:tmpl w:val="E4A2DE62"/>
    <w:lvl w:ilvl="0" w:tplc="4009000F">
      <w:start w:val="1"/>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1">
    <w:nsid w:val="04456C39"/>
    <w:multiLevelType w:val="hybridMultilevel"/>
    <w:tmpl w:val="104CA58A"/>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04B11DE9"/>
    <w:multiLevelType w:val="hybridMultilevel"/>
    <w:tmpl w:val="51F6CF0E"/>
    <w:lvl w:ilvl="0" w:tplc="40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05497B0D"/>
    <w:multiLevelType w:val="hybridMultilevel"/>
    <w:tmpl w:val="0C30067C"/>
    <w:lvl w:ilvl="0" w:tplc="04090019">
      <w:start w:val="1"/>
      <w:numFmt w:val="lowerLetter"/>
      <w:lvlText w:val="%1."/>
      <w:lvlJc w:val="left"/>
      <w:pPr>
        <w:ind w:left="1440" w:hanging="360"/>
      </w:pPr>
      <w:rPr>
        <w:rFonts w:cs="Times New Roman" w:hint="default"/>
      </w:rPr>
    </w:lvl>
    <w:lvl w:ilvl="1" w:tplc="40090019" w:tentative="1">
      <w:start w:val="1"/>
      <w:numFmt w:val="lowerLetter"/>
      <w:lvlText w:val="%2."/>
      <w:lvlJc w:val="left"/>
      <w:pPr>
        <w:ind w:left="2160" w:hanging="360"/>
      </w:pPr>
      <w:rPr>
        <w:rFonts w:cs="Times New Roman"/>
      </w:rPr>
    </w:lvl>
    <w:lvl w:ilvl="2" w:tplc="4009001B" w:tentative="1">
      <w:start w:val="1"/>
      <w:numFmt w:val="lowerRoman"/>
      <w:lvlText w:val="%3."/>
      <w:lvlJc w:val="right"/>
      <w:pPr>
        <w:ind w:left="2880" w:hanging="180"/>
      </w:pPr>
      <w:rPr>
        <w:rFonts w:cs="Times New Roman"/>
      </w:rPr>
    </w:lvl>
    <w:lvl w:ilvl="3" w:tplc="4009000F" w:tentative="1">
      <w:start w:val="1"/>
      <w:numFmt w:val="decimal"/>
      <w:lvlText w:val="%4."/>
      <w:lvlJc w:val="left"/>
      <w:pPr>
        <w:ind w:left="3600" w:hanging="360"/>
      </w:pPr>
      <w:rPr>
        <w:rFonts w:cs="Times New Roman"/>
      </w:rPr>
    </w:lvl>
    <w:lvl w:ilvl="4" w:tplc="40090019" w:tentative="1">
      <w:start w:val="1"/>
      <w:numFmt w:val="lowerLetter"/>
      <w:lvlText w:val="%5."/>
      <w:lvlJc w:val="left"/>
      <w:pPr>
        <w:ind w:left="4320" w:hanging="360"/>
      </w:pPr>
      <w:rPr>
        <w:rFonts w:cs="Times New Roman"/>
      </w:rPr>
    </w:lvl>
    <w:lvl w:ilvl="5" w:tplc="4009001B" w:tentative="1">
      <w:start w:val="1"/>
      <w:numFmt w:val="lowerRoman"/>
      <w:lvlText w:val="%6."/>
      <w:lvlJc w:val="right"/>
      <w:pPr>
        <w:ind w:left="5040" w:hanging="180"/>
      </w:pPr>
      <w:rPr>
        <w:rFonts w:cs="Times New Roman"/>
      </w:rPr>
    </w:lvl>
    <w:lvl w:ilvl="6" w:tplc="4009000F" w:tentative="1">
      <w:start w:val="1"/>
      <w:numFmt w:val="decimal"/>
      <w:lvlText w:val="%7."/>
      <w:lvlJc w:val="left"/>
      <w:pPr>
        <w:ind w:left="5760" w:hanging="360"/>
      </w:pPr>
      <w:rPr>
        <w:rFonts w:cs="Times New Roman"/>
      </w:rPr>
    </w:lvl>
    <w:lvl w:ilvl="7" w:tplc="40090019" w:tentative="1">
      <w:start w:val="1"/>
      <w:numFmt w:val="lowerLetter"/>
      <w:lvlText w:val="%8."/>
      <w:lvlJc w:val="left"/>
      <w:pPr>
        <w:ind w:left="6480" w:hanging="360"/>
      </w:pPr>
      <w:rPr>
        <w:rFonts w:cs="Times New Roman"/>
      </w:rPr>
    </w:lvl>
    <w:lvl w:ilvl="8" w:tplc="4009001B" w:tentative="1">
      <w:start w:val="1"/>
      <w:numFmt w:val="lowerRoman"/>
      <w:lvlText w:val="%9."/>
      <w:lvlJc w:val="right"/>
      <w:pPr>
        <w:ind w:left="7200" w:hanging="180"/>
      </w:pPr>
      <w:rPr>
        <w:rFonts w:cs="Times New Roman"/>
      </w:rPr>
    </w:lvl>
  </w:abstractNum>
  <w:abstractNum w:abstractNumId="14">
    <w:nsid w:val="055F433F"/>
    <w:multiLevelType w:val="hybridMultilevel"/>
    <w:tmpl w:val="18B05F5E"/>
    <w:lvl w:ilvl="0" w:tplc="4009000F">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5">
    <w:nsid w:val="055F4779"/>
    <w:multiLevelType w:val="hybridMultilevel"/>
    <w:tmpl w:val="D35A99C2"/>
    <w:lvl w:ilvl="0" w:tplc="0409000F">
      <w:start w:val="1"/>
      <w:numFmt w:val="decimal"/>
      <w:lvlText w:val="%1."/>
      <w:lvlJc w:val="left"/>
      <w:pPr>
        <w:tabs>
          <w:tab w:val="num" w:pos="720"/>
        </w:tabs>
        <w:ind w:left="720" w:hanging="360"/>
      </w:pPr>
      <w:rPr>
        <w:rFonts w:cs="Times New Roman" w:hint="default"/>
      </w:rPr>
    </w:lvl>
    <w:lvl w:ilvl="1" w:tplc="1F8C7FDC">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05640DE6"/>
    <w:multiLevelType w:val="hybridMultilevel"/>
    <w:tmpl w:val="ECDA132C"/>
    <w:lvl w:ilvl="0" w:tplc="74DA61AE">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05B94693"/>
    <w:multiLevelType w:val="hybridMultilevel"/>
    <w:tmpl w:val="4F587D1C"/>
    <w:lvl w:ilvl="0" w:tplc="40090019">
      <w:start w:val="1"/>
      <w:numFmt w:val="lowerLetter"/>
      <w:lvlText w:val="%1."/>
      <w:lvlJc w:val="left"/>
      <w:pPr>
        <w:ind w:left="1080" w:hanging="360"/>
      </w:pPr>
      <w:rPr>
        <w:rFonts w:cs="Times New Roman" w:hint="default"/>
      </w:rPr>
    </w:lvl>
    <w:lvl w:ilvl="1" w:tplc="40090003" w:tentative="1">
      <w:start w:val="1"/>
      <w:numFmt w:val="bullet"/>
      <w:lvlText w:val="o"/>
      <w:lvlJc w:val="left"/>
      <w:pPr>
        <w:ind w:left="1800" w:hanging="360"/>
      </w:pPr>
      <w:rPr>
        <w:rFonts w:ascii="Courier New" w:hAnsi="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8">
    <w:nsid w:val="05BC3718"/>
    <w:multiLevelType w:val="hybridMultilevel"/>
    <w:tmpl w:val="8E4099A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360"/>
        </w:tabs>
        <w:ind w:left="-360" w:hanging="360"/>
      </w:pPr>
      <w:rPr>
        <w:rFonts w:cs="Times New Roman"/>
      </w:rPr>
    </w:lvl>
    <w:lvl w:ilvl="2" w:tplc="0409001B" w:tentative="1">
      <w:start w:val="1"/>
      <w:numFmt w:val="lowerRoman"/>
      <w:lvlText w:val="%3."/>
      <w:lvlJc w:val="right"/>
      <w:pPr>
        <w:tabs>
          <w:tab w:val="num" w:pos="360"/>
        </w:tabs>
        <w:ind w:left="360" w:hanging="180"/>
      </w:pPr>
      <w:rPr>
        <w:rFonts w:cs="Times New Roman"/>
      </w:rPr>
    </w:lvl>
    <w:lvl w:ilvl="3" w:tplc="0409000F" w:tentative="1">
      <w:start w:val="1"/>
      <w:numFmt w:val="decimal"/>
      <w:lvlText w:val="%4."/>
      <w:lvlJc w:val="left"/>
      <w:pPr>
        <w:tabs>
          <w:tab w:val="num" w:pos="1080"/>
        </w:tabs>
        <w:ind w:left="1080" w:hanging="360"/>
      </w:pPr>
      <w:rPr>
        <w:rFonts w:cs="Times New Roman"/>
      </w:rPr>
    </w:lvl>
    <w:lvl w:ilvl="4" w:tplc="04090019" w:tentative="1">
      <w:start w:val="1"/>
      <w:numFmt w:val="lowerLetter"/>
      <w:lvlText w:val="%5."/>
      <w:lvlJc w:val="left"/>
      <w:pPr>
        <w:tabs>
          <w:tab w:val="num" w:pos="1800"/>
        </w:tabs>
        <w:ind w:left="1800" w:hanging="360"/>
      </w:pPr>
      <w:rPr>
        <w:rFonts w:cs="Times New Roman"/>
      </w:rPr>
    </w:lvl>
    <w:lvl w:ilvl="5" w:tplc="0409001B" w:tentative="1">
      <w:start w:val="1"/>
      <w:numFmt w:val="lowerRoman"/>
      <w:lvlText w:val="%6."/>
      <w:lvlJc w:val="right"/>
      <w:pPr>
        <w:tabs>
          <w:tab w:val="num" w:pos="2520"/>
        </w:tabs>
        <w:ind w:left="2520" w:hanging="180"/>
      </w:pPr>
      <w:rPr>
        <w:rFonts w:cs="Times New Roman"/>
      </w:rPr>
    </w:lvl>
    <w:lvl w:ilvl="6" w:tplc="0409000F" w:tentative="1">
      <w:start w:val="1"/>
      <w:numFmt w:val="decimal"/>
      <w:lvlText w:val="%7."/>
      <w:lvlJc w:val="left"/>
      <w:pPr>
        <w:tabs>
          <w:tab w:val="num" w:pos="3240"/>
        </w:tabs>
        <w:ind w:left="3240" w:hanging="360"/>
      </w:pPr>
      <w:rPr>
        <w:rFonts w:cs="Times New Roman"/>
      </w:rPr>
    </w:lvl>
    <w:lvl w:ilvl="7" w:tplc="04090019" w:tentative="1">
      <w:start w:val="1"/>
      <w:numFmt w:val="lowerLetter"/>
      <w:lvlText w:val="%8."/>
      <w:lvlJc w:val="left"/>
      <w:pPr>
        <w:tabs>
          <w:tab w:val="num" w:pos="3960"/>
        </w:tabs>
        <w:ind w:left="3960" w:hanging="360"/>
      </w:pPr>
      <w:rPr>
        <w:rFonts w:cs="Times New Roman"/>
      </w:rPr>
    </w:lvl>
    <w:lvl w:ilvl="8" w:tplc="0409001B" w:tentative="1">
      <w:start w:val="1"/>
      <w:numFmt w:val="lowerRoman"/>
      <w:lvlText w:val="%9."/>
      <w:lvlJc w:val="right"/>
      <w:pPr>
        <w:tabs>
          <w:tab w:val="num" w:pos="4680"/>
        </w:tabs>
        <w:ind w:left="4680" w:hanging="180"/>
      </w:pPr>
      <w:rPr>
        <w:rFonts w:cs="Times New Roman"/>
      </w:rPr>
    </w:lvl>
  </w:abstractNum>
  <w:abstractNum w:abstractNumId="19">
    <w:nsid w:val="05D150C9"/>
    <w:multiLevelType w:val="hybridMultilevel"/>
    <w:tmpl w:val="0590E992"/>
    <w:lvl w:ilvl="0" w:tplc="4009001B">
      <w:start w:val="1"/>
      <w:numFmt w:val="lowerRoman"/>
      <w:lvlText w:val="%1."/>
      <w:lvlJc w:val="right"/>
      <w:pPr>
        <w:ind w:left="1440" w:hanging="360"/>
      </w:pPr>
      <w:rPr>
        <w:rFonts w:cs="Times New Roman"/>
      </w:rPr>
    </w:lvl>
    <w:lvl w:ilvl="1" w:tplc="40090019" w:tentative="1">
      <w:start w:val="1"/>
      <w:numFmt w:val="lowerLetter"/>
      <w:lvlText w:val="%2."/>
      <w:lvlJc w:val="left"/>
      <w:pPr>
        <w:ind w:left="2160" w:hanging="360"/>
      </w:pPr>
      <w:rPr>
        <w:rFonts w:cs="Times New Roman"/>
      </w:rPr>
    </w:lvl>
    <w:lvl w:ilvl="2" w:tplc="4009001B" w:tentative="1">
      <w:start w:val="1"/>
      <w:numFmt w:val="lowerRoman"/>
      <w:lvlText w:val="%3."/>
      <w:lvlJc w:val="right"/>
      <w:pPr>
        <w:ind w:left="2880" w:hanging="180"/>
      </w:pPr>
      <w:rPr>
        <w:rFonts w:cs="Times New Roman"/>
      </w:rPr>
    </w:lvl>
    <w:lvl w:ilvl="3" w:tplc="4009000F" w:tentative="1">
      <w:start w:val="1"/>
      <w:numFmt w:val="decimal"/>
      <w:lvlText w:val="%4."/>
      <w:lvlJc w:val="left"/>
      <w:pPr>
        <w:ind w:left="3600" w:hanging="360"/>
      </w:pPr>
      <w:rPr>
        <w:rFonts w:cs="Times New Roman"/>
      </w:rPr>
    </w:lvl>
    <w:lvl w:ilvl="4" w:tplc="40090019" w:tentative="1">
      <w:start w:val="1"/>
      <w:numFmt w:val="lowerLetter"/>
      <w:lvlText w:val="%5."/>
      <w:lvlJc w:val="left"/>
      <w:pPr>
        <w:ind w:left="4320" w:hanging="360"/>
      </w:pPr>
      <w:rPr>
        <w:rFonts w:cs="Times New Roman"/>
      </w:rPr>
    </w:lvl>
    <w:lvl w:ilvl="5" w:tplc="4009001B" w:tentative="1">
      <w:start w:val="1"/>
      <w:numFmt w:val="lowerRoman"/>
      <w:lvlText w:val="%6."/>
      <w:lvlJc w:val="right"/>
      <w:pPr>
        <w:ind w:left="5040" w:hanging="180"/>
      </w:pPr>
      <w:rPr>
        <w:rFonts w:cs="Times New Roman"/>
      </w:rPr>
    </w:lvl>
    <w:lvl w:ilvl="6" w:tplc="4009000F" w:tentative="1">
      <w:start w:val="1"/>
      <w:numFmt w:val="decimal"/>
      <w:lvlText w:val="%7."/>
      <w:lvlJc w:val="left"/>
      <w:pPr>
        <w:ind w:left="5760" w:hanging="360"/>
      </w:pPr>
      <w:rPr>
        <w:rFonts w:cs="Times New Roman"/>
      </w:rPr>
    </w:lvl>
    <w:lvl w:ilvl="7" w:tplc="40090019" w:tentative="1">
      <w:start w:val="1"/>
      <w:numFmt w:val="lowerLetter"/>
      <w:lvlText w:val="%8."/>
      <w:lvlJc w:val="left"/>
      <w:pPr>
        <w:ind w:left="6480" w:hanging="360"/>
      </w:pPr>
      <w:rPr>
        <w:rFonts w:cs="Times New Roman"/>
      </w:rPr>
    </w:lvl>
    <w:lvl w:ilvl="8" w:tplc="4009001B" w:tentative="1">
      <w:start w:val="1"/>
      <w:numFmt w:val="lowerRoman"/>
      <w:lvlText w:val="%9."/>
      <w:lvlJc w:val="right"/>
      <w:pPr>
        <w:ind w:left="7200" w:hanging="180"/>
      </w:pPr>
      <w:rPr>
        <w:rFonts w:cs="Times New Roman"/>
      </w:rPr>
    </w:lvl>
  </w:abstractNum>
  <w:abstractNum w:abstractNumId="20">
    <w:nsid w:val="06093D35"/>
    <w:multiLevelType w:val="hybridMultilevel"/>
    <w:tmpl w:val="CE7AB1AA"/>
    <w:lvl w:ilvl="0" w:tplc="04090019">
      <w:start w:val="1"/>
      <w:numFmt w:val="lowerLetter"/>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1">
    <w:nsid w:val="06784E1D"/>
    <w:multiLevelType w:val="hybridMultilevel"/>
    <w:tmpl w:val="5802AE8E"/>
    <w:lvl w:ilvl="0" w:tplc="0409001B">
      <w:start w:val="1"/>
      <w:numFmt w:val="lowerRoman"/>
      <w:lvlText w:val="%1."/>
      <w:lvlJc w:val="right"/>
      <w:pPr>
        <w:ind w:left="1620" w:hanging="360"/>
      </w:pPr>
      <w:rPr>
        <w:rFonts w:cs="Times New Roman"/>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22">
    <w:nsid w:val="06A055B2"/>
    <w:multiLevelType w:val="hybridMultilevel"/>
    <w:tmpl w:val="CF80110A"/>
    <w:lvl w:ilvl="0" w:tplc="04090009">
      <w:start w:val="1"/>
      <w:numFmt w:val="bullet"/>
      <w:lvlText w:val=""/>
      <w:lvlJc w:val="left"/>
      <w:pPr>
        <w:ind w:left="720" w:hanging="360"/>
      </w:pPr>
      <w:rPr>
        <w:rFonts w:ascii="Wingdings" w:hAnsi="Wingdings" w:hint="default"/>
      </w:rPr>
    </w:lvl>
    <w:lvl w:ilvl="1" w:tplc="40090019">
      <w:start w:val="1"/>
      <w:numFmt w:val="decimal"/>
      <w:lvlText w:val="%2."/>
      <w:lvlJc w:val="left"/>
      <w:pPr>
        <w:tabs>
          <w:tab w:val="num" w:pos="1440"/>
        </w:tabs>
        <w:ind w:left="1440" w:hanging="360"/>
      </w:pPr>
      <w:rPr>
        <w:rFonts w:cs="Times New Roman"/>
      </w:rPr>
    </w:lvl>
    <w:lvl w:ilvl="2" w:tplc="4009001B">
      <w:start w:val="1"/>
      <w:numFmt w:val="decimal"/>
      <w:lvlText w:val="%3."/>
      <w:lvlJc w:val="left"/>
      <w:pPr>
        <w:tabs>
          <w:tab w:val="num" w:pos="2160"/>
        </w:tabs>
        <w:ind w:left="2160" w:hanging="360"/>
      </w:pPr>
      <w:rPr>
        <w:rFonts w:cs="Times New Roman"/>
      </w:rPr>
    </w:lvl>
    <w:lvl w:ilvl="3" w:tplc="4009000F">
      <w:start w:val="1"/>
      <w:numFmt w:val="decimal"/>
      <w:lvlText w:val="%4."/>
      <w:lvlJc w:val="left"/>
      <w:pPr>
        <w:tabs>
          <w:tab w:val="num" w:pos="2880"/>
        </w:tabs>
        <w:ind w:left="2880" w:hanging="360"/>
      </w:pPr>
      <w:rPr>
        <w:rFonts w:cs="Times New Roman"/>
      </w:rPr>
    </w:lvl>
    <w:lvl w:ilvl="4" w:tplc="40090019">
      <w:start w:val="1"/>
      <w:numFmt w:val="decimal"/>
      <w:lvlText w:val="%5."/>
      <w:lvlJc w:val="left"/>
      <w:pPr>
        <w:tabs>
          <w:tab w:val="num" w:pos="3600"/>
        </w:tabs>
        <w:ind w:left="3600" w:hanging="360"/>
      </w:pPr>
      <w:rPr>
        <w:rFonts w:cs="Times New Roman"/>
      </w:rPr>
    </w:lvl>
    <w:lvl w:ilvl="5" w:tplc="4009001B">
      <w:start w:val="1"/>
      <w:numFmt w:val="decimal"/>
      <w:lvlText w:val="%6."/>
      <w:lvlJc w:val="left"/>
      <w:pPr>
        <w:tabs>
          <w:tab w:val="num" w:pos="4320"/>
        </w:tabs>
        <w:ind w:left="4320" w:hanging="360"/>
      </w:pPr>
      <w:rPr>
        <w:rFonts w:cs="Times New Roman"/>
      </w:rPr>
    </w:lvl>
    <w:lvl w:ilvl="6" w:tplc="4009000F">
      <w:start w:val="1"/>
      <w:numFmt w:val="decimal"/>
      <w:lvlText w:val="%7."/>
      <w:lvlJc w:val="left"/>
      <w:pPr>
        <w:tabs>
          <w:tab w:val="num" w:pos="5040"/>
        </w:tabs>
        <w:ind w:left="5040" w:hanging="360"/>
      </w:pPr>
      <w:rPr>
        <w:rFonts w:cs="Times New Roman"/>
      </w:rPr>
    </w:lvl>
    <w:lvl w:ilvl="7" w:tplc="40090019">
      <w:start w:val="1"/>
      <w:numFmt w:val="decimal"/>
      <w:lvlText w:val="%8."/>
      <w:lvlJc w:val="left"/>
      <w:pPr>
        <w:tabs>
          <w:tab w:val="num" w:pos="5760"/>
        </w:tabs>
        <w:ind w:left="5760" w:hanging="360"/>
      </w:pPr>
      <w:rPr>
        <w:rFonts w:cs="Times New Roman"/>
      </w:rPr>
    </w:lvl>
    <w:lvl w:ilvl="8" w:tplc="4009001B">
      <w:start w:val="1"/>
      <w:numFmt w:val="decimal"/>
      <w:lvlText w:val="%9."/>
      <w:lvlJc w:val="left"/>
      <w:pPr>
        <w:tabs>
          <w:tab w:val="num" w:pos="6480"/>
        </w:tabs>
        <w:ind w:left="6480" w:hanging="360"/>
      </w:pPr>
      <w:rPr>
        <w:rFonts w:cs="Times New Roman"/>
      </w:rPr>
    </w:lvl>
  </w:abstractNum>
  <w:abstractNum w:abstractNumId="23">
    <w:nsid w:val="06A52718"/>
    <w:multiLevelType w:val="hybridMultilevel"/>
    <w:tmpl w:val="EE4A224C"/>
    <w:lvl w:ilvl="0" w:tplc="4009000F">
      <w:start w:val="1"/>
      <w:numFmt w:val="decimal"/>
      <w:lvlText w:val="%1."/>
      <w:lvlJc w:val="left"/>
      <w:pPr>
        <w:ind w:left="1080" w:hanging="360"/>
      </w:pPr>
      <w:rPr>
        <w:rFonts w:cs="Times New Roman"/>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24">
    <w:nsid w:val="075D3B68"/>
    <w:multiLevelType w:val="hybridMultilevel"/>
    <w:tmpl w:val="A9269900"/>
    <w:lvl w:ilvl="0" w:tplc="04090019">
      <w:start w:val="1"/>
      <w:numFmt w:val="lowerLetter"/>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5">
    <w:nsid w:val="07FB5732"/>
    <w:multiLevelType w:val="hybridMultilevel"/>
    <w:tmpl w:val="DA160C6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09105B85"/>
    <w:multiLevelType w:val="hybridMultilevel"/>
    <w:tmpl w:val="71A8C53A"/>
    <w:lvl w:ilvl="0" w:tplc="4009000F">
      <w:start w:val="1"/>
      <w:numFmt w:val="decimal"/>
      <w:lvlText w:val="%1."/>
      <w:lvlJc w:val="left"/>
      <w:pPr>
        <w:ind w:left="1260" w:hanging="360"/>
      </w:pPr>
      <w:rPr>
        <w:rFonts w:cs="Times New Roman"/>
      </w:rPr>
    </w:lvl>
    <w:lvl w:ilvl="1" w:tplc="40090019" w:tentative="1">
      <w:start w:val="1"/>
      <w:numFmt w:val="lowerLetter"/>
      <w:lvlText w:val="%2."/>
      <w:lvlJc w:val="left"/>
      <w:pPr>
        <w:ind w:left="1980" w:hanging="360"/>
      </w:pPr>
      <w:rPr>
        <w:rFonts w:cs="Times New Roman"/>
      </w:rPr>
    </w:lvl>
    <w:lvl w:ilvl="2" w:tplc="4009001B" w:tentative="1">
      <w:start w:val="1"/>
      <w:numFmt w:val="lowerRoman"/>
      <w:lvlText w:val="%3."/>
      <w:lvlJc w:val="right"/>
      <w:pPr>
        <w:ind w:left="2700" w:hanging="180"/>
      </w:pPr>
      <w:rPr>
        <w:rFonts w:cs="Times New Roman"/>
      </w:rPr>
    </w:lvl>
    <w:lvl w:ilvl="3" w:tplc="4009000F" w:tentative="1">
      <w:start w:val="1"/>
      <w:numFmt w:val="decimal"/>
      <w:lvlText w:val="%4."/>
      <w:lvlJc w:val="left"/>
      <w:pPr>
        <w:ind w:left="3420" w:hanging="360"/>
      </w:pPr>
      <w:rPr>
        <w:rFonts w:cs="Times New Roman"/>
      </w:rPr>
    </w:lvl>
    <w:lvl w:ilvl="4" w:tplc="40090019" w:tentative="1">
      <w:start w:val="1"/>
      <w:numFmt w:val="lowerLetter"/>
      <w:lvlText w:val="%5."/>
      <w:lvlJc w:val="left"/>
      <w:pPr>
        <w:ind w:left="4140" w:hanging="360"/>
      </w:pPr>
      <w:rPr>
        <w:rFonts w:cs="Times New Roman"/>
      </w:rPr>
    </w:lvl>
    <w:lvl w:ilvl="5" w:tplc="4009001B" w:tentative="1">
      <w:start w:val="1"/>
      <w:numFmt w:val="lowerRoman"/>
      <w:lvlText w:val="%6."/>
      <w:lvlJc w:val="right"/>
      <w:pPr>
        <w:ind w:left="4860" w:hanging="180"/>
      </w:pPr>
      <w:rPr>
        <w:rFonts w:cs="Times New Roman"/>
      </w:rPr>
    </w:lvl>
    <w:lvl w:ilvl="6" w:tplc="4009000F" w:tentative="1">
      <w:start w:val="1"/>
      <w:numFmt w:val="decimal"/>
      <w:lvlText w:val="%7."/>
      <w:lvlJc w:val="left"/>
      <w:pPr>
        <w:ind w:left="5580" w:hanging="360"/>
      </w:pPr>
      <w:rPr>
        <w:rFonts w:cs="Times New Roman"/>
      </w:rPr>
    </w:lvl>
    <w:lvl w:ilvl="7" w:tplc="40090019" w:tentative="1">
      <w:start w:val="1"/>
      <w:numFmt w:val="lowerLetter"/>
      <w:lvlText w:val="%8."/>
      <w:lvlJc w:val="left"/>
      <w:pPr>
        <w:ind w:left="6300" w:hanging="360"/>
      </w:pPr>
      <w:rPr>
        <w:rFonts w:cs="Times New Roman"/>
      </w:rPr>
    </w:lvl>
    <w:lvl w:ilvl="8" w:tplc="4009001B" w:tentative="1">
      <w:start w:val="1"/>
      <w:numFmt w:val="lowerRoman"/>
      <w:lvlText w:val="%9."/>
      <w:lvlJc w:val="right"/>
      <w:pPr>
        <w:ind w:left="7020" w:hanging="180"/>
      </w:pPr>
      <w:rPr>
        <w:rFonts w:cs="Times New Roman"/>
      </w:rPr>
    </w:lvl>
  </w:abstractNum>
  <w:abstractNum w:abstractNumId="27">
    <w:nsid w:val="0952336E"/>
    <w:multiLevelType w:val="hybridMultilevel"/>
    <w:tmpl w:val="7DA8F7B0"/>
    <w:lvl w:ilvl="0" w:tplc="04090019">
      <w:start w:val="1"/>
      <w:numFmt w:val="lowerLetter"/>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8">
    <w:nsid w:val="0A85370E"/>
    <w:multiLevelType w:val="hybridMultilevel"/>
    <w:tmpl w:val="9E92BF60"/>
    <w:lvl w:ilvl="0" w:tplc="04090009">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9">
    <w:nsid w:val="0AB32851"/>
    <w:multiLevelType w:val="hybridMultilevel"/>
    <w:tmpl w:val="CF4625C0"/>
    <w:lvl w:ilvl="0" w:tplc="04090017">
      <w:start w:val="1"/>
      <w:numFmt w:val="lowerLetter"/>
      <w:lvlText w:val="%1)"/>
      <w:lvlJc w:val="left"/>
      <w:pPr>
        <w:ind w:left="1605" w:hanging="720"/>
      </w:pPr>
      <w:rPr>
        <w:rFonts w:cs="Times New Roman" w:hint="default"/>
      </w:rPr>
    </w:lvl>
    <w:lvl w:ilvl="1" w:tplc="40090019" w:tentative="1">
      <w:start w:val="1"/>
      <w:numFmt w:val="lowerLetter"/>
      <w:lvlText w:val="%2."/>
      <w:lvlJc w:val="left"/>
      <w:pPr>
        <w:ind w:left="1965" w:hanging="360"/>
      </w:pPr>
      <w:rPr>
        <w:rFonts w:cs="Times New Roman"/>
      </w:rPr>
    </w:lvl>
    <w:lvl w:ilvl="2" w:tplc="4009001B" w:tentative="1">
      <w:start w:val="1"/>
      <w:numFmt w:val="lowerRoman"/>
      <w:lvlText w:val="%3."/>
      <w:lvlJc w:val="right"/>
      <w:pPr>
        <w:ind w:left="2685" w:hanging="180"/>
      </w:pPr>
      <w:rPr>
        <w:rFonts w:cs="Times New Roman"/>
      </w:rPr>
    </w:lvl>
    <w:lvl w:ilvl="3" w:tplc="4009000F" w:tentative="1">
      <w:start w:val="1"/>
      <w:numFmt w:val="decimal"/>
      <w:lvlText w:val="%4."/>
      <w:lvlJc w:val="left"/>
      <w:pPr>
        <w:ind w:left="3405" w:hanging="360"/>
      </w:pPr>
      <w:rPr>
        <w:rFonts w:cs="Times New Roman"/>
      </w:rPr>
    </w:lvl>
    <w:lvl w:ilvl="4" w:tplc="40090019" w:tentative="1">
      <w:start w:val="1"/>
      <w:numFmt w:val="lowerLetter"/>
      <w:lvlText w:val="%5."/>
      <w:lvlJc w:val="left"/>
      <w:pPr>
        <w:ind w:left="4125" w:hanging="360"/>
      </w:pPr>
      <w:rPr>
        <w:rFonts w:cs="Times New Roman"/>
      </w:rPr>
    </w:lvl>
    <w:lvl w:ilvl="5" w:tplc="4009001B" w:tentative="1">
      <w:start w:val="1"/>
      <w:numFmt w:val="lowerRoman"/>
      <w:lvlText w:val="%6."/>
      <w:lvlJc w:val="right"/>
      <w:pPr>
        <w:ind w:left="4845" w:hanging="180"/>
      </w:pPr>
      <w:rPr>
        <w:rFonts w:cs="Times New Roman"/>
      </w:rPr>
    </w:lvl>
    <w:lvl w:ilvl="6" w:tplc="4009000F" w:tentative="1">
      <w:start w:val="1"/>
      <w:numFmt w:val="decimal"/>
      <w:lvlText w:val="%7."/>
      <w:lvlJc w:val="left"/>
      <w:pPr>
        <w:ind w:left="5565" w:hanging="360"/>
      </w:pPr>
      <w:rPr>
        <w:rFonts w:cs="Times New Roman"/>
      </w:rPr>
    </w:lvl>
    <w:lvl w:ilvl="7" w:tplc="40090019" w:tentative="1">
      <w:start w:val="1"/>
      <w:numFmt w:val="lowerLetter"/>
      <w:lvlText w:val="%8."/>
      <w:lvlJc w:val="left"/>
      <w:pPr>
        <w:ind w:left="6285" w:hanging="360"/>
      </w:pPr>
      <w:rPr>
        <w:rFonts w:cs="Times New Roman"/>
      </w:rPr>
    </w:lvl>
    <w:lvl w:ilvl="8" w:tplc="4009001B" w:tentative="1">
      <w:start w:val="1"/>
      <w:numFmt w:val="lowerRoman"/>
      <w:lvlText w:val="%9."/>
      <w:lvlJc w:val="right"/>
      <w:pPr>
        <w:ind w:left="7005" w:hanging="180"/>
      </w:pPr>
      <w:rPr>
        <w:rFonts w:cs="Times New Roman"/>
      </w:rPr>
    </w:lvl>
  </w:abstractNum>
  <w:abstractNum w:abstractNumId="30">
    <w:nsid w:val="0B236856"/>
    <w:multiLevelType w:val="hybridMultilevel"/>
    <w:tmpl w:val="C3262D92"/>
    <w:lvl w:ilvl="0" w:tplc="63D2D574">
      <w:start w:val="1"/>
      <w:numFmt w:val="lowerLetter"/>
      <w:lvlText w:val="%1."/>
      <w:lvlJc w:val="left"/>
      <w:pPr>
        <w:tabs>
          <w:tab w:val="num" w:pos="720"/>
        </w:tabs>
        <w:ind w:left="720" w:hanging="360"/>
      </w:pPr>
      <w:rPr>
        <w:rFonts w:cs="Times New Roman" w:hint="default"/>
      </w:rPr>
    </w:lvl>
    <w:lvl w:ilvl="1" w:tplc="AB64A276">
      <w:start w:val="1"/>
      <w:numFmt w:val="lowerLetter"/>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1">
    <w:nsid w:val="0B520104"/>
    <w:multiLevelType w:val="hybridMultilevel"/>
    <w:tmpl w:val="AC20F636"/>
    <w:lvl w:ilvl="0" w:tplc="40090019">
      <w:start w:val="1"/>
      <w:numFmt w:val="lowerLetter"/>
      <w:lvlText w:val="%1."/>
      <w:lvlJc w:val="left"/>
      <w:pPr>
        <w:ind w:left="1080" w:hanging="360"/>
      </w:pPr>
      <w:rPr>
        <w:rFonts w:cs="Times New Roman"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32">
    <w:nsid w:val="0C025587"/>
    <w:multiLevelType w:val="hybridMultilevel"/>
    <w:tmpl w:val="C622AC96"/>
    <w:lvl w:ilvl="0" w:tplc="4009000F">
      <w:start w:val="1"/>
      <w:numFmt w:val="decimal"/>
      <w:lvlText w:val="%1."/>
      <w:lvlJc w:val="left"/>
      <w:pPr>
        <w:ind w:left="1080" w:hanging="360"/>
      </w:pPr>
      <w:rPr>
        <w:rFonts w:cs="Times New Roman"/>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33">
    <w:nsid w:val="0C110734"/>
    <w:multiLevelType w:val="hybridMultilevel"/>
    <w:tmpl w:val="F14A3FDC"/>
    <w:lvl w:ilvl="0" w:tplc="FFA64E50">
      <w:start w:val="1"/>
      <w:numFmt w:val="decimal"/>
      <w:lvlText w:val="%1."/>
      <w:lvlJc w:val="left"/>
      <w:pPr>
        <w:tabs>
          <w:tab w:val="num" w:pos="720"/>
        </w:tabs>
        <w:ind w:left="720" w:hanging="360"/>
      </w:pPr>
      <w:rPr>
        <w:rFonts w:cs="Times New Roman" w:hint="default"/>
      </w:rPr>
    </w:lvl>
    <w:lvl w:ilvl="1" w:tplc="40090019">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34">
    <w:nsid w:val="0C3157BB"/>
    <w:multiLevelType w:val="hybridMultilevel"/>
    <w:tmpl w:val="B8C60444"/>
    <w:lvl w:ilvl="0" w:tplc="40090019">
      <w:start w:val="1"/>
      <w:numFmt w:val="lowerLetter"/>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35">
    <w:nsid w:val="0C4D1C89"/>
    <w:multiLevelType w:val="hybridMultilevel"/>
    <w:tmpl w:val="C5C0DB84"/>
    <w:lvl w:ilvl="0" w:tplc="4009000F">
      <w:start w:val="1"/>
      <w:numFmt w:val="decimal"/>
      <w:lvlText w:val="%1."/>
      <w:lvlJc w:val="left"/>
      <w:pPr>
        <w:ind w:left="1260" w:hanging="360"/>
      </w:pPr>
      <w:rPr>
        <w:rFonts w:cs="Times New Roman"/>
      </w:rPr>
    </w:lvl>
    <w:lvl w:ilvl="1" w:tplc="40090019" w:tentative="1">
      <w:start w:val="1"/>
      <w:numFmt w:val="lowerLetter"/>
      <w:lvlText w:val="%2."/>
      <w:lvlJc w:val="left"/>
      <w:pPr>
        <w:ind w:left="1980" w:hanging="360"/>
      </w:pPr>
      <w:rPr>
        <w:rFonts w:cs="Times New Roman"/>
      </w:rPr>
    </w:lvl>
    <w:lvl w:ilvl="2" w:tplc="4009001B" w:tentative="1">
      <w:start w:val="1"/>
      <w:numFmt w:val="lowerRoman"/>
      <w:lvlText w:val="%3."/>
      <w:lvlJc w:val="right"/>
      <w:pPr>
        <w:ind w:left="2700" w:hanging="180"/>
      </w:pPr>
      <w:rPr>
        <w:rFonts w:cs="Times New Roman"/>
      </w:rPr>
    </w:lvl>
    <w:lvl w:ilvl="3" w:tplc="4009000F" w:tentative="1">
      <w:start w:val="1"/>
      <w:numFmt w:val="decimal"/>
      <w:lvlText w:val="%4."/>
      <w:lvlJc w:val="left"/>
      <w:pPr>
        <w:ind w:left="3420" w:hanging="360"/>
      </w:pPr>
      <w:rPr>
        <w:rFonts w:cs="Times New Roman"/>
      </w:rPr>
    </w:lvl>
    <w:lvl w:ilvl="4" w:tplc="40090019" w:tentative="1">
      <w:start w:val="1"/>
      <w:numFmt w:val="lowerLetter"/>
      <w:lvlText w:val="%5."/>
      <w:lvlJc w:val="left"/>
      <w:pPr>
        <w:ind w:left="4140" w:hanging="360"/>
      </w:pPr>
      <w:rPr>
        <w:rFonts w:cs="Times New Roman"/>
      </w:rPr>
    </w:lvl>
    <w:lvl w:ilvl="5" w:tplc="4009001B" w:tentative="1">
      <w:start w:val="1"/>
      <w:numFmt w:val="lowerRoman"/>
      <w:lvlText w:val="%6."/>
      <w:lvlJc w:val="right"/>
      <w:pPr>
        <w:ind w:left="4860" w:hanging="180"/>
      </w:pPr>
      <w:rPr>
        <w:rFonts w:cs="Times New Roman"/>
      </w:rPr>
    </w:lvl>
    <w:lvl w:ilvl="6" w:tplc="4009000F" w:tentative="1">
      <w:start w:val="1"/>
      <w:numFmt w:val="decimal"/>
      <w:lvlText w:val="%7."/>
      <w:lvlJc w:val="left"/>
      <w:pPr>
        <w:ind w:left="5580" w:hanging="360"/>
      </w:pPr>
      <w:rPr>
        <w:rFonts w:cs="Times New Roman"/>
      </w:rPr>
    </w:lvl>
    <w:lvl w:ilvl="7" w:tplc="40090019" w:tentative="1">
      <w:start w:val="1"/>
      <w:numFmt w:val="lowerLetter"/>
      <w:lvlText w:val="%8."/>
      <w:lvlJc w:val="left"/>
      <w:pPr>
        <w:ind w:left="6300" w:hanging="360"/>
      </w:pPr>
      <w:rPr>
        <w:rFonts w:cs="Times New Roman"/>
      </w:rPr>
    </w:lvl>
    <w:lvl w:ilvl="8" w:tplc="4009001B" w:tentative="1">
      <w:start w:val="1"/>
      <w:numFmt w:val="lowerRoman"/>
      <w:lvlText w:val="%9."/>
      <w:lvlJc w:val="right"/>
      <w:pPr>
        <w:ind w:left="7020" w:hanging="180"/>
      </w:pPr>
      <w:rPr>
        <w:rFonts w:cs="Times New Roman"/>
      </w:rPr>
    </w:lvl>
  </w:abstractNum>
  <w:abstractNum w:abstractNumId="36">
    <w:nsid w:val="0C7636B3"/>
    <w:multiLevelType w:val="hybridMultilevel"/>
    <w:tmpl w:val="6096D260"/>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0CB11851"/>
    <w:multiLevelType w:val="hybridMultilevel"/>
    <w:tmpl w:val="3706360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0D1939B1"/>
    <w:multiLevelType w:val="hybridMultilevel"/>
    <w:tmpl w:val="0C847954"/>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9">
    <w:nsid w:val="0D22758F"/>
    <w:multiLevelType w:val="hybridMultilevel"/>
    <w:tmpl w:val="E90E4B44"/>
    <w:lvl w:ilvl="0" w:tplc="CF1E63DE">
      <w:start w:val="1"/>
      <w:numFmt w:val="lowerLetter"/>
      <w:lvlText w:val="%1."/>
      <w:lvlJc w:val="right"/>
      <w:pPr>
        <w:tabs>
          <w:tab w:val="num" w:pos="720"/>
        </w:tabs>
        <w:ind w:left="720" w:hanging="360"/>
      </w:pPr>
      <w:rPr>
        <w:rFonts w:ascii="Garamond" w:eastAsia="Times New Roman" w:hAnsi="Garamond" w:cs="Times New Roman"/>
      </w:rPr>
    </w:lvl>
    <w:lvl w:ilvl="1" w:tplc="04090019">
      <w:start w:val="1"/>
      <w:numFmt w:val="lowerLetter"/>
      <w:lvlText w:val="%2."/>
      <w:lvlJc w:val="left"/>
      <w:pPr>
        <w:tabs>
          <w:tab w:val="num" w:pos="-180"/>
        </w:tabs>
        <w:ind w:left="-180" w:hanging="360"/>
      </w:pPr>
      <w:rPr>
        <w:rFonts w:cs="Times New Roman"/>
      </w:rPr>
    </w:lvl>
    <w:lvl w:ilvl="2" w:tplc="0409001B">
      <w:start w:val="1"/>
      <w:numFmt w:val="lowerRoman"/>
      <w:lvlText w:val="%3."/>
      <w:lvlJc w:val="right"/>
      <w:pPr>
        <w:tabs>
          <w:tab w:val="num" w:pos="540"/>
        </w:tabs>
        <w:ind w:left="540" w:hanging="180"/>
      </w:pPr>
      <w:rPr>
        <w:rFonts w:cs="Times New Roman"/>
      </w:rPr>
    </w:lvl>
    <w:lvl w:ilvl="3" w:tplc="0409000F">
      <w:start w:val="1"/>
      <w:numFmt w:val="decimal"/>
      <w:lvlText w:val="%4."/>
      <w:lvlJc w:val="left"/>
      <w:pPr>
        <w:tabs>
          <w:tab w:val="num" w:pos="1260"/>
        </w:tabs>
        <w:ind w:left="1260" w:hanging="360"/>
      </w:pPr>
      <w:rPr>
        <w:rFonts w:cs="Times New Roman"/>
      </w:rPr>
    </w:lvl>
    <w:lvl w:ilvl="4" w:tplc="04090019">
      <w:start w:val="1"/>
      <w:numFmt w:val="lowerLetter"/>
      <w:lvlText w:val="%5."/>
      <w:lvlJc w:val="left"/>
      <w:pPr>
        <w:tabs>
          <w:tab w:val="num" w:pos="1980"/>
        </w:tabs>
        <w:ind w:left="1980" w:hanging="360"/>
      </w:pPr>
      <w:rPr>
        <w:rFonts w:cs="Times New Roman"/>
      </w:rPr>
    </w:lvl>
    <w:lvl w:ilvl="5" w:tplc="0409001B" w:tentative="1">
      <w:start w:val="1"/>
      <w:numFmt w:val="lowerRoman"/>
      <w:lvlText w:val="%6."/>
      <w:lvlJc w:val="right"/>
      <w:pPr>
        <w:tabs>
          <w:tab w:val="num" w:pos="2700"/>
        </w:tabs>
        <w:ind w:left="2700" w:hanging="180"/>
      </w:pPr>
      <w:rPr>
        <w:rFonts w:cs="Times New Roman"/>
      </w:rPr>
    </w:lvl>
    <w:lvl w:ilvl="6" w:tplc="0409000F" w:tentative="1">
      <w:start w:val="1"/>
      <w:numFmt w:val="decimal"/>
      <w:lvlText w:val="%7."/>
      <w:lvlJc w:val="left"/>
      <w:pPr>
        <w:tabs>
          <w:tab w:val="num" w:pos="3420"/>
        </w:tabs>
        <w:ind w:left="3420" w:hanging="360"/>
      </w:pPr>
      <w:rPr>
        <w:rFonts w:cs="Times New Roman"/>
      </w:rPr>
    </w:lvl>
    <w:lvl w:ilvl="7" w:tplc="04090019" w:tentative="1">
      <w:start w:val="1"/>
      <w:numFmt w:val="lowerLetter"/>
      <w:lvlText w:val="%8."/>
      <w:lvlJc w:val="left"/>
      <w:pPr>
        <w:tabs>
          <w:tab w:val="num" w:pos="4140"/>
        </w:tabs>
        <w:ind w:left="4140" w:hanging="360"/>
      </w:pPr>
      <w:rPr>
        <w:rFonts w:cs="Times New Roman"/>
      </w:rPr>
    </w:lvl>
    <w:lvl w:ilvl="8" w:tplc="0409001B" w:tentative="1">
      <w:start w:val="1"/>
      <w:numFmt w:val="lowerRoman"/>
      <w:lvlText w:val="%9."/>
      <w:lvlJc w:val="right"/>
      <w:pPr>
        <w:tabs>
          <w:tab w:val="num" w:pos="4860"/>
        </w:tabs>
        <w:ind w:left="4860" w:hanging="180"/>
      </w:pPr>
      <w:rPr>
        <w:rFonts w:cs="Times New Roman"/>
      </w:rPr>
    </w:lvl>
  </w:abstractNum>
  <w:abstractNum w:abstractNumId="40">
    <w:nsid w:val="0D2D1997"/>
    <w:multiLevelType w:val="hybridMultilevel"/>
    <w:tmpl w:val="B6F0CA04"/>
    <w:lvl w:ilvl="0" w:tplc="40090019">
      <w:start w:val="1"/>
      <w:numFmt w:val="lowerLetter"/>
      <w:lvlText w:val="%1."/>
      <w:lvlJc w:val="left"/>
      <w:pPr>
        <w:ind w:left="1080" w:hanging="360"/>
      </w:pPr>
      <w:rPr>
        <w:rFonts w:cs="Times New Roman"/>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41">
    <w:nsid w:val="0D9D63BC"/>
    <w:multiLevelType w:val="hybridMultilevel"/>
    <w:tmpl w:val="FB48C1E6"/>
    <w:lvl w:ilvl="0" w:tplc="4009000F">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42">
    <w:nsid w:val="0DCC0D7B"/>
    <w:multiLevelType w:val="hybridMultilevel"/>
    <w:tmpl w:val="C1A204A0"/>
    <w:lvl w:ilvl="0" w:tplc="0409000F">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43">
    <w:nsid w:val="0E1E48BC"/>
    <w:multiLevelType w:val="hybridMultilevel"/>
    <w:tmpl w:val="DB445644"/>
    <w:lvl w:ilvl="0" w:tplc="04090019">
      <w:start w:val="1"/>
      <w:numFmt w:val="lowerLetter"/>
      <w:lvlText w:val="%1."/>
      <w:lvlJc w:val="left"/>
      <w:pPr>
        <w:tabs>
          <w:tab w:val="num" w:pos="720"/>
        </w:tabs>
        <w:ind w:left="720" w:hanging="360"/>
      </w:pPr>
      <w:rPr>
        <w:rFonts w:cs="Times New Roman"/>
      </w:rPr>
    </w:lvl>
    <w:lvl w:ilvl="1" w:tplc="EC1E025A">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4">
    <w:nsid w:val="0EB90C69"/>
    <w:multiLevelType w:val="hybridMultilevel"/>
    <w:tmpl w:val="93E08B7E"/>
    <w:lvl w:ilvl="0" w:tplc="0409000F">
      <w:start w:val="1"/>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45">
    <w:nsid w:val="0ECF5BC0"/>
    <w:multiLevelType w:val="hybridMultilevel"/>
    <w:tmpl w:val="3F52A5B4"/>
    <w:lvl w:ilvl="0" w:tplc="9D9E5CE6">
      <w:start w:val="1"/>
      <w:numFmt w:val="lowerRoman"/>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46">
    <w:nsid w:val="0EDF2AB6"/>
    <w:multiLevelType w:val="hybridMultilevel"/>
    <w:tmpl w:val="EDF21B92"/>
    <w:lvl w:ilvl="0" w:tplc="A21A40A2">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720"/>
        </w:tabs>
        <w:ind w:left="720" w:hanging="360"/>
      </w:pPr>
      <w:rPr>
        <w:rFonts w:cs="Times New Roman" w:hint="default"/>
      </w:rPr>
    </w:lvl>
    <w:lvl w:ilvl="2" w:tplc="0409001B">
      <w:start w:val="1"/>
      <w:numFmt w:val="decimal"/>
      <w:lvlText w:val="%3."/>
      <w:lvlJc w:val="left"/>
      <w:pPr>
        <w:tabs>
          <w:tab w:val="num" w:pos="1620"/>
        </w:tabs>
        <w:ind w:left="1620" w:hanging="360"/>
      </w:pPr>
      <w:rPr>
        <w:rFonts w:cs="Times New Roman" w:hint="default"/>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7">
    <w:nsid w:val="0EE2351D"/>
    <w:multiLevelType w:val="hybridMultilevel"/>
    <w:tmpl w:val="8D72BA2A"/>
    <w:lvl w:ilvl="0" w:tplc="04090009">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48">
    <w:nsid w:val="105C5E68"/>
    <w:multiLevelType w:val="hybridMultilevel"/>
    <w:tmpl w:val="054E00D2"/>
    <w:lvl w:ilvl="0" w:tplc="4009000F">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49">
    <w:nsid w:val="107628DD"/>
    <w:multiLevelType w:val="hybridMultilevel"/>
    <w:tmpl w:val="DEDE6450"/>
    <w:lvl w:ilvl="0" w:tplc="4009001B">
      <w:start w:val="1"/>
      <w:numFmt w:val="lowerRoman"/>
      <w:lvlText w:val="%1."/>
      <w:lvlJc w:val="righ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50">
    <w:nsid w:val="10A07270"/>
    <w:multiLevelType w:val="hybridMultilevel"/>
    <w:tmpl w:val="0C824256"/>
    <w:lvl w:ilvl="0" w:tplc="40090019">
      <w:start w:val="1"/>
      <w:numFmt w:val="decimal"/>
      <w:lvlText w:val="%1."/>
      <w:lvlJc w:val="left"/>
      <w:pPr>
        <w:tabs>
          <w:tab w:val="num" w:pos="1440"/>
        </w:tabs>
        <w:ind w:left="144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1A112C1"/>
    <w:multiLevelType w:val="hybridMultilevel"/>
    <w:tmpl w:val="5CE2C094"/>
    <w:lvl w:ilvl="0" w:tplc="40090019">
      <w:start w:val="1"/>
      <w:numFmt w:val="lowerLetter"/>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52">
    <w:nsid w:val="124C2E06"/>
    <w:multiLevelType w:val="hybridMultilevel"/>
    <w:tmpl w:val="C838A7F8"/>
    <w:lvl w:ilvl="0" w:tplc="40090019">
      <w:start w:val="1"/>
      <w:numFmt w:val="lowerLetter"/>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53">
    <w:nsid w:val="12824871"/>
    <w:multiLevelType w:val="hybridMultilevel"/>
    <w:tmpl w:val="A83CAE14"/>
    <w:lvl w:ilvl="0" w:tplc="0409000F">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54">
    <w:nsid w:val="130C7303"/>
    <w:multiLevelType w:val="hybridMultilevel"/>
    <w:tmpl w:val="0E88F30C"/>
    <w:lvl w:ilvl="0" w:tplc="0409000F">
      <w:start w:val="1"/>
      <w:numFmt w:val="decimal"/>
      <w:lvlText w:val="%1."/>
      <w:lvlJc w:val="left"/>
      <w:pPr>
        <w:ind w:left="1080" w:hanging="360"/>
      </w:pPr>
      <w:rPr>
        <w:rFonts w:cs="Times New Roman"/>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55">
    <w:nsid w:val="136362CD"/>
    <w:multiLevelType w:val="hybridMultilevel"/>
    <w:tmpl w:val="1E144BD6"/>
    <w:lvl w:ilvl="0" w:tplc="4009001B">
      <w:start w:val="1"/>
      <w:numFmt w:val="lowerRoman"/>
      <w:lvlText w:val="%1."/>
      <w:lvlJc w:val="righ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56">
    <w:nsid w:val="136A101A"/>
    <w:multiLevelType w:val="hybridMultilevel"/>
    <w:tmpl w:val="D99CCF12"/>
    <w:lvl w:ilvl="0" w:tplc="04090019">
      <w:start w:val="1"/>
      <w:numFmt w:val="lowerLetter"/>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57">
    <w:nsid w:val="138B0187"/>
    <w:multiLevelType w:val="hybridMultilevel"/>
    <w:tmpl w:val="978442AA"/>
    <w:lvl w:ilvl="0" w:tplc="0409000F">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58">
    <w:nsid w:val="153B2992"/>
    <w:multiLevelType w:val="hybridMultilevel"/>
    <w:tmpl w:val="1F9AC554"/>
    <w:lvl w:ilvl="0" w:tplc="0409001B">
      <w:start w:val="1"/>
      <w:numFmt w:val="lowerRoman"/>
      <w:lvlText w:val="%1."/>
      <w:lvlJc w:val="right"/>
      <w:pPr>
        <w:ind w:left="2160" w:hanging="360"/>
      </w:pPr>
      <w:rPr>
        <w:rFonts w:cs="Times New Roman"/>
      </w:rPr>
    </w:lvl>
    <w:lvl w:ilvl="1" w:tplc="40090019" w:tentative="1">
      <w:start w:val="1"/>
      <w:numFmt w:val="lowerLetter"/>
      <w:lvlText w:val="%2."/>
      <w:lvlJc w:val="left"/>
      <w:pPr>
        <w:ind w:left="2880" w:hanging="360"/>
      </w:pPr>
      <w:rPr>
        <w:rFonts w:cs="Times New Roman"/>
      </w:rPr>
    </w:lvl>
    <w:lvl w:ilvl="2" w:tplc="4009001B" w:tentative="1">
      <w:start w:val="1"/>
      <w:numFmt w:val="lowerRoman"/>
      <w:lvlText w:val="%3."/>
      <w:lvlJc w:val="right"/>
      <w:pPr>
        <w:ind w:left="3600" w:hanging="180"/>
      </w:pPr>
      <w:rPr>
        <w:rFonts w:cs="Times New Roman"/>
      </w:rPr>
    </w:lvl>
    <w:lvl w:ilvl="3" w:tplc="4009000F" w:tentative="1">
      <w:start w:val="1"/>
      <w:numFmt w:val="decimal"/>
      <w:lvlText w:val="%4."/>
      <w:lvlJc w:val="left"/>
      <w:pPr>
        <w:ind w:left="4320" w:hanging="360"/>
      </w:pPr>
      <w:rPr>
        <w:rFonts w:cs="Times New Roman"/>
      </w:rPr>
    </w:lvl>
    <w:lvl w:ilvl="4" w:tplc="40090019" w:tentative="1">
      <w:start w:val="1"/>
      <w:numFmt w:val="lowerLetter"/>
      <w:lvlText w:val="%5."/>
      <w:lvlJc w:val="left"/>
      <w:pPr>
        <w:ind w:left="5040" w:hanging="360"/>
      </w:pPr>
      <w:rPr>
        <w:rFonts w:cs="Times New Roman"/>
      </w:rPr>
    </w:lvl>
    <w:lvl w:ilvl="5" w:tplc="4009001B" w:tentative="1">
      <w:start w:val="1"/>
      <w:numFmt w:val="lowerRoman"/>
      <w:lvlText w:val="%6."/>
      <w:lvlJc w:val="right"/>
      <w:pPr>
        <w:ind w:left="5760" w:hanging="180"/>
      </w:pPr>
      <w:rPr>
        <w:rFonts w:cs="Times New Roman"/>
      </w:rPr>
    </w:lvl>
    <w:lvl w:ilvl="6" w:tplc="4009000F" w:tentative="1">
      <w:start w:val="1"/>
      <w:numFmt w:val="decimal"/>
      <w:lvlText w:val="%7."/>
      <w:lvlJc w:val="left"/>
      <w:pPr>
        <w:ind w:left="6480" w:hanging="360"/>
      </w:pPr>
      <w:rPr>
        <w:rFonts w:cs="Times New Roman"/>
      </w:rPr>
    </w:lvl>
    <w:lvl w:ilvl="7" w:tplc="40090019" w:tentative="1">
      <w:start w:val="1"/>
      <w:numFmt w:val="lowerLetter"/>
      <w:lvlText w:val="%8."/>
      <w:lvlJc w:val="left"/>
      <w:pPr>
        <w:ind w:left="7200" w:hanging="360"/>
      </w:pPr>
      <w:rPr>
        <w:rFonts w:cs="Times New Roman"/>
      </w:rPr>
    </w:lvl>
    <w:lvl w:ilvl="8" w:tplc="4009001B" w:tentative="1">
      <w:start w:val="1"/>
      <w:numFmt w:val="lowerRoman"/>
      <w:lvlText w:val="%9."/>
      <w:lvlJc w:val="right"/>
      <w:pPr>
        <w:ind w:left="7920" w:hanging="180"/>
      </w:pPr>
      <w:rPr>
        <w:rFonts w:cs="Times New Roman"/>
      </w:rPr>
    </w:lvl>
  </w:abstractNum>
  <w:abstractNum w:abstractNumId="59">
    <w:nsid w:val="158D69B9"/>
    <w:multiLevelType w:val="hybridMultilevel"/>
    <w:tmpl w:val="607AAE0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0">
    <w:nsid w:val="15E65AC0"/>
    <w:multiLevelType w:val="hybridMultilevel"/>
    <w:tmpl w:val="6C64C09C"/>
    <w:lvl w:ilvl="0" w:tplc="34DC4E08">
      <w:start w:val="1"/>
      <w:numFmt w:val="lowerRoman"/>
      <w:lvlText w:val="%1."/>
      <w:lvlJc w:val="right"/>
      <w:pPr>
        <w:tabs>
          <w:tab w:val="num" w:pos="3600"/>
        </w:tabs>
        <w:ind w:left="3600" w:hanging="360"/>
      </w:pPr>
      <w:rPr>
        <w:rFonts w:cs="Times New Roman" w:hint="default"/>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61">
    <w:nsid w:val="160C0653"/>
    <w:multiLevelType w:val="hybridMultilevel"/>
    <w:tmpl w:val="07F0CE36"/>
    <w:lvl w:ilvl="0" w:tplc="4009000F">
      <w:start w:val="1"/>
      <w:numFmt w:val="decimal"/>
      <w:lvlText w:val="%1."/>
      <w:lvlJc w:val="left"/>
      <w:pPr>
        <w:ind w:left="720" w:hanging="360"/>
      </w:pPr>
      <w:rPr>
        <w:rFonts w:cs="Times New Roman"/>
      </w:rPr>
    </w:lvl>
    <w:lvl w:ilvl="1" w:tplc="40090019">
      <w:start w:val="1"/>
      <w:numFmt w:val="decimal"/>
      <w:lvlText w:val="%2."/>
      <w:lvlJc w:val="left"/>
      <w:pPr>
        <w:tabs>
          <w:tab w:val="num" w:pos="1440"/>
        </w:tabs>
        <w:ind w:left="1440" w:hanging="360"/>
      </w:pPr>
      <w:rPr>
        <w:rFonts w:cs="Times New Roman"/>
      </w:rPr>
    </w:lvl>
    <w:lvl w:ilvl="2" w:tplc="4009001B">
      <w:start w:val="1"/>
      <w:numFmt w:val="decimal"/>
      <w:lvlText w:val="%3."/>
      <w:lvlJc w:val="left"/>
      <w:pPr>
        <w:tabs>
          <w:tab w:val="num" w:pos="2160"/>
        </w:tabs>
        <w:ind w:left="2160" w:hanging="360"/>
      </w:pPr>
      <w:rPr>
        <w:rFonts w:cs="Times New Roman"/>
      </w:rPr>
    </w:lvl>
    <w:lvl w:ilvl="3" w:tplc="4009000F">
      <w:start w:val="1"/>
      <w:numFmt w:val="decimal"/>
      <w:lvlText w:val="%4."/>
      <w:lvlJc w:val="left"/>
      <w:pPr>
        <w:tabs>
          <w:tab w:val="num" w:pos="2880"/>
        </w:tabs>
        <w:ind w:left="2880" w:hanging="360"/>
      </w:pPr>
      <w:rPr>
        <w:rFonts w:cs="Times New Roman"/>
      </w:rPr>
    </w:lvl>
    <w:lvl w:ilvl="4" w:tplc="40090019">
      <w:start w:val="1"/>
      <w:numFmt w:val="decimal"/>
      <w:lvlText w:val="%5."/>
      <w:lvlJc w:val="left"/>
      <w:pPr>
        <w:tabs>
          <w:tab w:val="num" w:pos="3600"/>
        </w:tabs>
        <w:ind w:left="3600" w:hanging="360"/>
      </w:pPr>
      <w:rPr>
        <w:rFonts w:cs="Times New Roman"/>
      </w:rPr>
    </w:lvl>
    <w:lvl w:ilvl="5" w:tplc="4009001B">
      <w:start w:val="1"/>
      <w:numFmt w:val="decimal"/>
      <w:lvlText w:val="%6."/>
      <w:lvlJc w:val="left"/>
      <w:pPr>
        <w:tabs>
          <w:tab w:val="num" w:pos="4320"/>
        </w:tabs>
        <w:ind w:left="4320" w:hanging="360"/>
      </w:pPr>
      <w:rPr>
        <w:rFonts w:cs="Times New Roman"/>
      </w:rPr>
    </w:lvl>
    <w:lvl w:ilvl="6" w:tplc="4009000F">
      <w:start w:val="1"/>
      <w:numFmt w:val="decimal"/>
      <w:lvlText w:val="%7."/>
      <w:lvlJc w:val="left"/>
      <w:pPr>
        <w:tabs>
          <w:tab w:val="num" w:pos="5040"/>
        </w:tabs>
        <w:ind w:left="5040" w:hanging="360"/>
      </w:pPr>
      <w:rPr>
        <w:rFonts w:cs="Times New Roman"/>
      </w:rPr>
    </w:lvl>
    <w:lvl w:ilvl="7" w:tplc="40090019">
      <w:start w:val="1"/>
      <w:numFmt w:val="decimal"/>
      <w:lvlText w:val="%8."/>
      <w:lvlJc w:val="left"/>
      <w:pPr>
        <w:tabs>
          <w:tab w:val="num" w:pos="5760"/>
        </w:tabs>
        <w:ind w:left="5760" w:hanging="360"/>
      </w:pPr>
      <w:rPr>
        <w:rFonts w:cs="Times New Roman"/>
      </w:rPr>
    </w:lvl>
    <w:lvl w:ilvl="8" w:tplc="4009001B">
      <w:start w:val="1"/>
      <w:numFmt w:val="decimal"/>
      <w:lvlText w:val="%9."/>
      <w:lvlJc w:val="left"/>
      <w:pPr>
        <w:tabs>
          <w:tab w:val="num" w:pos="6480"/>
        </w:tabs>
        <w:ind w:left="6480" w:hanging="360"/>
      </w:pPr>
      <w:rPr>
        <w:rFonts w:cs="Times New Roman"/>
      </w:rPr>
    </w:lvl>
  </w:abstractNum>
  <w:abstractNum w:abstractNumId="62">
    <w:nsid w:val="17177310"/>
    <w:multiLevelType w:val="hybridMultilevel"/>
    <w:tmpl w:val="F3E4356A"/>
    <w:lvl w:ilvl="0" w:tplc="6B52B21E">
      <w:start w:val="1"/>
      <w:numFmt w:val="lowerRoman"/>
      <w:lvlText w:val="%1."/>
      <w:lvlJc w:val="left"/>
      <w:pPr>
        <w:tabs>
          <w:tab w:val="num" w:pos="1080"/>
        </w:tabs>
        <w:ind w:left="1080" w:hanging="720"/>
      </w:pPr>
      <w:rPr>
        <w:rFonts w:cs="Times New Roman" w:hint="default"/>
      </w:rPr>
    </w:lvl>
    <w:lvl w:ilvl="1" w:tplc="FFA64E50">
      <w:start w:val="1"/>
      <w:numFmt w:val="decimal"/>
      <w:lvlText w:val="%2."/>
      <w:lvlJc w:val="left"/>
      <w:pPr>
        <w:tabs>
          <w:tab w:val="num" w:pos="720"/>
        </w:tabs>
        <w:ind w:left="720" w:hanging="360"/>
      </w:pPr>
      <w:rPr>
        <w:rFonts w:cs="Times New Roman" w:hint="default"/>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3">
    <w:nsid w:val="178F6D5C"/>
    <w:multiLevelType w:val="hybridMultilevel"/>
    <w:tmpl w:val="F5BCDD6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4">
    <w:nsid w:val="17C21CDA"/>
    <w:multiLevelType w:val="hybridMultilevel"/>
    <w:tmpl w:val="0DA245F6"/>
    <w:lvl w:ilvl="0" w:tplc="0409000F">
      <w:start w:val="1"/>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65">
    <w:nsid w:val="17C33CE2"/>
    <w:multiLevelType w:val="hybridMultilevel"/>
    <w:tmpl w:val="DFAA0150"/>
    <w:lvl w:ilvl="0" w:tplc="04090019">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6">
    <w:nsid w:val="17EF69FD"/>
    <w:multiLevelType w:val="hybridMultilevel"/>
    <w:tmpl w:val="DF320496"/>
    <w:lvl w:ilvl="0" w:tplc="0409000F">
      <w:start w:val="1"/>
      <w:numFmt w:val="decimal"/>
      <w:lvlText w:val="%1."/>
      <w:lvlJc w:val="left"/>
      <w:pPr>
        <w:ind w:left="1429" w:hanging="360"/>
      </w:pPr>
      <w:rPr>
        <w:rFonts w:cs="Times New Roman" w:hint="default"/>
      </w:rPr>
    </w:lvl>
    <w:lvl w:ilvl="1" w:tplc="40090003" w:tentative="1">
      <w:start w:val="1"/>
      <w:numFmt w:val="bullet"/>
      <w:lvlText w:val="o"/>
      <w:lvlJc w:val="left"/>
      <w:pPr>
        <w:ind w:left="2149" w:hanging="360"/>
      </w:pPr>
      <w:rPr>
        <w:rFonts w:ascii="Courier New" w:hAnsi="Courier New" w:hint="default"/>
      </w:rPr>
    </w:lvl>
    <w:lvl w:ilvl="2" w:tplc="40090005" w:tentative="1">
      <w:start w:val="1"/>
      <w:numFmt w:val="bullet"/>
      <w:lvlText w:val=""/>
      <w:lvlJc w:val="left"/>
      <w:pPr>
        <w:ind w:left="2869" w:hanging="360"/>
      </w:pPr>
      <w:rPr>
        <w:rFonts w:ascii="Wingdings" w:hAnsi="Wingdings" w:hint="default"/>
      </w:rPr>
    </w:lvl>
    <w:lvl w:ilvl="3" w:tplc="40090001" w:tentative="1">
      <w:start w:val="1"/>
      <w:numFmt w:val="bullet"/>
      <w:lvlText w:val=""/>
      <w:lvlJc w:val="left"/>
      <w:pPr>
        <w:ind w:left="3589" w:hanging="360"/>
      </w:pPr>
      <w:rPr>
        <w:rFonts w:ascii="Symbol" w:hAnsi="Symbol" w:hint="default"/>
      </w:rPr>
    </w:lvl>
    <w:lvl w:ilvl="4" w:tplc="40090003" w:tentative="1">
      <w:start w:val="1"/>
      <w:numFmt w:val="bullet"/>
      <w:lvlText w:val="o"/>
      <w:lvlJc w:val="left"/>
      <w:pPr>
        <w:ind w:left="4309" w:hanging="360"/>
      </w:pPr>
      <w:rPr>
        <w:rFonts w:ascii="Courier New" w:hAnsi="Courier New" w:hint="default"/>
      </w:rPr>
    </w:lvl>
    <w:lvl w:ilvl="5" w:tplc="40090005" w:tentative="1">
      <w:start w:val="1"/>
      <w:numFmt w:val="bullet"/>
      <w:lvlText w:val=""/>
      <w:lvlJc w:val="left"/>
      <w:pPr>
        <w:ind w:left="5029" w:hanging="360"/>
      </w:pPr>
      <w:rPr>
        <w:rFonts w:ascii="Wingdings" w:hAnsi="Wingdings" w:hint="default"/>
      </w:rPr>
    </w:lvl>
    <w:lvl w:ilvl="6" w:tplc="40090001" w:tentative="1">
      <w:start w:val="1"/>
      <w:numFmt w:val="bullet"/>
      <w:lvlText w:val=""/>
      <w:lvlJc w:val="left"/>
      <w:pPr>
        <w:ind w:left="5749" w:hanging="360"/>
      </w:pPr>
      <w:rPr>
        <w:rFonts w:ascii="Symbol" w:hAnsi="Symbol" w:hint="default"/>
      </w:rPr>
    </w:lvl>
    <w:lvl w:ilvl="7" w:tplc="40090003" w:tentative="1">
      <w:start w:val="1"/>
      <w:numFmt w:val="bullet"/>
      <w:lvlText w:val="o"/>
      <w:lvlJc w:val="left"/>
      <w:pPr>
        <w:ind w:left="6469" w:hanging="360"/>
      </w:pPr>
      <w:rPr>
        <w:rFonts w:ascii="Courier New" w:hAnsi="Courier New" w:hint="default"/>
      </w:rPr>
    </w:lvl>
    <w:lvl w:ilvl="8" w:tplc="40090005" w:tentative="1">
      <w:start w:val="1"/>
      <w:numFmt w:val="bullet"/>
      <w:lvlText w:val=""/>
      <w:lvlJc w:val="left"/>
      <w:pPr>
        <w:ind w:left="7189" w:hanging="360"/>
      </w:pPr>
      <w:rPr>
        <w:rFonts w:ascii="Wingdings" w:hAnsi="Wingdings" w:hint="default"/>
      </w:rPr>
    </w:lvl>
  </w:abstractNum>
  <w:abstractNum w:abstractNumId="67">
    <w:nsid w:val="180701B4"/>
    <w:multiLevelType w:val="hybridMultilevel"/>
    <w:tmpl w:val="E582584A"/>
    <w:lvl w:ilvl="0" w:tplc="40090019">
      <w:start w:val="1"/>
      <w:numFmt w:val="lowerLetter"/>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68">
    <w:nsid w:val="18FA5AB0"/>
    <w:multiLevelType w:val="hybridMultilevel"/>
    <w:tmpl w:val="B170C756"/>
    <w:lvl w:ilvl="0" w:tplc="4009000F">
      <w:start w:val="1"/>
      <w:numFmt w:val="decimal"/>
      <w:lvlText w:val="%1."/>
      <w:lvlJc w:val="left"/>
      <w:pPr>
        <w:tabs>
          <w:tab w:val="num" w:pos="1080"/>
        </w:tabs>
        <w:ind w:left="1080" w:hanging="360"/>
      </w:pPr>
      <w:rPr>
        <w:rFonts w:cs="Times New Roman"/>
      </w:rPr>
    </w:lvl>
    <w:lvl w:ilvl="1" w:tplc="40090019" w:tentative="1">
      <w:start w:val="1"/>
      <w:numFmt w:val="lowerLetter"/>
      <w:lvlText w:val="%2."/>
      <w:lvlJc w:val="left"/>
      <w:pPr>
        <w:tabs>
          <w:tab w:val="num" w:pos="1800"/>
        </w:tabs>
        <w:ind w:left="1800" w:hanging="360"/>
      </w:pPr>
      <w:rPr>
        <w:rFonts w:cs="Times New Roman"/>
      </w:rPr>
    </w:lvl>
    <w:lvl w:ilvl="2" w:tplc="4009001B" w:tentative="1">
      <w:start w:val="1"/>
      <w:numFmt w:val="lowerRoman"/>
      <w:lvlText w:val="%3."/>
      <w:lvlJc w:val="right"/>
      <w:pPr>
        <w:tabs>
          <w:tab w:val="num" w:pos="2520"/>
        </w:tabs>
        <w:ind w:left="2520" w:hanging="180"/>
      </w:pPr>
      <w:rPr>
        <w:rFonts w:cs="Times New Roman"/>
      </w:rPr>
    </w:lvl>
    <w:lvl w:ilvl="3" w:tplc="4009000F" w:tentative="1">
      <w:start w:val="1"/>
      <w:numFmt w:val="decimal"/>
      <w:lvlText w:val="%4."/>
      <w:lvlJc w:val="left"/>
      <w:pPr>
        <w:tabs>
          <w:tab w:val="num" w:pos="3240"/>
        </w:tabs>
        <w:ind w:left="3240" w:hanging="360"/>
      </w:pPr>
      <w:rPr>
        <w:rFonts w:cs="Times New Roman"/>
      </w:rPr>
    </w:lvl>
    <w:lvl w:ilvl="4" w:tplc="40090019" w:tentative="1">
      <w:start w:val="1"/>
      <w:numFmt w:val="lowerLetter"/>
      <w:lvlText w:val="%5."/>
      <w:lvlJc w:val="left"/>
      <w:pPr>
        <w:tabs>
          <w:tab w:val="num" w:pos="3960"/>
        </w:tabs>
        <w:ind w:left="3960" w:hanging="360"/>
      </w:pPr>
      <w:rPr>
        <w:rFonts w:cs="Times New Roman"/>
      </w:rPr>
    </w:lvl>
    <w:lvl w:ilvl="5" w:tplc="4009001B" w:tentative="1">
      <w:start w:val="1"/>
      <w:numFmt w:val="lowerRoman"/>
      <w:lvlText w:val="%6."/>
      <w:lvlJc w:val="right"/>
      <w:pPr>
        <w:tabs>
          <w:tab w:val="num" w:pos="4680"/>
        </w:tabs>
        <w:ind w:left="4680" w:hanging="180"/>
      </w:pPr>
      <w:rPr>
        <w:rFonts w:cs="Times New Roman"/>
      </w:rPr>
    </w:lvl>
    <w:lvl w:ilvl="6" w:tplc="4009000F" w:tentative="1">
      <w:start w:val="1"/>
      <w:numFmt w:val="decimal"/>
      <w:lvlText w:val="%7."/>
      <w:lvlJc w:val="left"/>
      <w:pPr>
        <w:tabs>
          <w:tab w:val="num" w:pos="5400"/>
        </w:tabs>
        <w:ind w:left="5400" w:hanging="360"/>
      </w:pPr>
      <w:rPr>
        <w:rFonts w:cs="Times New Roman"/>
      </w:rPr>
    </w:lvl>
    <w:lvl w:ilvl="7" w:tplc="40090019" w:tentative="1">
      <w:start w:val="1"/>
      <w:numFmt w:val="lowerLetter"/>
      <w:lvlText w:val="%8."/>
      <w:lvlJc w:val="left"/>
      <w:pPr>
        <w:tabs>
          <w:tab w:val="num" w:pos="6120"/>
        </w:tabs>
        <w:ind w:left="6120" w:hanging="360"/>
      </w:pPr>
      <w:rPr>
        <w:rFonts w:cs="Times New Roman"/>
      </w:rPr>
    </w:lvl>
    <w:lvl w:ilvl="8" w:tplc="4009001B" w:tentative="1">
      <w:start w:val="1"/>
      <w:numFmt w:val="lowerRoman"/>
      <w:lvlText w:val="%9."/>
      <w:lvlJc w:val="right"/>
      <w:pPr>
        <w:tabs>
          <w:tab w:val="num" w:pos="6840"/>
        </w:tabs>
        <w:ind w:left="6840" w:hanging="180"/>
      </w:pPr>
      <w:rPr>
        <w:rFonts w:cs="Times New Roman"/>
      </w:rPr>
    </w:lvl>
  </w:abstractNum>
  <w:abstractNum w:abstractNumId="69">
    <w:nsid w:val="19370055"/>
    <w:multiLevelType w:val="hybridMultilevel"/>
    <w:tmpl w:val="1982D9F4"/>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0">
    <w:nsid w:val="198D76A5"/>
    <w:multiLevelType w:val="hybridMultilevel"/>
    <w:tmpl w:val="D1D6AEC6"/>
    <w:lvl w:ilvl="0" w:tplc="0409000F">
      <w:start w:val="1"/>
      <w:numFmt w:val="decimal"/>
      <w:lvlText w:val="%1."/>
      <w:lvlJc w:val="left"/>
      <w:pPr>
        <w:ind w:left="907" w:hanging="360"/>
      </w:pPr>
      <w:rPr>
        <w:rFonts w:cs="Times New Roman"/>
      </w:rPr>
    </w:lvl>
    <w:lvl w:ilvl="1" w:tplc="40090019" w:tentative="1">
      <w:start w:val="1"/>
      <w:numFmt w:val="lowerLetter"/>
      <w:lvlText w:val="%2."/>
      <w:lvlJc w:val="left"/>
      <w:pPr>
        <w:ind w:left="1627" w:hanging="360"/>
      </w:pPr>
      <w:rPr>
        <w:rFonts w:cs="Times New Roman"/>
      </w:rPr>
    </w:lvl>
    <w:lvl w:ilvl="2" w:tplc="4009001B" w:tentative="1">
      <w:start w:val="1"/>
      <w:numFmt w:val="lowerRoman"/>
      <w:lvlText w:val="%3."/>
      <w:lvlJc w:val="right"/>
      <w:pPr>
        <w:ind w:left="2347" w:hanging="180"/>
      </w:pPr>
      <w:rPr>
        <w:rFonts w:cs="Times New Roman"/>
      </w:rPr>
    </w:lvl>
    <w:lvl w:ilvl="3" w:tplc="4009000F" w:tentative="1">
      <w:start w:val="1"/>
      <w:numFmt w:val="decimal"/>
      <w:lvlText w:val="%4."/>
      <w:lvlJc w:val="left"/>
      <w:pPr>
        <w:ind w:left="3067" w:hanging="360"/>
      </w:pPr>
      <w:rPr>
        <w:rFonts w:cs="Times New Roman"/>
      </w:rPr>
    </w:lvl>
    <w:lvl w:ilvl="4" w:tplc="40090019" w:tentative="1">
      <w:start w:val="1"/>
      <w:numFmt w:val="lowerLetter"/>
      <w:lvlText w:val="%5."/>
      <w:lvlJc w:val="left"/>
      <w:pPr>
        <w:ind w:left="3787" w:hanging="360"/>
      </w:pPr>
      <w:rPr>
        <w:rFonts w:cs="Times New Roman"/>
      </w:rPr>
    </w:lvl>
    <w:lvl w:ilvl="5" w:tplc="4009001B" w:tentative="1">
      <w:start w:val="1"/>
      <w:numFmt w:val="lowerRoman"/>
      <w:lvlText w:val="%6."/>
      <w:lvlJc w:val="right"/>
      <w:pPr>
        <w:ind w:left="4507" w:hanging="180"/>
      </w:pPr>
      <w:rPr>
        <w:rFonts w:cs="Times New Roman"/>
      </w:rPr>
    </w:lvl>
    <w:lvl w:ilvl="6" w:tplc="4009000F" w:tentative="1">
      <w:start w:val="1"/>
      <w:numFmt w:val="decimal"/>
      <w:lvlText w:val="%7."/>
      <w:lvlJc w:val="left"/>
      <w:pPr>
        <w:ind w:left="5227" w:hanging="360"/>
      </w:pPr>
      <w:rPr>
        <w:rFonts w:cs="Times New Roman"/>
      </w:rPr>
    </w:lvl>
    <w:lvl w:ilvl="7" w:tplc="40090019" w:tentative="1">
      <w:start w:val="1"/>
      <w:numFmt w:val="lowerLetter"/>
      <w:lvlText w:val="%8."/>
      <w:lvlJc w:val="left"/>
      <w:pPr>
        <w:ind w:left="5947" w:hanging="360"/>
      </w:pPr>
      <w:rPr>
        <w:rFonts w:cs="Times New Roman"/>
      </w:rPr>
    </w:lvl>
    <w:lvl w:ilvl="8" w:tplc="4009001B" w:tentative="1">
      <w:start w:val="1"/>
      <w:numFmt w:val="lowerRoman"/>
      <w:lvlText w:val="%9."/>
      <w:lvlJc w:val="right"/>
      <w:pPr>
        <w:ind w:left="6667" w:hanging="180"/>
      </w:pPr>
      <w:rPr>
        <w:rFonts w:cs="Times New Roman"/>
      </w:rPr>
    </w:lvl>
  </w:abstractNum>
  <w:abstractNum w:abstractNumId="71">
    <w:nsid w:val="19D5264E"/>
    <w:multiLevelType w:val="hybridMultilevel"/>
    <w:tmpl w:val="7BEA4664"/>
    <w:lvl w:ilvl="0" w:tplc="40090019">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2">
    <w:nsid w:val="1A19666E"/>
    <w:multiLevelType w:val="hybridMultilevel"/>
    <w:tmpl w:val="EF88E70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nsid w:val="1B27631E"/>
    <w:multiLevelType w:val="hybridMultilevel"/>
    <w:tmpl w:val="931C11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nsid w:val="1B943265"/>
    <w:multiLevelType w:val="hybridMultilevel"/>
    <w:tmpl w:val="F72259E8"/>
    <w:lvl w:ilvl="0" w:tplc="04090009">
      <w:start w:val="1"/>
      <w:numFmt w:val="bullet"/>
      <w:lvlText w:val=""/>
      <w:lvlJc w:val="left"/>
      <w:pPr>
        <w:ind w:left="720" w:hanging="360"/>
      </w:pPr>
      <w:rPr>
        <w:rFonts w:ascii="Wingdings" w:hAnsi="Wingdings"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5">
    <w:nsid w:val="1B9F65DD"/>
    <w:multiLevelType w:val="hybridMultilevel"/>
    <w:tmpl w:val="6ABAD52A"/>
    <w:lvl w:ilvl="0" w:tplc="04090019">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hint="default"/>
      </w:rPr>
    </w:lvl>
    <w:lvl w:ilvl="2" w:tplc="DD8E21E8">
      <w:start w:val="2"/>
      <w:numFmt w:val="bullet"/>
      <w:lvlText w:val="-"/>
      <w:lvlJc w:val="left"/>
      <w:pPr>
        <w:tabs>
          <w:tab w:val="num" w:pos="2340"/>
        </w:tabs>
        <w:ind w:left="2340" w:hanging="360"/>
      </w:pPr>
      <w:rPr>
        <w:rFonts w:ascii="Times New Roman" w:eastAsia="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6">
    <w:nsid w:val="1BC8756A"/>
    <w:multiLevelType w:val="hybridMultilevel"/>
    <w:tmpl w:val="7722C8DA"/>
    <w:lvl w:ilvl="0" w:tplc="0409000F">
      <w:start w:val="1"/>
      <w:numFmt w:val="lowerLetter"/>
      <w:lvlText w:val="%1."/>
      <w:lvlJc w:val="left"/>
      <w:pPr>
        <w:tabs>
          <w:tab w:val="num" w:pos="1080"/>
        </w:tabs>
        <w:ind w:left="1080" w:hanging="360"/>
      </w:pPr>
      <w:rPr>
        <w:rFonts w:cs="Times New Roman"/>
      </w:rPr>
    </w:lvl>
    <w:lvl w:ilvl="1" w:tplc="63D2D574" w:tentative="1">
      <w:start w:val="1"/>
      <w:numFmt w:val="lowerLetter"/>
      <w:lvlText w:val="%2."/>
      <w:lvlJc w:val="left"/>
      <w:pPr>
        <w:tabs>
          <w:tab w:val="num" w:pos="1800"/>
        </w:tabs>
        <w:ind w:left="1800" w:hanging="360"/>
      </w:pPr>
      <w:rPr>
        <w:rFonts w:cs="Times New Roman"/>
      </w:rPr>
    </w:lvl>
    <w:lvl w:ilvl="2" w:tplc="31DC2C24"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7">
    <w:nsid w:val="1BEB3AA0"/>
    <w:multiLevelType w:val="hybridMultilevel"/>
    <w:tmpl w:val="76144132"/>
    <w:lvl w:ilvl="0" w:tplc="40090019">
      <w:start w:val="1"/>
      <w:numFmt w:val="lowerLetter"/>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78">
    <w:nsid w:val="1CCA2CCC"/>
    <w:multiLevelType w:val="hybridMultilevel"/>
    <w:tmpl w:val="F22C3008"/>
    <w:lvl w:ilvl="0" w:tplc="CC0A3330">
      <w:start w:val="1"/>
      <w:numFmt w:val="lowerLetter"/>
      <w:lvlText w:val="%1."/>
      <w:lvlJc w:val="left"/>
      <w:pPr>
        <w:tabs>
          <w:tab w:val="num" w:pos="720"/>
        </w:tabs>
        <w:ind w:left="720" w:hanging="360"/>
      </w:pPr>
      <w:rPr>
        <w:rFonts w:cs="Times New Roman"/>
      </w:rPr>
    </w:lvl>
    <w:lvl w:ilvl="1" w:tplc="992CD358">
      <w:start w:val="1"/>
      <w:numFmt w:val="lowerLetter"/>
      <w:lvlText w:val="%2."/>
      <w:lvlJc w:val="left"/>
      <w:pPr>
        <w:tabs>
          <w:tab w:val="num" w:pos="720"/>
        </w:tabs>
        <w:ind w:left="720" w:hanging="360"/>
      </w:pPr>
      <w:rPr>
        <w:rFonts w:cs="Times New Roman" w:hint="default"/>
      </w:rPr>
    </w:lvl>
    <w:lvl w:ilvl="2" w:tplc="0409001B">
      <w:start w:val="1"/>
      <w:numFmt w:val="decimal"/>
      <w:lvlText w:val="%3."/>
      <w:lvlJc w:val="left"/>
      <w:pPr>
        <w:tabs>
          <w:tab w:val="num" w:pos="1980"/>
        </w:tabs>
        <w:ind w:left="1980" w:hanging="720"/>
      </w:pPr>
      <w:rPr>
        <w:rFonts w:cs="Times New Roman" w:hint="default"/>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79">
    <w:nsid w:val="1D6570C6"/>
    <w:multiLevelType w:val="hybridMultilevel"/>
    <w:tmpl w:val="55FAAF8C"/>
    <w:lvl w:ilvl="0" w:tplc="0409000F">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80">
    <w:nsid w:val="1E0C7551"/>
    <w:multiLevelType w:val="hybridMultilevel"/>
    <w:tmpl w:val="0F849E84"/>
    <w:lvl w:ilvl="0" w:tplc="04090019">
      <w:start w:val="1"/>
      <w:numFmt w:val="lowerLetter"/>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81">
    <w:nsid w:val="1E6C4A5D"/>
    <w:multiLevelType w:val="hybridMultilevel"/>
    <w:tmpl w:val="33D49C32"/>
    <w:lvl w:ilvl="0" w:tplc="04090009">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2">
    <w:nsid w:val="1EE621E8"/>
    <w:multiLevelType w:val="hybridMultilevel"/>
    <w:tmpl w:val="D4B4BC50"/>
    <w:lvl w:ilvl="0" w:tplc="04090009">
      <w:start w:val="1"/>
      <w:numFmt w:val="bullet"/>
      <w:lvlText w:val=""/>
      <w:lvlJc w:val="left"/>
      <w:pPr>
        <w:ind w:left="1080" w:hanging="360"/>
      </w:pPr>
      <w:rPr>
        <w:rFonts w:ascii="Wingdings" w:hAnsi="Wingdings"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83">
    <w:nsid w:val="1F000BE7"/>
    <w:multiLevelType w:val="hybridMultilevel"/>
    <w:tmpl w:val="849CB2F4"/>
    <w:lvl w:ilvl="0" w:tplc="21D449FA">
      <w:start w:val="1"/>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4">
    <w:nsid w:val="1F564B43"/>
    <w:multiLevelType w:val="hybridMultilevel"/>
    <w:tmpl w:val="4C0CDE38"/>
    <w:lvl w:ilvl="0" w:tplc="94D657EA">
      <w:start w:val="1"/>
      <w:numFmt w:val="lowerRoman"/>
      <w:lvlText w:val="%1."/>
      <w:lvlJc w:val="left"/>
      <w:pPr>
        <w:ind w:left="2940" w:hanging="780"/>
      </w:pPr>
      <w:rPr>
        <w:rFonts w:cs="Times New Roman" w:hint="default"/>
        <w:b w:val="0"/>
      </w:rPr>
    </w:lvl>
    <w:lvl w:ilvl="1" w:tplc="40090019" w:tentative="1">
      <w:start w:val="1"/>
      <w:numFmt w:val="lowerLetter"/>
      <w:lvlText w:val="%2."/>
      <w:lvlJc w:val="left"/>
      <w:pPr>
        <w:ind w:left="3240" w:hanging="360"/>
      </w:pPr>
      <w:rPr>
        <w:rFonts w:cs="Times New Roman"/>
      </w:rPr>
    </w:lvl>
    <w:lvl w:ilvl="2" w:tplc="4009001B" w:tentative="1">
      <w:start w:val="1"/>
      <w:numFmt w:val="lowerRoman"/>
      <w:lvlText w:val="%3."/>
      <w:lvlJc w:val="right"/>
      <w:pPr>
        <w:ind w:left="3960" w:hanging="180"/>
      </w:pPr>
      <w:rPr>
        <w:rFonts w:cs="Times New Roman"/>
      </w:rPr>
    </w:lvl>
    <w:lvl w:ilvl="3" w:tplc="4009000F" w:tentative="1">
      <w:start w:val="1"/>
      <w:numFmt w:val="decimal"/>
      <w:lvlText w:val="%4."/>
      <w:lvlJc w:val="left"/>
      <w:pPr>
        <w:ind w:left="4680" w:hanging="360"/>
      </w:pPr>
      <w:rPr>
        <w:rFonts w:cs="Times New Roman"/>
      </w:rPr>
    </w:lvl>
    <w:lvl w:ilvl="4" w:tplc="40090019" w:tentative="1">
      <w:start w:val="1"/>
      <w:numFmt w:val="lowerLetter"/>
      <w:lvlText w:val="%5."/>
      <w:lvlJc w:val="left"/>
      <w:pPr>
        <w:ind w:left="5400" w:hanging="360"/>
      </w:pPr>
      <w:rPr>
        <w:rFonts w:cs="Times New Roman"/>
      </w:rPr>
    </w:lvl>
    <w:lvl w:ilvl="5" w:tplc="4009001B" w:tentative="1">
      <w:start w:val="1"/>
      <w:numFmt w:val="lowerRoman"/>
      <w:lvlText w:val="%6."/>
      <w:lvlJc w:val="right"/>
      <w:pPr>
        <w:ind w:left="6120" w:hanging="180"/>
      </w:pPr>
      <w:rPr>
        <w:rFonts w:cs="Times New Roman"/>
      </w:rPr>
    </w:lvl>
    <w:lvl w:ilvl="6" w:tplc="4009000F" w:tentative="1">
      <w:start w:val="1"/>
      <w:numFmt w:val="decimal"/>
      <w:lvlText w:val="%7."/>
      <w:lvlJc w:val="left"/>
      <w:pPr>
        <w:ind w:left="6840" w:hanging="360"/>
      </w:pPr>
      <w:rPr>
        <w:rFonts w:cs="Times New Roman"/>
      </w:rPr>
    </w:lvl>
    <w:lvl w:ilvl="7" w:tplc="40090019" w:tentative="1">
      <w:start w:val="1"/>
      <w:numFmt w:val="lowerLetter"/>
      <w:lvlText w:val="%8."/>
      <w:lvlJc w:val="left"/>
      <w:pPr>
        <w:ind w:left="7560" w:hanging="360"/>
      </w:pPr>
      <w:rPr>
        <w:rFonts w:cs="Times New Roman"/>
      </w:rPr>
    </w:lvl>
    <w:lvl w:ilvl="8" w:tplc="4009001B" w:tentative="1">
      <w:start w:val="1"/>
      <w:numFmt w:val="lowerRoman"/>
      <w:lvlText w:val="%9."/>
      <w:lvlJc w:val="right"/>
      <w:pPr>
        <w:ind w:left="8280" w:hanging="180"/>
      </w:pPr>
      <w:rPr>
        <w:rFonts w:cs="Times New Roman"/>
      </w:rPr>
    </w:lvl>
  </w:abstractNum>
  <w:abstractNum w:abstractNumId="85">
    <w:nsid w:val="1F646ABA"/>
    <w:multiLevelType w:val="hybridMultilevel"/>
    <w:tmpl w:val="80FA6564"/>
    <w:lvl w:ilvl="0" w:tplc="04090019">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6">
    <w:nsid w:val="1FB461A6"/>
    <w:multiLevelType w:val="hybridMultilevel"/>
    <w:tmpl w:val="7A1AA7F6"/>
    <w:lvl w:ilvl="0" w:tplc="85524132">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7">
    <w:nsid w:val="20C4267C"/>
    <w:multiLevelType w:val="hybridMultilevel"/>
    <w:tmpl w:val="59B87784"/>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8">
    <w:nsid w:val="20F63133"/>
    <w:multiLevelType w:val="hybridMultilevel"/>
    <w:tmpl w:val="7E1EBE4E"/>
    <w:lvl w:ilvl="0" w:tplc="0409000F">
      <w:start w:val="1"/>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89">
    <w:nsid w:val="20F76DE9"/>
    <w:multiLevelType w:val="hybridMultilevel"/>
    <w:tmpl w:val="9BA20D3C"/>
    <w:lvl w:ilvl="0" w:tplc="A5E85176">
      <w:start w:val="1"/>
      <w:numFmt w:val="lowerRoman"/>
      <w:lvlText w:val="%1."/>
      <w:lvlJc w:val="left"/>
      <w:pPr>
        <w:ind w:left="2880" w:hanging="720"/>
      </w:pPr>
      <w:rPr>
        <w:rFonts w:cs="Times New Roman" w:hint="default"/>
      </w:rPr>
    </w:lvl>
    <w:lvl w:ilvl="1" w:tplc="40090019" w:tentative="1">
      <w:start w:val="1"/>
      <w:numFmt w:val="lowerLetter"/>
      <w:lvlText w:val="%2."/>
      <w:lvlJc w:val="left"/>
      <w:pPr>
        <w:ind w:left="3240" w:hanging="360"/>
      </w:pPr>
      <w:rPr>
        <w:rFonts w:cs="Times New Roman"/>
      </w:rPr>
    </w:lvl>
    <w:lvl w:ilvl="2" w:tplc="4009001B" w:tentative="1">
      <w:start w:val="1"/>
      <w:numFmt w:val="lowerRoman"/>
      <w:lvlText w:val="%3."/>
      <w:lvlJc w:val="right"/>
      <w:pPr>
        <w:ind w:left="3960" w:hanging="180"/>
      </w:pPr>
      <w:rPr>
        <w:rFonts w:cs="Times New Roman"/>
      </w:rPr>
    </w:lvl>
    <w:lvl w:ilvl="3" w:tplc="4009000F" w:tentative="1">
      <w:start w:val="1"/>
      <w:numFmt w:val="decimal"/>
      <w:lvlText w:val="%4."/>
      <w:lvlJc w:val="left"/>
      <w:pPr>
        <w:ind w:left="4680" w:hanging="360"/>
      </w:pPr>
      <w:rPr>
        <w:rFonts w:cs="Times New Roman"/>
      </w:rPr>
    </w:lvl>
    <w:lvl w:ilvl="4" w:tplc="40090019" w:tentative="1">
      <w:start w:val="1"/>
      <w:numFmt w:val="lowerLetter"/>
      <w:lvlText w:val="%5."/>
      <w:lvlJc w:val="left"/>
      <w:pPr>
        <w:ind w:left="5400" w:hanging="360"/>
      </w:pPr>
      <w:rPr>
        <w:rFonts w:cs="Times New Roman"/>
      </w:rPr>
    </w:lvl>
    <w:lvl w:ilvl="5" w:tplc="4009001B" w:tentative="1">
      <w:start w:val="1"/>
      <w:numFmt w:val="lowerRoman"/>
      <w:lvlText w:val="%6."/>
      <w:lvlJc w:val="right"/>
      <w:pPr>
        <w:ind w:left="6120" w:hanging="180"/>
      </w:pPr>
      <w:rPr>
        <w:rFonts w:cs="Times New Roman"/>
      </w:rPr>
    </w:lvl>
    <w:lvl w:ilvl="6" w:tplc="4009000F" w:tentative="1">
      <w:start w:val="1"/>
      <w:numFmt w:val="decimal"/>
      <w:lvlText w:val="%7."/>
      <w:lvlJc w:val="left"/>
      <w:pPr>
        <w:ind w:left="6840" w:hanging="360"/>
      </w:pPr>
      <w:rPr>
        <w:rFonts w:cs="Times New Roman"/>
      </w:rPr>
    </w:lvl>
    <w:lvl w:ilvl="7" w:tplc="40090019" w:tentative="1">
      <w:start w:val="1"/>
      <w:numFmt w:val="lowerLetter"/>
      <w:lvlText w:val="%8."/>
      <w:lvlJc w:val="left"/>
      <w:pPr>
        <w:ind w:left="7560" w:hanging="360"/>
      </w:pPr>
      <w:rPr>
        <w:rFonts w:cs="Times New Roman"/>
      </w:rPr>
    </w:lvl>
    <w:lvl w:ilvl="8" w:tplc="4009001B" w:tentative="1">
      <w:start w:val="1"/>
      <w:numFmt w:val="lowerRoman"/>
      <w:lvlText w:val="%9."/>
      <w:lvlJc w:val="right"/>
      <w:pPr>
        <w:ind w:left="8280" w:hanging="180"/>
      </w:pPr>
      <w:rPr>
        <w:rFonts w:cs="Times New Roman"/>
      </w:rPr>
    </w:lvl>
  </w:abstractNum>
  <w:abstractNum w:abstractNumId="90">
    <w:nsid w:val="213814FB"/>
    <w:multiLevelType w:val="hybridMultilevel"/>
    <w:tmpl w:val="B002E696"/>
    <w:lvl w:ilvl="0" w:tplc="04090019">
      <w:start w:val="1"/>
      <w:numFmt w:val="decimal"/>
      <w:lvlText w:val="%1."/>
      <w:lvlJc w:val="left"/>
      <w:pPr>
        <w:tabs>
          <w:tab w:val="num" w:pos="720"/>
        </w:tabs>
        <w:ind w:left="720" w:hanging="360"/>
      </w:pPr>
      <w:rPr>
        <w:rFonts w:cs="Times New Roman" w:hint="default"/>
      </w:rPr>
    </w:lvl>
    <w:lvl w:ilvl="1" w:tplc="7452DFCA">
      <w:start w:val="1"/>
      <w:numFmt w:val="low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1">
    <w:nsid w:val="2193388F"/>
    <w:multiLevelType w:val="hybridMultilevel"/>
    <w:tmpl w:val="A9524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219B00A5"/>
    <w:multiLevelType w:val="hybridMultilevel"/>
    <w:tmpl w:val="E51CE33E"/>
    <w:lvl w:ilvl="0" w:tplc="0409000F">
      <w:start w:val="1"/>
      <w:numFmt w:val="decimal"/>
      <w:lvlText w:val="%1."/>
      <w:lvlJc w:val="left"/>
      <w:pPr>
        <w:ind w:left="1080" w:hanging="360"/>
      </w:pPr>
      <w:rPr>
        <w:rFonts w:cs="Times New Roman" w:hint="default"/>
      </w:rPr>
    </w:lvl>
    <w:lvl w:ilvl="1" w:tplc="40090003" w:tentative="1">
      <w:start w:val="1"/>
      <w:numFmt w:val="bullet"/>
      <w:lvlText w:val="o"/>
      <w:lvlJc w:val="left"/>
      <w:pPr>
        <w:ind w:left="1800" w:hanging="360"/>
      </w:pPr>
      <w:rPr>
        <w:rFonts w:ascii="Courier New" w:hAnsi="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3">
    <w:nsid w:val="219C20A4"/>
    <w:multiLevelType w:val="hybridMultilevel"/>
    <w:tmpl w:val="95AC605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4">
    <w:nsid w:val="21B25266"/>
    <w:multiLevelType w:val="hybridMultilevel"/>
    <w:tmpl w:val="B88422C0"/>
    <w:lvl w:ilvl="0" w:tplc="4009001B">
      <w:start w:val="1"/>
      <w:numFmt w:val="lowerRoman"/>
      <w:lvlText w:val="%1."/>
      <w:lvlJc w:val="right"/>
      <w:pPr>
        <w:ind w:left="1440" w:hanging="360"/>
      </w:pPr>
      <w:rPr>
        <w:rFonts w:cs="Times New Roman"/>
      </w:rPr>
    </w:lvl>
    <w:lvl w:ilvl="1" w:tplc="40090019" w:tentative="1">
      <w:start w:val="1"/>
      <w:numFmt w:val="lowerLetter"/>
      <w:lvlText w:val="%2."/>
      <w:lvlJc w:val="left"/>
      <w:pPr>
        <w:ind w:left="2160" w:hanging="360"/>
      </w:pPr>
      <w:rPr>
        <w:rFonts w:cs="Times New Roman"/>
      </w:rPr>
    </w:lvl>
    <w:lvl w:ilvl="2" w:tplc="4009001B" w:tentative="1">
      <w:start w:val="1"/>
      <w:numFmt w:val="lowerRoman"/>
      <w:lvlText w:val="%3."/>
      <w:lvlJc w:val="right"/>
      <w:pPr>
        <w:ind w:left="2880" w:hanging="180"/>
      </w:pPr>
      <w:rPr>
        <w:rFonts w:cs="Times New Roman"/>
      </w:rPr>
    </w:lvl>
    <w:lvl w:ilvl="3" w:tplc="4009000F" w:tentative="1">
      <w:start w:val="1"/>
      <w:numFmt w:val="decimal"/>
      <w:lvlText w:val="%4."/>
      <w:lvlJc w:val="left"/>
      <w:pPr>
        <w:ind w:left="3600" w:hanging="360"/>
      </w:pPr>
      <w:rPr>
        <w:rFonts w:cs="Times New Roman"/>
      </w:rPr>
    </w:lvl>
    <w:lvl w:ilvl="4" w:tplc="40090019" w:tentative="1">
      <w:start w:val="1"/>
      <w:numFmt w:val="lowerLetter"/>
      <w:lvlText w:val="%5."/>
      <w:lvlJc w:val="left"/>
      <w:pPr>
        <w:ind w:left="4320" w:hanging="360"/>
      </w:pPr>
      <w:rPr>
        <w:rFonts w:cs="Times New Roman"/>
      </w:rPr>
    </w:lvl>
    <w:lvl w:ilvl="5" w:tplc="4009001B" w:tentative="1">
      <w:start w:val="1"/>
      <w:numFmt w:val="lowerRoman"/>
      <w:lvlText w:val="%6."/>
      <w:lvlJc w:val="right"/>
      <w:pPr>
        <w:ind w:left="5040" w:hanging="180"/>
      </w:pPr>
      <w:rPr>
        <w:rFonts w:cs="Times New Roman"/>
      </w:rPr>
    </w:lvl>
    <w:lvl w:ilvl="6" w:tplc="4009000F" w:tentative="1">
      <w:start w:val="1"/>
      <w:numFmt w:val="decimal"/>
      <w:lvlText w:val="%7."/>
      <w:lvlJc w:val="left"/>
      <w:pPr>
        <w:ind w:left="5760" w:hanging="360"/>
      </w:pPr>
      <w:rPr>
        <w:rFonts w:cs="Times New Roman"/>
      </w:rPr>
    </w:lvl>
    <w:lvl w:ilvl="7" w:tplc="40090019" w:tentative="1">
      <w:start w:val="1"/>
      <w:numFmt w:val="lowerLetter"/>
      <w:lvlText w:val="%8."/>
      <w:lvlJc w:val="left"/>
      <w:pPr>
        <w:ind w:left="6480" w:hanging="360"/>
      </w:pPr>
      <w:rPr>
        <w:rFonts w:cs="Times New Roman"/>
      </w:rPr>
    </w:lvl>
    <w:lvl w:ilvl="8" w:tplc="4009001B" w:tentative="1">
      <w:start w:val="1"/>
      <w:numFmt w:val="lowerRoman"/>
      <w:lvlText w:val="%9."/>
      <w:lvlJc w:val="right"/>
      <w:pPr>
        <w:ind w:left="7200" w:hanging="180"/>
      </w:pPr>
      <w:rPr>
        <w:rFonts w:cs="Times New Roman"/>
      </w:rPr>
    </w:lvl>
  </w:abstractNum>
  <w:abstractNum w:abstractNumId="95">
    <w:nsid w:val="21FD2225"/>
    <w:multiLevelType w:val="hybridMultilevel"/>
    <w:tmpl w:val="456A6114"/>
    <w:lvl w:ilvl="0" w:tplc="0409000F">
      <w:start w:val="1"/>
      <w:numFmt w:val="lowerRoman"/>
      <w:lvlText w:val="%1."/>
      <w:lvlJc w:val="right"/>
      <w:pPr>
        <w:tabs>
          <w:tab w:val="num" w:pos="1440"/>
        </w:tabs>
        <w:ind w:left="1440" w:hanging="360"/>
      </w:pPr>
      <w:rPr>
        <w:rFonts w:cs="Times New Roman" w:hint="default"/>
      </w:rPr>
    </w:lvl>
    <w:lvl w:ilvl="1" w:tplc="165041CA" w:tentative="1">
      <w:start w:val="1"/>
      <w:numFmt w:val="lowerLetter"/>
      <w:lvlText w:val="%2."/>
      <w:lvlJc w:val="left"/>
      <w:pPr>
        <w:tabs>
          <w:tab w:val="num" w:pos="540"/>
        </w:tabs>
        <w:ind w:left="540" w:hanging="360"/>
      </w:pPr>
      <w:rPr>
        <w:rFonts w:cs="Times New Roman"/>
      </w:rPr>
    </w:lvl>
    <w:lvl w:ilvl="2" w:tplc="0409001B" w:tentative="1">
      <w:start w:val="1"/>
      <w:numFmt w:val="lowerRoman"/>
      <w:lvlText w:val="%3."/>
      <w:lvlJc w:val="right"/>
      <w:pPr>
        <w:tabs>
          <w:tab w:val="num" w:pos="1260"/>
        </w:tabs>
        <w:ind w:left="1260" w:hanging="180"/>
      </w:pPr>
      <w:rPr>
        <w:rFonts w:cs="Times New Roman"/>
      </w:rPr>
    </w:lvl>
    <w:lvl w:ilvl="3" w:tplc="0409000F" w:tentative="1">
      <w:start w:val="1"/>
      <w:numFmt w:val="decimal"/>
      <w:lvlText w:val="%4."/>
      <w:lvlJc w:val="left"/>
      <w:pPr>
        <w:tabs>
          <w:tab w:val="num" w:pos="1980"/>
        </w:tabs>
        <w:ind w:left="1980" w:hanging="360"/>
      </w:pPr>
      <w:rPr>
        <w:rFonts w:cs="Times New Roman"/>
      </w:rPr>
    </w:lvl>
    <w:lvl w:ilvl="4" w:tplc="04090019" w:tentative="1">
      <w:start w:val="1"/>
      <w:numFmt w:val="lowerLetter"/>
      <w:lvlText w:val="%5."/>
      <w:lvlJc w:val="left"/>
      <w:pPr>
        <w:tabs>
          <w:tab w:val="num" w:pos="2700"/>
        </w:tabs>
        <w:ind w:left="2700" w:hanging="360"/>
      </w:pPr>
      <w:rPr>
        <w:rFonts w:cs="Times New Roman"/>
      </w:rPr>
    </w:lvl>
    <w:lvl w:ilvl="5" w:tplc="0409001B" w:tentative="1">
      <w:start w:val="1"/>
      <w:numFmt w:val="lowerRoman"/>
      <w:lvlText w:val="%6."/>
      <w:lvlJc w:val="right"/>
      <w:pPr>
        <w:tabs>
          <w:tab w:val="num" w:pos="3420"/>
        </w:tabs>
        <w:ind w:left="3420" w:hanging="180"/>
      </w:pPr>
      <w:rPr>
        <w:rFonts w:cs="Times New Roman"/>
      </w:rPr>
    </w:lvl>
    <w:lvl w:ilvl="6" w:tplc="0409000F" w:tentative="1">
      <w:start w:val="1"/>
      <w:numFmt w:val="decimal"/>
      <w:lvlText w:val="%7."/>
      <w:lvlJc w:val="left"/>
      <w:pPr>
        <w:tabs>
          <w:tab w:val="num" w:pos="4140"/>
        </w:tabs>
        <w:ind w:left="4140" w:hanging="360"/>
      </w:pPr>
      <w:rPr>
        <w:rFonts w:cs="Times New Roman"/>
      </w:rPr>
    </w:lvl>
    <w:lvl w:ilvl="7" w:tplc="04090019" w:tentative="1">
      <w:start w:val="1"/>
      <w:numFmt w:val="lowerLetter"/>
      <w:lvlText w:val="%8."/>
      <w:lvlJc w:val="left"/>
      <w:pPr>
        <w:tabs>
          <w:tab w:val="num" w:pos="4860"/>
        </w:tabs>
        <w:ind w:left="4860" w:hanging="360"/>
      </w:pPr>
      <w:rPr>
        <w:rFonts w:cs="Times New Roman"/>
      </w:rPr>
    </w:lvl>
    <w:lvl w:ilvl="8" w:tplc="0409001B" w:tentative="1">
      <w:start w:val="1"/>
      <w:numFmt w:val="lowerRoman"/>
      <w:lvlText w:val="%9."/>
      <w:lvlJc w:val="right"/>
      <w:pPr>
        <w:tabs>
          <w:tab w:val="num" w:pos="5580"/>
        </w:tabs>
        <w:ind w:left="5580" w:hanging="180"/>
      </w:pPr>
      <w:rPr>
        <w:rFonts w:cs="Times New Roman"/>
      </w:rPr>
    </w:lvl>
  </w:abstractNum>
  <w:abstractNum w:abstractNumId="96">
    <w:nsid w:val="222B7773"/>
    <w:multiLevelType w:val="hybridMultilevel"/>
    <w:tmpl w:val="991EB0AE"/>
    <w:lvl w:ilvl="0" w:tplc="FFA64E50">
      <w:start w:val="1"/>
      <w:numFmt w:val="decimal"/>
      <w:lvlText w:val="%1."/>
      <w:lvlJc w:val="left"/>
      <w:pPr>
        <w:tabs>
          <w:tab w:val="num" w:pos="720"/>
        </w:tabs>
        <w:ind w:left="720" w:hanging="360"/>
      </w:pPr>
      <w:rPr>
        <w:rFonts w:cs="Times New Roman" w:hint="default"/>
      </w:rPr>
    </w:lvl>
    <w:lvl w:ilvl="1" w:tplc="8D08ECA6">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7">
    <w:nsid w:val="22BB100B"/>
    <w:multiLevelType w:val="hybridMultilevel"/>
    <w:tmpl w:val="1D7EDF56"/>
    <w:lvl w:ilvl="0" w:tplc="40090019">
      <w:start w:val="1"/>
      <w:numFmt w:val="lowerLetter"/>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98">
    <w:nsid w:val="22E14153"/>
    <w:multiLevelType w:val="hybridMultilevel"/>
    <w:tmpl w:val="A3428FBA"/>
    <w:lvl w:ilvl="0" w:tplc="4009000F">
      <w:start w:val="1"/>
      <w:numFmt w:val="decimal"/>
      <w:lvlText w:val="%1."/>
      <w:lvlJc w:val="left"/>
      <w:pPr>
        <w:ind w:left="1080" w:hanging="360"/>
      </w:pPr>
      <w:rPr>
        <w:rFonts w:cs="Times New Roman"/>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99">
    <w:nsid w:val="231B711F"/>
    <w:multiLevelType w:val="hybridMultilevel"/>
    <w:tmpl w:val="F3324704"/>
    <w:lvl w:ilvl="0" w:tplc="40090019">
      <w:start w:val="1"/>
      <w:numFmt w:val="lowerLetter"/>
      <w:lvlText w:val="%1."/>
      <w:lvlJc w:val="left"/>
      <w:pPr>
        <w:ind w:left="360" w:hanging="360"/>
      </w:pPr>
      <w:rPr>
        <w:rFonts w:cs="Times New Roman"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nsid w:val="23720F4C"/>
    <w:multiLevelType w:val="hybridMultilevel"/>
    <w:tmpl w:val="1B085C76"/>
    <w:lvl w:ilvl="0" w:tplc="40090019">
      <w:start w:val="1"/>
      <w:numFmt w:val="lowerLetter"/>
      <w:lvlText w:val="%1."/>
      <w:lvlJc w:val="left"/>
      <w:pPr>
        <w:ind w:left="1800" w:hanging="360"/>
      </w:pPr>
      <w:rPr>
        <w:rFonts w:cs="Times New Roman"/>
      </w:rPr>
    </w:lvl>
    <w:lvl w:ilvl="1" w:tplc="40090019" w:tentative="1">
      <w:start w:val="1"/>
      <w:numFmt w:val="lowerLetter"/>
      <w:lvlText w:val="%2."/>
      <w:lvlJc w:val="left"/>
      <w:pPr>
        <w:ind w:left="2520" w:hanging="360"/>
      </w:pPr>
      <w:rPr>
        <w:rFonts w:cs="Times New Roman"/>
      </w:rPr>
    </w:lvl>
    <w:lvl w:ilvl="2" w:tplc="4009001B" w:tentative="1">
      <w:start w:val="1"/>
      <w:numFmt w:val="lowerRoman"/>
      <w:lvlText w:val="%3."/>
      <w:lvlJc w:val="right"/>
      <w:pPr>
        <w:ind w:left="3240" w:hanging="180"/>
      </w:pPr>
      <w:rPr>
        <w:rFonts w:cs="Times New Roman"/>
      </w:rPr>
    </w:lvl>
    <w:lvl w:ilvl="3" w:tplc="4009000F" w:tentative="1">
      <w:start w:val="1"/>
      <w:numFmt w:val="decimal"/>
      <w:lvlText w:val="%4."/>
      <w:lvlJc w:val="left"/>
      <w:pPr>
        <w:ind w:left="3960" w:hanging="360"/>
      </w:pPr>
      <w:rPr>
        <w:rFonts w:cs="Times New Roman"/>
      </w:rPr>
    </w:lvl>
    <w:lvl w:ilvl="4" w:tplc="40090019" w:tentative="1">
      <w:start w:val="1"/>
      <w:numFmt w:val="lowerLetter"/>
      <w:lvlText w:val="%5."/>
      <w:lvlJc w:val="left"/>
      <w:pPr>
        <w:ind w:left="4680" w:hanging="360"/>
      </w:pPr>
      <w:rPr>
        <w:rFonts w:cs="Times New Roman"/>
      </w:rPr>
    </w:lvl>
    <w:lvl w:ilvl="5" w:tplc="4009001B" w:tentative="1">
      <w:start w:val="1"/>
      <w:numFmt w:val="lowerRoman"/>
      <w:lvlText w:val="%6."/>
      <w:lvlJc w:val="right"/>
      <w:pPr>
        <w:ind w:left="5400" w:hanging="180"/>
      </w:pPr>
      <w:rPr>
        <w:rFonts w:cs="Times New Roman"/>
      </w:rPr>
    </w:lvl>
    <w:lvl w:ilvl="6" w:tplc="4009000F" w:tentative="1">
      <w:start w:val="1"/>
      <w:numFmt w:val="decimal"/>
      <w:lvlText w:val="%7."/>
      <w:lvlJc w:val="left"/>
      <w:pPr>
        <w:ind w:left="6120" w:hanging="360"/>
      </w:pPr>
      <w:rPr>
        <w:rFonts w:cs="Times New Roman"/>
      </w:rPr>
    </w:lvl>
    <w:lvl w:ilvl="7" w:tplc="40090019" w:tentative="1">
      <w:start w:val="1"/>
      <w:numFmt w:val="lowerLetter"/>
      <w:lvlText w:val="%8."/>
      <w:lvlJc w:val="left"/>
      <w:pPr>
        <w:ind w:left="6840" w:hanging="360"/>
      </w:pPr>
      <w:rPr>
        <w:rFonts w:cs="Times New Roman"/>
      </w:rPr>
    </w:lvl>
    <w:lvl w:ilvl="8" w:tplc="4009001B" w:tentative="1">
      <w:start w:val="1"/>
      <w:numFmt w:val="lowerRoman"/>
      <w:lvlText w:val="%9."/>
      <w:lvlJc w:val="right"/>
      <w:pPr>
        <w:ind w:left="7560" w:hanging="180"/>
      </w:pPr>
      <w:rPr>
        <w:rFonts w:cs="Times New Roman"/>
      </w:rPr>
    </w:lvl>
  </w:abstractNum>
  <w:abstractNum w:abstractNumId="101">
    <w:nsid w:val="238D0EA8"/>
    <w:multiLevelType w:val="hybridMultilevel"/>
    <w:tmpl w:val="F0AA3C46"/>
    <w:lvl w:ilvl="0" w:tplc="0409000F">
      <w:start w:val="1"/>
      <w:numFmt w:val="decimal"/>
      <w:lvlText w:val="%1."/>
      <w:lvlJc w:val="left"/>
      <w:pPr>
        <w:ind w:left="1080" w:hanging="360"/>
      </w:pPr>
      <w:rPr>
        <w:rFonts w:cs="Times New Roman"/>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102">
    <w:nsid w:val="240466E7"/>
    <w:multiLevelType w:val="hybridMultilevel"/>
    <w:tmpl w:val="DC1E10DE"/>
    <w:lvl w:ilvl="0" w:tplc="4009000F">
      <w:start w:val="1"/>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03">
    <w:nsid w:val="24EC27CD"/>
    <w:multiLevelType w:val="hybridMultilevel"/>
    <w:tmpl w:val="3544E088"/>
    <w:lvl w:ilvl="0" w:tplc="40090019">
      <w:start w:val="1"/>
      <w:numFmt w:val="lowerLetter"/>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04">
    <w:nsid w:val="251B29E2"/>
    <w:multiLevelType w:val="hybridMultilevel"/>
    <w:tmpl w:val="FC56F646"/>
    <w:lvl w:ilvl="0" w:tplc="04090009">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5">
    <w:nsid w:val="252D56FF"/>
    <w:multiLevelType w:val="hybridMultilevel"/>
    <w:tmpl w:val="90685DE0"/>
    <w:lvl w:ilvl="0" w:tplc="04090009">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6">
    <w:nsid w:val="253219A5"/>
    <w:multiLevelType w:val="hybridMultilevel"/>
    <w:tmpl w:val="E8769432"/>
    <w:lvl w:ilvl="0" w:tplc="E48EDFB8">
      <w:start w:val="1"/>
      <w:numFmt w:val="decimal"/>
      <w:lvlText w:val="%1."/>
      <w:lvlJc w:val="left"/>
      <w:pPr>
        <w:tabs>
          <w:tab w:val="num" w:pos="720"/>
        </w:tabs>
        <w:ind w:left="720" w:hanging="360"/>
      </w:pPr>
      <w:rPr>
        <w:rFonts w:cs="Times New Roman" w:hint="default"/>
      </w:rPr>
    </w:lvl>
    <w:lvl w:ilvl="1" w:tplc="2C60B058">
      <w:start w:val="1"/>
      <w:numFmt w:val="lowerLetter"/>
      <w:lvlText w:val="%2."/>
      <w:lvlJc w:val="left"/>
      <w:pPr>
        <w:tabs>
          <w:tab w:val="num" w:pos="1440"/>
        </w:tabs>
        <w:ind w:left="1440" w:hanging="360"/>
      </w:pPr>
      <w:rPr>
        <w:rFonts w:cs="Times New Roman" w:hint="default"/>
      </w:rPr>
    </w:lvl>
    <w:lvl w:ilvl="2" w:tplc="4009001B">
      <w:start w:val="1"/>
      <w:numFmt w:val="lowerRoman"/>
      <w:lvlText w:val="%3."/>
      <w:lvlJc w:val="right"/>
      <w:pPr>
        <w:tabs>
          <w:tab w:val="num" w:pos="2340"/>
        </w:tabs>
        <w:ind w:left="2340" w:hanging="360"/>
      </w:pPr>
      <w:rPr>
        <w:rFonts w:cs="Times New Roman" w:hint="default"/>
      </w:rPr>
    </w:lvl>
    <w:lvl w:ilvl="3" w:tplc="04090019">
      <w:start w:val="1"/>
      <w:numFmt w:val="lowerLetter"/>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7">
    <w:nsid w:val="25C060B8"/>
    <w:multiLevelType w:val="hybridMultilevel"/>
    <w:tmpl w:val="5654384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8">
    <w:nsid w:val="25CC2EB1"/>
    <w:multiLevelType w:val="hybridMultilevel"/>
    <w:tmpl w:val="05B8C95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9">
    <w:nsid w:val="262E66D3"/>
    <w:multiLevelType w:val="hybridMultilevel"/>
    <w:tmpl w:val="C562C6D6"/>
    <w:lvl w:ilvl="0" w:tplc="0409000F">
      <w:start w:val="1"/>
      <w:numFmt w:val="decimal"/>
      <w:lvlText w:val="%1."/>
      <w:lvlJc w:val="left"/>
      <w:pPr>
        <w:ind w:left="1080" w:hanging="360"/>
      </w:pPr>
      <w:rPr>
        <w:rFonts w:cs="Times New Roman"/>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110">
    <w:nsid w:val="26536508"/>
    <w:multiLevelType w:val="hybridMultilevel"/>
    <w:tmpl w:val="18002CC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1">
    <w:nsid w:val="26BE13BC"/>
    <w:multiLevelType w:val="hybridMultilevel"/>
    <w:tmpl w:val="56349760"/>
    <w:lvl w:ilvl="0" w:tplc="9FB0BE1E">
      <w:start w:val="1"/>
      <w:numFmt w:val="decimal"/>
      <w:lvlText w:val="%1."/>
      <w:lvlJc w:val="left"/>
      <w:pPr>
        <w:tabs>
          <w:tab w:val="num" w:pos="720"/>
        </w:tabs>
        <w:ind w:left="720" w:hanging="360"/>
      </w:pPr>
      <w:rPr>
        <w:rFonts w:cs="Times New Roman" w:hint="default"/>
      </w:rPr>
    </w:lvl>
    <w:lvl w:ilvl="1" w:tplc="AB86CDC0">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2">
    <w:nsid w:val="26E2585F"/>
    <w:multiLevelType w:val="hybridMultilevel"/>
    <w:tmpl w:val="1D3E5D1E"/>
    <w:lvl w:ilvl="0" w:tplc="04090009">
      <w:start w:val="1"/>
      <w:numFmt w:val="bullet"/>
      <w:lvlText w:val=""/>
      <w:lvlJc w:val="left"/>
      <w:pPr>
        <w:ind w:left="1080" w:hanging="360"/>
      </w:pPr>
      <w:rPr>
        <w:rFonts w:ascii="Wingdings" w:hAnsi="Wingdings"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3">
    <w:nsid w:val="272C01BE"/>
    <w:multiLevelType w:val="hybridMultilevel"/>
    <w:tmpl w:val="10783B0C"/>
    <w:lvl w:ilvl="0" w:tplc="0409000F">
      <w:start w:val="1"/>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14">
    <w:nsid w:val="27326F03"/>
    <w:multiLevelType w:val="hybridMultilevel"/>
    <w:tmpl w:val="4CAA6842"/>
    <w:lvl w:ilvl="0" w:tplc="04090009">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15">
    <w:nsid w:val="27511483"/>
    <w:multiLevelType w:val="hybridMultilevel"/>
    <w:tmpl w:val="0FEE9FBA"/>
    <w:lvl w:ilvl="0" w:tplc="0409000F">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16">
    <w:nsid w:val="275348C4"/>
    <w:multiLevelType w:val="hybridMultilevel"/>
    <w:tmpl w:val="AA5E8764"/>
    <w:lvl w:ilvl="0" w:tplc="2C60B058">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7">
    <w:nsid w:val="27867D96"/>
    <w:multiLevelType w:val="hybridMultilevel"/>
    <w:tmpl w:val="66727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282F403E"/>
    <w:multiLevelType w:val="hybridMultilevel"/>
    <w:tmpl w:val="785A9BB4"/>
    <w:lvl w:ilvl="0" w:tplc="40090019">
      <w:start w:val="1"/>
      <w:numFmt w:val="lowerLetter"/>
      <w:lvlText w:val="%1."/>
      <w:lvlJc w:val="left"/>
      <w:pPr>
        <w:tabs>
          <w:tab w:val="num" w:pos="1571"/>
        </w:tabs>
        <w:ind w:left="1571" w:hanging="360"/>
      </w:pPr>
      <w:rPr>
        <w:rFonts w:cs="Times New Roman"/>
      </w:rPr>
    </w:lvl>
    <w:lvl w:ilvl="1" w:tplc="04090019" w:tentative="1">
      <w:start w:val="1"/>
      <w:numFmt w:val="lowerLetter"/>
      <w:lvlText w:val="%2."/>
      <w:lvlJc w:val="left"/>
      <w:pPr>
        <w:tabs>
          <w:tab w:val="num" w:pos="2291"/>
        </w:tabs>
        <w:ind w:left="2291" w:hanging="360"/>
      </w:pPr>
      <w:rPr>
        <w:rFonts w:cs="Times New Roman"/>
      </w:rPr>
    </w:lvl>
    <w:lvl w:ilvl="2" w:tplc="0409001B" w:tentative="1">
      <w:start w:val="1"/>
      <w:numFmt w:val="lowerRoman"/>
      <w:lvlText w:val="%3."/>
      <w:lvlJc w:val="right"/>
      <w:pPr>
        <w:tabs>
          <w:tab w:val="num" w:pos="3011"/>
        </w:tabs>
        <w:ind w:left="3011" w:hanging="180"/>
      </w:pPr>
      <w:rPr>
        <w:rFonts w:cs="Times New Roman"/>
      </w:rPr>
    </w:lvl>
    <w:lvl w:ilvl="3" w:tplc="0409000F" w:tentative="1">
      <w:start w:val="1"/>
      <w:numFmt w:val="decimal"/>
      <w:lvlText w:val="%4."/>
      <w:lvlJc w:val="left"/>
      <w:pPr>
        <w:tabs>
          <w:tab w:val="num" w:pos="3731"/>
        </w:tabs>
        <w:ind w:left="3731" w:hanging="360"/>
      </w:pPr>
      <w:rPr>
        <w:rFonts w:cs="Times New Roman"/>
      </w:rPr>
    </w:lvl>
    <w:lvl w:ilvl="4" w:tplc="04090019" w:tentative="1">
      <w:start w:val="1"/>
      <w:numFmt w:val="lowerLetter"/>
      <w:lvlText w:val="%5."/>
      <w:lvlJc w:val="left"/>
      <w:pPr>
        <w:tabs>
          <w:tab w:val="num" w:pos="4451"/>
        </w:tabs>
        <w:ind w:left="4451" w:hanging="360"/>
      </w:pPr>
      <w:rPr>
        <w:rFonts w:cs="Times New Roman"/>
      </w:rPr>
    </w:lvl>
    <w:lvl w:ilvl="5" w:tplc="0409001B" w:tentative="1">
      <w:start w:val="1"/>
      <w:numFmt w:val="lowerRoman"/>
      <w:lvlText w:val="%6."/>
      <w:lvlJc w:val="right"/>
      <w:pPr>
        <w:tabs>
          <w:tab w:val="num" w:pos="5171"/>
        </w:tabs>
        <w:ind w:left="5171" w:hanging="180"/>
      </w:pPr>
      <w:rPr>
        <w:rFonts w:cs="Times New Roman"/>
      </w:rPr>
    </w:lvl>
    <w:lvl w:ilvl="6" w:tplc="0409000F" w:tentative="1">
      <w:start w:val="1"/>
      <w:numFmt w:val="decimal"/>
      <w:lvlText w:val="%7."/>
      <w:lvlJc w:val="left"/>
      <w:pPr>
        <w:tabs>
          <w:tab w:val="num" w:pos="5891"/>
        </w:tabs>
        <w:ind w:left="5891" w:hanging="360"/>
      </w:pPr>
      <w:rPr>
        <w:rFonts w:cs="Times New Roman"/>
      </w:rPr>
    </w:lvl>
    <w:lvl w:ilvl="7" w:tplc="04090019" w:tentative="1">
      <w:start w:val="1"/>
      <w:numFmt w:val="lowerLetter"/>
      <w:lvlText w:val="%8."/>
      <w:lvlJc w:val="left"/>
      <w:pPr>
        <w:tabs>
          <w:tab w:val="num" w:pos="6611"/>
        </w:tabs>
        <w:ind w:left="6611" w:hanging="360"/>
      </w:pPr>
      <w:rPr>
        <w:rFonts w:cs="Times New Roman"/>
      </w:rPr>
    </w:lvl>
    <w:lvl w:ilvl="8" w:tplc="0409001B" w:tentative="1">
      <w:start w:val="1"/>
      <w:numFmt w:val="lowerRoman"/>
      <w:lvlText w:val="%9."/>
      <w:lvlJc w:val="right"/>
      <w:pPr>
        <w:tabs>
          <w:tab w:val="num" w:pos="7331"/>
        </w:tabs>
        <w:ind w:left="7331" w:hanging="180"/>
      </w:pPr>
      <w:rPr>
        <w:rFonts w:cs="Times New Roman"/>
      </w:rPr>
    </w:lvl>
  </w:abstractNum>
  <w:abstractNum w:abstractNumId="119">
    <w:nsid w:val="289212C1"/>
    <w:multiLevelType w:val="hybridMultilevel"/>
    <w:tmpl w:val="56B60A9E"/>
    <w:lvl w:ilvl="0" w:tplc="04090019">
      <w:start w:val="1"/>
      <w:numFmt w:val="lowerLetter"/>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20">
    <w:nsid w:val="28A9165A"/>
    <w:multiLevelType w:val="hybridMultilevel"/>
    <w:tmpl w:val="7B1EB202"/>
    <w:lvl w:ilvl="0" w:tplc="2C60B058">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1">
    <w:nsid w:val="28F570B1"/>
    <w:multiLevelType w:val="hybridMultilevel"/>
    <w:tmpl w:val="F9C48F7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2">
    <w:nsid w:val="2901451B"/>
    <w:multiLevelType w:val="hybridMultilevel"/>
    <w:tmpl w:val="C2E2F584"/>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3">
    <w:nsid w:val="29195247"/>
    <w:multiLevelType w:val="hybridMultilevel"/>
    <w:tmpl w:val="7770A108"/>
    <w:lvl w:ilvl="0" w:tplc="E48EDFB8">
      <w:start w:val="1"/>
      <w:numFmt w:val="decimal"/>
      <w:lvlText w:val="%1."/>
      <w:lvlJc w:val="left"/>
      <w:pPr>
        <w:tabs>
          <w:tab w:val="num" w:pos="720"/>
        </w:tabs>
        <w:ind w:left="720" w:hanging="360"/>
      </w:pPr>
      <w:rPr>
        <w:rFonts w:cs="Times New Roman" w:hint="default"/>
      </w:rPr>
    </w:lvl>
    <w:lvl w:ilvl="1" w:tplc="2C60B058">
      <w:start w:val="1"/>
      <w:numFmt w:val="lowerLetter"/>
      <w:lvlText w:val="%2."/>
      <w:lvlJc w:val="left"/>
      <w:pPr>
        <w:tabs>
          <w:tab w:val="num" w:pos="1440"/>
        </w:tabs>
        <w:ind w:left="1440" w:hanging="360"/>
      </w:pPr>
      <w:rPr>
        <w:rFonts w:cs="Times New Roman" w:hint="default"/>
      </w:rPr>
    </w:lvl>
    <w:lvl w:ilvl="2" w:tplc="4009001B">
      <w:start w:val="1"/>
      <w:numFmt w:val="lowerRoman"/>
      <w:lvlText w:val="%3."/>
      <w:lvlJc w:val="right"/>
      <w:pPr>
        <w:tabs>
          <w:tab w:val="num" w:pos="2340"/>
        </w:tabs>
        <w:ind w:left="2340" w:hanging="360"/>
      </w:pPr>
      <w:rPr>
        <w:rFonts w:cs="Times New Roman" w:hint="default"/>
      </w:rPr>
    </w:lvl>
    <w:lvl w:ilvl="3" w:tplc="04090019">
      <w:start w:val="1"/>
      <w:numFmt w:val="lowerLetter"/>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4">
    <w:nsid w:val="29217FAC"/>
    <w:multiLevelType w:val="hybridMultilevel"/>
    <w:tmpl w:val="3B68513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5">
    <w:nsid w:val="297A680B"/>
    <w:multiLevelType w:val="hybridMultilevel"/>
    <w:tmpl w:val="970E770A"/>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6">
    <w:nsid w:val="29A278FF"/>
    <w:multiLevelType w:val="hybridMultilevel"/>
    <w:tmpl w:val="60424912"/>
    <w:lvl w:ilvl="0" w:tplc="40090019">
      <w:start w:val="1"/>
      <w:numFmt w:val="lowerLetter"/>
      <w:lvlText w:val="%1."/>
      <w:lvlJc w:val="left"/>
      <w:pPr>
        <w:ind w:left="1080" w:hanging="360"/>
      </w:pPr>
      <w:rPr>
        <w:rFonts w:cs="Times New Roman" w:hint="default"/>
      </w:rPr>
    </w:lvl>
    <w:lvl w:ilvl="1" w:tplc="40090003" w:tentative="1">
      <w:start w:val="1"/>
      <w:numFmt w:val="bullet"/>
      <w:lvlText w:val="o"/>
      <w:lvlJc w:val="left"/>
      <w:pPr>
        <w:ind w:left="1800" w:hanging="360"/>
      </w:pPr>
      <w:rPr>
        <w:rFonts w:ascii="Courier New" w:hAnsi="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27">
    <w:nsid w:val="29E57DB0"/>
    <w:multiLevelType w:val="hybridMultilevel"/>
    <w:tmpl w:val="255EF7B8"/>
    <w:lvl w:ilvl="0" w:tplc="40090019">
      <w:start w:val="1"/>
      <w:numFmt w:val="lowerLetter"/>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28">
    <w:nsid w:val="2A9F4A89"/>
    <w:multiLevelType w:val="hybridMultilevel"/>
    <w:tmpl w:val="5AA00794"/>
    <w:lvl w:ilvl="0" w:tplc="0409000F">
      <w:start w:val="1"/>
      <w:numFmt w:val="decimal"/>
      <w:lvlText w:val="%1."/>
      <w:lvlJc w:val="left"/>
      <w:pPr>
        <w:ind w:left="1080" w:hanging="360"/>
      </w:pPr>
      <w:rPr>
        <w:rFonts w:cs="Times New Roman" w:hint="default"/>
      </w:rPr>
    </w:lvl>
    <w:lvl w:ilvl="1" w:tplc="40090003" w:tentative="1">
      <w:start w:val="1"/>
      <w:numFmt w:val="bullet"/>
      <w:lvlText w:val="o"/>
      <w:lvlJc w:val="left"/>
      <w:pPr>
        <w:ind w:left="1800" w:hanging="360"/>
      </w:pPr>
      <w:rPr>
        <w:rFonts w:ascii="Courier New" w:hAnsi="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29">
    <w:nsid w:val="2AF36BDF"/>
    <w:multiLevelType w:val="hybridMultilevel"/>
    <w:tmpl w:val="11DC7308"/>
    <w:lvl w:ilvl="0" w:tplc="40090019">
      <w:start w:val="1"/>
      <w:numFmt w:val="lowerLetter"/>
      <w:lvlText w:val="%1."/>
      <w:lvlJc w:val="left"/>
      <w:pPr>
        <w:ind w:left="1800" w:hanging="360"/>
      </w:pPr>
      <w:rPr>
        <w:rFonts w:cs="Times New Roman"/>
      </w:rPr>
    </w:lvl>
    <w:lvl w:ilvl="1" w:tplc="40090019" w:tentative="1">
      <w:start w:val="1"/>
      <w:numFmt w:val="lowerLetter"/>
      <w:lvlText w:val="%2."/>
      <w:lvlJc w:val="left"/>
      <w:pPr>
        <w:ind w:left="2520" w:hanging="360"/>
      </w:pPr>
      <w:rPr>
        <w:rFonts w:cs="Times New Roman"/>
      </w:rPr>
    </w:lvl>
    <w:lvl w:ilvl="2" w:tplc="4009001B" w:tentative="1">
      <w:start w:val="1"/>
      <w:numFmt w:val="lowerRoman"/>
      <w:lvlText w:val="%3."/>
      <w:lvlJc w:val="right"/>
      <w:pPr>
        <w:ind w:left="3240" w:hanging="180"/>
      </w:pPr>
      <w:rPr>
        <w:rFonts w:cs="Times New Roman"/>
      </w:rPr>
    </w:lvl>
    <w:lvl w:ilvl="3" w:tplc="4009000F" w:tentative="1">
      <w:start w:val="1"/>
      <w:numFmt w:val="decimal"/>
      <w:lvlText w:val="%4."/>
      <w:lvlJc w:val="left"/>
      <w:pPr>
        <w:ind w:left="3960" w:hanging="360"/>
      </w:pPr>
      <w:rPr>
        <w:rFonts w:cs="Times New Roman"/>
      </w:rPr>
    </w:lvl>
    <w:lvl w:ilvl="4" w:tplc="40090019" w:tentative="1">
      <w:start w:val="1"/>
      <w:numFmt w:val="lowerLetter"/>
      <w:lvlText w:val="%5."/>
      <w:lvlJc w:val="left"/>
      <w:pPr>
        <w:ind w:left="4680" w:hanging="360"/>
      </w:pPr>
      <w:rPr>
        <w:rFonts w:cs="Times New Roman"/>
      </w:rPr>
    </w:lvl>
    <w:lvl w:ilvl="5" w:tplc="4009001B" w:tentative="1">
      <w:start w:val="1"/>
      <w:numFmt w:val="lowerRoman"/>
      <w:lvlText w:val="%6."/>
      <w:lvlJc w:val="right"/>
      <w:pPr>
        <w:ind w:left="5400" w:hanging="180"/>
      </w:pPr>
      <w:rPr>
        <w:rFonts w:cs="Times New Roman"/>
      </w:rPr>
    </w:lvl>
    <w:lvl w:ilvl="6" w:tplc="4009000F" w:tentative="1">
      <w:start w:val="1"/>
      <w:numFmt w:val="decimal"/>
      <w:lvlText w:val="%7."/>
      <w:lvlJc w:val="left"/>
      <w:pPr>
        <w:ind w:left="6120" w:hanging="360"/>
      </w:pPr>
      <w:rPr>
        <w:rFonts w:cs="Times New Roman"/>
      </w:rPr>
    </w:lvl>
    <w:lvl w:ilvl="7" w:tplc="40090019" w:tentative="1">
      <w:start w:val="1"/>
      <w:numFmt w:val="lowerLetter"/>
      <w:lvlText w:val="%8."/>
      <w:lvlJc w:val="left"/>
      <w:pPr>
        <w:ind w:left="6840" w:hanging="360"/>
      </w:pPr>
      <w:rPr>
        <w:rFonts w:cs="Times New Roman"/>
      </w:rPr>
    </w:lvl>
    <w:lvl w:ilvl="8" w:tplc="4009001B" w:tentative="1">
      <w:start w:val="1"/>
      <w:numFmt w:val="lowerRoman"/>
      <w:lvlText w:val="%9."/>
      <w:lvlJc w:val="right"/>
      <w:pPr>
        <w:ind w:left="7560" w:hanging="180"/>
      </w:pPr>
      <w:rPr>
        <w:rFonts w:cs="Times New Roman"/>
      </w:rPr>
    </w:lvl>
  </w:abstractNum>
  <w:abstractNum w:abstractNumId="130">
    <w:nsid w:val="2BDF4151"/>
    <w:multiLevelType w:val="hybridMultilevel"/>
    <w:tmpl w:val="F4505218"/>
    <w:lvl w:ilvl="0" w:tplc="04090019">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1">
    <w:nsid w:val="2BF50AD5"/>
    <w:multiLevelType w:val="hybridMultilevel"/>
    <w:tmpl w:val="87880576"/>
    <w:lvl w:ilvl="0" w:tplc="40090019">
      <w:start w:val="1"/>
      <w:numFmt w:val="lowerLetter"/>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32">
    <w:nsid w:val="2CA62970"/>
    <w:multiLevelType w:val="hybridMultilevel"/>
    <w:tmpl w:val="E0140730"/>
    <w:lvl w:ilvl="0" w:tplc="04090009">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33">
    <w:nsid w:val="2CF9060E"/>
    <w:multiLevelType w:val="hybridMultilevel"/>
    <w:tmpl w:val="CFF0D880"/>
    <w:lvl w:ilvl="0" w:tplc="04090009">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4">
    <w:nsid w:val="2D363CE5"/>
    <w:multiLevelType w:val="hybridMultilevel"/>
    <w:tmpl w:val="B5724B4E"/>
    <w:lvl w:ilvl="0" w:tplc="40090019">
      <w:start w:val="1"/>
      <w:numFmt w:val="lowerLetter"/>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35">
    <w:nsid w:val="2D821107"/>
    <w:multiLevelType w:val="hybridMultilevel"/>
    <w:tmpl w:val="4A6446B6"/>
    <w:lvl w:ilvl="0" w:tplc="0B400B48">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6">
    <w:nsid w:val="2DD27AD3"/>
    <w:multiLevelType w:val="hybridMultilevel"/>
    <w:tmpl w:val="84985DF2"/>
    <w:lvl w:ilvl="0" w:tplc="4009000F">
      <w:start w:val="1"/>
      <w:numFmt w:val="decimal"/>
      <w:lvlText w:val="%1."/>
      <w:lvlJc w:val="left"/>
      <w:pPr>
        <w:tabs>
          <w:tab w:val="num" w:pos="720"/>
        </w:tabs>
        <w:ind w:left="720" w:hanging="360"/>
      </w:pPr>
      <w:rPr>
        <w:rFonts w:cs="Times New Roman"/>
      </w:rPr>
    </w:lvl>
    <w:lvl w:ilvl="1" w:tplc="40090019" w:tentative="1">
      <w:start w:val="1"/>
      <w:numFmt w:val="lowerLetter"/>
      <w:lvlText w:val="%2."/>
      <w:lvlJc w:val="left"/>
      <w:pPr>
        <w:tabs>
          <w:tab w:val="num" w:pos="1440"/>
        </w:tabs>
        <w:ind w:left="1440" w:hanging="360"/>
      </w:pPr>
      <w:rPr>
        <w:rFonts w:cs="Times New Roman"/>
      </w:rPr>
    </w:lvl>
    <w:lvl w:ilvl="2" w:tplc="4009001B" w:tentative="1">
      <w:start w:val="1"/>
      <w:numFmt w:val="lowerRoman"/>
      <w:lvlText w:val="%3."/>
      <w:lvlJc w:val="right"/>
      <w:pPr>
        <w:tabs>
          <w:tab w:val="num" w:pos="2160"/>
        </w:tabs>
        <w:ind w:left="2160" w:hanging="180"/>
      </w:pPr>
      <w:rPr>
        <w:rFonts w:cs="Times New Roman"/>
      </w:rPr>
    </w:lvl>
    <w:lvl w:ilvl="3" w:tplc="4009000F" w:tentative="1">
      <w:start w:val="1"/>
      <w:numFmt w:val="decimal"/>
      <w:lvlText w:val="%4."/>
      <w:lvlJc w:val="left"/>
      <w:pPr>
        <w:tabs>
          <w:tab w:val="num" w:pos="2880"/>
        </w:tabs>
        <w:ind w:left="2880" w:hanging="360"/>
      </w:pPr>
      <w:rPr>
        <w:rFonts w:cs="Times New Roman"/>
      </w:rPr>
    </w:lvl>
    <w:lvl w:ilvl="4" w:tplc="40090019" w:tentative="1">
      <w:start w:val="1"/>
      <w:numFmt w:val="lowerLetter"/>
      <w:lvlText w:val="%5."/>
      <w:lvlJc w:val="left"/>
      <w:pPr>
        <w:tabs>
          <w:tab w:val="num" w:pos="3600"/>
        </w:tabs>
        <w:ind w:left="3600" w:hanging="360"/>
      </w:pPr>
      <w:rPr>
        <w:rFonts w:cs="Times New Roman"/>
      </w:rPr>
    </w:lvl>
    <w:lvl w:ilvl="5" w:tplc="4009001B" w:tentative="1">
      <w:start w:val="1"/>
      <w:numFmt w:val="lowerRoman"/>
      <w:lvlText w:val="%6."/>
      <w:lvlJc w:val="right"/>
      <w:pPr>
        <w:tabs>
          <w:tab w:val="num" w:pos="4320"/>
        </w:tabs>
        <w:ind w:left="4320" w:hanging="180"/>
      </w:pPr>
      <w:rPr>
        <w:rFonts w:cs="Times New Roman"/>
      </w:rPr>
    </w:lvl>
    <w:lvl w:ilvl="6" w:tplc="4009000F" w:tentative="1">
      <w:start w:val="1"/>
      <w:numFmt w:val="decimal"/>
      <w:lvlText w:val="%7."/>
      <w:lvlJc w:val="left"/>
      <w:pPr>
        <w:tabs>
          <w:tab w:val="num" w:pos="5040"/>
        </w:tabs>
        <w:ind w:left="5040" w:hanging="360"/>
      </w:pPr>
      <w:rPr>
        <w:rFonts w:cs="Times New Roman"/>
      </w:rPr>
    </w:lvl>
    <w:lvl w:ilvl="7" w:tplc="40090019" w:tentative="1">
      <w:start w:val="1"/>
      <w:numFmt w:val="lowerLetter"/>
      <w:lvlText w:val="%8."/>
      <w:lvlJc w:val="left"/>
      <w:pPr>
        <w:tabs>
          <w:tab w:val="num" w:pos="5760"/>
        </w:tabs>
        <w:ind w:left="5760" w:hanging="360"/>
      </w:pPr>
      <w:rPr>
        <w:rFonts w:cs="Times New Roman"/>
      </w:rPr>
    </w:lvl>
    <w:lvl w:ilvl="8" w:tplc="4009001B" w:tentative="1">
      <w:start w:val="1"/>
      <w:numFmt w:val="lowerRoman"/>
      <w:lvlText w:val="%9."/>
      <w:lvlJc w:val="right"/>
      <w:pPr>
        <w:tabs>
          <w:tab w:val="num" w:pos="6480"/>
        </w:tabs>
        <w:ind w:left="6480" w:hanging="180"/>
      </w:pPr>
      <w:rPr>
        <w:rFonts w:cs="Times New Roman"/>
      </w:rPr>
    </w:lvl>
  </w:abstractNum>
  <w:abstractNum w:abstractNumId="137">
    <w:nsid w:val="2E0D54AE"/>
    <w:multiLevelType w:val="hybridMultilevel"/>
    <w:tmpl w:val="4F96B832"/>
    <w:lvl w:ilvl="0" w:tplc="24041D6E">
      <w:start w:val="1"/>
      <w:numFmt w:val="lowerRoman"/>
      <w:lvlText w:val="%1."/>
      <w:lvlJc w:val="left"/>
      <w:pPr>
        <w:ind w:left="2925" w:hanging="765"/>
      </w:pPr>
      <w:rPr>
        <w:rFonts w:cs="Times New Roman" w:hint="default"/>
      </w:rPr>
    </w:lvl>
    <w:lvl w:ilvl="1" w:tplc="40090019" w:tentative="1">
      <w:start w:val="1"/>
      <w:numFmt w:val="lowerLetter"/>
      <w:lvlText w:val="%2."/>
      <w:lvlJc w:val="left"/>
      <w:pPr>
        <w:ind w:left="3240" w:hanging="360"/>
      </w:pPr>
      <w:rPr>
        <w:rFonts w:cs="Times New Roman"/>
      </w:rPr>
    </w:lvl>
    <w:lvl w:ilvl="2" w:tplc="4009001B" w:tentative="1">
      <w:start w:val="1"/>
      <w:numFmt w:val="lowerRoman"/>
      <w:lvlText w:val="%3."/>
      <w:lvlJc w:val="right"/>
      <w:pPr>
        <w:ind w:left="3960" w:hanging="180"/>
      </w:pPr>
      <w:rPr>
        <w:rFonts w:cs="Times New Roman"/>
      </w:rPr>
    </w:lvl>
    <w:lvl w:ilvl="3" w:tplc="4009000F" w:tentative="1">
      <w:start w:val="1"/>
      <w:numFmt w:val="decimal"/>
      <w:lvlText w:val="%4."/>
      <w:lvlJc w:val="left"/>
      <w:pPr>
        <w:ind w:left="4680" w:hanging="360"/>
      </w:pPr>
      <w:rPr>
        <w:rFonts w:cs="Times New Roman"/>
      </w:rPr>
    </w:lvl>
    <w:lvl w:ilvl="4" w:tplc="40090019" w:tentative="1">
      <w:start w:val="1"/>
      <w:numFmt w:val="lowerLetter"/>
      <w:lvlText w:val="%5."/>
      <w:lvlJc w:val="left"/>
      <w:pPr>
        <w:ind w:left="5400" w:hanging="360"/>
      </w:pPr>
      <w:rPr>
        <w:rFonts w:cs="Times New Roman"/>
      </w:rPr>
    </w:lvl>
    <w:lvl w:ilvl="5" w:tplc="4009001B" w:tentative="1">
      <w:start w:val="1"/>
      <w:numFmt w:val="lowerRoman"/>
      <w:lvlText w:val="%6."/>
      <w:lvlJc w:val="right"/>
      <w:pPr>
        <w:ind w:left="6120" w:hanging="180"/>
      </w:pPr>
      <w:rPr>
        <w:rFonts w:cs="Times New Roman"/>
      </w:rPr>
    </w:lvl>
    <w:lvl w:ilvl="6" w:tplc="4009000F" w:tentative="1">
      <w:start w:val="1"/>
      <w:numFmt w:val="decimal"/>
      <w:lvlText w:val="%7."/>
      <w:lvlJc w:val="left"/>
      <w:pPr>
        <w:ind w:left="6840" w:hanging="360"/>
      </w:pPr>
      <w:rPr>
        <w:rFonts w:cs="Times New Roman"/>
      </w:rPr>
    </w:lvl>
    <w:lvl w:ilvl="7" w:tplc="40090019" w:tentative="1">
      <w:start w:val="1"/>
      <w:numFmt w:val="lowerLetter"/>
      <w:lvlText w:val="%8."/>
      <w:lvlJc w:val="left"/>
      <w:pPr>
        <w:ind w:left="7560" w:hanging="360"/>
      </w:pPr>
      <w:rPr>
        <w:rFonts w:cs="Times New Roman"/>
      </w:rPr>
    </w:lvl>
    <w:lvl w:ilvl="8" w:tplc="4009001B" w:tentative="1">
      <w:start w:val="1"/>
      <w:numFmt w:val="lowerRoman"/>
      <w:lvlText w:val="%9."/>
      <w:lvlJc w:val="right"/>
      <w:pPr>
        <w:ind w:left="8280" w:hanging="180"/>
      </w:pPr>
      <w:rPr>
        <w:rFonts w:cs="Times New Roman"/>
      </w:rPr>
    </w:lvl>
  </w:abstractNum>
  <w:abstractNum w:abstractNumId="138">
    <w:nsid w:val="2E3323C5"/>
    <w:multiLevelType w:val="hybridMultilevel"/>
    <w:tmpl w:val="04E41B3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9">
    <w:nsid w:val="2E72054A"/>
    <w:multiLevelType w:val="hybridMultilevel"/>
    <w:tmpl w:val="27286D1A"/>
    <w:lvl w:ilvl="0" w:tplc="F412E8A8">
      <w:start w:val="2"/>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0">
    <w:nsid w:val="2E9D7DC0"/>
    <w:multiLevelType w:val="hybridMultilevel"/>
    <w:tmpl w:val="02B07C50"/>
    <w:lvl w:ilvl="0" w:tplc="40090019">
      <w:start w:val="1"/>
      <w:numFmt w:val="lowerLetter"/>
      <w:lvlText w:val="%1."/>
      <w:lvlJc w:val="left"/>
      <w:pPr>
        <w:ind w:left="1080" w:hanging="360"/>
      </w:pPr>
      <w:rPr>
        <w:rFonts w:cs="Times New Roman"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141">
    <w:nsid w:val="2F504C21"/>
    <w:multiLevelType w:val="hybridMultilevel"/>
    <w:tmpl w:val="E1A28D56"/>
    <w:lvl w:ilvl="0" w:tplc="04090017">
      <w:start w:val="1"/>
      <w:numFmt w:val="lowerLetter"/>
      <w:lvlText w:val="%1)"/>
      <w:lvlJc w:val="left"/>
      <w:pPr>
        <w:ind w:left="1605" w:hanging="720"/>
      </w:pPr>
      <w:rPr>
        <w:rFonts w:cs="Times New Roman" w:hint="default"/>
      </w:rPr>
    </w:lvl>
    <w:lvl w:ilvl="1" w:tplc="40090019" w:tentative="1">
      <w:start w:val="1"/>
      <w:numFmt w:val="lowerLetter"/>
      <w:lvlText w:val="%2."/>
      <w:lvlJc w:val="left"/>
      <w:pPr>
        <w:ind w:left="1965" w:hanging="360"/>
      </w:pPr>
      <w:rPr>
        <w:rFonts w:cs="Times New Roman"/>
      </w:rPr>
    </w:lvl>
    <w:lvl w:ilvl="2" w:tplc="4009001B" w:tentative="1">
      <w:start w:val="1"/>
      <w:numFmt w:val="lowerRoman"/>
      <w:lvlText w:val="%3."/>
      <w:lvlJc w:val="right"/>
      <w:pPr>
        <w:ind w:left="2685" w:hanging="180"/>
      </w:pPr>
      <w:rPr>
        <w:rFonts w:cs="Times New Roman"/>
      </w:rPr>
    </w:lvl>
    <w:lvl w:ilvl="3" w:tplc="4009000F" w:tentative="1">
      <w:start w:val="1"/>
      <w:numFmt w:val="decimal"/>
      <w:lvlText w:val="%4."/>
      <w:lvlJc w:val="left"/>
      <w:pPr>
        <w:ind w:left="3405" w:hanging="360"/>
      </w:pPr>
      <w:rPr>
        <w:rFonts w:cs="Times New Roman"/>
      </w:rPr>
    </w:lvl>
    <w:lvl w:ilvl="4" w:tplc="40090019" w:tentative="1">
      <w:start w:val="1"/>
      <w:numFmt w:val="lowerLetter"/>
      <w:lvlText w:val="%5."/>
      <w:lvlJc w:val="left"/>
      <w:pPr>
        <w:ind w:left="4125" w:hanging="360"/>
      </w:pPr>
      <w:rPr>
        <w:rFonts w:cs="Times New Roman"/>
      </w:rPr>
    </w:lvl>
    <w:lvl w:ilvl="5" w:tplc="4009001B" w:tentative="1">
      <w:start w:val="1"/>
      <w:numFmt w:val="lowerRoman"/>
      <w:lvlText w:val="%6."/>
      <w:lvlJc w:val="right"/>
      <w:pPr>
        <w:ind w:left="4845" w:hanging="180"/>
      </w:pPr>
      <w:rPr>
        <w:rFonts w:cs="Times New Roman"/>
      </w:rPr>
    </w:lvl>
    <w:lvl w:ilvl="6" w:tplc="4009000F" w:tentative="1">
      <w:start w:val="1"/>
      <w:numFmt w:val="decimal"/>
      <w:lvlText w:val="%7."/>
      <w:lvlJc w:val="left"/>
      <w:pPr>
        <w:ind w:left="5565" w:hanging="360"/>
      </w:pPr>
      <w:rPr>
        <w:rFonts w:cs="Times New Roman"/>
      </w:rPr>
    </w:lvl>
    <w:lvl w:ilvl="7" w:tplc="40090019" w:tentative="1">
      <w:start w:val="1"/>
      <w:numFmt w:val="lowerLetter"/>
      <w:lvlText w:val="%8."/>
      <w:lvlJc w:val="left"/>
      <w:pPr>
        <w:ind w:left="6285" w:hanging="360"/>
      </w:pPr>
      <w:rPr>
        <w:rFonts w:cs="Times New Roman"/>
      </w:rPr>
    </w:lvl>
    <w:lvl w:ilvl="8" w:tplc="4009001B" w:tentative="1">
      <w:start w:val="1"/>
      <w:numFmt w:val="lowerRoman"/>
      <w:lvlText w:val="%9."/>
      <w:lvlJc w:val="right"/>
      <w:pPr>
        <w:ind w:left="7005" w:hanging="180"/>
      </w:pPr>
      <w:rPr>
        <w:rFonts w:cs="Times New Roman"/>
      </w:rPr>
    </w:lvl>
  </w:abstractNum>
  <w:abstractNum w:abstractNumId="142">
    <w:nsid w:val="2F7F5028"/>
    <w:multiLevelType w:val="hybridMultilevel"/>
    <w:tmpl w:val="983A5074"/>
    <w:lvl w:ilvl="0" w:tplc="0409000F">
      <w:start w:val="1"/>
      <w:numFmt w:val="decimal"/>
      <w:lvlText w:val="%1."/>
      <w:lvlJc w:val="left"/>
      <w:pPr>
        <w:ind w:left="1077" w:hanging="360"/>
      </w:pPr>
      <w:rPr>
        <w:rFonts w:cs="Times New Roman"/>
      </w:rPr>
    </w:lvl>
    <w:lvl w:ilvl="1" w:tplc="04090019" w:tentative="1">
      <w:start w:val="1"/>
      <w:numFmt w:val="lowerLetter"/>
      <w:lvlText w:val="%2."/>
      <w:lvlJc w:val="left"/>
      <w:pPr>
        <w:ind w:left="1797" w:hanging="360"/>
      </w:pPr>
      <w:rPr>
        <w:rFonts w:cs="Times New Roman"/>
      </w:rPr>
    </w:lvl>
    <w:lvl w:ilvl="2" w:tplc="0409001B" w:tentative="1">
      <w:start w:val="1"/>
      <w:numFmt w:val="lowerRoman"/>
      <w:lvlText w:val="%3."/>
      <w:lvlJc w:val="right"/>
      <w:pPr>
        <w:ind w:left="2517" w:hanging="180"/>
      </w:pPr>
      <w:rPr>
        <w:rFonts w:cs="Times New Roman"/>
      </w:rPr>
    </w:lvl>
    <w:lvl w:ilvl="3" w:tplc="0409000F" w:tentative="1">
      <w:start w:val="1"/>
      <w:numFmt w:val="decimal"/>
      <w:lvlText w:val="%4."/>
      <w:lvlJc w:val="left"/>
      <w:pPr>
        <w:ind w:left="3237" w:hanging="360"/>
      </w:pPr>
      <w:rPr>
        <w:rFonts w:cs="Times New Roman"/>
      </w:rPr>
    </w:lvl>
    <w:lvl w:ilvl="4" w:tplc="04090019" w:tentative="1">
      <w:start w:val="1"/>
      <w:numFmt w:val="lowerLetter"/>
      <w:lvlText w:val="%5."/>
      <w:lvlJc w:val="left"/>
      <w:pPr>
        <w:ind w:left="3957" w:hanging="360"/>
      </w:pPr>
      <w:rPr>
        <w:rFonts w:cs="Times New Roman"/>
      </w:rPr>
    </w:lvl>
    <w:lvl w:ilvl="5" w:tplc="0409001B" w:tentative="1">
      <w:start w:val="1"/>
      <w:numFmt w:val="lowerRoman"/>
      <w:lvlText w:val="%6."/>
      <w:lvlJc w:val="right"/>
      <w:pPr>
        <w:ind w:left="4677" w:hanging="180"/>
      </w:pPr>
      <w:rPr>
        <w:rFonts w:cs="Times New Roman"/>
      </w:rPr>
    </w:lvl>
    <w:lvl w:ilvl="6" w:tplc="0409000F" w:tentative="1">
      <w:start w:val="1"/>
      <w:numFmt w:val="decimal"/>
      <w:lvlText w:val="%7."/>
      <w:lvlJc w:val="left"/>
      <w:pPr>
        <w:ind w:left="5397" w:hanging="360"/>
      </w:pPr>
      <w:rPr>
        <w:rFonts w:cs="Times New Roman"/>
      </w:rPr>
    </w:lvl>
    <w:lvl w:ilvl="7" w:tplc="04090019" w:tentative="1">
      <w:start w:val="1"/>
      <w:numFmt w:val="lowerLetter"/>
      <w:lvlText w:val="%8."/>
      <w:lvlJc w:val="left"/>
      <w:pPr>
        <w:ind w:left="6117" w:hanging="360"/>
      </w:pPr>
      <w:rPr>
        <w:rFonts w:cs="Times New Roman"/>
      </w:rPr>
    </w:lvl>
    <w:lvl w:ilvl="8" w:tplc="0409001B" w:tentative="1">
      <w:start w:val="1"/>
      <w:numFmt w:val="lowerRoman"/>
      <w:lvlText w:val="%9."/>
      <w:lvlJc w:val="right"/>
      <w:pPr>
        <w:ind w:left="6837" w:hanging="180"/>
      </w:pPr>
      <w:rPr>
        <w:rFonts w:cs="Times New Roman"/>
      </w:rPr>
    </w:lvl>
  </w:abstractNum>
  <w:abstractNum w:abstractNumId="143">
    <w:nsid w:val="2F865799"/>
    <w:multiLevelType w:val="hybridMultilevel"/>
    <w:tmpl w:val="D784858C"/>
    <w:lvl w:ilvl="0" w:tplc="E48EDFB8">
      <w:start w:val="1"/>
      <w:numFmt w:val="decimal"/>
      <w:lvlText w:val="%1."/>
      <w:lvlJc w:val="left"/>
      <w:pPr>
        <w:tabs>
          <w:tab w:val="num" w:pos="720"/>
        </w:tabs>
        <w:ind w:left="720" w:hanging="360"/>
      </w:pPr>
      <w:rPr>
        <w:rFonts w:cs="Times New Roman" w:hint="default"/>
      </w:rPr>
    </w:lvl>
    <w:lvl w:ilvl="1" w:tplc="2C60B058">
      <w:start w:val="1"/>
      <w:numFmt w:val="lowerLetter"/>
      <w:lvlText w:val="%2."/>
      <w:lvlJc w:val="left"/>
      <w:pPr>
        <w:tabs>
          <w:tab w:val="num" w:pos="1440"/>
        </w:tabs>
        <w:ind w:left="1440" w:hanging="360"/>
      </w:pPr>
      <w:rPr>
        <w:rFonts w:cs="Times New Roman" w:hint="default"/>
      </w:rPr>
    </w:lvl>
    <w:lvl w:ilvl="2" w:tplc="DAA0C98C">
      <w:start w:val="1"/>
      <w:numFmt w:val="bullet"/>
      <w:lvlText w:val="-"/>
      <w:lvlJc w:val="left"/>
      <w:pPr>
        <w:tabs>
          <w:tab w:val="num" w:pos="2340"/>
        </w:tabs>
        <w:ind w:left="2340" w:hanging="360"/>
      </w:pPr>
      <w:rPr>
        <w:rFonts w:ascii="Times New Roman" w:eastAsia="Times New Roman" w:hAnsi="Times New Roman" w:hint="default"/>
      </w:rPr>
    </w:lvl>
    <w:lvl w:ilvl="3" w:tplc="04090019">
      <w:start w:val="1"/>
      <w:numFmt w:val="lowerLetter"/>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4">
    <w:nsid w:val="306678EF"/>
    <w:multiLevelType w:val="hybridMultilevel"/>
    <w:tmpl w:val="84202624"/>
    <w:lvl w:ilvl="0" w:tplc="0409000F">
      <w:start w:val="1"/>
      <w:numFmt w:val="decimal"/>
      <w:lvlText w:val="%1."/>
      <w:lvlJc w:val="left"/>
      <w:pPr>
        <w:ind w:left="1260" w:hanging="360"/>
      </w:pPr>
      <w:rPr>
        <w:rFonts w:cs="Times New Roman"/>
      </w:rPr>
    </w:lvl>
    <w:lvl w:ilvl="1" w:tplc="40090019" w:tentative="1">
      <w:start w:val="1"/>
      <w:numFmt w:val="lowerLetter"/>
      <w:lvlText w:val="%2."/>
      <w:lvlJc w:val="left"/>
      <w:pPr>
        <w:ind w:left="1980" w:hanging="360"/>
      </w:pPr>
      <w:rPr>
        <w:rFonts w:cs="Times New Roman"/>
      </w:rPr>
    </w:lvl>
    <w:lvl w:ilvl="2" w:tplc="4009001B" w:tentative="1">
      <w:start w:val="1"/>
      <w:numFmt w:val="lowerRoman"/>
      <w:lvlText w:val="%3."/>
      <w:lvlJc w:val="right"/>
      <w:pPr>
        <w:ind w:left="2700" w:hanging="180"/>
      </w:pPr>
      <w:rPr>
        <w:rFonts w:cs="Times New Roman"/>
      </w:rPr>
    </w:lvl>
    <w:lvl w:ilvl="3" w:tplc="4009000F" w:tentative="1">
      <w:start w:val="1"/>
      <w:numFmt w:val="decimal"/>
      <w:lvlText w:val="%4."/>
      <w:lvlJc w:val="left"/>
      <w:pPr>
        <w:ind w:left="3420" w:hanging="360"/>
      </w:pPr>
      <w:rPr>
        <w:rFonts w:cs="Times New Roman"/>
      </w:rPr>
    </w:lvl>
    <w:lvl w:ilvl="4" w:tplc="40090019" w:tentative="1">
      <w:start w:val="1"/>
      <w:numFmt w:val="lowerLetter"/>
      <w:lvlText w:val="%5."/>
      <w:lvlJc w:val="left"/>
      <w:pPr>
        <w:ind w:left="4140" w:hanging="360"/>
      </w:pPr>
      <w:rPr>
        <w:rFonts w:cs="Times New Roman"/>
      </w:rPr>
    </w:lvl>
    <w:lvl w:ilvl="5" w:tplc="4009001B" w:tentative="1">
      <w:start w:val="1"/>
      <w:numFmt w:val="lowerRoman"/>
      <w:lvlText w:val="%6."/>
      <w:lvlJc w:val="right"/>
      <w:pPr>
        <w:ind w:left="4860" w:hanging="180"/>
      </w:pPr>
      <w:rPr>
        <w:rFonts w:cs="Times New Roman"/>
      </w:rPr>
    </w:lvl>
    <w:lvl w:ilvl="6" w:tplc="4009000F" w:tentative="1">
      <w:start w:val="1"/>
      <w:numFmt w:val="decimal"/>
      <w:lvlText w:val="%7."/>
      <w:lvlJc w:val="left"/>
      <w:pPr>
        <w:ind w:left="5580" w:hanging="360"/>
      </w:pPr>
      <w:rPr>
        <w:rFonts w:cs="Times New Roman"/>
      </w:rPr>
    </w:lvl>
    <w:lvl w:ilvl="7" w:tplc="40090019" w:tentative="1">
      <w:start w:val="1"/>
      <w:numFmt w:val="lowerLetter"/>
      <w:lvlText w:val="%8."/>
      <w:lvlJc w:val="left"/>
      <w:pPr>
        <w:ind w:left="6300" w:hanging="360"/>
      </w:pPr>
      <w:rPr>
        <w:rFonts w:cs="Times New Roman"/>
      </w:rPr>
    </w:lvl>
    <w:lvl w:ilvl="8" w:tplc="4009001B" w:tentative="1">
      <w:start w:val="1"/>
      <w:numFmt w:val="lowerRoman"/>
      <w:lvlText w:val="%9."/>
      <w:lvlJc w:val="right"/>
      <w:pPr>
        <w:ind w:left="7020" w:hanging="180"/>
      </w:pPr>
      <w:rPr>
        <w:rFonts w:cs="Times New Roman"/>
      </w:rPr>
    </w:lvl>
  </w:abstractNum>
  <w:abstractNum w:abstractNumId="145">
    <w:nsid w:val="30ED2FA4"/>
    <w:multiLevelType w:val="hybridMultilevel"/>
    <w:tmpl w:val="ABF0BEDE"/>
    <w:lvl w:ilvl="0" w:tplc="40090019">
      <w:start w:val="1"/>
      <w:numFmt w:val="lowerLetter"/>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46">
    <w:nsid w:val="313625D8"/>
    <w:multiLevelType w:val="hybridMultilevel"/>
    <w:tmpl w:val="296A3BF2"/>
    <w:lvl w:ilvl="0" w:tplc="40090019">
      <w:start w:val="1"/>
      <w:numFmt w:val="lowerLetter"/>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47">
    <w:nsid w:val="3147269E"/>
    <w:multiLevelType w:val="hybridMultilevel"/>
    <w:tmpl w:val="AC4A2A0C"/>
    <w:lvl w:ilvl="0" w:tplc="5B34467E">
      <w:start w:val="1"/>
      <w:numFmt w:val="lowerLetter"/>
      <w:lvlText w:val="%1."/>
      <w:lvlJc w:val="right"/>
      <w:pPr>
        <w:tabs>
          <w:tab w:val="num" w:pos="720"/>
        </w:tabs>
        <w:ind w:left="720" w:hanging="360"/>
      </w:pPr>
      <w:rPr>
        <w:rFonts w:ascii="Garamond" w:eastAsia="Times New Roman" w:hAnsi="Garamond" w:cs="Times New Roman"/>
      </w:rPr>
    </w:lvl>
    <w:lvl w:ilvl="1" w:tplc="3BA8FDB2">
      <w:start w:val="1"/>
      <w:numFmt w:val="lowerLetter"/>
      <w:lvlText w:val="%2."/>
      <w:lvlJc w:val="left"/>
      <w:pPr>
        <w:tabs>
          <w:tab w:val="num" w:pos="-180"/>
        </w:tabs>
        <w:ind w:left="-180" w:hanging="360"/>
      </w:pPr>
      <w:rPr>
        <w:rFonts w:cs="Times New Roman"/>
      </w:rPr>
    </w:lvl>
    <w:lvl w:ilvl="2" w:tplc="0409001B">
      <w:start w:val="1"/>
      <w:numFmt w:val="lowerRoman"/>
      <w:lvlText w:val="%3."/>
      <w:lvlJc w:val="right"/>
      <w:pPr>
        <w:tabs>
          <w:tab w:val="num" w:pos="540"/>
        </w:tabs>
        <w:ind w:left="540" w:hanging="180"/>
      </w:pPr>
      <w:rPr>
        <w:rFonts w:cs="Times New Roman"/>
      </w:rPr>
    </w:lvl>
    <w:lvl w:ilvl="3" w:tplc="0409000F">
      <w:start w:val="1"/>
      <w:numFmt w:val="decimal"/>
      <w:lvlText w:val="%4."/>
      <w:lvlJc w:val="left"/>
      <w:pPr>
        <w:tabs>
          <w:tab w:val="num" w:pos="1260"/>
        </w:tabs>
        <w:ind w:left="1260" w:hanging="360"/>
      </w:pPr>
      <w:rPr>
        <w:rFonts w:cs="Times New Roman"/>
      </w:rPr>
    </w:lvl>
    <w:lvl w:ilvl="4" w:tplc="04090019" w:tentative="1">
      <w:start w:val="1"/>
      <w:numFmt w:val="lowerLetter"/>
      <w:lvlText w:val="%5."/>
      <w:lvlJc w:val="left"/>
      <w:pPr>
        <w:tabs>
          <w:tab w:val="num" w:pos="1980"/>
        </w:tabs>
        <w:ind w:left="1980" w:hanging="360"/>
      </w:pPr>
      <w:rPr>
        <w:rFonts w:cs="Times New Roman"/>
      </w:rPr>
    </w:lvl>
    <w:lvl w:ilvl="5" w:tplc="0409001B" w:tentative="1">
      <w:start w:val="1"/>
      <w:numFmt w:val="lowerRoman"/>
      <w:lvlText w:val="%6."/>
      <w:lvlJc w:val="right"/>
      <w:pPr>
        <w:tabs>
          <w:tab w:val="num" w:pos="2700"/>
        </w:tabs>
        <w:ind w:left="2700" w:hanging="180"/>
      </w:pPr>
      <w:rPr>
        <w:rFonts w:cs="Times New Roman"/>
      </w:rPr>
    </w:lvl>
    <w:lvl w:ilvl="6" w:tplc="0409000F" w:tentative="1">
      <w:start w:val="1"/>
      <w:numFmt w:val="decimal"/>
      <w:lvlText w:val="%7."/>
      <w:lvlJc w:val="left"/>
      <w:pPr>
        <w:tabs>
          <w:tab w:val="num" w:pos="3420"/>
        </w:tabs>
        <w:ind w:left="3420" w:hanging="360"/>
      </w:pPr>
      <w:rPr>
        <w:rFonts w:cs="Times New Roman"/>
      </w:rPr>
    </w:lvl>
    <w:lvl w:ilvl="7" w:tplc="04090019" w:tentative="1">
      <w:start w:val="1"/>
      <w:numFmt w:val="lowerLetter"/>
      <w:lvlText w:val="%8."/>
      <w:lvlJc w:val="left"/>
      <w:pPr>
        <w:tabs>
          <w:tab w:val="num" w:pos="4140"/>
        </w:tabs>
        <w:ind w:left="4140" w:hanging="360"/>
      </w:pPr>
      <w:rPr>
        <w:rFonts w:cs="Times New Roman"/>
      </w:rPr>
    </w:lvl>
    <w:lvl w:ilvl="8" w:tplc="0409001B" w:tentative="1">
      <w:start w:val="1"/>
      <w:numFmt w:val="lowerRoman"/>
      <w:lvlText w:val="%9."/>
      <w:lvlJc w:val="right"/>
      <w:pPr>
        <w:tabs>
          <w:tab w:val="num" w:pos="4860"/>
        </w:tabs>
        <w:ind w:left="4860" w:hanging="180"/>
      </w:pPr>
      <w:rPr>
        <w:rFonts w:cs="Times New Roman"/>
      </w:rPr>
    </w:lvl>
  </w:abstractNum>
  <w:abstractNum w:abstractNumId="148">
    <w:nsid w:val="3180396D"/>
    <w:multiLevelType w:val="hybridMultilevel"/>
    <w:tmpl w:val="76E0DAE4"/>
    <w:lvl w:ilvl="0" w:tplc="4009000F">
      <w:start w:val="1"/>
      <w:numFmt w:val="decimal"/>
      <w:lvlText w:val="%1."/>
      <w:lvlJc w:val="left"/>
      <w:pPr>
        <w:tabs>
          <w:tab w:val="num" w:pos="720"/>
        </w:tabs>
        <w:ind w:left="720" w:hanging="360"/>
      </w:pPr>
      <w:rPr>
        <w:rFonts w:cs="Times New Roman"/>
      </w:rPr>
    </w:lvl>
    <w:lvl w:ilvl="1" w:tplc="40090019" w:tentative="1">
      <w:start w:val="1"/>
      <w:numFmt w:val="lowerLetter"/>
      <w:lvlText w:val="%2."/>
      <w:lvlJc w:val="left"/>
      <w:pPr>
        <w:tabs>
          <w:tab w:val="num" w:pos="1440"/>
        </w:tabs>
        <w:ind w:left="1440" w:hanging="360"/>
      </w:pPr>
      <w:rPr>
        <w:rFonts w:cs="Times New Roman"/>
      </w:rPr>
    </w:lvl>
    <w:lvl w:ilvl="2" w:tplc="4009001B" w:tentative="1">
      <w:start w:val="1"/>
      <w:numFmt w:val="lowerRoman"/>
      <w:lvlText w:val="%3."/>
      <w:lvlJc w:val="right"/>
      <w:pPr>
        <w:tabs>
          <w:tab w:val="num" w:pos="2160"/>
        </w:tabs>
        <w:ind w:left="2160" w:hanging="180"/>
      </w:pPr>
      <w:rPr>
        <w:rFonts w:cs="Times New Roman"/>
      </w:rPr>
    </w:lvl>
    <w:lvl w:ilvl="3" w:tplc="4009000F" w:tentative="1">
      <w:start w:val="1"/>
      <w:numFmt w:val="decimal"/>
      <w:lvlText w:val="%4."/>
      <w:lvlJc w:val="left"/>
      <w:pPr>
        <w:tabs>
          <w:tab w:val="num" w:pos="2880"/>
        </w:tabs>
        <w:ind w:left="2880" w:hanging="360"/>
      </w:pPr>
      <w:rPr>
        <w:rFonts w:cs="Times New Roman"/>
      </w:rPr>
    </w:lvl>
    <w:lvl w:ilvl="4" w:tplc="40090019" w:tentative="1">
      <w:start w:val="1"/>
      <w:numFmt w:val="lowerLetter"/>
      <w:lvlText w:val="%5."/>
      <w:lvlJc w:val="left"/>
      <w:pPr>
        <w:tabs>
          <w:tab w:val="num" w:pos="3600"/>
        </w:tabs>
        <w:ind w:left="3600" w:hanging="360"/>
      </w:pPr>
      <w:rPr>
        <w:rFonts w:cs="Times New Roman"/>
      </w:rPr>
    </w:lvl>
    <w:lvl w:ilvl="5" w:tplc="4009001B" w:tentative="1">
      <w:start w:val="1"/>
      <w:numFmt w:val="lowerRoman"/>
      <w:lvlText w:val="%6."/>
      <w:lvlJc w:val="right"/>
      <w:pPr>
        <w:tabs>
          <w:tab w:val="num" w:pos="4320"/>
        </w:tabs>
        <w:ind w:left="4320" w:hanging="180"/>
      </w:pPr>
      <w:rPr>
        <w:rFonts w:cs="Times New Roman"/>
      </w:rPr>
    </w:lvl>
    <w:lvl w:ilvl="6" w:tplc="4009000F" w:tentative="1">
      <w:start w:val="1"/>
      <w:numFmt w:val="decimal"/>
      <w:lvlText w:val="%7."/>
      <w:lvlJc w:val="left"/>
      <w:pPr>
        <w:tabs>
          <w:tab w:val="num" w:pos="5040"/>
        </w:tabs>
        <w:ind w:left="5040" w:hanging="360"/>
      </w:pPr>
      <w:rPr>
        <w:rFonts w:cs="Times New Roman"/>
      </w:rPr>
    </w:lvl>
    <w:lvl w:ilvl="7" w:tplc="40090019" w:tentative="1">
      <w:start w:val="1"/>
      <w:numFmt w:val="lowerLetter"/>
      <w:lvlText w:val="%8."/>
      <w:lvlJc w:val="left"/>
      <w:pPr>
        <w:tabs>
          <w:tab w:val="num" w:pos="5760"/>
        </w:tabs>
        <w:ind w:left="5760" w:hanging="360"/>
      </w:pPr>
      <w:rPr>
        <w:rFonts w:cs="Times New Roman"/>
      </w:rPr>
    </w:lvl>
    <w:lvl w:ilvl="8" w:tplc="4009001B" w:tentative="1">
      <w:start w:val="1"/>
      <w:numFmt w:val="lowerRoman"/>
      <w:lvlText w:val="%9."/>
      <w:lvlJc w:val="right"/>
      <w:pPr>
        <w:tabs>
          <w:tab w:val="num" w:pos="6480"/>
        </w:tabs>
        <w:ind w:left="6480" w:hanging="180"/>
      </w:pPr>
      <w:rPr>
        <w:rFonts w:cs="Times New Roman"/>
      </w:rPr>
    </w:lvl>
  </w:abstractNum>
  <w:abstractNum w:abstractNumId="149">
    <w:nsid w:val="32412737"/>
    <w:multiLevelType w:val="hybridMultilevel"/>
    <w:tmpl w:val="63703C4C"/>
    <w:lvl w:ilvl="0" w:tplc="EC78810A">
      <w:start w:val="1"/>
      <w:numFmt w:val="upperRoman"/>
      <w:lvlText w:val="%1."/>
      <w:lvlJc w:val="left"/>
      <w:pPr>
        <w:tabs>
          <w:tab w:val="num" w:pos="900"/>
        </w:tabs>
        <w:ind w:left="900" w:hanging="54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0">
    <w:nsid w:val="324B3236"/>
    <w:multiLevelType w:val="hybridMultilevel"/>
    <w:tmpl w:val="F440C60A"/>
    <w:lvl w:ilvl="0" w:tplc="40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1">
    <w:nsid w:val="329B2151"/>
    <w:multiLevelType w:val="hybridMultilevel"/>
    <w:tmpl w:val="5EE62288"/>
    <w:lvl w:ilvl="0" w:tplc="0409000F">
      <w:start w:val="1"/>
      <w:numFmt w:val="decimal"/>
      <w:lvlText w:val="%1."/>
      <w:lvlJc w:val="left"/>
      <w:pPr>
        <w:tabs>
          <w:tab w:val="num" w:pos="720"/>
        </w:tabs>
        <w:ind w:left="720" w:hanging="360"/>
      </w:pPr>
      <w:rPr>
        <w:rFonts w:cs="Times New Roman"/>
      </w:rPr>
    </w:lvl>
    <w:lvl w:ilvl="1" w:tplc="FE78D1A4">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720"/>
        </w:tabs>
        <w:ind w:left="-720" w:hanging="180"/>
      </w:pPr>
      <w:rPr>
        <w:rFonts w:cs="Times New Roman"/>
      </w:rPr>
    </w:lvl>
    <w:lvl w:ilvl="3" w:tplc="0409000F" w:tentative="1">
      <w:start w:val="1"/>
      <w:numFmt w:val="decimal"/>
      <w:lvlText w:val="%4."/>
      <w:lvlJc w:val="left"/>
      <w:pPr>
        <w:tabs>
          <w:tab w:val="num" w:pos="0"/>
        </w:tabs>
        <w:ind w:hanging="360"/>
      </w:pPr>
      <w:rPr>
        <w:rFonts w:cs="Times New Roman"/>
      </w:rPr>
    </w:lvl>
    <w:lvl w:ilvl="4" w:tplc="04090019" w:tentative="1">
      <w:start w:val="1"/>
      <w:numFmt w:val="lowerLetter"/>
      <w:lvlText w:val="%5."/>
      <w:lvlJc w:val="left"/>
      <w:pPr>
        <w:tabs>
          <w:tab w:val="num" w:pos="720"/>
        </w:tabs>
        <w:ind w:left="720" w:hanging="360"/>
      </w:pPr>
      <w:rPr>
        <w:rFonts w:cs="Times New Roman"/>
      </w:rPr>
    </w:lvl>
    <w:lvl w:ilvl="5" w:tplc="0409001B" w:tentative="1">
      <w:start w:val="1"/>
      <w:numFmt w:val="lowerRoman"/>
      <w:lvlText w:val="%6."/>
      <w:lvlJc w:val="right"/>
      <w:pPr>
        <w:tabs>
          <w:tab w:val="num" w:pos="1440"/>
        </w:tabs>
        <w:ind w:left="1440" w:hanging="180"/>
      </w:pPr>
      <w:rPr>
        <w:rFonts w:cs="Times New Roman"/>
      </w:rPr>
    </w:lvl>
    <w:lvl w:ilvl="6" w:tplc="0409000F" w:tentative="1">
      <w:start w:val="1"/>
      <w:numFmt w:val="decimal"/>
      <w:lvlText w:val="%7."/>
      <w:lvlJc w:val="left"/>
      <w:pPr>
        <w:tabs>
          <w:tab w:val="num" w:pos="2160"/>
        </w:tabs>
        <w:ind w:left="2160" w:hanging="360"/>
      </w:pPr>
      <w:rPr>
        <w:rFonts w:cs="Times New Roman"/>
      </w:rPr>
    </w:lvl>
    <w:lvl w:ilvl="7" w:tplc="04090019" w:tentative="1">
      <w:start w:val="1"/>
      <w:numFmt w:val="lowerLetter"/>
      <w:lvlText w:val="%8."/>
      <w:lvlJc w:val="left"/>
      <w:pPr>
        <w:tabs>
          <w:tab w:val="num" w:pos="2880"/>
        </w:tabs>
        <w:ind w:left="2880" w:hanging="360"/>
      </w:pPr>
      <w:rPr>
        <w:rFonts w:cs="Times New Roman"/>
      </w:rPr>
    </w:lvl>
    <w:lvl w:ilvl="8" w:tplc="0409001B" w:tentative="1">
      <w:start w:val="1"/>
      <w:numFmt w:val="lowerRoman"/>
      <w:lvlText w:val="%9."/>
      <w:lvlJc w:val="right"/>
      <w:pPr>
        <w:tabs>
          <w:tab w:val="num" w:pos="3600"/>
        </w:tabs>
        <w:ind w:left="3600" w:hanging="180"/>
      </w:pPr>
      <w:rPr>
        <w:rFonts w:cs="Times New Roman"/>
      </w:rPr>
    </w:lvl>
  </w:abstractNum>
  <w:abstractNum w:abstractNumId="152">
    <w:nsid w:val="32A944A4"/>
    <w:multiLevelType w:val="hybridMultilevel"/>
    <w:tmpl w:val="FAAE84CC"/>
    <w:lvl w:ilvl="0" w:tplc="40090019">
      <w:start w:val="1"/>
      <w:numFmt w:val="lowerLetter"/>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53">
    <w:nsid w:val="32D676F2"/>
    <w:multiLevelType w:val="hybridMultilevel"/>
    <w:tmpl w:val="02E6706A"/>
    <w:lvl w:ilvl="0" w:tplc="4009000F">
      <w:start w:val="1"/>
      <w:numFmt w:val="decimal"/>
      <w:lvlText w:val="%1."/>
      <w:lvlJc w:val="left"/>
      <w:pPr>
        <w:ind w:left="108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54">
    <w:nsid w:val="33672D67"/>
    <w:multiLevelType w:val="hybridMultilevel"/>
    <w:tmpl w:val="F2928A5C"/>
    <w:lvl w:ilvl="0" w:tplc="4009001B">
      <w:start w:val="1"/>
      <w:numFmt w:val="lowerRoman"/>
      <w:lvlText w:val="%1."/>
      <w:lvlJc w:val="right"/>
      <w:pPr>
        <w:ind w:left="1080" w:hanging="360"/>
      </w:pPr>
      <w:rPr>
        <w:rFonts w:cs="Times New Roman"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155">
    <w:nsid w:val="33DC2DBF"/>
    <w:multiLevelType w:val="hybridMultilevel"/>
    <w:tmpl w:val="DAAEC2A0"/>
    <w:lvl w:ilvl="0" w:tplc="D550FEBA">
      <w:start w:val="1"/>
      <w:numFmt w:val="lowerLetter"/>
      <w:lvlText w:val="%1."/>
      <w:lvlJc w:val="left"/>
      <w:pPr>
        <w:ind w:left="1080" w:hanging="360"/>
      </w:pPr>
      <w:rPr>
        <w:rFonts w:ascii="Times New Roman" w:hAnsi="Times New Roman" w:cs="Times New Roman" w:hint="default"/>
        <w:b w:val="0"/>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156">
    <w:nsid w:val="348E657C"/>
    <w:multiLevelType w:val="hybridMultilevel"/>
    <w:tmpl w:val="EB3296E6"/>
    <w:lvl w:ilvl="0" w:tplc="40090019">
      <w:start w:val="1"/>
      <w:numFmt w:val="lowerLetter"/>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57">
    <w:nsid w:val="34A97AEE"/>
    <w:multiLevelType w:val="hybridMultilevel"/>
    <w:tmpl w:val="BAF6E88A"/>
    <w:lvl w:ilvl="0" w:tplc="A21A40A2">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8">
    <w:nsid w:val="34B82446"/>
    <w:multiLevelType w:val="hybridMultilevel"/>
    <w:tmpl w:val="7990FE6C"/>
    <w:lvl w:ilvl="0" w:tplc="4009000F">
      <w:start w:val="1"/>
      <w:numFmt w:val="decimal"/>
      <w:lvlText w:val="%1."/>
      <w:lvlJc w:val="left"/>
      <w:pPr>
        <w:ind w:left="1429" w:hanging="360"/>
      </w:pPr>
      <w:rPr>
        <w:rFonts w:cs="Times New Roman" w:hint="default"/>
      </w:rPr>
    </w:lvl>
    <w:lvl w:ilvl="1" w:tplc="40090003" w:tentative="1">
      <w:start w:val="1"/>
      <w:numFmt w:val="bullet"/>
      <w:lvlText w:val="o"/>
      <w:lvlJc w:val="left"/>
      <w:pPr>
        <w:ind w:left="2149" w:hanging="360"/>
      </w:pPr>
      <w:rPr>
        <w:rFonts w:ascii="Courier New" w:hAnsi="Courier New" w:hint="default"/>
      </w:rPr>
    </w:lvl>
    <w:lvl w:ilvl="2" w:tplc="40090005" w:tentative="1">
      <w:start w:val="1"/>
      <w:numFmt w:val="bullet"/>
      <w:lvlText w:val=""/>
      <w:lvlJc w:val="left"/>
      <w:pPr>
        <w:ind w:left="2869" w:hanging="360"/>
      </w:pPr>
      <w:rPr>
        <w:rFonts w:ascii="Wingdings" w:hAnsi="Wingdings" w:hint="default"/>
      </w:rPr>
    </w:lvl>
    <w:lvl w:ilvl="3" w:tplc="40090001" w:tentative="1">
      <w:start w:val="1"/>
      <w:numFmt w:val="bullet"/>
      <w:lvlText w:val=""/>
      <w:lvlJc w:val="left"/>
      <w:pPr>
        <w:ind w:left="3589" w:hanging="360"/>
      </w:pPr>
      <w:rPr>
        <w:rFonts w:ascii="Symbol" w:hAnsi="Symbol" w:hint="default"/>
      </w:rPr>
    </w:lvl>
    <w:lvl w:ilvl="4" w:tplc="40090003" w:tentative="1">
      <w:start w:val="1"/>
      <w:numFmt w:val="bullet"/>
      <w:lvlText w:val="o"/>
      <w:lvlJc w:val="left"/>
      <w:pPr>
        <w:ind w:left="4309" w:hanging="360"/>
      </w:pPr>
      <w:rPr>
        <w:rFonts w:ascii="Courier New" w:hAnsi="Courier New" w:hint="default"/>
      </w:rPr>
    </w:lvl>
    <w:lvl w:ilvl="5" w:tplc="40090005" w:tentative="1">
      <w:start w:val="1"/>
      <w:numFmt w:val="bullet"/>
      <w:lvlText w:val=""/>
      <w:lvlJc w:val="left"/>
      <w:pPr>
        <w:ind w:left="5029" w:hanging="360"/>
      </w:pPr>
      <w:rPr>
        <w:rFonts w:ascii="Wingdings" w:hAnsi="Wingdings" w:hint="default"/>
      </w:rPr>
    </w:lvl>
    <w:lvl w:ilvl="6" w:tplc="40090001" w:tentative="1">
      <w:start w:val="1"/>
      <w:numFmt w:val="bullet"/>
      <w:lvlText w:val=""/>
      <w:lvlJc w:val="left"/>
      <w:pPr>
        <w:ind w:left="5749" w:hanging="360"/>
      </w:pPr>
      <w:rPr>
        <w:rFonts w:ascii="Symbol" w:hAnsi="Symbol" w:hint="default"/>
      </w:rPr>
    </w:lvl>
    <w:lvl w:ilvl="7" w:tplc="40090003" w:tentative="1">
      <w:start w:val="1"/>
      <w:numFmt w:val="bullet"/>
      <w:lvlText w:val="o"/>
      <w:lvlJc w:val="left"/>
      <w:pPr>
        <w:ind w:left="6469" w:hanging="360"/>
      </w:pPr>
      <w:rPr>
        <w:rFonts w:ascii="Courier New" w:hAnsi="Courier New" w:hint="default"/>
      </w:rPr>
    </w:lvl>
    <w:lvl w:ilvl="8" w:tplc="40090005" w:tentative="1">
      <w:start w:val="1"/>
      <w:numFmt w:val="bullet"/>
      <w:lvlText w:val=""/>
      <w:lvlJc w:val="left"/>
      <w:pPr>
        <w:ind w:left="7189" w:hanging="360"/>
      </w:pPr>
      <w:rPr>
        <w:rFonts w:ascii="Wingdings" w:hAnsi="Wingdings" w:hint="default"/>
      </w:rPr>
    </w:lvl>
  </w:abstractNum>
  <w:abstractNum w:abstractNumId="159">
    <w:nsid w:val="34BF4ADD"/>
    <w:multiLevelType w:val="hybridMultilevel"/>
    <w:tmpl w:val="8B747934"/>
    <w:lvl w:ilvl="0" w:tplc="0409000F">
      <w:start w:val="1"/>
      <w:numFmt w:val="decimal"/>
      <w:lvlText w:val="%1."/>
      <w:lvlJc w:val="left"/>
      <w:pPr>
        <w:ind w:left="720" w:hanging="360"/>
      </w:pPr>
    </w:lvl>
    <w:lvl w:ilvl="1" w:tplc="1C1E10F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350D0269"/>
    <w:multiLevelType w:val="hybridMultilevel"/>
    <w:tmpl w:val="4796CF84"/>
    <w:lvl w:ilvl="0" w:tplc="0409000F">
      <w:start w:val="1"/>
      <w:numFmt w:val="decimal"/>
      <w:lvlText w:val="%1."/>
      <w:lvlJc w:val="left"/>
      <w:pPr>
        <w:ind w:left="1080" w:hanging="360"/>
      </w:pPr>
      <w:rPr>
        <w:rFonts w:cs="Times New Roman"/>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161">
    <w:nsid w:val="35374B16"/>
    <w:multiLevelType w:val="hybridMultilevel"/>
    <w:tmpl w:val="BF06D3E6"/>
    <w:lvl w:ilvl="0" w:tplc="40090019">
      <w:start w:val="1"/>
      <w:numFmt w:val="lowerLetter"/>
      <w:lvlText w:val="%1."/>
      <w:lvlJc w:val="left"/>
      <w:pPr>
        <w:ind w:left="1080" w:hanging="360"/>
      </w:pPr>
      <w:rPr>
        <w:rFonts w:cs="Times New Roman"/>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162">
    <w:nsid w:val="356B0AAD"/>
    <w:multiLevelType w:val="hybridMultilevel"/>
    <w:tmpl w:val="6442B108"/>
    <w:lvl w:ilvl="0" w:tplc="04090019">
      <w:start w:val="1"/>
      <w:numFmt w:val="lowerLetter"/>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63">
    <w:nsid w:val="35831315"/>
    <w:multiLevelType w:val="hybridMultilevel"/>
    <w:tmpl w:val="634E0E98"/>
    <w:lvl w:ilvl="0" w:tplc="E48EDFB8">
      <w:start w:val="1"/>
      <w:numFmt w:val="decimal"/>
      <w:lvlText w:val="%1."/>
      <w:lvlJc w:val="left"/>
      <w:pPr>
        <w:tabs>
          <w:tab w:val="num" w:pos="720"/>
        </w:tabs>
        <w:ind w:left="720" w:hanging="360"/>
      </w:pPr>
      <w:rPr>
        <w:rFonts w:cs="Times New Roman" w:hint="default"/>
      </w:rPr>
    </w:lvl>
    <w:lvl w:ilvl="1" w:tplc="2C60B058">
      <w:start w:val="1"/>
      <w:numFmt w:val="lowerLetter"/>
      <w:lvlText w:val="%2."/>
      <w:lvlJc w:val="left"/>
      <w:pPr>
        <w:tabs>
          <w:tab w:val="num" w:pos="1440"/>
        </w:tabs>
        <w:ind w:left="1440" w:hanging="360"/>
      </w:pPr>
      <w:rPr>
        <w:rFonts w:cs="Times New Roman" w:hint="default"/>
      </w:rPr>
    </w:lvl>
    <w:lvl w:ilvl="2" w:tplc="4009001B">
      <w:start w:val="1"/>
      <w:numFmt w:val="lowerRoman"/>
      <w:lvlText w:val="%3."/>
      <w:lvlJc w:val="right"/>
      <w:pPr>
        <w:tabs>
          <w:tab w:val="num" w:pos="2340"/>
        </w:tabs>
        <w:ind w:left="2340" w:hanging="360"/>
      </w:pPr>
      <w:rPr>
        <w:rFonts w:cs="Times New Roman" w:hint="default"/>
      </w:rPr>
    </w:lvl>
    <w:lvl w:ilvl="3" w:tplc="04090019">
      <w:start w:val="1"/>
      <w:numFmt w:val="lowerLetter"/>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4">
    <w:nsid w:val="36092B13"/>
    <w:multiLevelType w:val="hybridMultilevel"/>
    <w:tmpl w:val="416424C0"/>
    <w:lvl w:ilvl="0" w:tplc="04090019">
      <w:start w:val="1"/>
      <w:numFmt w:val="lowerLetter"/>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65">
    <w:nsid w:val="3615740B"/>
    <w:multiLevelType w:val="hybridMultilevel"/>
    <w:tmpl w:val="106410DC"/>
    <w:lvl w:ilvl="0" w:tplc="40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6">
    <w:nsid w:val="368F5BDA"/>
    <w:multiLevelType w:val="hybridMultilevel"/>
    <w:tmpl w:val="9364E74E"/>
    <w:lvl w:ilvl="0" w:tplc="04090019">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7">
    <w:nsid w:val="36954053"/>
    <w:multiLevelType w:val="hybridMultilevel"/>
    <w:tmpl w:val="FB42A9EC"/>
    <w:lvl w:ilvl="0" w:tplc="04090009">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68">
    <w:nsid w:val="36AC27D3"/>
    <w:multiLevelType w:val="hybridMultilevel"/>
    <w:tmpl w:val="C72458CA"/>
    <w:lvl w:ilvl="0" w:tplc="04090019">
      <w:start w:val="1"/>
      <w:numFmt w:val="lowerLetter"/>
      <w:lvlText w:val="%1."/>
      <w:lvlJc w:val="left"/>
      <w:pPr>
        <w:ind w:left="1080" w:hanging="360"/>
      </w:pPr>
      <w:rPr>
        <w:rFonts w:cs="Times New Roman"/>
        <w:b w:val="0"/>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169">
    <w:nsid w:val="36DC4ACB"/>
    <w:multiLevelType w:val="hybridMultilevel"/>
    <w:tmpl w:val="D472CBEC"/>
    <w:lvl w:ilvl="0" w:tplc="A9025EBA">
      <w:start w:val="1"/>
      <w:numFmt w:val="lowerRoman"/>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0">
    <w:nsid w:val="37033F26"/>
    <w:multiLevelType w:val="hybridMultilevel"/>
    <w:tmpl w:val="8412449C"/>
    <w:lvl w:ilvl="0" w:tplc="5C80076E">
      <w:start w:val="1"/>
      <w:numFmt w:val="lowerRoman"/>
      <w:lvlText w:val="%1."/>
      <w:lvlJc w:val="left"/>
      <w:pPr>
        <w:ind w:left="1440" w:hanging="720"/>
      </w:pPr>
      <w:rPr>
        <w:rFonts w:cs="Times New Roman"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171">
    <w:nsid w:val="37184159"/>
    <w:multiLevelType w:val="hybridMultilevel"/>
    <w:tmpl w:val="7D663CF2"/>
    <w:lvl w:ilvl="0" w:tplc="04090009">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2">
    <w:nsid w:val="3730739E"/>
    <w:multiLevelType w:val="hybridMultilevel"/>
    <w:tmpl w:val="882223E2"/>
    <w:lvl w:ilvl="0" w:tplc="04090019">
      <w:start w:val="1"/>
      <w:numFmt w:val="lowerLetter"/>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73">
    <w:nsid w:val="378D69EE"/>
    <w:multiLevelType w:val="hybridMultilevel"/>
    <w:tmpl w:val="34002EBE"/>
    <w:lvl w:ilvl="0" w:tplc="40090019">
      <w:start w:val="1"/>
      <w:numFmt w:val="lowerLetter"/>
      <w:lvlText w:val="%1."/>
      <w:lvlJc w:val="left"/>
      <w:pPr>
        <w:ind w:left="1080" w:hanging="360"/>
      </w:pPr>
      <w:rPr>
        <w:rFonts w:cs="Times New Roman"/>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174">
    <w:nsid w:val="379D328B"/>
    <w:multiLevelType w:val="hybridMultilevel"/>
    <w:tmpl w:val="5D1A3338"/>
    <w:lvl w:ilvl="0" w:tplc="989864F6">
      <w:start w:val="1"/>
      <w:numFmt w:val="lowerRoman"/>
      <w:lvlText w:val="%1."/>
      <w:lvlJc w:val="right"/>
      <w:pPr>
        <w:tabs>
          <w:tab w:val="num" w:pos="1440"/>
        </w:tabs>
        <w:ind w:left="1440" w:hanging="360"/>
      </w:pPr>
      <w:rPr>
        <w:rFonts w:cs="Times New Roman" w:hint="default"/>
      </w:rPr>
    </w:lvl>
    <w:lvl w:ilvl="1" w:tplc="04090019" w:tentative="1">
      <w:start w:val="1"/>
      <w:numFmt w:val="lowerLetter"/>
      <w:lvlText w:val="%2."/>
      <w:lvlJc w:val="left"/>
      <w:pPr>
        <w:tabs>
          <w:tab w:val="num" w:pos="540"/>
        </w:tabs>
        <w:ind w:left="540" w:hanging="360"/>
      </w:pPr>
      <w:rPr>
        <w:rFonts w:cs="Times New Roman"/>
      </w:rPr>
    </w:lvl>
    <w:lvl w:ilvl="2" w:tplc="0409001B" w:tentative="1">
      <w:start w:val="1"/>
      <w:numFmt w:val="lowerRoman"/>
      <w:lvlText w:val="%3."/>
      <w:lvlJc w:val="right"/>
      <w:pPr>
        <w:tabs>
          <w:tab w:val="num" w:pos="1260"/>
        </w:tabs>
        <w:ind w:left="1260" w:hanging="180"/>
      </w:pPr>
      <w:rPr>
        <w:rFonts w:cs="Times New Roman"/>
      </w:rPr>
    </w:lvl>
    <w:lvl w:ilvl="3" w:tplc="0409000F" w:tentative="1">
      <w:start w:val="1"/>
      <w:numFmt w:val="decimal"/>
      <w:lvlText w:val="%4."/>
      <w:lvlJc w:val="left"/>
      <w:pPr>
        <w:tabs>
          <w:tab w:val="num" w:pos="1980"/>
        </w:tabs>
        <w:ind w:left="1980" w:hanging="360"/>
      </w:pPr>
      <w:rPr>
        <w:rFonts w:cs="Times New Roman"/>
      </w:rPr>
    </w:lvl>
    <w:lvl w:ilvl="4" w:tplc="04090019" w:tentative="1">
      <w:start w:val="1"/>
      <w:numFmt w:val="lowerLetter"/>
      <w:lvlText w:val="%5."/>
      <w:lvlJc w:val="left"/>
      <w:pPr>
        <w:tabs>
          <w:tab w:val="num" w:pos="2700"/>
        </w:tabs>
        <w:ind w:left="2700" w:hanging="360"/>
      </w:pPr>
      <w:rPr>
        <w:rFonts w:cs="Times New Roman"/>
      </w:rPr>
    </w:lvl>
    <w:lvl w:ilvl="5" w:tplc="0409001B" w:tentative="1">
      <w:start w:val="1"/>
      <w:numFmt w:val="lowerRoman"/>
      <w:lvlText w:val="%6."/>
      <w:lvlJc w:val="right"/>
      <w:pPr>
        <w:tabs>
          <w:tab w:val="num" w:pos="3420"/>
        </w:tabs>
        <w:ind w:left="3420" w:hanging="180"/>
      </w:pPr>
      <w:rPr>
        <w:rFonts w:cs="Times New Roman"/>
      </w:rPr>
    </w:lvl>
    <w:lvl w:ilvl="6" w:tplc="0409000F" w:tentative="1">
      <w:start w:val="1"/>
      <w:numFmt w:val="decimal"/>
      <w:lvlText w:val="%7."/>
      <w:lvlJc w:val="left"/>
      <w:pPr>
        <w:tabs>
          <w:tab w:val="num" w:pos="4140"/>
        </w:tabs>
        <w:ind w:left="4140" w:hanging="360"/>
      </w:pPr>
      <w:rPr>
        <w:rFonts w:cs="Times New Roman"/>
      </w:rPr>
    </w:lvl>
    <w:lvl w:ilvl="7" w:tplc="04090019" w:tentative="1">
      <w:start w:val="1"/>
      <w:numFmt w:val="lowerLetter"/>
      <w:lvlText w:val="%8."/>
      <w:lvlJc w:val="left"/>
      <w:pPr>
        <w:tabs>
          <w:tab w:val="num" w:pos="4860"/>
        </w:tabs>
        <w:ind w:left="4860" w:hanging="360"/>
      </w:pPr>
      <w:rPr>
        <w:rFonts w:cs="Times New Roman"/>
      </w:rPr>
    </w:lvl>
    <w:lvl w:ilvl="8" w:tplc="0409001B" w:tentative="1">
      <w:start w:val="1"/>
      <w:numFmt w:val="lowerRoman"/>
      <w:lvlText w:val="%9."/>
      <w:lvlJc w:val="right"/>
      <w:pPr>
        <w:tabs>
          <w:tab w:val="num" w:pos="5580"/>
        </w:tabs>
        <w:ind w:left="5580" w:hanging="180"/>
      </w:pPr>
      <w:rPr>
        <w:rFonts w:cs="Times New Roman"/>
      </w:rPr>
    </w:lvl>
  </w:abstractNum>
  <w:abstractNum w:abstractNumId="175">
    <w:nsid w:val="37DE79FD"/>
    <w:multiLevelType w:val="hybridMultilevel"/>
    <w:tmpl w:val="7E0CFAF2"/>
    <w:lvl w:ilvl="0" w:tplc="04090009">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76">
    <w:nsid w:val="37EC293A"/>
    <w:multiLevelType w:val="hybridMultilevel"/>
    <w:tmpl w:val="7F2A03E4"/>
    <w:lvl w:ilvl="0" w:tplc="0409000F">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7">
    <w:nsid w:val="381838BA"/>
    <w:multiLevelType w:val="hybridMultilevel"/>
    <w:tmpl w:val="EFE2604E"/>
    <w:lvl w:ilvl="0" w:tplc="04090019">
      <w:start w:val="1"/>
      <w:numFmt w:val="lowerLetter"/>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78">
    <w:nsid w:val="382B16EF"/>
    <w:multiLevelType w:val="hybridMultilevel"/>
    <w:tmpl w:val="5D560F26"/>
    <w:lvl w:ilvl="0" w:tplc="796EECEA">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9">
    <w:nsid w:val="383F0645"/>
    <w:multiLevelType w:val="hybridMultilevel"/>
    <w:tmpl w:val="46D00E5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0">
    <w:nsid w:val="3869591C"/>
    <w:multiLevelType w:val="hybridMultilevel"/>
    <w:tmpl w:val="C40441F2"/>
    <w:lvl w:ilvl="0" w:tplc="4009000F">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81">
    <w:nsid w:val="38D20892"/>
    <w:multiLevelType w:val="hybridMultilevel"/>
    <w:tmpl w:val="032E34B4"/>
    <w:lvl w:ilvl="0" w:tplc="04090009">
      <w:start w:val="1"/>
      <w:numFmt w:val="bullet"/>
      <w:lvlText w:val=""/>
      <w:lvlJc w:val="left"/>
      <w:pPr>
        <w:ind w:left="1080" w:hanging="360"/>
      </w:pPr>
      <w:rPr>
        <w:rFonts w:ascii="Wingdings" w:hAnsi="Wingdings"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182">
    <w:nsid w:val="398C7B4C"/>
    <w:multiLevelType w:val="hybridMultilevel"/>
    <w:tmpl w:val="D9B45A16"/>
    <w:lvl w:ilvl="0" w:tplc="4009000F">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83">
    <w:nsid w:val="39C86A68"/>
    <w:multiLevelType w:val="hybridMultilevel"/>
    <w:tmpl w:val="D13C799C"/>
    <w:lvl w:ilvl="0" w:tplc="4009001B">
      <w:start w:val="1"/>
      <w:numFmt w:val="lowerRoman"/>
      <w:lvlText w:val="%1."/>
      <w:lvlJc w:val="righ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84">
    <w:nsid w:val="3A0A5A27"/>
    <w:multiLevelType w:val="hybridMultilevel"/>
    <w:tmpl w:val="B2F4F154"/>
    <w:lvl w:ilvl="0" w:tplc="04090009">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5">
    <w:nsid w:val="3A4947B5"/>
    <w:multiLevelType w:val="hybridMultilevel"/>
    <w:tmpl w:val="5EFAF658"/>
    <w:lvl w:ilvl="0" w:tplc="5D447B3E">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6">
    <w:nsid w:val="3ABF762B"/>
    <w:multiLevelType w:val="hybridMultilevel"/>
    <w:tmpl w:val="3702AC74"/>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7">
    <w:nsid w:val="3AE06975"/>
    <w:multiLevelType w:val="hybridMultilevel"/>
    <w:tmpl w:val="0E7C2C2E"/>
    <w:lvl w:ilvl="0" w:tplc="40090019">
      <w:start w:val="1"/>
      <w:numFmt w:val="lowerLetter"/>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8">
    <w:nsid w:val="3B514EAD"/>
    <w:multiLevelType w:val="hybridMultilevel"/>
    <w:tmpl w:val="F96A001C"/>
    <w:lvl w:ilvl="0" w:tplc="0409000F">
      <w:start w:val="1"/>
      <w:numFmt w:val="decimal"/>
      <w:lvlText w:val="%1."/>
      <w:lvlJc w:val="left"/>
      <w:pPr>
        <w:ind w:left="1080" w:hanging="360"/>
      </w:pPr>
      <w:rPr>
        <w:rFonts w:cs="Times New Roman"/>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189">
    <w:nsid w:val="3BA43184"/>
    <w:multiLevelType w:val="hybridMultilevel"/>
    <w:tmpl w:val="96C206F2"/>
    <w:lvl w:ilvl="0" w:tplc="40090019">
      <w:start w:val="1"/>
      <w:numFmt w:val="lowerLetter"/>
      <w:lvlText w:val="%1."/>
      <w:lvlJc w:val="left"/>
      <w:pPr>
        <w:ind w:left="1080" w:hanging="360"/>
      </w:pPr>
      <w:rPr>
        <w:rFonts w:cs="Times New Roman"/>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190">
    <w:nsid w:val="3BB84A3A"/>
    <w:multiLevelType w:val="hybridMultilevel"/>
    <w:tmpl w:val="D420481C"/>
    <w:lvl w:ilvl="0" w:tplc="40090019">
      <w:start w:val="1"/>
      <w:numFmt w:val="lowerLetter"/>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91">
    <w:nsid w:val="3BC23CEA"/>
    <w:multiLevelType w:val="hybridMultilevel"/>
    <w:tmpl w:val="19C62CA0"/>
    <w:lvl w:ilvl="0" w:tplc="0409000F">
      <w:start w:val="1"/>
      <w:numFmt w:val="decimal"/>
      <w:lvlText w:val="%1."/>
      <w:lvlJc w:val="left"/>
      <w:pPr>
        <w:ind w:left="1080" w:hanging="360"/>
      </w:pPr>
      <w:rPr>
        <w:rFonts w:cs="Times New Roman"/>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192">
    <w:nsid w:val="3C0D0173"/>
    <w:multiLevelType w:val="hybridMultilevel"/>
    <w:tmpl w:val="8EFE22D6"/>
    <w:lvl w:ilvl="0" w:tplc="40090019">
      <w:start w:val="1"/>
      <w:numFmt w:val="lowerLetter"/>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93">
    <w:nsid w:val="3C1A7498"/>
    <w:multiLevelType w:val="hybridMultilevel"/>
    <w:tmpl w:val="091E0726"/>
    <w:lvl w:ilvl="0" w:tplc="63D2D574">
      <w:start w:val="1"/>
      <w:numFmt w:val="lowerLetter"/>
      <w:lvlText w:val="%1."/>
      <w:lvlJc w:val="left"/>
      <w:pPr>
        <w:tabs>
          <w:tab w:val="num" w:pos="720"/>
        </w:tabs>
        <w:ind w:left="720" w:hanging="360"/>
      </w:pPr>
      <w:rPr>
        <w:rFonts w:cs="Times New Roman" w:hint="default"/>
      </w:rPr>
    </w:lvl>
    <w:lvl w:ilvl="1" w:tplc="AE0226C6">
      <w:start w:val="1"/>
      <w:numFmt w:val="lowerLetter"/>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94">
    <w:nsid w:val="3C293327"/>
    <w:multiLevelType w:val="hybridMultilevel"/>
    <w:tmpl w:val="507631D8"/>
    <w:lvl w:ilvl="0" w:tplc="003AFEEC">
      <w:start w:val="1"/>
      <w:numFmt w:val="lowerLetter"/>
      <w:lvlText w:val="%1."/>
      <w:lvlJc w:val="left"/>
      <w:pPr>
        <w:ind w:left="1905" w:hanging="360"/>
      </w:pPr>
      <w:rPr>
        <w:rFonts w:cs="Times New Roman" w:hint="default"/>
      </w:rPr>
    </w:lvl>
    <w:lvl w:ilvl="1" w:tplc="40090019" w:tentative="1">
      <w:start w:val="1"/>
      <w:numFmt w:val="lowerLetter"/>
      <w:lvlText w:val="%2."/>
      <w:lvlJc w:val="left"/>
      <w:pPr>
        <w:ind w:left="2625" w:hanging="360"/>
      </w:pPr>
      <w:rPr>
        <w:rFonts w:cs="Times New Roman"/>
      </w:rPr>
    </w:lvl>
    <w:lvl w:ilvl="2" w:tplc="4009001B" w:tentative="1">
      <w:start w:val="1"/>
      <w:numFmt w:val="lowerRoman"/>
      <w:lvlText w:val="%3."/>
      <w:lvlJc w:val="right"/>
      <w:pPr>
        <w:ind w:left="3345" w:hanging="180"/>
      </w:pPr>
      <w:rPr>
        <w:rFonts w:cs="Times New Roman"/>
      </w:rPr>
    </w:lvl>
    <w:lvl w:ilvl="3" w:tplc="4009000F" w:tentative="1">
      <w:start w:val="1"/>
      <w:numFmt w:val="decimal"/>
      <w:lvlText w:val="%4."/>
      <w:lvlJc w:val="left"/>
      <w:pPr>
        <w:ind w:left="4065" w:hanging="360"/>
      </w:pPr>
      <w:rPr>
        <w:rFonts w:cs="Times New Roman"/>
      </w:rPr>
    </w:lvl>
    <w:lvl w:ilvl="4" w:tplc="40090019" w:tentative="1">
      <w:start w:val="1"/>
      <w:numFmt w:val="lowerLetter"/>
      <w:lvlText w:val="%5."/>
      <w:lvlJc w:val="left"/>
      <w:pPr>
        <w:ind w:left="4785" w:hanging="360"/>
      </w:pPr>
      <w:rPr>
        <w:rFonts w:cs="Times New Roman"/>
      </w:rPr>
    </w:lvl>
    <w:lvl w:ilvl="5" w:tplc="4009001B" w:tentative="1">
      <w:start w:val="1"/>
      <w:numFmt w:val="lowerRoman"/>
      <w:lvlText w:val="%6."/>
      <w:lvlJc w:val="right"/>
      <w:pPr>
        <w:ind w:left="5505" w:hanging="180"/>
      </w:pPr>
      <w:rPr>
        <w:rFonts w:cs="Times New Roman"/>
      </w:rPr>
    </w:lvl>
    <w:lvl w:ilvl="6" w:tplc="4009000F" w:tentative="1">
      <w:start w:val="1"/>
      <w:numFmt w:val="decimal"/>
      <w:lvlText w:val="%7."/>
      <w:lvlJc w:val="left"/>
      <w:pPr>
        <w:ind w:left="6225" w:hanging="360"/>
      </w:pPr>
      <w:rPr>
        <w:rFonts w:cs="Times New Roman"/>
      </w:rPr>
    </w:lvl>
    <w:lvl w:ilvl="7" w:tplc="40090019" w:tentative="1">
      <w:start w:val="1"/>
      <w:numFmt w:val="lowerLetter"/>
      <w:lvlText w:val="%8."/>
      <w:lvlJc w:val="left"/>
      <w:pPr>
        <w:ind w:left="6945" w:hanging="360"/>
      </w:pPr>
      <w:rPr>
        <w:rFonts w:cs="Times New Roman"/>
      </w:rPr>
    </w:lvl>
    <w:lvl w:ilvl="8" w:tplc="4009001B" w:tentative="1">
      <w:start w:val="1"/>
      <w:numFmt w:val="lowerRoman"/>
      <w:lvlText w:val="%9."/>
      <w:lvlJc w:val="right"/>
      <w:pPr>
        <w:ind w:left="7665" w:hanging="180"/>
      </w:pPr>
      <w:rPr>
        <w:rFonts w:cs="Times New Roman"/>
      </w:rPr>
    </w:lvl>
  </w:abstractNum>
  <w:abstractNum w:abstractNumId="195">
    <w:nsid w:val="3C473CFB"/>
    <w:multiLevelType w:val="hybridMultilevel"/>
    <w:tmpl w:val="40DC901C"/>
    <w:lvl w:ilvl="0" w:tplc="0409000F">
      <w:start w:val="1"/>
      <w:numFmt w:val="lowerRoman"/>
      <w:lvlText w:val="%1."/>
      <w:lvlJc w:val="right"/>
      <w:pPr>
        <w:tabs>
          <w:tab w:val="num" w:pos="1440"/>
        </w:tabs>
        <w:ind w:left="1440" w:hanging="360"/>
      </w:pPr>
      <w:rPr>
        <w:rFonts w:cs="Times New Roman" w:hint="default"/>
      </w:rPr>
    </w:lvl>
    <w:lvl w:ilvl="1" w:tplc="05BAEBE0" w:tentative="1">
      <w:start w:val="1"/>
      <w:numFmt w:val="lowerLetter"/>
      <w:lvlText w:val="%2."/>
      <w:lvlJc w:val="left"/>
      <w:pPr>
        <w:tabs>
          <w:tab w:val="num" w:pos="540"/>
        </w:tabs>
        <w:ind w:left="540" w:hanging="360"/>
      </w:pPr>
      <w:rPr>
        <w:rFonts w:cs="Times New Roman"/>
      </w:rPr>
    </w:lvl>
    <w:lvl w:ilvl="2" w:tplc="0409001B" w:tentative="1">
      <w:start w:val="1"/>
      <w:numFmt w:val="lowerRoman"/>
      <w:lvlText w:val="%3."/>
      <w:lvlJc w:val="right"/>
      <w:pPr>
        <w:tabs>
          <w:tab w:val="num" w:pos="1260"/>
        </w:tabs>
        <w:ind w:left="1260" w:hanging="180"/>
      </w:pPr>
      <w:rPr>
        <w:rFonts w:cs="Times New Roman"/>
      </w:rPr>
    </w:lvl>
    <w:lvl w:ilvl="3" w:tplc="0409000F" w:tentative="1">
      <w:start w:val="1"/>
      <w:numFmt w:val="decimal"/>
      <w:lvlText w:val="%4."/>
      <w:lvlJc w:val="left"/>
      <w:pPr>
        <w:tabs>
          <w:tab w:val="num" w:pos="1980"/>
        </w:tabs>
        <w:ind w:left="1980" w:hanging="360"/>
      </w:pPr>
      <w:rPr>
        <w:rFonts w:cs="Times New Roman"/>
      </w:rPr>
    </w:lvl>
    <w:lvl w:ilvl="4" w:tplc="04090019" w:tentative="1">
      <w:start w:val="1"/>
      <w:numFmt w:val="lowerLetter"/>
      <w:lvlText w:val="%5."/>
      <w:lvlJc w:val="left"/>
      <w:pPr>
        <w:tabs>
          <w:tab w:val="num" w:pos="2700"/>
        </w:tabs>
        <w:ind w:left="2700" w:hanging="360"/>
      </w:pPr>
      <w:rPr>
        <w:rFonts w:cs="Times New Roman"/>
      </w:rPr>
    </w:lvl>
    <w:lvl w:ilvl="5" w:tplc="0409001B" w:tentative="1">
      <w:start w:val="1"/>
      <w:numFmt w:val="lowerRoman"/>
      <w:lvlText w:val="%6."/>
      <w:lvlJc w:val="right"/>
      <w:pPr>
        <w:tabs>
          <w:tab w:val="num" w:pos="3420"/>
        </w:tabs>
        <w:ind w:left="3420" w:hanging="180"/>
      </w:pPr>
      <w:rPr>
        <w:rFonts w:cs="Times New Roman"/>
      </w:rPr>
    </w:lvl>
    <w:lvl w:ilvl="6" w:tplc="0409000F" w:tentative="1">
      <w:start w:val="1"/>
      <w:numFmt w:val="decimal"/>
      <w:lvlText w:val="%7."/>
      <w:lvlJc w:val="left"/>
      <w:pPr>
        <w:tabs>
          <w:tab w:val="num" w:pos="4140"/>
        </w:tabs>
        <w:ind w:left="4140" w:hanging="360"/>
      </w:pPr>
      <w:rPr>
        <w:rFonts w:cs="Times New Roman"/>
      </w:rPr>
    </w:lvl>
    <w:lvl w:ilvl="7" w:tplc="04090019" w:tentative="1">
      <w:start w:val="1"/>
      <w:numFmt w:val="lowerLetter"/>
      <w:lvlText w:val="%8."/>
      <w:lvlJc w:val="left"/>
      <w:pPr>
        <w:tabs>
          <w:tab w:val="num" w:pos="4860"/>
        </w:tabs>
        <w:ind w:left="4860" w:hanging="360"/>
      </w:pPr>
      <w:rPr>
        <w:rFonts w:cs="Times New Roman"/>
      </w:rPr>
    </w:lvl>
    <w:lvl w:ilvl="8" w:tplc="0409001B" w:tentative="1">
      <w:start w:val="1"/>
      <w:numFmt w:val="lowerRoman"/>
      <w:lvlText w:val="%9."/>
      <w:lvlJc w:val="right"/>
      <w:pPr>
        <w:tabs>
          <w:tab w:val="num" w:pos="5580"/>
        </w:tabs>
        <w:ind w:left="5580" w:hanging="180"/>
      </w:pPr>
      <w:rPr>
        <w:rFonts w:cs="Times New Roman"/>
      </w:rPr>
    </w:lvl>
  </w:abstractNum>
  <w:abstractNum w:abstractNumId="196">
    <w:nsid w:val="3C611B0E"/>
    <w:multiLevelType w:val="hybridMultilevel"/>
    <w:tmpl w:val="27DEC53A"/>
    <w:lvl w:ilvl="0" w:tplc="40090019">
      <w:start w:val="1"/>
      <w:numFmt w:val="lowerLetter"/>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7">
    <w:nsid w:val="3C640C1B"/>
    <w:multiLevelType w:val="hybridMultilevel"/>
    <w:tmpl w:val="2474D58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8">
    <w:nsid w:val="3C683440"/>
    <w:multiLevelType w:val="hybridMultilevel"/>
    <w:tmpl w:val="7BB8E262"/>
    <w:lvl w:ilvl="0" w:tplc="40090019">
      <w:start w:val="1"/>
      <w:numFmt w:val="lowerLetter"/>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99">
    <w:nsid w:val="3CEF654C"/>
    <w:multiLevelType w:val="hybridMultilevel"/>
    <w:tmpl w:val="B94A004E"/>
    <w:lvl w:ilvl="0" w:tplc="40090019">
      <w:start w:val="1"/>
      <w:numFmt w:val="lowerLetter"/>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00">
    <w:nsid w:val="3D676AAD"/>
    <w:multiLevelType w:val="hybridMultilevel"/>
    <w:tmpl w:val="5C64F3CE"/>
    <w:lvl w:ilvl="0" w:tplc="40090019">
      <w:start w:val="1"/>
      <w:numFmt w:val="lowerLetter"/>
      <w:lvlText w:val="%1."/>
      <w:lvlJc w:val="left"/>
      <w:pPr>
        <w:ind w:left="720" w:hanging="360"/>
      </w:pPr>
      <w:rPr>
        <w:rFonts w:cs="Times New Roman"/>
      </w:rPr>
    </w:lvl>
    <w:lvl w:ilvl="1" w:tplc="40090019">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01">
    <w:nsid w:val="3D7D2B28"/>
    <w:multiLevelType w:val="hybridMultilevel"/>
    <w:tmpl w:val="8A2099A4"/>
    <w:lvl w:ilvl="0" w:tplc="40090019">
      <w:start w:val="1"/>
      <w:numFmt w:val="lowerLetter"/>
      <w:lvlText w:val="%1."/>
      <w:lvlJc w:val="left"/>
      <w:pPr>
        <w:ind w:left="1440" w:hanging="360"/>
      </w:pPr>
      <w:rPr>
        <w:rFonts w:cs="Times New Roman"/>
      </w:rPr>
    </w:lvl>
    <w:lvl w:ilvl="1" w:tplc="96F6F33A">
      <w:start w:val="1"/>
      <w:numFmt w:val="lowerRoman"/>
      <w:lvlText w:val="%2."/>
      <w:lvlJc w:val="left"/>
      <w:pPr>
        <w:ind w:left="2520" w:hanging="720"/>
      </w:pPr>
      <w:rPr>
        <w:rFonts w:ascii="Times New Roman" w:eastAsia="Times New Roman" w:hAnsi="Times New Roman" w:cs="Times New Roman"/>
      </w:rPr>
    </w:lvl>
    <w:lvl w:ilvl="2" w:tplc="4009001B" w:tentative="1">
      <w:start w:val="1"/>
      <w:numFmt w:val="lowerRoman"/>
      <w:lvlText w:val="%3."/>
      <w:lvlJc w:val="right"/>
      <w:pPr>
        <w:ind w:left="2880" w:hanging="180"/>
      </w:pPr>
      <w:rPr>
        <w:rFonts w:cs="Times New Roman"/>
      </w:rPr>
    </w:lvl>
    <w:lvl w:ilvl="3" w:tplc="4009000F" w:tentative="1">
      <w:start w:val="1"/>
      <w:numFmt w:val="decimal"/>
      <w:lvlText w:val="%4."/>
      <w:lvlJc w:val="left"/>
      <w:pPr>
        <w:ind w:left="3600" w:hanging="360"/>
      </w:pPr>
      <w:rPr>
        <w:rFonts w:cs="Times New Roman"/>
      </w:rPr>
    </w:lvl>
    <w:lvl w:ilvl="4" w:tplc="40090019" w:tentative="1">
      <w:start w:val="1"/>
      <w:numFmt w:val="lowerLetter"/>
      <w:lvlText w:val="%5."/>
      <w:lvlJc w:val="left"/>
      <w:pPr>
        <w:ind w:left="4320" w:hanging="360"/>
      </w:pPr>
      <w:rPr>
        <w:rFonts w:cs="Times New Roman"/>
      </w:rPr>
    </w:lvl>
    <w:lvl w:ilvl="5" w:tplc="4009001B" w:tentative="1">
      <w:start w:val="1"/>
      <w:numFmt w:val="lowerRoman"/>
      <w:lvlText w:val="%6."/>
      <w:lvlJc w:val="right"/>
      <w:pPr>
        <w:ind w:left="5040" w:hanging="180"/>
      </w:pPr>
      <w:rPr>
        <w:rFonts w:cs="Times New Roman"/>
      </w:rPr>
    </w:lvl>
    <w:lvl w:ilvl="6" w:tplc="4009000F" w:tentative="1">
      <w:start w:val="1"/>
      <w:numFmt w:val="decimal"/>
      <w:lvlText w:val="%7."/>
      <w:lvlJc w:val="left"/>
      <w:pPr>
        <w:ind w:left="5760" w:hanging="360"/>
      </w:pPr>
      <w:rPr>
        <w:rFonts w:cs="Times New Roman"/>
      </w:rPr>
    </w:lvl>
    <w:lvl w:ilvl="7" w:tplc="40090019" w:tentative="1">
      <w:start w:val="1"/>
      <w:numFmt w:val="lowerLetter"/>
      <w:lvlText w:val="%8."/>
      <w:lvlJc w:val="left"/>
      <w:pPr>
        <w:ind w:left="6480" w:hanging="360"/>
      </w:pPr>
      <w:rPr>
        <w:rFonts w:cs="Times New Roman"/>
      </w:rPr>
    </w:lvl>
    <w:lvl w:ilvl="8" w:tplc="4009001B" w:tentative="1">
      <w:start w:val="1"/>
      <w:numFmt w:val="lowerRoman"/>
      <w:lvlText w:val="%9."/>
      <w:lvlJc w:val="right"/>
      <w:pPr>
        <w:ind w:left="7200" w:hanging="180"/>
      </w:pPr>
      <w:rPr>
        <w:rFonts w:cs="Times New Roman"/>
      </w:rPr>
    </w:lvl>
  </w:abstractNum>
  <w:abstractNum w:abstractNumId="202">
    <w:nsid w:val="3DAB124A"/>
    <w:multiLevelType w:val="hybridMultilevel"/>
    <w:tmpl w:val="9244D402"/>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3">
    <w:nsid w:val="3DC91A95"/>
    <w:multiLevelType w:val="hybridMultilevel"/>
    <w:tmpl w:val="E7A677FE"/>
    <w:lvl w:ilvl="0" w:tplc="0409000F">
      <w:start w:val="1"/>
      <w:numFmt w:val="decimal"/>
      <w:lvlText w:val="%1."/>
      <w:lvlJc w:val="left"/>
      <w:pPr>
        <w:ind w:left="720" w:hanging="360"/>
      </w:pPr>
      <w:rPr>
        <w:rFonts w:cs="Times New Roman"/>
      </w:rPr>
    </w:lvl>
    <w:lvl w:ilvl="1" w:tplc="4009000F">
      <w:start w:val="1"/>
      <w:numFmt w:val="decimal"/>
      <w:lvlText w:val="%2."/>
      <w:lvlJc w:val="left"/>
      <w:pPr>
        <w:tabs>
          <w:tab w:val="num" w:pos="1440"/>
        </w:tabs>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4">
    <w:nsid w:val="3E5D39D9"/>
    <w:multiLevelType w:val="hybridMultilevel"/>
    <w:tmpl w:val="9DD680C6"/>
    <w:lvl w:ilvl="0" w:tplc="B8C03BFC">
      <w:start w:val="1"/>
      <w:numFmt w:val="lowerLetter"/>
      <w:lvlText w:val="%1."/>
      <w:lvlJc w:val="left"/>
      <w:pPr>
        <w:ind w:left="1485" w:hanging="360"/>
      </w:pPr>
      <w:rPr>
        <w:rFonts w:cs="Times New Roman" w:hint="default"/>
      </w:rPr>
    </w:lvl>
    <w:lvl w:ilvl="1" w:tplc="40090019" w:tentative="1">
      <w:start w:val="1"/>
      <w:numFmt w:val="lowerLetter"/>
      <w:lvlText w:val="%2."/>
      <w:lvlJc w:val="left"/>
      <w:pPr>
        <w:ind w:left="2205" w:hanging="360"/>
      </w:pPr>
      <w:rPr>
        <w:rFonts w:cs="Times New Roman"/>
      </w:rPr>
    </w:lvl>
    <w:lvl w:ilvl="2" w:tplc="4009001B" w:tentative="1">
      <w:start w:val="1"/>
      <w:numFmt w:val="lowerRoman"/>
      <w:lvlText w:val="%3."/>
      <w:lvlJc w:val="right"/>
      <w:pPr>
        <w:ind w:left="2925" w:hanging="180"/>
      </w:pPr>
      <w:rPr>
        <w:rFonts w:cs="Times New Roman"/>
      </w:rPr>
    </w:lvl>
    <w:lvl w:ilvl="3" w:tplc="4009000F" w:tentative="1">
      <w:start w:val="1"/>
      <w:numFmt w:val="decimal"/>
      <w:lvlText w:val="%4."/>
      <w:lvlJc w:val="left"/>
      <w:pPr>
        <w:ind w:left="3645" w:hanging="360"/>
      </w:pPr>
      <w:rPr>
        <w:rFonts w:cs="Times New Roman"/>
      </w:rPr>
    </w:lvl>
    <w:lvl w:ilvl="4" w:tplc="40090019" w:tentative="1">
      <w:start w:val="1"/>
      <w:numFmt w:val="lowerLetter"/>
      <w:lvlText w:val="%5."/>
      <w:lvlJc w:val="left"/>
      <w:pPr>
        <w:ind w:left="4365" w:hanging="360"/>
      </w:pPr>
      <w:rPr>
        <w:rFonts w:cs="Times New Roman"/>
      </w:rPr>
    </w:lvl>
    <w:lvl w:ilvl="5" w:tplc="4009001B" w:tentative="1">
      <w:start w:val="1"/>
      <w:numFmt w:val="lowerRoman"/>
      <w:lvlText w:val="%6."/>
      <w:lvlJc w:val="right"/>
      <w:pPr>
        <w:ind w:left="5085" w:hanging="180"/>
      </w:pPr>
      <w:rPr>
        <w:rFonts w:cs="Times New Roman"/>
      </w:rPr>
    </w:lvl>
    <w:lvl w:ilvl="6" w:tplc="4009000F" w:tentative="1">
      <w:start w:val="1"/>
      <w:numFmt w:val="decimal"/>
      <w:lvlText w:val="%7."/>
      <w:lvlJc w:val="left"/>
      <w:pPr>
        <w:ind w:left="5805" w:hanging="360"/>
      </w:pPr>
      <w:rPr>
        <w:rFonts w:cs="Times New Roman"/>
      </w:rPr>
    </w:lvl>
    <w:lvl w:ilvl="7" w:tplc="40090019" w:tentative="1">
      <w:start w:val="1"/>
      <w:numFmt w:val="lowerLetter"/>
      <w:lvlText w:val="%8."/>
      <w:lvlJc w:val="left"/>
      <w:pPr>
        <w:ind w:left="6525" w:hanging="360"/>
      </w:pPr>
      <w:rPr>
        <w:rFonts w:cs="Times New Roman"/>
      </w:rPr>
    </w:lvl>
    <w:lvl w:ilvl="8" w:tplc="4009001B" w:tentative="1">
      <w:start w:val="1"/>
      <w:numFmt w:val="lowerRoman"/>
      <w:lvlText w:val="%9."/>
      <w:lvlJc w:val="right"/>
      <w:pPr>
        <w:ind w:left="7245" w:hanging="180"/>
      </w:pPr>
      <w:rPr>
        <w:rFonts w:cs="Times New Roman"/>
      </w:rPr>
    </w:lvl>
  </w:abstractNum>
  <w:abstractNum w:abstractNumId="205">
    <w:nsid w:val="3E8E0D11"/>
    <w:multiLevelType w:val="hybridMultilevel"/>
    <w:tmpl w:val="E2AA26C0"/>
    <w:lvl w:ilvl="0" w:tplc="04090009">
      <w:start w:val="1"/>
      <w:numFmt w:val="bullet"/>
      <w:lvlText w:val=""/>
      <w:lvlJc w:val="left"/>
      <w:pPr>
        <w:ind w:left="1080" w:hanging="360"/>
      </w:pPr>
      <w:rPr>
        <w:rFonts w:ascii="Wingdings" w:hAnsi="Wingdings"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6">
    <w:nsid w:val="3E951A84"/>
    <w:multiLevelType w:val="hybridMultilevel"/>
    <w:tmpl w:val="F32C93F2"/>
    <w:lvl w:ilvl="0" w:tplc="4009000F">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07">
    <w:nsid w:val="3ECA055C"/>
    <w:multiLevelType w:val="hybridMultilevel"/>
    <w:tmpl w:val="78A84C7A"/>
    <w:lvl w:ilvl="0" w:tplc="63D2D574">
      <w:start w:val="1"/>
      <w:numFmt w:val="upperRoman"/>
      <w:lvlText w:val="%1."/>
      <w:lvlJc w:val="left"/>
      <w:pPr>
        <w:tabs>
          <w:tab w:val="num" w:pos="900"/>
        </w:tabs>
        <w:ind w:left="900" w:hanging="540"/>
      </w:pPr>
      <w:rPr>
        <w:rFonts w:cs="Times New Roman" w:hint="default"/>
      </w:rPr>
    </w:lvl>
    <w:lvl w:ilvl="1" w:tplc="04090019">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8">
    <w:nsid w:val="3EE3568B"/>
    <w:multiLevelType w:val="hybridMultilevel"/>
    <w:tmpl w:val="A43ADE7A"/>
    <w:lvl w:ilvl="0" w:tplc="40090019">
      <w:start w:val="1"/>
      <w:numFmt w:val="lowerLetter"/>
      <w:lvlText w:val="%1."/>
      <w:lvlJc w:val="left"/>
      <w:pPr>
        <w:ind w:left="781" w:hanging="360"/>
      </w:pPr>
      <w:rPr>
        <w:rFonts w:cs="Times New Roman"/>
      </w:rPr>
    </w:lvl>
    <w:lvl w:ilvl="1" w:tplc="40090019" w:tentative="1">
      <w:start w:val="1"/>
      <w:numFmt w:val="lowerLetter"/>
      <w:lvlText w:val="%2."/>
      <w:lvlJc w:val="left"/>
      <w:pPr>
        <w:ind w:left="1501" w:hanging="360"/>
      </w:pPr>
      <w:rPr>
        <w:rFonts w:cs="Times New Roman"/>
      </w:rPr>
    </w:lvl>
    <w:lvl w:ilvl="2" w:tplc="4009001B" w:tentative="1">
      <w:start w:val="1"/>
      <w:numFmt w:val="lowerRoman"/>
      <w:lvlText w:val="%3."/>
      <w:lvlJc w:val="right"/>
      <w:pPr>
        <w:ind w:left="2221" w:hanging="180"/>
      </w:pPr>
      <w:rPr>
        <w:rFonts w:cs="Times New Roman"/>
      </w:rPr>
    </w:lvl>
    <w:lvl w:ilvl="3" w:tplc="4009000F" w:tentative="1">
      <w:start w:val="1"/>
      <w:numFmt w:val="decimal"/>
      <w:lvlText w:val="%4."/>
      <w:lvlJc w:val="left"/>
      <w:pPr>
        <w:ind w:left="2941" w:hanging="360"/>
      </w:pPr>
      <w:rPr>
        <w:rFonts w:cs="Times New Roman"/>
      </w:rPr>
    </w:lvl>
    <w:lvl w:ilvl="4" w:tplc="40090019" w:tentative="1">
      <w:start w:val="1"/>
      <w:numFmt w:val="lowerLetter"/>
      <w:lvlText w:val="%5."/>
      <w:lvlJc w:val="left"/>
      <w:pPr>
        <w:ind w:left="3661" w:hanging="360"/>
      </w:pPr>
      <w:rPr>
        <w:rFonts w:cs="Times New Roman"/>
      </w:rPr>
    </w:lvl>
    <w:lvl w:ilvl="5" w:tplc="4009001B" w:tentative="1">
      <w:start w:val="1"/>
      <w:numFmt w:val="lowerRoman"/>
      <w:lvlText w:val="%6."/>
      <w:lvlJc w:val="right"/>
      <w:pPr>
        <w:ind w:left="4381" w:hanging="180"/>
      </w:pPr>
      <w:rPr>
        <w:rFonts w:cs="Times New Roman"/>
      </w:rPr>
    </w:lvl>
    <w:lvl w:ilvl="6" w:tplc="4009000F" w:tentative="1">
      <w:start w:val="1"/>
      <w:numFmt w:val="decimal"/>
      <w:lvlText w:val="%7."/>
      <w:lvlJc w:val="left"/>
      <w:pPr>
        <w:ind w:left="5101" w:hanging="360"/>
      </w:pPr>
      <w:rPr>
        <w:rFonts w:cs="Times New Roman"/>
      </w:rPr>
    </w:lvl>
    <w:lvl w:ilvl="7" w:tplc="40090019" w:tentative="1">
      <w:start w:val="1"/>
      <w:numFmt w:val="lowerLetter"/>
      <w:lvlText w:val="%8."/>
      <w:lvlJc w:val="left"/>
      <w:pPr>
        <w:ind w:left="5821" w:hanging="360"/>
      </w:pPr>
      <w:rPr>
        <w:rFonts w:cs="Times New Roman"/>
      </w:rPr>
    </w:lvl>
    <w:lvl w:ilvl="8" w:tplc="4009001B" w:tentative="1">
      <w:start w:val="1"/>
      <w:numFmt w:val="lowerRoman"/>
      <w:lvlText w:val="%9."/>
      <w:lvlJc w:val="right"/>
      <w:pPr>
        <w:ind w:left="6541" w:hanging="180"/>
      </w:pPr>
      <w:rPr>
        <w:rFonts w:cs="Times New Roman"/>
      </w:rPr>
    </w:lvl>
  </w:abstractNum>
  <w:abstractNum w:abstractNumId="209">
    <w:nsid w:val="3F9C7900"/>
    <w:multiLevelType w:val="hybridMultilevel"/>
    <w:tmpl w:val="9AD21024"/>
    <w:lvl w:ilvl="0" w:tplc="34DC4E08">
      <w:start w:val="1"/>
      <w:numFmt w:val="lowerRoman"/>
      <w:lvlText w:val="%1."/>
      <w:lvlJc w:val="right"/>
      <w:pPr>
        <w:tabs>
          <w:tab w:val="num" w:pos="3600"/>
        </w:tabs>
        <w:ind w:left="3600" w:hanging="360"/>
      </w:pPr>
      <w:rPr>
        <w:rFonts w:cs="Times New Roman" w:hint="default"/>
      </w:rPr>
    </w:lvl>
    <w:lvl w:ilvl="1" w:tplc="04090019">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10">
    <w:nsid w:val="3FC77980"/>
    <w:multiLevelType w:val="hybridMultilevel"/>
    <w:tmpl w:val="CE6A70CA"/>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1">
    <w:nsid w:val="3FD51897"/>
    <w:multiLevelType w:val="hybridMultilevel"/>
    <w:tmpl w:val="32CE80DC"/>
    <w:lvl w:ilvl="0" w:tplc="40090019">
      <w:start w:val="1"/>
      <w:numFmt w:val="lowerLetter"/>
      <w:lvlText w:val="%1."/>
      <w:lvlJc w:val="left"/>
      <w:pPr>
        <w:ind w:left="1080" w:hanging="360"/>
      </w:pPr>
      <w:rPr>
        <w:rFonts w:cs="Times New Roman"/>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212">
    <w:nsid w:val="40135618"/>
    <w:multiLevelType w:val="hybridMultilevel"/>
    <w:tmpl w:val="59E61F84"/>
    <w:lvl w:ilvl="0" w:tplc="4009000F">
      <w:start w:val="1"/>
      <w:numFmt w:val="decimal"/>
      <w:lvlText w:val="%1."/>
      <w:lvlJc w:val="left"/>
      <w:pPr>
        <w:tabs>
          <w:tab w:val="num" w:pos="720"/>
        </w:tabs>
        <w:ind w:left="720" w:hanging="360"/>
      </w:pPr>
      <w:rPr>
        <w:rFonts w:cs="Times New Roman"/>
      </w:rPr>
    </w:lvl>
    <w:lvl w:ilvl="1" w:tplc="40090019" w:tentative="1">
      <w:start w:val="1"/>
      <w:numFmt w:val="lowerLetter"/>
      <w:lvlText w:val="%2."/>
      <w:lvlJc w:val="left"/>
      <w:pPr>
        <w:tabs>
          <w:tab w:val="num" w:pos="1440"/>
        </w:tabs>
        <w:ind w:left="1440" w:hanging="360"/>
      </w:pPr>
      <w:rPr>
        <w:rFonts w:cs="Times New Roman"/>
      </w:rPr>
    </w:lvl>
    <w:lvl w:ilvl="2" w:tplc="4009001B" w:tentative="1">
      <w:start w:val="1"/>
      <w:numFmt w:val="lowerRoman"/>
      <w:lvlText w:val="%3."/>
      <w:lvlJc w:val="right"/>
      <w:pPr>
        <w:tabs>
          <w:tab w:val="num" w:pos="2160"/>
        </w:tabs>
        <w:ind w:left="2160" w:hanging="180"/>
      </w:pPr>
      <w:rPr>
        <w:rFonts w:cs="Times New Roman"/>
      </w:rPr>
    </w:lvl>
    <w:lvl w:ilvl="3" w:tplc="4009000F" w:tentative="1">
      <w:start w:val="1"/>
      <w:numFmt w:val="decimal"/>
      <w:lvlText w:val="%4."/>
      <w:lvlJc w:val="left"/>
      <w:pPr>
        <w:tabs>
          <w:tab w:val="num" w:pos="2880"/>
        </w:tabs>
        <w:ind w:left="2880" w:hanging="360"/>
      </w:pPr>
      <w:rPr>
        <w:rFonts w:cs="Times New Roman"/>
      </w:rPr>
    </w:lvl>
    <w:lvl w:ilvl="4" w:tplc="40090019" w:tentative="1">
      <w:start w:val="1"/>
      <w:numFmt w:val="lowerLetter"/>
      <w:lvlText w:val="%5."/>
      <w:lvlJc w:val="left"/>
      <w:pPr>
        <w:tabs>
          <w:tab w:val="num" w:pos="3600"/>
        </w:tabs>
        <w:ind w:left="3600" w:hanging="360"/>
      </w:pPr>
      <w:rPr>
        <w:rFonts w:cs="Times New Roman"/>
      </w:rPr>
    </w:lvl>
    <w:lvl w:ilvl="5" w:tplc="4009001B" w:tentative="1">
      <w:start w:val="1"/>
      <w:numFmt w:val="lowerRoman"/>
      <w:lvlText w:val="%6."/>
      <w:lvlJc w:val="right"/>
      <w:pPr>
        <w:tabs>
          <w:tab w:val="num" w:pos="4320"/>
        </w:tabs>
        <w:ind w:left="4320" w:hanging="180"/>
      </w:pPr>
      <w:rPr>
        <w:rFonts w:cs="Times New Roman"/>
      </w:rPr>
    </w:lvl>
    <w:lvl w:ilvl="6" w:tplc="4009000F" w:tentative="1">
      <w:start w:val="1"/>
      <w:numFmt w:val="decimal"/>
      <w:lvlText w:val="%7."/>
      <w:lvlJc w:val="left"/>
      <w:pPr>
        <w:tabs>
          <w:tab w:val="num" w:pos="5040"/>
        </w:tabs>
        <w:ind w:left="5040" w:hanging="360"/>
      </w:pPr>
      <w:rPr>
        <w:rFonts w:cs="Times New Roman"/>
      </w:rPr>
    </w:lvl>
    <w:lvl w:ilvl="7" w:tplc="40090019" w:tentative="1">
      <w:start w:val="1"/>
      <w:numFmt w:val="lowerLetter"/>
      <w:lvlText w:val="%8."/>
      <w:lvlJc w:val="left"/>
      <w:pPr>
        <w:tabs>
          <w:tab w:val="num" w:pos="5760"/>
        </w:tabs>
        <w:ind w:left="5760" w:hanging="360"/>
      </w:pPr>
      <w:rPr>
        <w:rFonts w:cs="Times New Roman"/>
      </w:rPr>
    </w:lvl>
    <w:lvl w:ilvl="8" w:tplc="4009001B" w:tentative="1">
      <w:start w:val="1"/>
      <w:numFmt w:val="lowerRoman"/>
      <w:lvlText w:val="%9."/>
      <w:lvlJc w:val="right"/>
      <w:pPr>
        <w:tabs>
          <w:tab w:val="num" w:pos="6480"/>
        </w:tabs>
        <w:ind w:left="6480" w:hanging="180"/>
      </w:pPr>
      <w:rPr>
        <w:rFonts w:cs="Times New Roman"/>
      </w:rPr>
    </w:lvl>
  </w:abstractNum>
  <w:abstractNum w:abstractNumId="213">
    <w:nsid w:val="40484649"/>
    <w:multiLevelType w:val="hybridMultilevel"/>
    <w:tmpl w:val="5BF2DE22"/>
    <w:lvl w:ilvl="0" w:tplc="04090019">
      <w:start w:val="1"/>
      <w:numFmt w:val="lowerLetter"/>
      <w:lvlText w:val="%1."/>
      <w:lvlJc w:val="left"/>
      <w:pPr>
        <w:tabs>
          <w:tab w:val="num" w:pos="720"/>
        </w:tabs>
        <w:ind w:left="720" w:hanging="360"/>
      </w:pPr>
      <w:rPr>
        <w:rFonts w:cs="Times New Roman"/>
      </w:rPr>
    </w:lvl>
    <w:lvl w:ilvl="1" w:tplc="3B74445C">
      <w:start w:val="1"/>
      <w:numFmt w:val="decimal"/>
      <w:lvlText w:val="%2."/>
      <w:lvlJc w:val="left"/>
      <w:pPr>
        <w:tabs>
          <w:tab w:val="num" w:pos="720"/>
        </w:tabs>
        <w:ind w:left="720" w:hanging="360"/>
      </w:pPr>
      <w:rPr>
        <w:rFonts w:cs="Times New Roman" w:hint="default"/>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14">
    <w:nsid w:val="409D78A4"/>
    <w:multiLevelType w:val="hybridMultilevel"/>
    <w:tmpl w:val="D728D064"/>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5">
    <w:nsid w:val="4152169A"/>
    <w:multiLevelType w:val="hybridMultilevel"/>
    <w:tmpl w:val="85E2B876"/>
    <w:lvl w:ilvl="0" w:tplc="04090019">
      <w:start w:val="1"/>
      <w:numFmt w:val="lowerLetter"/>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16">
    <w:nsid w:val="415E7BBD"/>
    <w:multiLevelType w:val="hybridMultilevel"/>
    <w:tmpl w:val="ABB23C5C"/>
    <w:lvl w:ilvl="0" w:tplc="40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7">
    <w:nsid w:val="41B91DF0"/>
    <w:multiLevelType w:val="hybridMultilevel"/>
    <w:tmpl w:val="542ECF8A"/>
    <w:lvl w:ilvl="0" w:tplc="0409000F">
      <w:start w:val="1"/>
      <w:numFmt w:val="decimal"/>
      <w:lvlText w:val="%1."/>
      <w:lvlJc w:val="left"/>
      <w:pPr>
        <w:tabs>
          <w:tab w:val="num" w:pos="720"/>
        </w:tabs>
        <w:ind w:left="720" w:hanging="360"/>
      </w:pPr>
      <w:rPr>
        <w:rFonts w:cs="Times New Roman"/>
      </w:rPr>
    </w:lvl>
    <w:lvl w:ilvl="1" w:tplc="33EEA10A">
      <w:start w:val="1"/>
      <w:numFmt w:val="bullet"/>
      <w:lvlText w:val="o"/>
      <w:lvlJc w:val="left"/>
      <w:pPr>
        <w:tabs>
          <w:tab w:val="num" w:pos="1800"/>
        </w:tabs>
        <w:ind w:left="1800" w:hanging="360"/>
      </w:pPr>
      <w:rPr>
        <w:rFonts w:ascii="Courier New" w:hAnsi="Courier New" w:hint="default"/>
      </w:rPr>
    </w:lvl>
    <w:lvl w:ilvl="2" w:tplc="0409000F">
      <w:start w:val="1"/>
      <w:numFmt w:val="decimal"/>
      <w:lvlText w:val="%3."/>
      <w:lvlJc w:val="left"/>
      <w:pPr>
        <w:tabs>
          <w:tab w:val="num" w:pos="2520"/>
        </w:tabs>
        <w:ind w:left="2520" w:hanging="360"/>
      </w:pPr>
      <w:rPr>
        <w:rFonts w:cs="Times New Roman"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18">
    <w:nsid w:val="41C2676A"/>
    <w:multiLevelType w:val="hybridMultilevel"/>
    <w:tmpl w:val="253CFA10"/>
    <w:lvl w:ilvl="0" w:tplc="40090019">
      <w:start w:val="1"/>
      <w:numFmt w:val="lowerLetter"/>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19">
    <w:nsid w:val="41E1110D"/>
    <w:multiLevelType w:val="hybridMultilevel"/>
    <w:tmpl w:val="86722A0A"/>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0">
    <w:nsid w:val="421B5686"/>
    <w:multiLevelType w:val="hybridMultilevel"/>
    <w:tmpl w:val="20443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421F5DB2"/>
    <w:multiLevelType w:val="hybridMultilevel"/>
    <w:tmpl w:val="1EE0E2AE"/>
    <w:lvl w:ilvl="0" w:tplc="04090019">
      <w:start w:val="1"/>
      <w:numFmt w:val="decimal"/>
      <w:lvlText w:val="%1."/>
      <w:lvlJc w:val="left"/>
      <w:pPr>
        <w:tabs>
          <w:tab w:val="num" w:pos="720"/>
        </w:tabs>
        <w:ind w:left="720" w:hanging="360"/>
      </w:pPr>
      <w:rPr>
        <w:rFonts w:cs="Times New Roman" w:hint="default"/>
      </w:rPr>
    </w:lvl>
    <w:lvl w:ilvl="1" w:tplc="04090019">
      <w:start w:val="1"/>
      <w:numFmt w:val="low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2">
    <w:nsid w:val="42DF21E9"/>
    <w:multiLevelType w:val="hybridMultilevel"/>
    <w:tmpl w:val="2A30BF72"/>
    <w:lvl w:ilvl="0" w:tplc="0409000F">
      <w:start w:val="1"/>
      <w:numFmt w:val="decimal"/>
      <w:lvlText w:val="%1."/>
      <w:lvlJc w:val="left"/>
      <w:pPr>
        <w:ind w:left="720" w:hanging="360"/>
      </w:pPr>
      <w:rPr>
        <w:rFonts w:cs="Times New Roman"/>
      </w:rPr>
    </w:lvl>
    <w:lvl w:ilvl="1" w:tplc="40090019">
      <w:start w:val="1"/>
      <w:numFmt w:val="decimal"/>
      <w:lvlText w:val="%2."/>
      <w:lvlJc w:val="left"/>
      <w:pPr>
        <w:tabs>
          <w:tab w:val="num" w:pos="1440"/>
        </w:tabs>
        <w:ind w:left="1440" w:hanging="360"/>
      </w:pPr>
      <w:rPr>
        <w:rFonts w:cs="Times New Roman"/>
      </w:rPr>
    </w:lvl>
    <w:lvl w:ilvl="2" w:tplc="4009001B">
      <w:start w:val="1"/>
      <w:numFmt w:val="decimal"/>
      <w:lvlText w:val="%3."/>
      <w:lvlJc w:val="left"/>
      <w:pPr>
        <w:tabs>
          <w:tab w:val="num" w:pos="2160"/>
        </w:tabs>
        <w:ind w:left="2160" w:hanging="360"/>
      </w:pPr>
      <w:rPr>
        <w:rFonts w:cs="Times New Roman"/>
      </w:rPr>
    </w:lvl>
    <w:lvl w:ilvl="3" w:tplc="4009000F">
      <w:start w:val="1"/>
      <w:numFmt w:val="decimal"/>
      <w:lvlText w:val="%4."/>
      <w:lvlJc w:val="left"/>
      <w:pPr>
        <w:tabs>
          <w:tab w:val="num" w:pos="2880"/>
        </w:tabs>
        <w:ind w:left="2880" w:hanging="360"/>
      </w:pPr>
      <w:rPr>
        <w:rFonts w:cs="Times New Roman"/>
      </w:rPr>
    </w:lvl>
    <w:lvl w:ilvl="4" w:tplc="40090019">
      <w:start w:val="1"/>
      <w:numFmt w:val="decimal"/>
      <w:lvlText w:val="%5."/>
      <w:lvlJc w:val="left"/>
      <w:pPr>
        <w:tabs>
          <w:tab w:val="num" w:pos="3600"/>
        </w:tabs>
        <w:ind w:left="3600" w:hanging="360"/>
      </w:pPr>
      <w:rPr>
        <w:rFonts w:cs="Times New Roman"/>
      </w:rPr>
    </w:lvl>
    <w:lvl w:ilvl="5" w:tplc="4009001B">
      <w:start w:val="1"/>
      <w:numFmt w:val="decimal"/>
      <w:lvlText w:val="%6."/>
      <w:lvlJc w:val="left"/>
      <w:pPr>
        <w:tabs>
          <w:tab w:val="num" w:pos="4320"/>
        </w:tabs>
        <w:ind w:left="4320" w:hanging="360"/>
      </w:pPr>
      <w:rPr>
        <w:rFonts w:cs="Times New Roman"/>
      </w:rPr>
    </w:lvl>
    <w:lvl w:ilvl="6" w:tplc="4009000F">
      <w:start w:val="1"/>
      <w:numFmt w:val="decimal"/>
      <w:lvlText w:val="%7."/>
      <w:lvlJc w:val="left"/>
      <w:pPr>
        <w:tabs>
          <w:tab w:val="num" w:pos="5040"/>
        </w:tabs>
        <w:ind w:left="5040" w:hanging="360"/>
      </w:pPr>
      <w:rPr>
        <w:rFonts w:cs="Times New Roman"/>
      </w:rPr>
    </w:lvl>
    <w:lvl w:ilvl="7" w:tplc="40090019">
      <w:start w:val="1"/>
      <w:numFmt w:val="decimal"/>
      <w:lvlText w:val="%8."/>
      <w:lvlJc w:val="left"/>
      <w:pPr>
        <w:tabs>
          <w:tab w:val="num" w:pos="5760"/>
        </w:tabs>
        <w:ind w:left="5760" w:hanging="360"/>
      </w:pPr>
      <w:rPr>
        <w:rFonts w:cs="Times New Roman"/>
      </w:rPr>
    </w:lvl>
    <w:lvl w:ilvl="8" w:tplc="4009001B">
      <w:start w:val="1"/>
      <w:numFmt w:val="decimal"/>
      <w:lvlText w:val="%9."/>
      <w:lvlJc w:val="left"/>
      <w:pPr>
        <w:tabs>
          <w:tab w:val="num" w:pos="6480"/>
        </w:tabs>
        <w:ind w:left="6480" w:hanging="360"/>
      </w:pPr>
      <w:rPr>
        <w:rFonts w:cs="Times New Roman"/>
      </w:rPr>
    </w:lvl>
  </w:abstractNum>
  <w:abstractNum w:abstractNumId="223">
    <w:nsid w:val="43654D39"/>
    <w:multiLevelType w:val="hybridMultilevel"/>
    <w:tmpl w:val="90B84EA2"/>
    <w:lvl w:ilvl="0" w:tplc="40090019">
      <w:start w:val="1"/>
      <w:numFmt w:val="lowerLetter"/>
      <w:lvlText w:val="%1."/>
      <w:lvlJc w:val="left"/>
      <w:pPr>
        <w:ind w:left="1980" w:hanging="360"/>
      </w:pPr>
      <w:rPr>
        <w:rFonts w:cs="Times New Roman"/>
      </w:rPr>
    </w:lvl>
    <w:lvl w:ilvl="1" w:tplc="40090019" w:tentative="1">
      <w:start w:val="1"/>
      <w:numFmt w:val="lowerLetter"/>
      <w:lvlText w:val="%2."/>
      <w:lvlJc w:val="left"/>
      <w:pPr>
        <w:ind w:left="2700" w:hanging="360"/>
      </w:pPr>
      <w:rPr>
        <w:rFonts w:cs="Times New Roman"/>
      </w:rPr>
    </w:lvl>
    <w:lvl w:ilvl="2" w:tplc="4009001B" w:tentative="1">
      <w:start w:val="1"/>
      <w:numFmt w:val="lowerRoman"/>
      <w:lvlText w:val="%3."/>
      <w:lvlJc w:val="right"/>
      <w:pPr>
        <w:ind w:left="3420" w:hanging="180"/>
      </w:pPr>
      <w:rPr>
        <w:rFonts w:cs="Times New Roman"/>
      </w:rPr>
    </w:lvl>
    <w:lvl w:ilvl="3" w:tplc="4009000F" w:tentative="1">
      <w:start w:val="1"/>
      <w:numFmt w:val="decimal"/>
      <w:lvlText w:val="%4."/>
      <w:lvlJc w:val="left"/>
      <w:pPr>
        <w:ind w:left="4140" w:hanging="360"/>
      </w:pPr>
      <w:rPr>
        <w:rFonts w:cs="Times New Roman"/>
      </w:rPr>
    </w:lvl>
    <w:lvl w:ilvl="4" w:tplc="40090019" w:tentative="1">
      <w:start w:val="1"/>
      <w:numFmt w:val="lowerLetter"/>
      <w:lvlText w:val="%5."/>
      <w:lvlJc w:val="left"/>
      <w:pPr>
        <w:ind w:left="4860" w:hanging="360"/>
      </w:pPr>
      <w:rPr>
        <w:rFonts w:cs="Times New Roman"/>
      </w:rPr>
    </w:lvl>
    <w:lvl w:ilvl="5" w:tplc="4009001B" w:tentative="1">
      <w:start w:val="1"/>
      <w:numFmt w:val="lowerRoman"/>
      <w:lvlText w:val="%6."/>
      <w:lvlJc w:val="right"/>
      <w:pPr>
        <w:ind w:left="5580" w:hanging="180"/>
      </w:pPr>
      <w:rPr>
        <w:rFonts w:cs="Times New Roman"/>
      </w:rPr>
    </w:lvl>
    <w:lvl w:ilvl="6" w:tplc="4009000F" w:tentative="1">
      <w:start w:val="1"/>
      <w:numFmt w:val="decimal"/>
      <w:lvlText w:val="%7."/>
      <w:lvlJc w:val="left"/>
      <w:pPr>
        <w:ind w:left="6300" w:hanging="360"/>
      </w:pPr>
      <w:rPr>
        <w:rFonts w:cs="Times New Roman"/>
      </w:rPr>
    </w:lvl>
    <w:lvl w:ilvl="7" w:tplc="40090019" w:tentative="1">
      <w:start w:val="1"/>
      <w:numFmt w:val="lowerLetter"/>
      <w:lvlText w:val="%8."/>
      <w:lvlJc w:val="left"/>
      <w:pPr>
        <w:ind w:left="7020" w:hanging="360"/>
      </w:pPr>
      <w:rPr>
        <w:rFonts w:cs="Times New Roman"/>
      </w:rPr>
    </w:lvl>
    <w:lvl w:ilvl="8" w:tplc="4009001B" w:tentative="1">
      <w:start w:val="1"/>
      <w:numFmt w:val="lowerRoman"/>
      <w:lvlText w:val="%9."/>
      <w:lvlJc w:val="right"/>
      <w:pPr>
        <w:ind w:left="7740" w:hanging="180"/>
      </w:pPr>
      <w:rPr>
        <w:rFonts w:cs="Times New Roman"/>
      </w:rPr>
    </w:lvl>
  </w:abstractNum>
  <w:abstractNum w:abstractNumId="224">
    <w:nsid w:val="43C4768A"/>
    <w:multiLevelType w:val="hybridMultilevel"/>
    <w:tmpl w:val="9AD08E90"/>
    <w:lvl w:ilvl="0" w:tplc="4009000F">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25">
    <w:nsid w:val="43CE6F30"/>
    <w:multiLevelType w:val="hybridMultilevel"/>
    <w:tmpl w:val="AA7CF872"/>
    <w:lvl w:ilvl="0" w:tplc="0409000F">
      <w:start w:val="1"/>
      <w:numFmt w:val="lowerLetter"/>
      <w:lvlText w:val="%1."/>
      <w:lvlJc w:val="left"/>
      <w:pPr>
        <w:tabs>
          <w:tab w:val="num" w:pos="1440"/>
        </w:tabs>
        <w:ind w:left="1440" w:hanging="360"/>
      </w:pPr>
      <w:rPr>
        <w:rFonts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6">
    <w:nsid w:val="43D03A66"/>
    <w:multiLevelType w:val="hybridMultilevel"/>
    <w:tmpl w:val="1F8A3864"/>
    <w:lvl w:ilvl="0" w:tplc="04090019">
      <w:start w:val="1"/>
      <w:numFmt w:val="lowerLetter"/>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27">
    <w:nsid w:val="44564B9F"/>
    <w:multiLevelType w:val="hybridMultilevel"/>
    <w:tmpl w:val="661C98BE"/>
    <w:lvl w:ilvl="0" w:tplc="6D0E507E">
      <w:start w:val="1"/>
      <w:numFmt w:val="lowerLetter"/>
      <w:lvlText w:val="%1."/>
      <w:lvlJc w:val="left"/>
      <w:pPr>
        <w:ind w:left="1905" w:hanging="360"/>
      </w:pPr>
      <w:rPr>
        <w:rFonts w:cs="Times New Roman" w:hint="default"/>
      </w:rPr>
    </w:lvl>
    <w:lvl w:ilvl="1" w:tplc="40090019" w:tentative="1">
      <w:start w:val="1"/>
      <w:numFmt w:val="lowerLetter"/>
      <w:lvlText w:val="%2."/>
      <w:lvlJc w:val="left"/>
      <w:pPr>
        <w:ind w:left="2625" w:hanging="360"/>
      </w:pPr>
      <w:rPr>
        <w:rFonts w:cs="Times New Roman"/>
      </w:rPr>
    </w:lvl>
    <w:lvl w:ilvl="2" w:tplc="4009001B" w:tentative="1">
      <w:start w:val="1"/>
      <w:numFmt w:val="lowerRoman"/>
      <w:lvlText w:val="%3."/>
      <w:lvlJc w:val="right"/>
      <w:pPr>
        <w:ind w:left="3345" w:hanging="180"/>
      </w:pPr>
      <w:rPr>
        <w:rFonts w:cs="Times New Roman"/>
      </w:rPr>
    </w:lvl>
    <w:lvl w:ilvl="3" w:tplc="4009000F" w:tentative="1">
      <w:start w:val="1"/>
      <w:numFmt w:val="decimal"/>
      <w:lvlText w:val="%4."/>
      <w:lvlJc w:val="left"/>
      <w:pPr>
        <w:ind w:left="4065" w:hanging="360"/>
      </w:pPr>
      <w:rPr>
        <w:rFonts w:cs="Times New Roman"/>
      </w:rPr>
    </w:lvl>
    <w:lvl w:ilvl="4" w:tplc="40090019" w:tentative="1">
      <w:start w:val="1"/>
      <w:numFmt w:val="lowerLetter"/>
      <w:lvlText w:val="%5."/>
      <w:lvlJc w:val="left"/>
      <w:pPr>
        <w:ind w:left="4785" w:hanging="360"/>
      </w:pPr>
      <w:rPr>
        <w:rFonts w:cs="Times New Roman"/>
      </w:rPr>
    </w:lvl>
    <w:lvl w:ilvl="5" w:tplc="4009001B" w:tentative="1">
      <w:start w:val="1"/>
      <w:numFmt w:val="lowerRoman"/>
      <w:lvlText w:val="%6."/>
      <w:lvlJc w:val="right"/>
      <w:pPr>
        <w:ind w:left="5505" w:hanging="180"/>
      </w:pPr>
      <w:rPr>
        <w:rFonts w:cs="Times New Roman"/>
      </w:rPr>
    </w:lvl>
    <w:lvl w:ilvl="6" w:tplc="4009000F" w:tentative="1">
      <w:start w:val="1"/>
      <w:numFmt w:val="decimal"/>
      <w:lvlText w:val="%7."/>
      <w:lvlJc w:val="left"/>
      <w:pPr>
        <w:ind w:left="6225" w:hanging="360"/>
      </w:pPr>
      <w:rPr>
        <w:rFonts w:cs="Times New Roman"/>
      </w:rPr>
    </w:lvl>
    <w:lvl w:ilvl="7" w:tplc="40090019" w:tentative="1">
      <w:start w:val="1"/>
      <w:numFmt w:val="lowerLetter"/>
      <w:lvlText w:val="%8."/>
      <w:lvlJc w:val="left"/>
      <w:pPr>
        <w:ind w:left="6945" w:hanging="360"/>
      </w:pPr>
      <w:rPr>
        <w:rFonts w:cs="Times New Roman"/>
      </w:rPr>
    </w:lvl>
    <w:lvl w:ilvl="8" w:tplc="4009001B" w:tentative="1">
      <w:start w:val="1"/>
      <w:numFmt w:val="lowerRoman"/>
      <w:lvlText w:val="%9."/>
      <w:lvlJc w:val="right"/>
      <w:pPr>
        <w:ind w:left="7665" w:hanging="180"/>
      </w:pPr>
      <w:rPr>
        <w:rFonts w:cs="Times New Roman"/>
      </w:rPr>
    </w:lvl>
  </w:abstractNum>
  <w:abstractNum w:abstractNumId="228">
    <w:nsid w:val="44650D46"/>
    <w:multiLevelType w:val="hybridMultilevel"/>
    <w:tmpl w:val="4344108A"/>
    <w:lvl w:ilvl="0" w:tplc="89144EFA">
      <w:start w:val="1"/>
      <w:numFmt w:val="lowerLetter"/>
      <w:lvlText w:val="%1."/>
      <w:lvlJc w:val="left"/>
      <w:pPr>
        <w:tabs>
          <w:tab w:val="num" w:pos="1080"/>
        </w:tabs>
        <w:ind w:left="1080" w:hanging="360"/>
      </w:pPr>
      <w:rPr>
        <w:rFonts w:cs="Times New Roman" w:hint="default"/>
      </w:rPr>
    </w:lvl>
    <w:lvl w:ilvl="1" w:tplc="04090019">
      <w:start w:val="1"/>
      <w:numFmt w:val="lowerRoman"/>
      <w:lvlText w:val="%2."/>
      <w:lvlJc w:val="right"/>
      <w:pPr>
        <w:tabs>
          <w:tab w:val="num" w:pos="2340"/>
        </w:tabs>
        <w:ind w:left="2340" w:hanging="360"/>
      </w:pPr>
      <w:rPr>
        <w:rFonts w:cs="Times New Roman" w:hint="default"/>
      </w:rPr>
    </w:lvl>
    <w:lvl w:ilvl="2" w:tplc="0409001B">
      <w:start w:val="1"/>
      <w:numFmt w:val="lowerRoman"/>
      <w:lvlText w:val="%3."/>
      <w:lvlJc w:val="right"/>
      <w:pPr>
        <w:tabs>
          <w:tab w:val="num" w:pos="3060"/>
        </w:tabs>
        <w:ind w:left="3060" w:hanging="180"/>
      </w:pPr>
      <w:rPr>
        <w:rFonts w:cs="Times New Roman"/>
      </w:rPr>
    </w:lvl>
    <w:lvl w:ilvl="3" w:tplc="0409000F">
      <w:start w:val="1"/>
      <w:numFmt w:val="decimal"/>
      <w:lvlText w:val="%4."/>
      <w:lvlJc w:val="left"/>
      <w:pPr>
        <w:tabs>
          <w:tab w:val="num" w:pos="3780"/>
        </w:tabs>
        <w:ind w:left="3780" w:hanging="360"/>
      </w:pPr>
      <w:rPr>
        <w:rFonts w:cs="Times New Roman"/>
      </w:rPr>
    </w:lvl>
    <w:lvl w:ilvl="4" w:tplc="04090019">
      <w:start w:val="1"/>
      <w:numFmt w:val="lowerLetter"/>
      <w:lvlText w:val="%5."/>
      <w:lvlJc w:val="left"/>
      <w:pPr>
        <w:tabs>
          <w:tab w:val="num" w:pos="4500"/>
        </w:tabs>
        <w:ind w:left="4500" w:hanging="360"/>
      </w:pPr>
      <w:rPr>
        <w:rFonts w:cs="Times New Roman"/>
      </w:rPr>
    </w:lvl>
    <w:lvl w:ilvl="5" w:tplc="0409001B">
      <w:start w:val="1"/>
      <w:numFmt w:val="lowerRoman"/>
      <w:lvlText w:val="%6."/>
      <w:lvlJc w:val="right"/>
      <w:pPr>
        <w:tabs>
          <w:tab w:val="num" w:pos="5220"/>
        </w:tabs>
        <w:ind w:left="5220" w:hanging="180"/>
      </w:pPr>
      <w:rPr>
        <w:rFonts w:cs="Times New Roman"/>
      </w:rPr>
    </w:lvl>
    <w:lvl w:ilvl="6" w:tplc="0409000F">
      <w:start w:val="1"/>
      <w:numFmt w:val="lowerRoman"/>
      <w:lvlText w:val="%7."/>
      <w:lvlJc w:val="right"/>
      <w:pPr>
        <w:tabs>
          <w:tab w:val="num" w:pos="5940"/>
        </w:tabs>
        <w:ind w:left="5940" w:hanging="360"/>
      </w:pPr>
      <w:rPr>
        <w:rFonts w:cs="Times New Roman" w:hint="default"/>
      </w:rPr>
    </w:lvl>
    <w:lvl w:ilvl="7" w:tplc="04090019">
      <w:start w:val="1"/>
      <w:numFmt w:val="lowerLetter"/>
      <w:lvlText w:val="%8."/>
      <w:lvlJc w:val="left"/>
      <w:pPr>
        <w:tabs>
          <w:tab w:val="num" w:pos="6660"/>
        </w:tabs>
        <w:ind w:left="6660" w:hanging="360"/>
      </w:pPr>
      <w:rPr>
        <w:rFonts w:cs="Times New Roman"/>
      </w:rPr>
    </w:lvl>
    <w:lvl w:ilvl="8" w:tplc="0409001B">
      <w:start w:val="1"/>
      <w:numFmt w:val="lowerRoman"/>
      <w:lvlText w:val="%9."/>
      <w:lvlJc w:val="right"/>
      <w:pPr>
        <w:tabs>
          <w:tab w:val="num" w:pos="7380"/>
        </w:tabs>
        <w:ind w:left="7380" w:hanging="180"/>
      </w:pPr>
      <w:rPr>
        <w:rFonts w:cs="Times New Roman"/>
      </w:rPr>
    </w:lvl>
  </w:abstractNum>
  <w:abstractNum w:abstractNumId="229">
    <w:nsid w:val="453B311E"/>
    <w:multiLevelType w:val="hybridMultilevel"/>
    <w:tmpl w:val="F7FAFE94"/>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30">
    <w:nsid w:val="455F0E5E"/>
    <w:multiLevelType w:val="hybridMultilevel"/>
    <w:tmpl w:val="B9FEBA9E"/>
    <w:lvl w:ilvl="0" w:tplc="0409000F">
      <w:start w:val="1"/>
      <w:numFmt w:val="decimal"/>
      <w:lvlText w:val="%1."/>
      <w:lvlJc w:val="left"/>
      <w:pPr>
        <w:ind w:left="108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31">
    <w:nsid w:val="459A6FCB"/>
    <w:multiLevelType w:val="hybridMultilevel"/>
    <w:tmpl w:val="35627672"/>
    <w:lvl w:ilvl="0" w:tplc="A21A40A2">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2160"/>
        </w:tabs>
        <w:ind w:left="2160" w:hanging="720"/>
      </w:pPr>
      <w:rPr>
        <w:rFonts w:cs="Times New Roman"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32">
    <w:nsid w:val="45AD426F"/>
    <w:multiLevelType w:val="hybridMultilevel"/>
    <w:tmpl w:val="DB0E37D0"/>
    <w:lvl w:ilvl="0" w:tplc="04090009">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33">
    <w:nsid w:val="462543C4"/>
    <w:multiLevelType w:val="hybridMultilevel"/>
    <w:tmpl w:val="E118D56E"/>
    <w:lvl w:ilvl="0" w:tplc="04090019">
      <w:start w:val="1"/>
      <w:numFmt w:val="lowerLetter"/>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34">
    <w:nsid w:val="46771282"/>
    <w:multiLevelType w:val="hybridMultilevel"/>
    <w:tmpl w:val="66B47C92"/>
    <w:lvl w:ilvl="0" w:tplc="40090019">
      <w:start w:val="1"/>
      <w:numFmt w:val="lowerLetter"/>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35">
    <w:nsid w:val="46B427D5"/>
    <w:multiLevelType w:val="hybridMultilevel"/>
    <w:tmpl w:val="1A744470"/>
    <w:lvl w:ilvl="0" w:tplc="04090019">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6">
    <w:nsid w:val="471E7A79"/>
    <w:multiLevelType w:val="hybridMultilevel"/>
    <w:tmpl w:val="A44EE43A"/>
    <w:lvl w:ilvl="0" w:tplc="04090019">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7">
    <w:nsid w:val="474D207B"/>
    <w:multiLevelType w:val="hybridMultilevel"/>
    <w:tmpl w:val="74E29930"/>
    <w:lvl w:ilvl="0" w:tplc="4009000F">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38">
    <w:nsid w:val="477211BD"/>
    <w:multiLevelType w:val="hybridMultilevel"/>
    <w:tmpl w:val="66AC6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47B35A11"/>
    <w:multiLevelType w:val="hybridMultilevel"/>
    <w:tmpl w:val="F6CC7FF6"/>
    <w:lvl w:ilvl="0" w:tplc="4009000F">
      <w:start w:val="1"/>
      <w:numFmt w:val="decimal"/>
      <w:lvlText w:val="%1."/>
      <w:lvlJc w:val="left"/>
      <w:pPr>
        <w:ind w:left="1080" w:hanging="360"/>
      </w:pPr>
      <w:rPr>
        <w:rFonts w:cs="Times New Roman"/>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240">
    <w:nsid w:val="47E56BEF"/>
    <w:multiLevelType w:val="hybridMultilevel"/>
    <w:tmpl w:val="0FF80608"/>
    <w:lvl w:ilvl="0" w:tplc="0409000F">
      <w:start w:val="1"/>
      <w:numFmt w:val="decimal"/>
      <w:lvlText w:val="%1."/>
      <w:lvlJc w:val="left"/>
      <w:pPr>
        <w:ind w:left="1080" w:hanging="360"/>
      </w:pPr>
      <w:rPr>
        <w:rFonts w:cs="Times New Roman"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241">
    <w:nsid w:val="4863357B"/>
    <w:multiLevelType w:val="hybridMultilevel"/>
    <w:tmpl w:val="CD3E48AA"/>
    <w:lvl w:ilvl="0" w:tplc="4009000F">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42">
    <w:nsid w:val="488D051A"/>
    <w:multiLevelType w:val="hybridMultilevel"/>
    <w:tmpl w:val="D1E247A8"/>
    <w:lvl w:ilvl="0" w:tplc="04090009">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3">
    <w:nsid w:val="48D267D6"/>
    <w:multiLevelType w:val="hybridMultilevel"/>
    <w:tmpl w:val="AD287ED0"/>
    <w:lvl w:ilvl="0" w:tplc="40090019">
      <w:start w:val="1"/>
      <w:numFmt w:val="lowerLetter"/>
      <w:lvlText w:val="%1."/>
      <w:lvlJc w:val="left"/>
      <w:pPr>
        <w:ind w:left="1800" w:hanging="360"/>
      </w:pPr>
      <w:rPr>
        <w:rFonts w:cs="Times New Roman"/>
      </w:rPr>
    </w:lvl>
    <w:lvl w:ilvl="1" w:tplc="40090019" w:tentative="1">
      <w:start w:val="1"/>
      <w:numFmt w:val="lowerLetter"/>
      <w:lvlText w:val="%2."/>
      <w:lvlJc w:val="left"/>
      <w:pPr>
        <w:ind w:left="2520" w:hanging="360"/>
      </w:pPr>
      <w:rPr>
        <w:rFonts w:cs="Times New Roman"/>
      </w:rPr>
    </w:lvl>
    <w:lvl w:ilvl="2" w:tplc="4009001B" w:tentative="1">
      <w:start w:val="1"/>
      <w:numFmt w:val="lowerRoman"/>
      <w:lvlText w:val="%3."/>
      <w:lvlJc w:val="right"/>
      <w:pPr>
        <w:ind w:left="3240" w:hanging="180"/>
      </w:pPr>
      <w:rPr>
        <w:rFonts w:cs="Times New Roman"/>
      </w:rPr>
    </w:lvl>
    <w:lvl w:ilvl="3" w:tplc="4009000F" w:tentative="1">
      <w:start w:val="1"/>
      <w:numFmt w:val="decimal"/>
      <w:lvlText w:val="%4."/>
      <w:lvlJc w:val="left"/>
      <w:pPr>
        <w:ind w:left="3960" w:hanging="360"/>
      </w:pPr>
      <w:rPr>
        <w:rFonts w:cs="Times New Roman"/>
      </w:rPr>
    </w:lvl>
    <w:lvl w:ilvl="4" w:tplc="40090019" w:tentative="1">
      <w:start w:val="1"/>
      <w:numFmt w:val="lowerLetter"/>
      <w:lvlText w:val="%5."/>
      <w:lvlJc w:val="left"/>
      <w:pPr>
        <w:ind w:left="4680" w:hanging="360"/>
      </w:pPr>
      <w:rPr>
        <w:rFonts w:cs="Times New Roman"/>
      </w:rPr>
    </w:lvl>
    <w:lvl w:ilvl="5" w:tplc="4009001B" w:tentative="1">
      <w:start w:val="1"/>
      <w:numFmt w:val="lowerRoman"/>
      <w:lvlText w:val="%6."/>
      <w:lvlJc w:val="right"/>
      <w:pPr>
        <w:ind w:left="5400" w:hanging="180"/>
      </w:pPr>
      <w:rPr>
        <w:rFonts w:cs="Times New Roman"/>
      </w:rPr>
    </w:lvl>
    <w:lvl w:ilvl="6" w:tplc="4009000F" w:tentative="1">
      <w:start w:val="1"/>
      <w:numFmt w:val="decimal"/>
      <w:lvlText w:val="%7."/>
      <w:lvlJc w:val="left"/>
      <w:pPr>
        <w:ind w:left="6120" w:hanging="360"/>
      </w:pPr>
      <w:rPr>
        <w:rFonts w:cs="Times New Roman"/>
      </w:rPr>
    </w:lvl>
    <w:lvl w:ilvl="7" w:tplc="40090019" w:tentative="1">
      <w:start w:val="1"/>
      <w:numFmt w:val="lowerLetter"/>
      <w:lvlText w:val="%8."/>
      <w:lvlJc w:val="left"/>
      <w:pPr>
        <w:ind w:left="6840" w:hanging="360"/>
      </w:pPr>
      <w:rPr>
        <w:rFonts w:cs="Times New Roman"/>
      </w:rPr>
    </w:lvl>
    <w:lvl w:ilvl="8" w:tplc="4009001B" w:tentative="1">
      <w:start w:val="1"/>
      <w:numFmt w:val="lowerRoman"/>
      <w:lvlText w:val="%9."/>
      <w:lvlJc w:val="right"/>
      <w:pPr>
        <w:ind w:left="7560" w:hanging="180"/>
      </w:pPr>
      <w:rPr>
        <w:rFonts w:cs="Times New Roman"/>
      </w:rPr>
    </w:lvl>
  </w:abstractNum>
  <w:abstractNum w:abstractNumId="244">
    <w:nsid w:val="496974A5"/>
    <w:multiLevelType w:val="hybridMultilevel"/>
    <w:tmpl w:val="EA22B8DC"/>
    <w:lvl w:ilvl="0" w:tplc="B0949768">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5">
    <w:nsid w:val="49806C07"/>
    <w:multiLevelType w:val="hybridMultilevel"/>
    <w:tmpl w:val="25A6A458"/>
    <w:lvl w:ilvl="0" w:tplc="40090019">
      <w:start w:val="1"/>
      <w:numFmt w:val="lowerLetter"/>
      <w:lvlText w:val="%1."/>
      <w:lvlJc w:val="left"/>
      <w:pPr>
        <w:ind w:left="1440" w:hanging="360"/>
      </w:pPr>
      <w:rPr>
        <w:rFonts w:cs="Times New Roman"/>
      </w:rPr>
    </w:lvl>
    <w:lvl w:ilvl="1" w:tplc="40090019" w:tentative="1">
      <w:start w:val="1"/>
      <w:numFmt w:val="lowerLetter"/>
      <w:lvlText w:val="%2."/>
      <w:lvlJc w:val="left"/>
      <w:pPr>
        <w:ind w:left="2160" w:hanging="360"/>
      </w:pPr>
      <w:rPr>
        <w:rFonts w:cs="Times New Roman"/>
      </w:rPr>
    </w:lvl>
    <w:lvl w:ilvl="2" w:tplc="4009001B" w:tentative="1">
      <w:start w:val="1"/>
      <w:numFmt w:val="lowerRoman"/>
      <w:lvlText w:val="%3."/>
      <w:lvlJc w:val="right"/>
      <w:pPr>
        <w:ind w:left="2880" w:hanging="180"/>
      </w:pPr>
      <w:rPr>
        <w:rFonts w:cs="Times New Roman"/>
      </w:rPr>
    </w:lvl>
    <w:lvl w:ilvl="3" w:tplc="4009000F" w:tentative="1">
      <w:start w:val="1"/>
      <w:numFmt w:val="decimal"/>
      <w:lvlText w:val="%4."/>
      <w:lvlJc w:val="left"/>
      <w:pPr>
        <w:ind w:left="3600" w:hanging="360"/>
      </w:pPr>
      <w:rPr>
        <w:rFonts w:cs="Times New Roman"/>
      </w:rPr>
    </w:lvl>
    <w:lvl w:ilvl="4" w:tplc="40090019" w:tentative="1">
      <w:start w:val="1"/>
      <w:numFmt w:val="lowerLetter"/>
      <w:lvlText w:val="%5."/>
      <w:lvlJc w:val="left"/>
      <w:pPr>
        <w:ind w:left="4320" w:hanging="360"/>
      </w:pPr>
      <w:rPr>
        <w:rFonts w:cs="Times New Roman"/>
      </w:rPr>
    </w:lvl>
    <w:lvl w:ilvl="5" w:tplc="4009001B" w:tentative="1">
      <w:start w:val="1"/>
      <w:numFmt w:val="lowerRoman"/>
      <w:lvlText w:val="%6."/>
      <w:lvlJc w:val="right"/>
      <w:pPr>
        <w:ind w:left="5040" w:hanging="180"/>
      </w:pPr>
      <w:rPr>
        <w:rFonts w:cs="Times New Roman"/>
      </w:rPr>
    </w:lvl>
    <w:lvl w:ilvl="6" w:tplc="4009000F" w:tentative="1">
      <w:start w:val="1"/>
      <w:numFmt w:val="decimal"/>
      <w:lvlText w:val="%7."/>
      <w:lvlJc w:val="left"/>
      <w:pPr>
        <w:ind w:left="5760" w:hanging="360"/>
      </w:pPr>
      <w:rPr>
        <w:rFonts w:cs="Times New Roman"/>
      </w:rPr>
    </w:lvl>
    <w:lvl w:ilvl="7" w:tplc="40090019" w:tentative="1">
      <w:start w:val="1"/>
      <w:numFmt w:val="lowerLetter"/>
      <w:lvlText w:val="%8."/>
      <w:lvlJc w:val="left"/>
      <w:pPr>
        <w:ind w:left="6480" w:hanging="360"/>
      </w:pPr>
      <w:rPr>
        <w:rFonts w:cs="Times New Roman"/>
      </w:rPr>
    </w:lvl>
    <w:lvl w:ilvl="8" w:tplc="4009001B" w:tentative="1">
      <w:start w:val="1"/>
      <w:numFmt w:val="lowerRoman"/>
      <w:lvlText w:val="%9."/>
      <w:lvlJc w:val="right"/>
      <w:pPr>
        <w:ind w:left="7200" w:hanging="180"/>
      </w:pPr>
      <w:rPr>
        <w:rFonts w:cs="Times New Roman"/>
      </w:rPr>
    </w:lvl>
  </w:abstractNum>
  <w:abstractNum w:abstractNumId="246">
    <w:nsid w:val="49C67368"/>
    <w:multiLevelType w:val="hybridMultilevel"/>
    <w:tmpl w:val="73DE9B5C"/>
    <w:lvl w:ilvl="0" w:tplc="0409000F">
      <w:start w:val="1"/>
      <w:numFmt w:val="decimal"/>
      <w:lvlText w:val="%1."/>
      <w:lvlJc w:val="left"/>
      <w:pPr>
        <w:ind w:left="1080" w:hanging="360"/>
      </w:pPr>
      <w:rPr>
        <w:rFonts w:cs="Times New Roman"/>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247">
    <w:nsid w:val="49F867FE"/>
    <w:multiLevelType w:val="hybridMultilevel"/>
    <w:tmpl w:val="AC7A366A"/>
    <w:lvl w:ilvl="0" w:tplc="0409000F">
      <w:start w:val="1"/>
      <w:numFmt w:val="decimal"/>
      <w:lvlText w:val="%1."/>
      <w:lvlJc w:val="left"/>
      <w:pPr>
        <w:tabs>
          <w:tab w:val="num" w:pos="720"/>
        </w:tabs>
        <w:ind w:left="720" w:hanging="360"/>
      </w:pPr>
      <w:rPr>
        <w:rFonts w:cs="Times New Roman" w:hint="default"/>
      </w:rPr>
    </w:lvl>
    <w:lvl w:ilvl="1" w:tplc="40090019">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48">
    <w:nsid w:val="4A961D0E"/>
    <w:multiLevelType w:val="hybridMultilevel"/>
    <w:tmpl w:val="B3E047FE"/>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9">
    <w:nsid w:val="4B4848B4"/>
    <w:multiLevelType w:val="hybridMultilevel"/>
    <w:tmpl w:val="B20AC782"/>
    <w:lvl w:ilvl="0" w:tplc="04090019">
      <w:start w:val="1"/>
      <w:numFmt w:val="lowerLetter"/>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50">
    <w:nsid w:val="4B983E6C"/>
    <w:multiLevelType w:val="hybridMultilevel"/>
    <w:tmpl w:val="8A58FCF8"/>
    <w:lvl w:ilvl="0" w:tplc="40090019">
      <w:start w:val="1"/>
      <w:numFmt w:val="lowerLetter"/>
      <w:lvlText w:val="%1."/>
      <w:lvlJc w:val="left"/>
      <w:pPr>
        <w:ind w:left="1080" w:hanging="360"/>
      </w:pPr>
      <w:rPr>
        <w:rFonts w:cs="Times New Roman"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251">
    <w:nsid w:val="4BCD42D6"/>
    <w:multiLevelType w:val="hybridMultilevel"/>
    <w:tmpl w:val="A2CAC590"/>
    <w:lvl w:ilvl="0" w:tplc="E48EDFB8">
      <w:start w:val="1"/>
      <w:numFmt w:val="decimal"/>
      <w:lvlText w:val="%1."/>
      <w:lvlJc w:val="left"/>
      <w:pPr>
        <w:tabs>
          <w:tab w:val="num" w:pos="720"/>
        </w:tabs>
        <w:ind w:left="720" w:hanging="360"/>
      </w:pPr>
      <w:rPr>
        <w:rFonts w:cs="Times New Roman" w:hint="default"/>
      </w:rPr>
    </w:lvl>
    <w:lvl w:ilvl="1" w:tplc="2C60B058">
      <w:start w:val="1"/>
      <w:numFmt w:val="lowerLetter"/>
      <w:lvlText w:val="%2."/>
      <w:lvlJc w:val="left"/>
      <w:pPr>
        <w:tabs>
          <w:tab w:val="num" w:pos="1440"/>
        </w:tabs>
        <w:ind w:left="1440" w:hanging="360"/>
      </w:pPr>
      <w:rPr>
        <w:rFonts w:cs="Times New Roman" w:hint="default"/>
      </w:rPr>
    </w:lvl>
    <w:lvl w:ilvl="2" w:tplc="4009001B">
      <w:start w:val="1"/>
      <w:numFmt w:val="lowerRoman"/>
      <w:lvlText w:val="%3."/>
      <w:lvlJc w:val="right"/>
      <w:pPr>
        <w:tabs>
          <w:tab w:val="num" w:pos="2340"/>
        </w:tabs>
        <w:ind w:left="2340" w:hanging="360"/>
      </w:pPr>
      <w:rPr>
        <w:rFonts w:cs="Times New Roman" w:hint="default"/>
      </w:rPr>
    </w:lvl>
    <w:lvl w:ilvl="3" w:tplc="04090019">
      <w:start w:val="1"/>
      <w:numFmt w:val="lowerLetter"/>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2">
    <w:nsid w:val="4C231C91"/>
    <w:multiLevelType w:val="hybridMultilevel"/>
    <w:tmpl w:val="2A3EE384"/>
    <w:lvl w:ilvl="0" w:tplc="40090019">
      <w:start w:val="1"/>
      <w:numFmt w:val="lowerLetter"/>
      <w:lvlText w:val="%1."/>
      <w:lvlJc w:val="left"/>
      <w:pPr>
        <w:ind w:left="1080" w:hanging="360"/>
      </w:pPr>
      <w:rPr>
        <w:rFonts w:cs="Times New Roman"/>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253">
    <w:nsid w:val="4C552A39"/>
    <w:multiLevelType w:val="hybridMultilevel"/>
    <w:tmpl w:val="E6E6C01A"/>
    <w:lvl w:ilvl="0" w:tplc="EB407CD8">
      <w:start w:val="1"/>
      <w:numFmt w:val="lowerRoman"/>
      <w:lvlText w:val="%1."/>
      <w:lvlJc w:val="left"/>
      <w:pPr>
        <w:ind w:left="1440" w:hanging="720"/>
      </w:pPr>
      <w:rPr>
        <w:rFonts w:cs="Times New Roman"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254">
    <w:nsid w:val="4C7B5E70"/>
    <w:multiLevelType w:val="hybridMultilevel"/>
    <w:tmpl w:val="4DA2C32A"/>
    <w:lvl w:ilvl="0" w:tplc="04090009">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55">
    <w:nsid w:val="4D0925DF"/>
    <w:multiLevelType w:val="hybridMultilevel"/>
    <w:tmpl w:val="3D9AC6B8"/>
    <w:lvl w:ilvl="0" w:tplc="4009000F">
      <w:start w:val="1"/>
      <w:numFmt w:val="decimal"/>
      <w:lvlText w:val="%1."/>
      <w:lvlJc w:val="left"/>
      <w:pPr>
        <w:ind w:left="1080" w:hanging="360"/>
      </w:pPr>
      <w:rPr>
        <w:rFonts w:cs="Times New Roman"/>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256">
    <w:nsid w:val="4D1B48FA"/>
    <w:multiLevelType w:val="hybridMultilevel"/>
    <w:tmpl w:val="BB9AAF8A"/>
    <w:lvl w:ilvl="0" w:tplc="CC0A3330">
      <w:start w:val="1"/>
      <w:numFmt w:val="lowerLetter"/>
      <w:lvlText w:val="%1."/>
      <w:lvlJc w:val="left"/>
      <w:pPr>
        <w:tabs>
          <w:tab w:val="num" w:pos="720"/>
        </w:tabs>
        <w:ind w:left="720" w:hanging="360"/>
      </w:pPr>
      <w:rPr>
        <w:rFonts w:cs="Times New Roman"/>
      </w:rPr>
    </w:lvl>
    <w:lvl w:ilvl="1" w:tplc="992CD358">
      <w:start w:val="1"/>
      <w:numFmt w:val="lowerLetter"/>
      <w:lvlText w:val="%2."/>
      <w:lvlJc w:val="left"/>
      <w:pPr>
        <w:tabs>
          <w:tab w:val="num" w:pos="720"/>
        </w:tabs>
        <w:ind w:left="720" w:hanging="360"/>
      </w:pPr>
      <w:rPr>
        <w:rFonts w:cs="Times New Roman" w:hint="default"/>
      </w:rPr>
    </w:lvl>
    <w:lvl w:ilvl="2" w:tplc="0409001B">
      <w:start w:val="1"/>
      <w:numFmt w:val="lowerRoman"/>
      <w:lvlText w:val="%3."/>
      <w:lvlJc w:val="right"/>
      <w:pPr>
        <w:tabs>
          <w:tab w:val="num" w:pos="1980"/>
        </w:tabs>
        <w:ind w:left="1980" w:hanging="720"/>
      </w:pPr>
      <w:rPr>
        <w:rFonts w:cs="Times New Roman" w:hint="default"/>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57">
    <w:nsid w:val="4D2E1A2F"/>
    <w:multiLevelType w:val="hybridMultilevel"/>
    <w:tmpl w:val="42CCEEAC"/>
    <w:lvl w:ilvl="0" w:tplc="0409000F">
      <w:start w:val="1"/>
      <w:numFmt w:val="decimal"/>
      <w:lvlText w:val="%1."/>
      <w:lvlJc w:val="left"/>
      <w:pPr>
        <w:ind w:left="1080" w:hanging="360"/>
      </w:pPr>
      <w:rPr>
        <w:rFonts w:cs="Times New Roman"/>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258">
    <w:nsid w:val="4DBA16B7"/>
    <w:multiLevelType w:val="hybridMultilevel"/>
    <w:tmpl w:val="3000EE34"/>
    <w:lvl w:ilvl="0" w:tplc="726AEA84">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59">
    <w:nsid w:val="4E4565FE"/>
    <w:multiLevelType w:val="hybridMultilevel"/>
    <w:tmpl w:val="4210C4AA"/>
    <w:lvl w:ilvl="0" w:tplc="4009000F">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60">
    <w:nsid w:val="4E6B2E86"/>
    <w:multiLevelType w:val="hybridMultilevel"/>
    <w:tmpl w:val="330E2EC0"/>
    <w:lvl w:ilvl="0" w:tplc="40090019">
      <w:start w:val="1"/>
      <w:numFmt w:val="lowerLetter"/>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61">
    <w:nsid w:val="4E6E15BF"/>
    <w:multiLevelType w:val="hybridMultilevel"/>
    <w:tmpl w:val="0C5EEC2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2">
    <w:nsid w:val="4F1E7D5C"/>
    <w:multiLevelType w:val="hybridMultilevel"/>
    <w:tmpl w:val="04A23BC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3">
    <w:nsid w:val="502B4789"/>
    <w:multiLevelType w:val="hybridMultilevel"/>
    <w:tmpl w:val="4C6AF624"/>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4">
    <w:nsid w:val="502D13DE"/>
    <w:multiLevelType w:val="hybridMultilevel"/>
    <w:tmpl w:val="753AA182"/>
    <w:lvl w:ilvl="0" w:tplc="4009000F">
      <w:start w:val="1"/>
      <w:numFmt w:val="decimal"/>
      <w:lvlText w:val="%1."/>
      <w:lvlJc w:val="left"/>
      <w:pPr>
        <w:ind w:left="720" w:hanging="360"/>
      </w:pPr>
      <w:rPr>
        <w:rFonts w:cs="Times New Roman" w:hint="default"/>
      </w:rPr>
    </w:lvl>
    <w:lvl w:ilvl="1" w:tplc="40090019">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65">
    <w:nsid w:val="505E7181"/>
    <w:multiLevelType w:val="hybridMultilevel"/>
    <w:tmpl w:val="611862A4"/>
    <w:lvl w:ilvl="0" w:tplc="4009000F">
      <w:start w:val="1"/>
      <w:numFmt w:val="decimal"/>
      <w:lvlText w:val="%1."/>
      <w:lvlJc w:val="left"/>
      <w:pPr>
        <w:ind w:left="1080" w:hanging="360"/>
      </w:pPr>
      <w:rPr>
        <w:rFonts w:cs="Times New Roman"/>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266">
    <w:nsid w:val="51335DE6"/>
    <w:multiLevelType w:val="hybridMultilevel"/>
    <w:tmpl w:val="0B6A385A"/>
    <w:lvl w:ilvl="0" w:tplc="2C60B058">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7">
    <w:nsid w:val="51382336"/>
    <w:multiLevelType w:val="hybridMultilevel"/>
    <w:tmpl w:val="299CB798"/>
    <w:lvl w:ilvl="0" w:tplc="4009000F">
      <w:start w:val="1"/>
      <w:numFmt w:val="decimal"/>
      <w:lvlText w:val="%1."/>
      <w:lvlJc w:val="left"/>
      <w:pPr>
        <w:tabs>
          <w:tab w:val="num" w:pos="720"/>
        </w:tabs>
        <w:ind w:left="720" w:hanging="360"/>
      </w:pPr>
      <w:rPr>
        <w:rFonts w:cs="Times New Roman"/>
      </w:rPr>
    </w:lvl>
    <w:lvl w:ilvl="1" w:tplc="40090019" w:tentative="1">
      <w:start w:val="1"/>
      <w:numFmt w:val="lowerLetter"/>
      <w:lvlText w:val="%2."/>
      <w:lvlJc w:val="left"/>
      <w:pPr>
        <w:tabs>
          <w:tab w:val="num" w:pos="1440"/>
        </w:tabs>
        <w:ind w:left="1440" w:hanging="360"/>
      </w:pPr>
      <w:rPr>
        <w:rFonts w:cs="Times New Roman"/>
      </w:rPr>
    </w:lvl>
    <w:lvl w:ilvl="2" w:tplc="4009001B" w:tentative="1">
      <w:start w:val="1"/>
      <w:numFmt w:val="lowerRoman"/>
      <w:lvlText w:val="%3."/>
      <w:lvlJc w:val="right"/>
      <w:pPr>
        <w:tabs>
          <w:tab w:val="num" w:pos="2160"/>
        </w:tabs>
        <w:ind w:left="2160" w:hanging="180"/>
      </w:pPr>
      <w:rPr>
        <w:rFonts w:cs="Times New Roman"/>
      </w:rPr>
    </w:lvl>
    <w:lvl w:ilvl="3" w:tplc="4009000F" w:tentative="1">
      <w:start w:val="1"/>
      <w:numFmt w:val="decimal"/>
      <w:lvlText w:val="%4."/>
      <w:lvlJc w:val="left"/>
      <w:pPr>
        <w:tabs>
          <w:tab w:val="num" w:pos="2880"/>
        </w:tabs>
        <w:ind w:left="2880" w:hanging="360"/>
      </w:pPr>
      <w:rPr>
        <w:rFonts w:cs="Times New Roman"/>
      </w:rPr>
    </w:lvl>
    <w:lvl w:ilvl="4" w:tplc="40090019" w:tentative="1">
      <w:start w:val="1"/>
      <w:numFmt w:val="lowerLetter"/>
      <w:lvlText w:val="%5."/>
      <w:lvlJc w:val="left"/>
      <w:pPr>
        <w:tabs>
          <w:tab w:val="num" w:pos="3600"/>
        </w:tabs>
        <w:ind w:left="3600" w:hanging="360"/>
      </w:pPr>
      <w:rPr>
        <w:rFonts w:cs="Times New Roman"/>
      </w:rPr>
    </w:lvl>
    <w:lvl w:ilvl="5" w:tplc="4009001B" w:tentative="1">
      <w:start w:val="1"/>
      <w:numFmt w:val="lowerRoman"/>
      <w:lvlText w:val="%6."/>
      <w:lvlJc w:val="right"/>
      <w:pPr>
        <w:tabs>
          <w:tab w:val="num" w:pos="4320"/>
        </w:tabs>
        <w:ind w:left="4320" w:hanging="180"/>
      </w:pPr>
      <w:rPr>
        <w:rFonts w:cs="Times New Roman"/>
      </w:rPr>
    </w:lvl>
    <w:lvl w:ilvl="6" w:tplc="4009000F" w:tentative="1">
      <w:start w:val="1"/>
      <w:numFmt w:val="decimal"/>
      <w:lvlText w:val="%7."/>
      <w:lvlJc w:val="left"/>
      <w:pPr>
        <w:tabs>
          <w:tab w:val="num" w:pos="5040"/>
        </w:tabs>
        <w:ind w:left="5040" w:hanging="360"/>
      </w:pPr>
      <w:rPr>
        <w:rFonts w:cs="Times New Roman"/>
      </w:rPr>
    </w:lvl>
    <w:lvl w:ilvl="7" w:tplc="40090019" w:tentative="1">
      <w:start w:val="1"/>
      <w:numFmt w:val="lowerLetter"/>
      <w:lvlText w:val="%8."/>
      <w:lvlJc w:val="left"/>
      <w:pPr>
        <w:tabs>
          <w:tab w:val="num" w:pos="5760"/>
        </w:tabs>
        <w:ind w:left="5760" w:hanging="360"/>
      </w:pPr>
      <w:rPr>
        <w:rFonts w:cs="Times New Roman"/>
      </w:rPr>
    </w:lvl>
    <w:lvl w:ilvl="8" w:tplc="4009001B" w:tentative="1">
      <w:start w:val="1"/>
      <w:numFmt w:val="lowerRoman"/>
      <w:lvlText w:val="%9."/>
      <w:lvlJc w:val="right"/>
      <w:pPr>
        <w:tabs>
          <w:tab w:val="num" w:pos="6480"/>
        </w:tabs>
        <w:ind w:left="6480" w:hanging="180"/>
      </w:pPr>
      <w:rPr>
        <w:rFonts w:cs="Times New Roman"/>
      </w:rPr>
    </w:lvl>
  </w:abstractNum>
  <w:abstractNum w:abstractNumId="268">
    <w:nsid w:val="51974C31"/>
    <w:multiLevelType w:val="hybridMultilevel"/>
    <w:tmpl w:val="16E6C2F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9">
    <w:nsid w:val="51CE08ED"/>
    <w:multiLevelType w:val="hybridMultilevel"/>
    <w:tmpl w:val="5816AC74"/>
    <w:lvl w:ilvl="0" w:tplc="DC8C7198">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0">
    <w:nsid w:val="5262458D"/>
    <w:multiLevelType w:val="hybridMultilevel"/>
    <w:tmpl w:val="FDE6F60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1">
    <w:nsid w:val="52A140D4"/>
    <w:multiLevelType w:val="hybridMultilevel"/>
    <w:tmpl w:val="A5040866"/>
    <w:lvl w:ilvl="0" w:tplc="0409000F">
      <w:start w:val="1"/>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72">
    <w:nsid w:val="52A2695E"/>
    <w:multiLevelType w:val="hybridMultilevel"/>
    <w:tmpl w:val="0B701F70"/>
    <w:lvl w:ilvl="0" w:tplc="4009000F">
      <w:start w:val="1"/>
      <w:numFmt w:val="decimal"/>
      <w:lvlText w:val="%1."/>
      <w:lvlJc w:val="left"/>
      <w:pPr>
        <w:ind w:left="1080" w:hanging="360"/>
      </w:pPr>
      <w:rPr>
        <w:rFonts w:cs="Times New Roman"/>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273">
    <w:nsid w:val="52F665AB"/>
    <w:multiLevelType w:val="hybridMultilevel"/>
    <w:tmpl w:val="59F0D40C"/>
    <w:lvl w:ilvl="0" w:tplc="0409000F">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74">
    <w:nsid w:val="535D6683"/>
    <w:multiLevelType w:val="hybridMultilevel"/>
    <w:tmpl w:val="E7D47252"/>
    <w:lvl w:ilvl="0" w:tplc="40090019">
      <w:start w:val="1"/>
      <w:numFmt w:val="lowerLetter"/>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75">
    <w:nsid w:val="53EE0F00"/>
    <w:multiLevelType w:val="hybridMultilevel"/>
    <w:tmpl w:val="53E27838"/>
    <w:lvl w:ilvl="0" w:tplc="04090019">
      <w:start w:val="1"/>
      <w:numFmt w:val="lowerLetter"/>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76">
    <w:nsid w:val="54F27E26"/>
    <w:multiLevelType w:val="hybridMultilevel"/>
    <w:tmpl w:val="9FDE7A3C"/>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7">
    <w:nsid w:val="55AC6A71"/>
    <w:multiLevelType w:val="hybridMultilevel"/>
    <w:tmpl w:val="A3D241C0"/>
    <w:lvl w:ilvl="0" w:tplc="4009000F">
      <w:start w:val="1"/>
      <w:numFmt w:val="decimal"/>
      <w:lvlText w:val="%1."/>
      <w:lvlJc w:val="left"/>
      <w:pPr>
        <w:ind w:left="1080" w:hanging="360"/>
      </w:pPr>
      <w:rPr>
        <w:rFonts w:cs="Times New Roman"/>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278">
    <w:nsid w:val="55C77BC1"/>
    <w:multiLevelType w:val="hybridMultilevel"/>
    <w:tmpl w:val="BC9E84BC"/>
    <w:lvl w:ilvl="0" w:tplc="EC78810A">
      <w:start w:val="1"/>
      <w:numFmt w:val="upperRoman"/>
      <w:lvlText w:val="%1."/>
      <w:lvlJc w:val="left"/>
      <w:pPr>
        <w:tabs>
          <w:tab w:val="num" w:pos="900"/>
        </w:tabs>
        <w:ind w:left="900" w:hanging="54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9">
    <w:nsid w:val="55E74E69"/>
    <w:multiLevelType w:val="hybridMultilevel"/>
    <w:tmpl w:val="AF0CD662"/>
    <w:lvl w:ilvl="0" w:tplc="0409000F">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80">
    <w:nsid w:val="562F1D59"/>
    <w:multiLevelType w:val="hybridMultilevel"/>
    <w:tmpl w:val="2D10375A"/>
    <w:lvl w:ilvl="0" w:tplc="40090019">
      <w:start w:val="1"/>
      <w:numFmt w:val="lowerLetter"/>
      <w:lvlText w:val="%1."/>
      <w:lvlJc w:val="left"/>
      <w:pPr>
        <w:ind w:left="1080" w:hanging="360"/>
      </w:pPr>
      <w:rPr>
        <w:rFonts w:cs="Times New Roman"/>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281">
    <w:nsid w:val="563509B3"/>
    <w:multiLevelType w:val="hybridMultilevel"/>
    <w:tmpl w:val="7672684C"/>
    <w:lvl w:ilvl="0" w:tplc="EC78810A" w:tentative="1">
      <w:start w:val="1"/>
      <w:numFmt w:val="lowerLetter"/>
      <w:lvlText w:val="%1."/>
      <w:lvlJc w:val="left"/>
      <w:pPr>
        <w:tabs>
          <w:tab w:val="num" w:pos="1440"/>
        </w:tabs>
        <w:ind w:left="1440" w:hanging="360"/>
      </w:pPr>
      <w:rPr>
        <w:rFonts w:cs="Times New Roman"/>
      </w:rPr>
    </w:lvl>
    <w:lvl w:ilvl="1" w:tplc="0409001B">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2">
    <w:nsid w:val="570E6AFA"/>
    <w:multiLevelType w:val="hybridMultilevel"/>
    <w:tmpl w:val="A51CB916"/>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83">
    <w:nsid w:val="578C6631"/>
    <w:multiLevelType w:val="hybridMultilevel"/>
    <w:tmpl w:val="66BA7B0E"/>
    <w:lvl w:ilvl="0" w:tplc="04090019">
      <w:start w:val="1"/>
      <w:numFmt w:val="lowerLetter"/>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84">
    <w:nsid w:val="57A3473B"/>
    <w:multiLevelType w:val="hybridMultilevel"/>
    <w:tmpl w:val="AF84E2E4"/>
    <w:lvl w:ilvl="0" w:tplc="04090019">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5">
    <w:nsid w:val="57B61BB2"/>
    <w:multiLevelType w:val="hybridMultilevel"/>
    <w:tmpl w:val="7CBE2A02"/>
    <w:lvl w:ilvl="0" w:tplc="4009000F">
      <w:start w:val="1"/>
      <w:numFmt w:val="decimal"/>
      <w:lvlText w:val="%1."/>
      <w:lvlJc w:val="left"/>
      <w:pPr>
        <w:tabs>
          <w:tab w:val="num" w:pos="720"/>
        </w:tabs>
        <w:ind w:left="720" w:hanging="360"/>
      </w:pPr>
      <w:rPr>
        <w:rFonts w:cs="Times New Roman"/>
      </w:rPr>
    </w:lvl>
    <w:lvl w:ilvl="1" w:tplc="40090019" w:tentative="1">
      <w:start w:val="1"/>
      <w:numFmt w:val="lowerLetter"/>
      <w:lvlText w:val="%2."/>
      <w:lvlJc w:val="left"/>
      <w:pPr>
        <w:tabs>
          <w:tab w:val="num" w:pos="1440"/>
        </w:tabs>
        <w:ind w:left="1440" w:hanging="360"/>
      </w:pPr>
      <w:rPr>
        <w:rFonts w:cs="Times New Roman"/>
      </w:rPr>
    </w:lvl>
    <w:lvl w:ilvl="2" w:tplc="4009001B" w:tentative="1">
      <w:start w:val="1"/>
      <w:numFmt w:val="lowerRoman"/>
      <w:lvlText w:val="%3."/>
      <w:lvlJc w:val="right"/>
      <w:pPr>
        <w:tabs>
          <w:tab w:val="num" w:pos="2160"/>
        </w:tabs>
        <w:ind w:left="2160" w:hanging="180"/>
      </w:pPr>
      <w:rPr>
        <w:rFonts w:cs="Times New Roman"/>
      </w:rPr>
    </w:lvl>
    <w:lvl w:ilvl="3" w:tplc="4009000F" w:tentative="1">
      <w:start w:val="1"/>
      <w:numFmt w:val="decimal"/>
      <w:lvlText w:val="%4."/>
      <w:lvlJc w:val="left"/>
      <w:pPr>
        <w:tabs>
          <w:tab w:val="num" w:pos="2880"/>
        </w:tabs>
        <w:ind w:left="2880" w:hanging="360"/>
      </w:pPr>
      <w:rPr>
        <w:rFonts w:cs="Times New Roman"/>
      </w:rPr>
    </w:lvl>
    <w:lvl w:ilvl="4" w:tplc="40090019" w:tentative="1">
      <w:start w:val="1"/>
      <w:numFmt w:val="lowerLetter"/>
      <w:lvlText w:val="%5."/>
      <w:lvlJc w:val="left"/>
      <w:pPr>
        <w:tabs>
          <w:tab w:val="num" w:pos="3600"/>
        </w:tabs>
        <w:ind w:left="3600" w:hanging="360"/>
      </w:pPr>
      <w:rPr>
        <w:rFonts w:cs="Times New Roman"/>
      </w:rPr>
    </w:lvl>
    <w:lvl w:ilvl="5" w:tplc="4009001B" w:tentative="1">
      <w:start w:val="1"/>
      <w:numFmt w:val="lowerRoman"/>
      <w:lvlText w:val="%6."/>
      <w:lvlJc w:val="right"/>
      <w:pPr>
        <w:tabs>
          <w:tab w:val="num" w:pos="4320"/>
        </w:tabs>
        <w:ind w:left="4320" w:hanging="180"/>
      </w:pPr>
      <w:rPr>
        <w:rFonts w:cs="Times New Roman"/>
      </w:rPr>
    </w:lvl>
    <w:lvl w:ilvl="6" w:tplc="4009000F" w:tentative="1">
      <w:start w:val="1"/>
      <w:numFmt w:val="decimal"/>
      <w:lvlText w:val="%7."/>
      <w:lvlJc w:val="left"/>
      <w:pPr>
        <w:tabs>
          <w:tab w:val="num" w:pos="5040"/>
        </w:tabs>
        <w:ind w:left="5040" w:hanging="360"/>
      </w:pPr>
      <w:rPr>
        <w:rFonts w:cs="Times New Roman"/>
      </w:rPr>
    </w:lvl>
    <w:lvl w:ilvl="7" w:tplc="40090019" w:tentative="1">
      <w:start w:val="1"/>
      <w:numFmt w:val="lowerLetter"/>
      <w:lvlText w:val="%8."/>
      <w:lvlJc w:val="left"/>
      <w:pPr>
        <w:tabs>
          <w:tab w:val="num" w:pos="5760"/>
        </w:tabs>
        <w:ind w:left="5760" w:hanging="360"/>
      </w:pPr>
      <w:rPr>
        <w:rFonts w:cs="Times New Roman"/>
      </w:rPr>
    </w:lvl>
    <w:lvl w:ilvl="8" w:tplc="4009001B" w:tentative="1">
      <w:start w:val="1"/>
      <w:numFmt w:val="lowerRoman"/>
      <w:lvlText w:val="%9."/>
      <w:lvlJc w:val="right"/>
      <w:pPr>
        <w:tabs>
          <w:tab w:val="num" w:pos="6480"/>
        </w:tabs>
        <w:ind w:left="6480" w:hanging="180"/>
      </w:pPr>
      <w:rPr>
        <w:rFonts w:cs="Times New Roman"/>
      </w:rPr>
    </w:lvl>
  </w:abstractNum>
  <w:abstractNum w:abstractNumId="286">
    <w:nsid w:val="57CC7A6C"/>
    <w:multiLevelType w:val="hybridMultilevel"/>
    <w:tmpl w:val="A0CE9F48"/>
    <w:lvl w:ilvl="0" w:tplc="262CE8E8">
      <w:start w:val="1"/>
      <w:numFmt w:val="lowerRoman"/>
      <w:lvlText w:val="%1."/>
      <w:lvlJc w:val="left"/>
      <w:pPr>
        <w:tabs>
          <w:tab w:val="num" w:pos="1080"/>
        </w:tabs>
        <w:ind w:left="720" w:hanging="360"/>
      </w:pPr>
      <w:rPr>
        <w:rFonts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7">
    <w:nsid w:val="595A0CF0"/>
    <w:multiLevelType w:val="hybridMultilevel"/>
    <w:tmpl w:val="0F0CBC40"/>
    <w:lvl w:ilvl="0" w:tplc="04090019">
      <w:start w:val="1"/>
      <w:numFmt w:val="lowerLetter"/>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88">
    <w:nsid w:val="59C80A53"/>
    <w:multiLevelType w:val="hybridMultilevel"/>
    <w:tmpl w:val="778CCF0A"/>
    <w:lvl w:ilvl="0" w:tplc="04090019">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9">
    <w:nsid w:val="5A7F14BA"/>
    <w:multiLevelType w:val="hybridMultilevel"/>
    <w:tmpl w:val="DBA83682"/>
    <w:lvl w:ilvl="0" w:tplc="40090019">
      <w:start w:val="1"/>
      <w:numFmt w:val="lowerLetter"/>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90">
    <w:nsid w:val="5B9C4BFF"/>
    <w:multiLevelType w:val="hybridMultilevel"/>
    <w:tmpl w:val="7214C8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1">
    <w:nsid w:val="5C2A7A42"/>
    <w:multiLevelType w:val="hybridMultilevel"/>
    <w:tmpl w:val="F9B09BD2"/>
    <w:lvl w:ilvl="0" w:tplc="0409000F">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2">
    <w:nsid w:val="5CA2746E"/>
    <w:multiLevelType w:val="hybridMultilevel"/>
    <w:tmpl w:val="ECEE1EAE"/>
    <w:lvl w:ilvl="0" w:tplc="04090019">
      <w:start w:val="1"/>
      <w:numFmt w:val="lowerLetter"/>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93">
    <w:nsid w:val="5CD35E76"/>
    <w:multiLevelType w:val="hybridMultilevel"/>
    <w:tmpl w:val="1EE21F3A"/>
    <w:lvl w:ilvl="0" w:tplc="04090009">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94">
    <w:nsid w:val="5D3E4BAE"/>
    <w:multiLevelType w:val="hybridMultilevel"/>
    <w:tmpl w:val="4E7AF3B8"/>
    <w:lvl w:ilvl="0" w:tplc="4009001B">
      <w:start w:val="1"/>
      <w:numFmt w:val="lowerRoman"/>
      <w:lvlText w:val="%1."/>
      <w:lvlJc w:val="right"/>
      <w:pPr>
        <w:ind w:left="1440" w:hanging="360"/>
      </w:pPr>
      <w:rPr>
        <w:rFonts w:cs="Times New Roman"/>
      </w:rPr>
    </w:lvl>
    <w:lvl w:ilvl="1" w:tplc="40090019" w:tentative="1">
      <w:start w:val="1"/>
      <w:numFmt w:val="lowerLetter"/>
      <w:lvlText w:val="%2."/>
      <w:lvlJc w:val="left"/>
      <w:pPr>
        <w:ind w:left="2160" w:hanging="360"/>
      </w:pPr>
      <w:rPr>
        <w:rFonts w:cs="Times New Roman"/>
      </w:rPr>
    </w:lvl>
    <w:lvl w:ilvl="2" w:tplc="4009001B" w:tentative="1">
      <w:start w:val="1"/>
      <w:numFmt w:val="lowerRoman"/>
      <w:lvlText w:val="%3."/>
      <w:lvlJc w:val="right"/>
      <w:pPr>
        <w:ind w:left="2880" w:hanging="180"/>
      </w:pPr>
      <w:rPr>
        <w:rFonts w:cs="Times New Roman"/>
      </w:rPr>
    </w:lvl>
    <w:lvl w:ilvl="3" w:tplc="4009000F" w:tentative="1">
      <w:start w:val="1"/>
      <w:numFmt w:val="decimal"/>
      <w:lvlText w:val="%4."/>
      <w:lvlJc w:val="left"/>
      <w:pPr>
        <w:ind w:left="3600" w:hanging="360"/>
      </w:pPr>
      <w:rPr>
        <w:rFonts w:cs="Times New Roman"/>
      </w:rPr>
    </w:lvl>
    <w:lvl w:ilvl="4" w:tplc="40090019" w:tentative="1">
      <w:start w:val="1"/>
      <w:numFmt w:val="lowerLetter"/>
      <w:lvlText w:val="%5."/>
      <w:lvlJc w:val="left"/>
      <w:pPr>
        <w:ind w:left="4320" w:hanging="360"/>
      </w:pPr>
      <w:rPr>
        <w:rFonts w:cs="Times New Roman"/>
      </w:rPr>
    </w:lvl>
    <w:lvl w:ilvl="5" w:tplc="4009001B" w:tentative="1">
      <w:start w:val="1"/>
      <w:numFmt w:val="lowerRoman"/>
      <w:lvlText w:val="%6."/>
      <w:lvlJc w:val="right"/>
      <w:pPr>
        <w:ind w:left="5040" w:hanging="180"/>
      </w:pPr>
      <w:rPr>
        <w:rFonts w:cs="Times New Roman"/>
      </w:rPr>
    </w:lvl>
    <w:lvl w:ilvl="6" w:tplc="4009000F" w:tentative="1">
      <w:start w:val="1"/>
      <w:numFmt w:val="decimal"/>
      <w:lvlText w:val="%7."/>
      <w:lvlJc w:val="left"/>
      <w:pPr>
        <w:ind w:left="5760" w:hanging="360"/>
      </w:pPr>
      <w:rPr>
        <w:rFonts w:cs="Times New Roman"/>
      </w:rPr>
    </w:lvl>
    <w:lvl w:ilvl="7" w:tplc="40090019" w:tentative="1">
      <w:start w:val="1"/>
      <w:numFmt w:val="lowerLetter"/>
      <w:lvlText w:val="%8."/>
      <w:lvlJc w:val="left"/>
      <w:pPr>
        <w:ind w:left="6480" w:hanging="360"/>
      </w:pPr>
      <w:rPr>
        <w:rFonts w:cs="Times New Roman"/>
      </w:rPr>
    </w:lvl>
    <w:lvl w:ilvl="8" w:tplc="4009001B" w:tentative="1">
      <w:start w:val="1"/>
      <w:numFmt w:val="lowerRoman"/>
      <w:lvlText w:val="%9."/>
      <w:lvlJc w:val="right"/>
      <w:pPr>
        <w:ind w:left="7200" w:hanging="180"/>
      </w:pPr>
      <w:rPr>
        <w:rFonts w:cs="Times New Roman"/>
      </w:rPr>
    </w:lvl>
  </w:abstractNum>
  <w:abstractNum w:abstractNumId="295">
    <w:nsid w:val="5DBB2B4B"/>
    <w:multiLevelType w:val="hybridMultilevel"/>
    <w:tmpl w:val="3260ECF6"/>
    <w:lvl w:ilvl="0" w:tplc="04090019">
      <w:start w:val="1"/>
      <w:numFmt w:val="lowerLetter"/>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96">
    <w:nsid w:val="5DF12FBF"/>
    <w:multiLevelType w:val="hybridMultilevel"/>
    <w:tmpl w:val="DCC616BC"/>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97">
    <w:nsid w:val="5E041B99"/>
    <w:multiLevelType w:val="hybridMultilevel"/>
    <w:tmpl w:val="D5886CD0"/>
    <w:lvl w:ilvl="0" w:tplc="E48EDFB8">
      <w:start w:val="1"/>
      <w:numFmt w:val="decimal"/>
      <w:lvlText w:val="%1."/>
      <w:lvlJc w:val="left"/>
      <w:pPr>
        <w:tabs>
          <w:tab w:val="num" w:pos="720"/>
        </w:tabs>
        <w:ind w:left="720" w:hanging="360"/>
      </w:pPr>
      <w:rPr>
        <w:rFonts w:cs="Times New Roman" w:hint="default"/>
      </w:rPr>
    </w:lvl>
    <w:lvl w:ilvl="1" w:tplc="2C60B058">
      <w:start w:val="1"/>
      <w:numFmt w:val="lowerLetter"/>
      <w:lvlText w:val="%2."/>
      <w:lvlJc w:val="left"/>
      <w:pPr>
        <w:tabs>
          <w:tab w:val="num" w:pos="1440"/>
        </w:tabs>
        <w:ind w:left="1440" w:hanging="360"/>
      </w:pPr>
      <w:rPr>
        <w:rFonts w:cs="Times New Roman" w:hint="default"/>
      </w:rPr>
    </w:lvl>
    <w:lvl w:ilvl="2" w:tplc="4009001B">
      <w:start w:val="1"/>
      <w:numFmt w:val="lowerRoman"/>
      <w:lvlText w:val="%3."/>
      <w:lvlJc w:val="right"/>
      <w:pPr>
        <w:tabs>
          <w:tab w:val="num" w:pos="2340"/>
        </w:tabs>
        <w:ind w:left="2340" w:hanging="360"/>
      </w:pPr>
      <w:rPr>
        <w:rFonts w:cs="Times New Roman" w:hint="default"/>
      </w:rPr>
    </w:lvl>
    <w:lvl w:ilvl="3" w:tplc="04090019">
      <w:start w:val="1"/>
      <w:numFmt w:val="lowerLetter"/>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8">
    <w:nsid w:val="5E2F0B91"/>
    <w:multiLevelType w:val="hybridMultilevel"/>
    <w:tmpl w:val="F2927A32"/>
    <w:lvl w:ilvl="0" w:tplc="40090019">
      <w:start w:val="1"/>
      <w:numFmt w:val="lowerLetter"/>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99">
    <w:nsid w:val="5E7E6502"/>
    <w:multiLevelType w:val="hybridMultilevel"/>
    <w:tmpl w:val="A68E1212"/>
    <w:lvl w:ilvl="0" w:tplc="0409000F">
      <w:start w:val="1"/>
      <w:numFmt w:val="decimal"/>
      <w:lvlText w:val="%1."/>
      <w:lvlJc w:val="left"/>
      <w:pPr>
        <w:tabs>
          <w:tab w:val="num" w:pos="720"/>
        </w:tabs>
        <w:ind w:left="720" w:hanging="360"/>
      </w:pPr>
      <w:rPr>
        <w:rFonts w:cs="Times New Roman" w:hint="default"/>
      </w:rPr>
    </w:lvl>
    <w:lvl w:ilvl="1" w:tplc="64B295DE">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0">
    <w:nsid w:val="5ED01229"/>
    <w:multiLevelType w:val="hybridMultilevel"/>
    <w:tmpl w:val="99C810F2"/>
    <w:lvl w:ilvl="0" w:tplc="04090019">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800"/>
        </w:tabs>
        <w:ind w:left="1800" w:hanging="720"/>
      </w:pPr>
      <w:rPr>
        <w:rFonts w:cs="Times New Roman" w:hint="default"/>
      </w:rPr>
    </w:lvl>
    <w:lvl w:ilvl="2" w:tplc="0409001B">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1">
    <w:nsid w:val="5F5D42C4"/>
    <w:multiLevelType w:val="hybridMultilevel"/>
    <w:tmpl w:val="47E0D422"/>
    <w:lvl w:ilvl="0" w:tplc="04090019">
      <w:start w:val="1"/>
      <w:numFmt w:val="lowerLetter"/>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302">
    <w:nsid w:val="5FC3023E"/>
    <w:multiLevelType w:val="hybridMultilevel"/>
    <w:tmpl w:val="5E22B356"/>
    <w:lvl w:ilvl="0" w:tplc="04090009">
      <w:start w:val="1"/>
      <w:numFmt w:val="bullet"/>
      <w:lvlText w:val=""/>
      <w:lvlJc w:val="left"/>
      <w:pPr>
        <w:tabs>
          <w:tab w:val="num" w:pos="1440"/>
        </w:tabs>
        <w:ind w:left="1440" w:hanging="360"/>
      </w:pPr>
      <w:rPr>
        <w:rFonts w:ascii="Wingdings" w:hAnsi="Wingdings" w:hint="default"/>
      </w:rPr>
    </w:lvl>
    <w:lvl w:ilvl="1" w:tplc="04090019">
      <w:start w:val="1"/>
      <w:numFmt w:val="lowerLetter"/>
      <w:lvlText w:val="%2."/>
      <w:lvlJc w:val="left"/>
      <w:pPr>
        <w:tabs>
          <w:tab w:val="num" w:pos="2160"/>
        </w:tabs>
        <w:ind w:left="2160" w:hanging="360"/>
      </w:pPr>
      <w:rPr>
        <w:rFonts w:cs="Times New Roman"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03">
    <w:nsid w:val="5FD35D24"/>
    <w:multiLevelType w:val="hybridMultilevel"/>
    <w:tmpl w:val="3F700604"/>
    <w:lvl w:ilvl="0" w:tplc="04090019">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hint="default"/>
      </w:rPr>
    </w:lvl>
    <w:lvl w:ilvl="2" w:tplc="0409001B">
      <w:start w:val="1"/>
      <w:numFmt w:val="lowerLetter"/>
      <w:lvlText w:val="%3."/>
      <w:lvlJc w:val="left"/>
      <w:pPr>
        <w:tabs>
          <w:tab w:val="num" w:pos="2340"/>
        </w:tabs>
        <w:ind w:left="2340" w:hanging="360"/>
      </w:pPr>
      <w:rPr>
        <w:rFonts w:cs="Times New Roman"/>
      </w:rPr>
    </w:lvl>
    <w:lvl w:ilvl="3" w:tplc="0409000F">
      <w:start w:val="3"/>
      <w:numFmt w:val="lowerRoman"/>
      <w:lvlText w:val="(%4)"/>
      <w:lvlJc w:val="left"/>
      <w:pPr>
        <w:tabs>
          <w:tab w:val="num" w:pos="3240"/>
        </w:tabs>
        <w:ind w:left="3240" w:hanging="72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4">
    <w:nsid w:val="60335B94"/>
    <w:multiLevelType w:val="hybridMultilevel"/>
    <w:tmpl w:val="78E2E69E"/>
    <w:lvl w:ilvl="0" w:tplc="40090019">
      <w:start w:val="1"/>
      <w:numFmt w:val="lowerLetter"/>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305">
    <w:nsid w:val="606673AC"/>
    <w:multiLevelType w:val="hybridMultilevel"/>
    <w:tmpl w:val="14067AAA"/>
    <w:lvl w:ilvl="0" w:tplc="6A827A10">
      <w:start w:val="1"/>
      <w:numFmt w:val="lowerLetter"/>
      <w:lvlText w:val="%1."/>
      <w:lvlJc w:val="left"/>
      <w:pPr>
        <w:ind w:left="1080" w:hanging="360"/>
      </w:pPr>
      <w:rPr>
        <w:rFonts w:cs="Times New Roman"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306">
    <w:nsid w:val="61C63D3F"/>
    <w:multiLevelType w:val="hybridMultilevel"/>
    <w:tmpl w:val="A6C20220"/>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7">
    <w:nsid w:val="623F45F9"/>
    <w:multiLevelType w:val="hybridMultilevel"/>
    <w:tmpl w:val="6BAE6372"/>
    <w:lvl w:ilvl="0" w:tplc="04090009">
      <w:start w:val="1"/>
      <w:numFmt w:val="bullet"/>
      <w:lvlText w:val=""/>
      <w:lvlJc w:val="left"/>
      <w:pPr>
        <w:ind w:left="1080" w:hanging="360"/>
      </w:pPr>
      <w:rPr>
        <w:rFonts w:ascii="Wingdings" w:hAnsi="Wingdings"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308">
    <w:nsid w:val="62CD2EA7"/>
    <w:multiLevelType w:val="hybridMultilevel"/>
    <w:tmpl w:val="EB40BBFC"/>
    <w:lvl w:ilvl="0" w:tplc="40090019">
      <w:start w:val="1"/>
      <w:numFmt w:val="lowerLetter"/>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309">
    <w:nsid w:val="637B2B6E"/>
    <w:multiLevelType w:val="hybridMultilevel"/>
    <w:tmpl w:val="8ACC607C"/>
    <w:lvl w:ilvl="0" w:tplc="04090009">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310">
    <w:nsid w:val="64084AB9"/>
    <w:multiLevelType w:val="hybridMultilevel"/>
    <w:tmpl w:val="D384FB12"/>
    <w:lvl w:ilvl="0" w:tplc="04090009">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311">
    <w:nsid w:val="64695AA0"/>
    <w:multiLevelType w:val="hybridMultilevel"/>
    <w:tmpl w:val="8C96D5B2"/>
    <w:lvl w:ilvl="0" w:tplc="0409001B">
      <w:start w:val="1"/>
      <w:numFmt w:val="decimal"/>
      <w:lvlText w:val="%1."/>
      <w:lvlJc w:val="left"/>
      <w:pPr>
        <w:tabs>
          <w:tab w:val="num" w:pos="720"/>
        </w:tabs>
        <w:ind w:left="720" w:hanging="360"/>
      </w:pPr>
      <w:rPr>
        <w:rFonts w:cs="Times New Roman"/>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lowerLetter"/>
      <w:lvlText w:val="%3."/>
      <w:lvlJc w:val="left"/>
      <w:pPr>
        <w:tabs>
          <w:tab w:val="num" w:pos="2160"/>
        </w:tabs>
        <w:ind w:left="2160" w:hanging="360"/>
      </w:pPr>
      <w:rPr>
        <w:rFonts w:cs="Times New Roman"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12">
    <w:nsid w:val="65011CC1"/>
    <w:multiLevelType w:val="hybridMultilevel"/>
    <w:tmpl w:val="0088DD80"/>
    <w:lvl w:ilvl="0" w:tplc="0409000F">
      <w:start w:val="1"/>
      <w:numFmt w:val="lowerLetter"/>
      <w:lvlText w:val="%1."/>
      <w:lvlJc w:val="left"/>
      <w:pPr>
        <w:tabs>
          <w:tab w:val="num" w:pos="720"/>
        </w:tabs>
        <w:ind w:left="720" w:hanging="360"/>
      </w:pPr>
      <w:rPr>
        <w:rFonts w:cs="Times New Roman" w:hint="default"/>
      </w:rPr>
    </w:lvl>
    <w:lvl w:ilvl="1" w:tplc="04090003">
      <w:start w:val="1"/>
      <w:numFmt w:val="lowerLetter"/>
      <w:lvlText w:val="%2."/>
      <w:lvlJc w:val="left"/>
      <w:pPr>
        <w:tabs>
          <w:tab w:val="num" w:pos="720"/>
        </w:tabs>
        <w:ind w:left="720" w:hanging="360"/>
      </w:pPr>
      <w:rPr>
        <w:rFonts w:ascii="Times New Roman" w:eastAsia="Times New Roman" w:hAnsi="Times New Roman" w:cs="Times New Roman"/>
      </w:rPr>
    </w:lvl>
    <w:lvl w:ilvl="2" w:tplc="9C946DFA">
      <w:start w:val="1"/>
      <w:numFmt w:val="lowerLetter"/>
      <w:lvlText w:val="%3."/>
      <w:lvlJc w:val="left"/>
      <w:pPr>
        <w:tabs>
          <w:tab w:val="num" w:pos="1620"/>
        </w:tabs>
        <w:ind w:left="1620" w:hanging="360"/>
      </w:pPr>
      <w:rPr>
        <w:rFonts w:cs="Times New Roman"/>
      </w:rPr>
    </w:lvl>
    <w:lvl w:ilvl="3" w:tplc="04090001">
      <w:start w:val="1"/>
      <w:numFmt w:val="decimal"/>
      <w:lvlText w:val="%4."/>
      <w:lvlJc w:val="left"/>
      <w:pPr>
        <w:tabs>
          <w:tab w:val="num" w:pos="2160"/>
        </w:tabs>
        <w:ind w:left="2160" w:hanging="360"/>
      </w:pPr>
      <w:rPr>
        <w:rFonts w:cs="Times New Roman"/>
      </w:rPr>
    </w:lvl>
    <w:lvl w:ilvl="4" w:tplc="04090003" w:tentative="1">
      <w:start w:val="1"/>
      <w:numFmt w:val="lowerLetter"/>
      <w:lvlText w:val="%5."/>
      <w:lvlJc w:val="left"/>
      <w:pPr>
        <w:tabs>
          <w:tab w:val="num" w:pos="2880"/>
        </w:tabs>
        <w:ind w:left="2880" w:hanging="360"/>
      </w:pPr>
      <w:rPr>
        <w:rFonts w:cs="Times New Roman"/>
      </w:rPr>
    </w:lvl>
    <w:lvl w:ilvl="5" w:tplc="04090005" w:tentative="1">
      <w:start w:val="1"/>
      <w:numFmt w:val="lowerRoman"/>
      <w:lvlText w:val="%6."/>
      <w:lvlJc w:val="right"/>
      <w:pPr>
        <w:tabs>
          <w:tab w:val="num" w:pos="3600"/>
        </w:tabs>
        <w:ind w:left="3600" w:hanging="180"/>
      </w:pPr>
      <w:rPr>
        <w:rFonts w:cs="Times New Roman"/>
      </w:rPr>
    </w:lvl>
    <w:lvl w:ilvl="6" w:tplc="04090001" w:tentative="1">
      <w:start w:val="1"/>
      <w:numFmt w:val="decimal"/>
      <w:lvlText w:val="%7."/>
      <w:lvlJc w:val="left"/>
      <w:pPr>
        <w:tabs>
          <w:tab w:val="num" w:pos="4320"/>
        </w:tabs>
        <w:ind w:left="4320" w:hanging="360"/>
      </w:pPr>
      <w:rPr>
        <w:rFonts w:cs="Times New Roman"/>
      </w:rPr>
    </w:lvl>
    <w:lvl w:ilvl="7" w:tplc="04090003" w:tentative="1">
      <w:start w:val="1"/>
      <w:numFmt w:val="lowerLetter"/>
      <w:lvlText w:val="%8."/>
      <w:lvlJc w:val="left"/>
      <w:pPr>
        <w:tabs>
          <w:tab w:val="num" w:pos="5040"/>
        </w:tabs>
        <w:ind w:left="5040" w:hanging="360"/>
      </w:pPr>
      <w:rPr>
        <w:rFonts w:cs="Times New Roman"/>
      </w:rPr>
    </w:lvl>
    <w:lvl w:ilvl="8" w:tplc="04090005" w:tentative="1">
      <w:start w:val="1"/>
      <w:numFmt w:val="lowerRoman"/>
      <w:lvlText w:val="%9."/>
      <w:lvlJc w:val="right"/>
      <w:pPr>
        <w:tabs>
          <w:tab w:val="num" w:pos="5760"/>
        </w:tabs>
        <w:ind w:left="5760" w:hanging="180"/>
      </w:pPr>
      <w:rPr>
        <w:rFonts w:cs="Times New Roman"/>
      </w:rPr>
    </w:lvl>
  </w:abstractNum>
  <w:abstractNum w:abstractNumId="313">
    <w:nsid w:val="65CA4892"/>
    <w:multiLevelType w:val="hybridMultilevel"/>
    <w:tmpl w:val="7F7AFD16"/>
    <w:lvl w:ilvl="0" w:tplc="4009000F">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314">
    <w:nsid w:val="663A7A9A"/>
    <w:multiLevelType w:val="hybridMultilevel"/>
    <w:tmpl w:val="D318C098"/>
    <w:lvl w:ilvl="0" w:tplc="907C9092">
      <w:start w:val="1"/>
      <w:numFmt w:val="lowerLetter"/>
      <w:lvlText w:val="%1."/>
      <w:lvlJc w:val="left"/>
      <w:pPr>
        <w:ind w:left="1440" w:hanging="720"/>
      </w:pPr>
      <w:rPr>
        <w:rFonts w:cs="Times New Roman"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315">
    <w:nsid w:val="66964AB7"/>
    <w:multiLevelType w:val="hybridMultilevel"/>
    <w:tmpl w:val="3138C00E"/>
    <w:lvl w:ilvl="0" w:tplc="49189712">
      <w:start w:val="1"/>
      <w:numFmt w:val="lowerLetter"/>
      <w:lvlText w:val="%1."/>
      <w:lvlJc w:val="left"/>
      <w:pPr>
        <w:ind w:left="1440" w:hanging="360"/>
      </w:pPr>
      <w:rPr>
        <w:rFonts w:cs="Times New Roman" w:hint="default"/>
      </w:rPr>
    </w:lvl>
    <w:lvl w:ilvl="1" w:tplc="40090019" w:tentative="1">
      <w:start w:val="1"/>
      <w:numFmt w:val="lowerLetter"/>
      <w:lvlText w:val="%2."/>
      <w:lvlJc w:val="left"/>
      <w:pPr>
        <w:ind w:left="2160" w:hanging="360"/>
      </w:pPr>
      <w:rPr>
        <w:rFonts w:cs="Times New Roman"/>
      </w:rPr>
    </w:lvl>
    <w:lvl w:ilvl="2" w:tplc="4009001B" w:tentative="1">
      <w:start w:val="1"/>
      <w:numFmt w:val="lowerRoman"/>
      <w:lvlText w:val="%3."/>
      <w:lvlJc w:val="right"/>
      <w:pPr>
        <w:ind w:left="2880" w:hanging="180"/>
      </w:pPr>
      <w:rPr>
        <w:rFonts w:cs="Times New Roman"/>
      </w:rPr>
    </w:lvl>
    <w:lvl w:ilvl="3" w:tplc="4009000F" w:tentative="1">
      <w:start w:val="1"/>
      <w:numFmt w:val="decimal"/>
      <w:lvlText w:val="%4."/>
      <w:lvlJc w:val="left"/>
      <w:pPr>
        <w:ind w:left="3600" w:hanging="360"/>
      </w:pPr>
      <w:rPr>
        <w:rFonts w:cs="Times New Roman"/>
      </w:rPr>
    </w:lvl>
    <w:lvl w:ilvl="4" w:tplc="40090019" w:tentative="1">
      <w:start w:val="1"/>
      <w:numFmt w:val="lowerLetter"/>
      <w:lvlText w:val="%5."/>
      <w:lvlJc w:val="left"/>
      <w:pPr>
        <w:ind w:left="4320" w:hanging="360"/>
      </w:pPr>
      <w:rPr>
        <w:rFonts w:cs="Times New Roman"/>
      </w:rPr>
    </w:lvl>
    <w:lvl w:ilvl="5" w:tplc="4009001B" w:tentative="1">
      <w:start w:val="1"/>
      <w:numFmt w:val="lowerRoman"/>
      <w:lvlText w:val="%6."/>
      <w:lvlJc w:val="right"/>
      <w:pPr>
        <w:ind w:left="5040" w:hanging="180"/>
      </w:pPr>
      <w:rPr>
        <w:rFonts w:cs="Times New Roman"/>
      </w:rPr>
    </w:lvl>
    <w:lvl w:ilvl="6" w:tplc="4009000F" w:tentative="1">
      <w:start w:val="1"/>
      <w:numFmt w:val="decimal"/>
      <w:lvlText w:val="%7."/>
      <w:lvlJc w:val="left"/>
      <w:pPr>
        <w:ind w:left="5760" w:hanging="360"/>
      </w:pPr>
      <w:rPr>
        <w:rFonts w:cs="Times New Roman"/>
      </w:rPr>
    </w:lvl>
    <w:lvl w:ilvl="7" w:tplc="40090019" w:tentative="1">
      <w:start w:val="1"/>
      <w:numFmt w:val="lowerLetter"/>
      <w:lvlText w:val="%8."/>
      <w:lvlJc w:val="left"/>
      <w:pPr>
        <w:ind w:left="6480" w:hanging="360"/>
      </w:pPr>
      <w:rPr>
        <w:rFonts w:cs="Times New Roman"/>
      </w:rPr>
    </w:lvl>
    <w:lvl w:ilvl="8" w:tplc="4009001B" w:tentative="1">
      <w:start w:val="1"/>
      <w:numFmt w:val="lowerRoman"/>
      <w:lvlText w:val="%9."/>
      <w:lvlJc w:val="right"/>
      <w:pPr>
        <w:ind w:left="7200" w:hanging="180"/>
      </w:pPr>
      <w:rPr>
        <w:rFonts w:cs="Times New Roman"/>
      </w:rPr>
    </w:lvl>
  </w:abstractNum>
  <w:abstractNum w:abstractNumId="316">
    <w:nsid w:val="67295496"/>
    <w:multiLevelType w:val="hybridMultilevel"/>
    <w:tmpl w:val="84FAF9F2"/>
    <w:lvl w:ilvl="0" w:tplc="04090009">
      <w:start w:val="1"/>
      <w:numFmt w:val="bullet"/>
      <w:lvlText w:val=""/>
      <w:lvlJc w:val="left"/>
      <w:pPr>
        <w:ind w:left="1080" w:hanging="360"/>
      </w:pPr>
      <w:rPr>
        <w:rFonts w:ascii="Wingdings" w:hAnsi="Wingdings"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317">
    <w:nsid w:val="676B33CF"/>
    <w:multiLevelType w:val="hybridMultilevel"/>
    <w:tmpl w:val="725E14C6"/>
    <w:lvl w:ilvl="0" w:tplc="04090009">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318">
    <w:nsid w:val="67ED4824"/>
    <w:multiLevelType w:val="hybridMultilevel"/>
    <w:tmpl w:val="88DE32D0"/>
    <w:lvl w:ilvl="0" w:tplc="4009000F">
      <w:start w:val="1"/>
      <w:numFmt w:val="decimal"/>
      <w:lvlText w:val="%1."/>
      <w:lvlJc w:val="left"/>
      <w:pPr>
        <w:tabs>
          <w:tab w:val="num" w:pos="360"/>
        </w:tabs>
        <w:ind w:left="360" w:hanging="360"/>
      </w:pPr>
      <w:rPr>
        <w:rFonts w:cs="Times New Roman"/>
      </w:rPr>
    </w:lvl>
    <w:lvl w:ilvl="1" w:tplc="40090019" w:tentative="1">
      <w:start w:val="1"/>
      <w:numFmt w:val="lowerLetter"/>
      <w:lvlText w:val="%2."/>
      <w:lvlJc w:val="left"/>
      <w:pPr>
        <w:tabs>
          <w:tab w:val="num" w:pos="1080"/>
        </w:tabs>
        <w:ind w:left="1080" w:hanging="360"/>
      </w:pPr>
      <w:rPr>
        <w:rFonts w:cs="Times New Roman"/>
      </w:rPr>
    </w:lvl>
    <w:lvl w:ilvl="2" w:tplc="4009001B" w:tentative="1">
      <w:start w:val="1"/>
      <w:numFmt w:val="lowerRoman"/>
      <w:lvlText w:val="%3."/>
      <w:lvlJc w:val="right"/>
      <w:pPr>
        <w:tabs>
          <w:tab w:val="num" w:pos="1800"/>
        </w:tabs>
        <w:ind w:left="1800" w:hanging="180"/>
      </w:pPr>
      <w:rPr>
        <w:rFonts w:cs="Times New Roman"/>
      </w:rPr>
    </w:lvl>
    <w:lvl w:ilvl="3" w:tplc="4009000F" w:tentative="1">
      <w:start w:val="1"/>
      <w:numFmt w:val="decimal"/>
      <w:lvlText w:val="%4."/>
      <w:lvlJc w:val="left"/>
      <w:pPr>
        <w:tabs>
          <w:tab w:val="num" w:pos="2520"/>
        </w:tabs>
        <w:ind w:left="2520" w:hanging="360"/>
      </w:pPr>
      <w:rPr>
        <w:rFonts w:cs="Times New Roman"/>
      </w:rPr>
    </w:lvl>
    <w:lvl w:ilvl="4" w:tplc="40090019" w:tentative="1">
      <w:start w:val="1"/>
      <w:numFmt w:val="lowerLetter"/>
      <w:lvlText w:val="%5."/>
      <w:lvlJc w:val="left"/>
      <w:pPr>
        <w:tabs>
          <w:tab w:val="num" w:pos="3240"/>
        </w:tabs>
        <w:ind w:left="3240" w:hanging="360"/>
      </w:pPr>
      <w:rPr>
        <w:rFonts w:cs="Times New Roman"/>
      </w:rPr>
    </w:lvl>
    <w:lvl w:ilvl="5" w:tplc="4009001B" w:tentative="1">
      <w:start w:val="1"/>
      <w:numFmt w:val="lowerRoman"/>
      <w:lvlText w:val="%6."/>
      <w:lvlJc w:val="right"/>
      <w:pPr>
        <w:tabs>
          <w:tab w:val="num" w:pos="3960"/>
        </w:tabs>
        <w:ind w:left="3960" w:hanging="180"/>
      </w:pPr>
      <w:rPr>
        <w:rFonts w:cs="Times New Roman"/>
      </w:rPr>
    </w:lvl>
    <w:lvl w:ilvl="6" w:tplc="4009000F" w:tentative="1">
      <w:start w:val="1"/>
      <w:numFmt w:val="decimal"/>
      <w:lvlText w:val="%7."/>
      <w:lvlJc w:val="left"/>
      <w:pPr>
        <w:tabs>
          <w:tab w:val="num" w:pos="4680"/>
        </w:tabs>
        <w:ind w:left="4680" w:hanging="360"/>
      </w:pPr>
      <w:rPr>
        <w:rFonts w:cs="Times New Roman"/>
      </w:rPr>
    </w:lvl>
    <w:lvl w:ilvl="7" w:tplc="40090019" w:tentative="1">
      <w:start w:val="1"/>
      <w:numFmt w:val="lowerLetter"/>
      <w:lvlText w:val="%8."/>
      <w:lvlJc w:val="left"/>
      <w:pPr>
        <w:tabs>
          <w:tab w:val="num" w:pos="5400"/>
        </w:tabs>
        <w:ind w:left="5400" w:hanging="360"/>
      </w:pPr>
      <w:rPr>
        <w:rFonts w:cs="Times New Roman"/>
      </w:rPr>
    </w:lvl>
    <w:lvl w:ilvl="8" w:tplc="4009001B" w:tentative="1">
      <w:start w:val="1"/>
      <w:numFmt w:val="lowerRoman"/>
      <w:lvlText w:val="%9."/>
      <w:lvlJc w:val="right"/>
      <w:pPr>
        <w:tabs>
          <w:tab w:val="num" w:pos="6120"/>
        </w:tabs>
        <w:ind w:left="6120" w:hanging="180"/>
      </w:pPr>
      <w:rPr>
        <w:rFonts w:cs="Times New Roman"/>
      </w:rPr>
    </w:lvl>
  </w:abstractNum>
  <w:abstractNum w:abstractNumId="319">
    <w:nsid w:val="685E293A"/>
    <w:multiLevelType w:val="hybridMultilevel"/>
    <w:tmpl w:val="B5282FF4"/>
    <w:lvl w:ilvl="0" w:tplc="04090019">
      <w:start w:val="1"/>
      <w:numFmt w:val="lowerLetter"/>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320">
    <w:nsid w:val="68D50454"/>
    <w:multiLevelType w:val="hybridMultilevel"/>
    <w:tmpl w:val="77FA13B4"/>
    <w:lvl w:ilvl="0" w:tplc="4009000F">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321">
    <w:nsid w:val="68E84F67"/>
    <w:multiLevelType w:val="hybridMultilevel"/>
    <w:tmpl w:val="F7D8B7DE"/>
    <w:lvl w:ilvl="0" w:tplc="04090019">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2">
    <w:nsid w:val="6A02129E"/>
    <w:multiLevelType w:val="hybridMultilevel"/>
    <w:tmpl w:val="88767E9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3">
    <w:nsid w:val="6A5F06DA"/>
    <w:multiLevelType w:val="hybridMultilevel"/>
    <w:tmpl w:val="88A0F502"/>
    <w:lvl w:ilvl="0" w:tplc="2D08105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4">
    <w:nsid w:val="6AF04B11"/>
    <w:multiLevelType w:val="hybridMultilevel"/>
    <w:tmpl w:val="6A0A7FF0"/>
    <w:lvl w:ilvl="0" w:tplc="40090019">
      <w:start w:val="1"/>
      <w:numFmt w:val="lowerLetter"/>
      <w:lvlText w:val="%1."/>
      <w:lvlJc w:val="left"/>
      <w:pPr>
        <w:ind w:left="1080" w:hanging="360"/>
      </w:pPr>
      <w:rPr>
        <w:rFonts w:cs="Times New Roman"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325">
    <w:nsid w:val="6AF21A64"/>
    <w:multiLevelType w:val="hybridMultilevel"/>
    <w:tmpl w:val="9E6E584E"/>
    <w:lvl w:ilvl="0" w:tplc="36B05D5E">
      <w:start w:val="1"/>
      <w:numFmt w:val="decimal"/>
      <w:lvlText w:val="%1."/>
      <w:lvlJc w:val="left"/>
      <w:pPr>
        <w:tabs>
          <w:tab w:val="num" w:pos="720"/>
        </w:tabs>
        <w:ind w:left="720" w:hanging="360"/>
      </w:pPr>
      <w:rPr>
        <w:rFonts w:cs="Times New Roman" w:hint="default"/>
      </w:rPr>
    </w:lvl>
    <w:lvl w:ilvl="1" w:tplc="04090019">
      <w:start w:val="1"/>
      <w:numFmt w:val="low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6">
    <w:nsid w:val="6B03233B"/>
    <w:multiLevelType w:val="hybridMultilevel"/>
    <w:tmpl w:val="6EF62FE6"/>
    <w:lvl w:ilvl="0" w:tplc="E48EDFB8">
      <w:start w:val="1"/>
      <w:numFmt w:val="decimal"/>
      <w:lvlText w:val="%1."/>
      <w:lvlJc w:val="left"/>
      <w:pPr>
        <w:tabs>
          <w:tab w:val="num" w:pos="720"/>
        </w:tabs>
        <w:ind w:left="720" w:hanging="360"/>
      </w:pPr>
      <w:rPr>
        <w:rFonts w:cs="Times New Roman" w:hint="default"/>
      </w:rPr>
    </w:lvl>
    <w:lvl w:ilvl="1" w:tplc="2C60B058">
      <w:start w:val="1"/>
      <w:numFmt w:val="lowerLetter"/>
      <w:lvlText w:val="%2."/>
      <w:lvlJc w:val="left"/>
      <w:pPr>
        <w:tabs>
          <w:tab w:val="num" w:pos="1440"/>
        </w:tabs>
        <w:ind w:left="1440" w:hanging="360"/>
      </w:pPr>
      <w:rPr>
        <w:rFonts w:cs="Times New Roman" w:hint="default"/>
      </w:rPr>
    </w:lvl>
    <w:lvl w:ilvl="2" w:tplc="4009001B">
      <w:start w:val="1"/>
      <w:numFmt w:val="lowerRoman"/>
      <w:lvlText w:val="%3."/>
      <w:lvlJc w:val="right"/>
      <w:pPr>
        <w:tabs>
          <w:tab w:val="num" w:pos="2340"/>
        </w:tabs>
        <w:ind w:left="2340" w:hanging="360"/>
      </w:pPr>
      <w:rPr>
        <w:rFonts w:cs="Times New Roman" w:hint="default"/>
      </w:rPr>
    </w:lvl>
    <w:lvl w:ilvl="3" w:tplc="04090019">
      <w:start w:val="1"/>
      <w:numFmt w:val="lowerLetter"/>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7">
    <w:nsid w:val="6B80665D"/>
    <w:multiLevelType w:val="hybridMultilevel"/>
    <w:tmpl w:val="AB6CC584"/>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8">
    <w:nsid w:val="6BE4539E"/>
    <w:multiLevelType w:val="hybridMultilevel"/>
    <w:tmpl w:val="121C096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9">
    <w:nsid w:val="6C275F11"/>
    <w:multiLevelType w:val="hybridMultilevel"/>
    <w:tmpl w:val="16565B7E"/>
    <w:lvl w:ilvl="0" w:tplc="4BD0B7F8">
      <w:start w:val="1"/>
      <w:numFmt w:val="lowerRoman"/>
      <w:lvlText w:val="%1."/>
      <w:lvlJc w:val="left"/>
      <w:pPr>
        <w:ind w:left="1440" w:hanging="720"/>
      </w:pPr>
      <w:rPr>
        <w:rFonts w:cs="Times New Roman"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330">
    <w:nsid w:val="6C4A0EAE"/>
    <w:multiLevelType w:val="hybridMultilevel"/>
    <w:tmpl w:val="94E83680"/>
    <w:lvl w:ilvl="0" w:tplc="4009001B">
      <w:start w:val="1"/>
      <w:numFmt w:val="lowerRoman"/>
      <w:lvlText w:val="%1."/>
      <w:lvlJc w:val="right"/>
      <w:pPr>
        <w:ind w:left="1080" w:hanging="360"/>
      </w:pPr>
      <w:rPr>
        <w:rFonts w:cs="Times New Roman"/>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331">
    <w:nsid w:val="6C705955"/>
    <w:multiLevelType w:val="hybridMultilevel"/>
    <w:tmpl w:val="B9D4B07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2">
    <w:nsid w:val="6CA96395"/>
    <w:multiLevelType w:val="hybridMultilevel"/>
    <w:tmpl w:val="4076844A"/>
    <w:lvl w:ilvl="0" w:tplc="40090019">
      <w:start w:val="1"/>
      <w:numFmt w:val="lowerLetter"/>
      <w:lvlText w:val="%1."/>
      <w:lvlJc w:val="left"/>
      <w:pPr>
        <w:ind w:left="765" w:hanging="360"/>
      </w:pPr>
      <w:rPr>
        <w:rFonts w:cs="Times New Roman"/>
      </w:rPr>
    </w:lvl>
    <w:lvl w:ilvl="1" w:tplc="04090019" w:tentative="1">
      <w:start w:val="1"/>
      <w:numFmt w:val="lowerLetter"/>
      <w:lvlText w:val="%2."/>
      <w:lvlJc w:val="left"/>
      <w:pPr>
        <w:ind w:left="1485" w:hanging="360"/>
      </w:pPr>
      <w:rPr>
        <w:rFonts w:cs="Times New Roman"/>
      </w:rPr>
    </w:lvl>
    <w:lvl w:ilvl="2" w:tplc="0409001B" w:tentative="1">
      <w:start w:val="1"/>
      <w:numFmt w:val="lowerRoman"/>
      <w:lvlText w:val="%3."/>
      <w:lvlJc w:val="right"/>
      <w:pPr>
        <w:ind w:left="2205" w:hanging="180"/>
      </w:pPr>
      <w:rPr>
        <w:rFonts w:cs="Times New Roman"/>
      </w:rPr>
    </w:lvl>
    <w:lvl w:ilvl="3" w:tplc="0409000F" w:tentative="1">
      <w:start w:val="1"/>
      <w:numFmt w:val="decimal"/>
      <w:lvlText w:val="%4."/>
      <w:lvlJc w:val="left"/>
      <w:pPr>
        <w:ind w:left="2925" w:hanging="360"/>
      </w:pPr>
      <w:rPr>
        <w:rFonts w:cs="Times New Roman"/>
      </w:rPr>
    </w:lvl>
    <w:lvl w:ilvl="4" w:tplc="04090019" w:tentative="1">
      <w:start w:val="1"/>
      <w:numFmt w:val="lowerLetter"/>
      <w:lvlText w:val="%5."/>
      <w:lvlJc w:val="left"/>
      <w:pPr>
        <w:ind w:left="3645" w:hanging="360"/>
      </w:pPr>
      <w:rPr>
        <w:rFonts w:cs="Times New Roman"/>
      </w:rPr>
    </w:lvl>
    <w:lvl w:ilvl="5" w:tplc="0409001B" w:tentative="1">
      <w:start w:val="1"/>
      <w:numFmt w:val="lowerRoman"/>
      <w:lvlText w:val="%6."/>
      <w:lvlJc w:val="right"/>
      <w:pPr>
        <w:ind w:left="4365" w:hanging="180"/>
      </w:pPr>
      <w:rPr>
        <w:rFonts w:cs="Times New Roman"/>
      </w:rPr>
    </w:lvl>
    <w:lvl w:ilvl="6" w:tplc="0409000F" w:tentative="1">
      <w:start w:val="1"/>
      <w:numFmt w:val="decimal"/>
      <w:lvlText w:val="%7."/>
      <w:lvlJc w:val="left"/>
      <w:pPr>
        <w:ind w:left="5085" w:hanging="360"/>
      </w:pPr>
      <w:rPr>
        <w:rFonts w:cs="Times New Roman"/>
      </w:rPr>
    </w:lvl>
    <w:lvl w:ilvl="7" w:tplc="04090019" w:tentative="1">
      <w:start w:val="1"/>
      <w:numFmt w:val="lowerLetter"/>
      <w:lvlText w:val="%8."/>
      <w:lvlJc w:val="left"/>
      <w:pPr>
        <w:ind w:left="5805" w:hanging="360"/>
      </w:pPr>
      <w:rPr>
        <w:rFonts w:cs="Times New Roman"/>
      </w:rPr>
    </w:lvl>
    <w:lvl w:ilvl="8" w:tplc="0409001B" w:tentative="1">
      <w:start w:val="1"/>
      <w:numFmt w:val="lowerRoman"/>
      <w:lvlText w:val="%9."/>
      <w:lvlJc w:val="right"/>
      <w:pPr>
        <w:ind w:left="6525" w:hanging="180"/>
      </w:pPr>
      <w:rPr>
        <w:rFonts w:cs="Times New Roman"/>
      </w:rPr>
    </w:lvl>
  </w:abstractNum>
  <w:abstractNum w:abstractNumId="333">
    <w:nsid w:val="6CB51913"/>
    <w:multiLevelType w:val="hybridMultilevel"/>
    <w:tmpl w:val="5802AE8E"/>
    <w:lvl w:ilvl="0" w:tplc="0409001B">
      <w:start w:val="1"/>
      <w:numFmt w:val="lowerRoman"/>
      <w:lvlText w:val="%1."/>
      <w:lvlJc w:val="right"/>
      <w:pPr>
        <w:ind w:left="1620" w:hanging="360"/>
      </w:pPr>
      <w:rPr>
        <w:rFonts w:cs="Times New Roman"/>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334">
    <w:nsid w:val="6D663CAD"/>
    <w:multiLevelType w:val="hybridMultilevel"/>
    <w:tmpl w:val="F41C6FE6"/>
    <w:lvl w:ilvl="0" w:tplc="0409000F">
      <w:start w:val="1"/>
      <w:numFmt w:val="decimal"/>
      <w:lvlText w:val="%1."/>
      <w:lvlJc w:val="left"/>
      <w:pPr>
        <w:ind w:left="1080" w:hanging="360"/>
      </w:pPr>
      <w:rPr>
        <w:rFonts w:cs="Times New Roman"/>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335">
    <w:nsid w:val="6DA814A8"/>
    <w:multiLevelType w:val="hybridMultilevel"/>
    <w:tmpl w:val="18002CC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6">
    <w:nsid w:val="6DC57DB3"/>
    <w:multiLevelType w:val="hybridMultilevel"/>
    <w:tmpl w:val="D1B0EE2A"/>
    <w:lvl w:ilvl="0" w:tplc="5A8E6AA0">
      <w:start w:val="1"/>
      <w:numFmt w:val="lowerRoman"/>
      <w:lvlText w:val="%1."/>
      <w:lvlJc w:val="left"/>
      <w:pPr>
        <w:tabs>
          <w:tab w:val="num" w:pos="108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7">
    <w:nsid w:val="6DCD19C6"/>
    <w:multiLevelType w:val="hybridMultilevel"/>
    <w:tmpl w:val="0ABE5696"/>
    <w:lvl w:ilvl="0" w:tplc="04090009">
      <w:start w:val="1"/>
      <w:numFmt w:val="bullet"/>
      <w:lvlText w:val=""/>
      <w:lvlJc w:val="left"/>
      <w:pPr>
        <w:ind w:left="900" w:hanging="360"/>
      </w:pPr>
      <w:rPr>
        <w:rFonts w:ascii="Wingdings" w:hAnsi="Wingdings" w:hint="default"/>
      </w:rPr>
    </w:lvl>
    <w:lvl w:ilvl="1" w:tplc="40090019" w:tentative="1">
      <w:start w:val="1"/>
      <w:numFmt w:val="lowerLetter"/>
      <w:lvlText w:val="%2."/>
      <w:lvlJc w:val="left"/>
      <w:pPr>
        <w:ind w:left="1620" w:hanging="360"/>
      </w:pPr>
      <w:rPr>
        <w:rFonts w:cs="Times New Roman"/>
      </w:rPr>
    </w:lvl>
    <w:lvl w:ilvl="2" w:tplc="4009001B" w:tentative="1">
      <w:start w:val="1"/>
      <w:numFmt w:val="lowerRoman"/>
      <w:lvlText w:val="%3."/>
      <w:lvlJc w:val="right"/>
      <w:pPr>
        <w:ind w:left="2340" w:hanging="180"/>
      </w:pPr>
      <w:rPr>
        <w:rFonts w:cs="Times New Roman"/>
      </w:rPr>
    </w:lvl>
    <w:lvl w:ilvl="3" w:tplc="4009000F" w:tentative="1">
      <w:start w:val="1"/>
      <w:numFmt w:val="decimal"/>
      <w:lvlText w:val="%4."/>
      <w:lvlJc w:val="left"/>
      <w:pPr>
        <w:ind w:left="3060" w:hanging="360"/>
      </w:pPr>
      <w:rPr>
        <w:rFonts w:cs="Times New Roman"/>
      </w:rPr>
    </w:lvl>
    <w:lvl w:ilvl="4" w:tplc="40090019" w:tentative="1">
      <w:start w:val="1"/>
      <w:numFmt w:val="lowerLetter"/>
      <w:lvlText w:val="%5."/>
      <w:lvlJc w:val="left"/>
      <w:pPr>
        <w:ind w:left="3780" w:hanging="360"/>
      </w:pPr>
      <w:rPr>
        <w:rFonts w:cs="Times New Roman"/>
      </w:rPr>
    </w:lvl>
    <w:lvl w:ilvl="5" w:tplc="4009001B" w:tentative="1">
      <w:start w:val="1"/>
      <w:numFmt w:val="lowerRoman"/>
      <w:lvlText w:val="%6."/>
      <w:lvlJc w:val="right"/>
      <w:pPr>
        <w:ind w:left="4500" w:hanging="180"/>
      </w:pPr>
      <w:rPr>
        <w:rFonts w:cs="Times New Roman"/>
      </w:rPr>
    </w:lvl>
    <w:lvl w:ilvl="6" w:tplc="4009000F" w:tentative="1">
      <w:start w:val="1"/>
      <w:numFmt w:val="decimal"/>
      <w:lvlText w:val="%7."/>
      <w:lvlJc w:val="left"/>
      <w:pPr>
        <w:ind w:left="5220" w:hanging="360"/>
      </w:pPr>
      <w:rPr>
        <w:rFonts w:cs="Times New Roman"/>
      </w:rPr>
    </w:lvl>
    <w:lvl w:ilvl="7" w:tplc="40090019" w:tentative="1">
      <w:start w:val="1"/>
      <w:numFmt w:val="lowerLetter"/>
      <w:lvlText w:val="%8."/>
      <w:lvlJc w:val="left"/>
      <w:pPr>
        <w:ind w:left="5940" w:hanging="360"/>
      </w:pPr>
      <w:rPr>
        <w:rFonts w:cs="Times New Roman"/>
      </w:rPr>
    </w:lvl>
    <w:lvl w:ilvl="8" w:tplc="4009001B" w:tentative="1">
      <w:start w:val="1"/>
      <w:numFmt w:val="lowerRoman"/>
      <w:lvlText w:val="%9."/>
      <w:lvlJc w:val="right"/>
      <w:pPr>
        <w:ind w:left="6660" w:hanging="180"/>
      </w:pPr>
      <w:rPr>
        <w:rFonts w:cs="Times New Roman"/>
      </w:rPr>
    </w:lvl>
  </w:abstractNum>
  <w:abstractNum w:abstractNumId="338">
    <w:nsid w:val="6DF813EA"/>
    <w:multiLevelType w:val="hybridMultilevel"/>
    <w:tmpl w:val="B310E730"/>
    <w:lvl w:ilvl="0" w:tplc="E904FC4C">
      <w:start w:val="1"/>
      <w:numFmt w:val="lowerLetter"/>
      <w:lvlText w:val="%1."/>
      <w:lvlJc w:val="left"/>
      <w:pPr>
        <w:ind w:left="975" w:hanging="360"/>
      </w:pPr>
      <w:rPr>
        <w:rFonts w:cs="Times New Roman"/>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339">
    <w:nsid w:val="6E1D0B09"/>
    <w:multiLevelType w:val="hybridMultilevel"/>
    <w:tmpl w:val="02B425A2"/>
    <w:lvl w:ilvl="0" w:tplc="EC78810A">
      <w:start w:val="1"/>
      <w:numFmt w:val="upperRoman"/>
      <w:lvlText w:val="%1."/>
      <w:lvlJc w:val="left"/>
      <w:pPr>
        <w:tabs>
          <w:tab w:val="num" w:pos="900"/>
        </w:tabs>
        <w:ind w:left="900" w:hanging="54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0">
    <w:nsid w:val="6E38236C"/>
    <w:multiLevelType w:val="hybridMultilevel"/>
    <w:tmpl w:val="3042D19C"/>
    <w:lvl w:ilvl="0" w:tplc="0409000F">
      <w:start w:val="1"/>
      <w:numFmt w:val="decimal"/>
      <w:lvlText w:val="%1."/>
      <w:lvlJc w:val="left"/>
      <w:pPr>
        <w:ind w:left="720" w:hanging="360"/>
      </w:pPr>
      <w:rPr>
        <w:rFonts w:cs="Times New Roman" w:hint="default"/>
      </w:rPr>
    </w:lvl>
    <w:lvl w:ilvl="1" w:tplc="40090019">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341">
    <w:nsid w:val="6E417FCB"/>
    <w:multiLevelType w:val="hybridMultilevel"/>
    <w:tmpl w:val="C920704A"/>
    <w:lvl w:ilvl="0" w:tplc="40090019">
      <w:start w:val="1"/>
      <w:numFmt w:val="lowerLetter"/>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342">
    <w:nsid w:val="6E422DF2"/>
    <w:multiLevelType w:val="hybridMultilevel"/>
    <w:tmpl w:val="C3146D66"/>
    <w:lvl w:ilvl="0" w:tplc="4009001B">
      <w:start w:val="1"/>
      <w:numFmt w:val="lowerRoman"/>
      <w:lvlText w:val="%1."/>
      <w:lvlJc w:val="right"/>
      <w:pPr>
        <w:ind w:left="1440" w:hanging="360"/>
      </w:pPr>
      <w:rPr>
        <w:rFonts w:cs="Times New Roman"/>
      </w:rPr>
    </w:lvl>
    <w:lvl w:ilvl="1" w:tplc="40090019" w:tentative="1">
      <w:start w:val="1"/>
      <w:numFmt w:val="lowerLetter"/>
      <w:lvlText w:val="%2."/>
      <w:lvlJc w:val="left"/>
      <w:pPr>
        <w:ind w:left="2160" w:hanging="360"/>
      </w:pPr>
      <w:rPr>
        <w:rFonts w:cs="Times New Roman"/>
      </w:rPr>
    </w:lvl>
    <w:lvl w:ilvl="2" w:tplc="4009001B" w:tentative="1">
      <w:start w:val="1"/>
      <w:numFmt w:val="lowerRoman"/>
      <w:lvlText w:val="%3."/>
      <w:lvlJc w:val="right"/>
      <w:pPr>
        <w:ind w:left="2880" w:hanging="180"/>
      </w:pPr>
      <w:rPr>
        <w:rFonts w:cs="Times New Roman"/>
      </w:rPr>
    </w:lvl>
    <w:lvl w:ilvl="3" w:tplc="4009000F" w:tentative="1">
      <w:start w:val="1"/>
      <w:numFmt w:val="decimal"/>
      <w:lvlText w:val="%4."/>
      <w:lvlJc w:val="left"/>
      <w:pPr>
        <w:ind w:left="3600" w:hanging="360"/>
      </w:pPr>
      <w:rPr>
        <w:rFonts w:cs="Times New Roman"/>
      </w:rPr>
    </w:lvl>
    <w:lvl w:ilvl="4" w:tplc="40090019" w:tentative="1">
      <w:start w:val="1"/>
      <w:numFmt w:val="lowerLetter"/>
      <w:lvlText w:val="%5."/>
      <w:lvlJc w:val="left"/>
      <w:pPr>
        <w:ind w:left="4320" w:hanging="360"/>
      </w:pPr>
      <w:rPr>
        <w:rFonts w:cs="Times New Roman"/>
      </w:rPr>
    </w:lvl>
    <w:lvl w:ilvl="5" w:tplc="4009001B" w:tentative="1">
      <w:start w:val="1"/>
      <w:numFmt w:val="lowerRoman"/>
      <w:lvlText w:val="%6."/>
      <w:lvlJc w:val="right"/>
      <w:pPr>
        <w:ind w:left="5040" w:hanging="180"/>
      </w:pPr>
      <w:rPr>
        <w:rFonts w:cs="Times New Roman"/>
      </w:rPr>
    </w:lvl>
    <w:lvl w:ilvl="6" w:tplc="4009000F" w:tentative="1">
      <w:start w:val="1"/>
      <w:numFmt w:val="decimal"/>
      <w:lvlText w:val="%7."/>
      <w:lvlJc w:val="left"/>
      <w:pPr>
        <w:ind w:left="5760" w:hanging="360"/>
      </w:pPr>
      <w:rPr>
        <w:rFonts w:cs="Times New Roman"/>
      </w:rPr>
    </w:lvl>
    <w:lvl w:ilvl="7" w:tplc="40090019" w:tentative="1">
      <w:start w:val="1"/>
      <w:numFmt w:val="lowerLetter"/>
      <w:lvlText w:val="%8."/>
      <w:lvlJc w:val="left"/>
      <w:pPr>
        <w:ind w:left="6480" w:hanging="360"/>
      </w:pPr>
      <w:rPr>
        <w:rFonts w:cs="Times New Roman"/>
      </w:rPr>
    </w:lvl>
    <w:lvl w:ilvl="8" w:tplc="4009001B" w:tentative="1">
      <w:start w:val="1"/>
      <w:numFmt w:val="lowerRoman"/>
      <w:lvlText w:val="%9."/>
      <w:lvlJc w:val="right"/>
      <w:pPr>
        <w:ind w:left="7200" w:hanging="180"/>
      </w:pPr>
      <w:rPr>
        <w:rFonts w:cs="Times New Roman"/>
      </w:rPr>
    </w:lvl>
  </w:abstractNum>
  <w:abstractNum w:abstractNumId="343">
    <w:nsid w:val="6EA034CC"/>
    <w:multiLevelType w:val="hybridMultilevel"/>
    <w:tmpl w:val="8370E826"/>
    <w:lvl w:ilvl="0" w:tplc="04090019">
      <w:start w:val="1"/>
      <w:numFmt w:val="lowerRoman"/>
      <w:lvlText w:val="%1."/>
      <w:lvlJc w:val="right"/>
      <w:pPr>
        <w:tabs>
          <w:tab w:val="num" w:pos="1440"/>
        </w:tabs>
        <w:ind w:left="1440" w:hanging="360"/>
      </w:pPr>
      <w:rPr>
        <w:rFonts w:cs="Times New Roman" w:hint="default"/>
      </w:rPr>
    </w:lvl>
    <w:lvl w:ilvl="1" w:tplc="04090019" w:tentative="1">
      <w:start w:val="1"/>
      <w:numFmt w:val="lowerLetter"/>
      <w:lvlText w:val="%2."/>
      <w:lvlJc w:val="left"/>
      <w:pPr>
        <w:tabs>
          <w:tab w:val="num" w:pos="540"/>
        </w:tabs>
        <w:ind w:left="540" w:hanging="360"/>
      </w:pPr>
      <w:rPr>
        <w:rFonts w:cs="Times New Roman"/>
      </w:rPr>
    </w:lvl>
    <w:lvl w:ilvl="2" w:tplc="0409001B" w:tentative="1">
      <w:start w:val="1"/>
      <w:numFmt w:val="lowerRoman"/>
      <w:lvlText w:val="%3."/>
      <w:lvlJc w:val="right"/>
      <w:pPr>
        <w:tabs>
          <w:tab w:val="num" w:pos="1260"/>
        </w:tabs>
        <w:ind w:left="1260" w:hanging="180"/>
      </w:pPr>
      <w:rPr>
        <w:rFonts w:cs="Times New Roman"/>
      </w:rPr>
    </w:lvl>
    <w:lvl w:ilvl="3" w:tplc="0409000F" w:tentative="1">
      <w:start w:val="1"/>
      <w:numFmt w:val="decimal"/>
      <w:lvlText w:val="%4."/>
      <w:lvlJc w:val="left"/>
      <w:pPr>
        <w:tabs>
          <w:tab w:val="num" w:pos="1980"/>
        </w:tabs>
        <w:ind w:left="1980" w:hanging="360"/>
      </w:pPr>
      <w:rPr>
        <w:rFonts w:cs="Times New Roman"/>
      </w:rPr>
    </w:lvl>
    <w:lvl w:ilvl="4" w:tplc="04090019" w:tentative="1">
      <w:start w:val="1"/>
      <w:numFmt w:val="lowerLetter"/>
      <w:lvlText w:val="%5."/>
      <w:lvlJc w:val="left"/>
      <w:pPr>
        <w:tabs>
          <w:tab w:val="num" w:pos="2700"/>
        </w:tabs>
        <w:ind w:left="2700" w:hanging="360"/>
      </w:pPr>
      <w:rPr>
        <w:rFonts w:cs="Times New Roman"/>
      </w:rPr>
    </w:lvl>
    <w:lvl w:ilvl="5" w:tplc="0409001B" w:tentative="1">
      <w:start w:val="1"/>
      <w:numFmt w:val="lowerRoman"/>
      <w:lvlText w:val="%6."/>
      <w:lvlJc w:val="right"/>
      <w:pPr>
        <w:tabs>
          <w:tab w:val="num" w:pos="3420"/>
        </w:tabs>
        <w:ind w:left="3420" w:hanging="180"/>
      </w:pPr>
      <w:rPr>
        <w:rFonts w:cs="Times New Roman"/>
      </w:rPr>
    </w:lvl>
    <w:lvl w:ilvl="6" w:tplc="0409000F" w:tentative="1">
      <w:start w:val="1"/>
      <w:numFmt w:val="decimal"/>
      <w:lvlText w:val="%7."/>
      <w:lvlJc w:val="left"/>
      <w:pPr>
        <w:tabs>
          <w:tab w:val="num" w:pos="4140"/>
        </w:tabs>
        <w:ind w:left="4140" w:hanging="360"/>
      </w:pPr>
      <w:rPr>
        <w:rFonts w:cs="Times New Roman"/>
      </w:rPr>
    </w:lvl>
    <w:lvl w:ilvl="7" w:tplc="04090019" w:tentative="1">
      <w:start w:val="1"/>
      <w:numFmt w:val="lowerLetter"/>
      <w:lvlText w:val="%8."/>
      <w:lvlJc w:val="left"/>
      <w:pPr>
        <w:tabs>
          <w:tab w:val="num" w:pos="4860"/>
        </w:tabs>
        <w:ind w:left="4860" w:hanging="360"/>
      </w:pPr>
      <w:rPr>
        <w:rFonts w:cs="Times New Roman"/>
      </w:rPr>
    </w:lvl>
    <w:lvl w:ilvl="8" w:tplc="0409001B" w:tentative="1">
      <w:start w:val="1"/>
      <w:numFmt w:val="lowerRoman"/>
      <w:lvlText w:val="%9."/>
      <w:lvlJc w:val="right"/>
      <w:pPr>
        <w:tabs>
          <w:tab w:val="num" w:pos="5580"/>
        </w:tabs>
        <w:ind w:left="5580" w:hanging="180"/>
      </w:pPr>
      <w:rPr>
        <w:rFonts w:cs="Times New Roman"/>
      </w:rPr>
    </w:lvl>
  </w:abstractNum>
  <w:abstractNum w:abstractNumId="344">
    <w:nsid w:val="6EC962FE"/>
    <w:multiLevelType w:val="hybridMultilevel"/>
    <w:tmpl w:val="065417DE"/>
    <w:lvl w:ilvl="0" w:tplc="4009000F">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345">
    <w:nsid w:val="6F1670C9"/>
    <w:multiLevelType w:val="hybridMultilevel"/>
    <w:tmpl w:val="612C554E"/>
    <w:lvl w:ilvl="0" w:tplc="2C60B058">
      <w:start w:val="1"/>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6">
    <w:nsid w:val="6F264CA9"/>
    <w:multiLevelType w:val="hybridMultilevel"/>
    <w:tmpl w:val="AEC64D1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7">
    <w:nsid w:val="6F3B0A92"/>
    <w:multiLevelType w:val="hybridMultilevel"/>
    <w:tmpl w:val="45DA276A"/>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8">
    <w:nsid w:val="6F48710C"/>
    <w:multiLevelType w:val="hybridMultilevel"/>
    <w:tmpl w:val="B308B06A"/>
    <w:lvl w:ilvl="0" w:tplc="ABB850DE">
      <w:start w:val="1"/>
      <w:numFmt w:val="lowerLetter"/>
      <w:lvlText w:val="%1."/>
      <w:lvlJc w:val="left"/>
      <w:pPr>
        <w:ind w:left="975" w:hanging="360"/>
      </w:pPr>
      <w:rPr>
        <w:rFonts w:cs="Times New Roman" w:hint="default"/>
      </w:rPr>
    </w:lvl>
    <w:lvl w:ilvl="1" w:tplc="04090019" w:tentative="1">
      <w:start w:val="1"/>
      <w:numFmt w:val="lowerLetter"/>
      <w:lvlText w:val="%2."/>
      <w:lvlJc w:val="left"/>
      <w:pPr>
        <w:ind w:left="1695" w:hanging="360"/>
      </w:pPr>
      <w:rPr>
        <w:rFonts w:cs="Times New Roman"/>
      </w:rPr>
    </w:lvl>
    <w:lvl w:ilvl="2" w:tplc="0409001B" w:tentative="1">
      <w:start w:val="1"/>
      <w:numFmt w:val="lowerRoman"/>
      <w:lvlText w:val="%3."/>
      <w:lvlJc w:val="right"/>
      <w:pPr>
        <w:ind w:left="2415" w:hanging="180"/>
      </w:pPr>
      <w:rPr>
        <w:rFonts w:cs="Times New Roman"/>
      </w:rPr>
    </w:lvl>
    <w:lvl w:ilvl="3" w:tplc="0409000F" w:tentative="1">
      <w:start w:val="1"/>
      <w:numFmt w:val="decimal"/>
      <w:lvlText w:val="%4."/>
      <w:lvlJc w:val="left"/>
      <w:pPr>
        <w:ind w:left="3135" w:hanging="360"/>
      </w:pPr>
      <w:rPr>
        <w:rFonts w:cs="Times New Roman"/>
      </w:rPr>
    </w:lvl>
    <w:lvl w:ilvl="4" w:tplc="04090019" w:tentative="1">
      <w:start w:val="1"/>
      <w:numFmt w:val="lowerLetter"/>
      <w:lvlText w:val="%5."/>
      <w:lvlJc w:val="left"/>
      <w:pPr>
        <w:ind w:left="3855" w:hanging="360"/>
      </w:pPr>
      <w:rPr>
        <w:rFonts w:cs="Times New Roman"/>
      </w:rPr>
    </w:lvl>
    <w:lvl w:ilvl="5" w:tplc="0409001B" w:tentative="1">
      <w:start w:val="1"/>
      <w:numFmt w:val="lowerRoman"/>
      <w:lvlText w:val="%6."/>
      <w:lvlJc w:val="right"/>
      <w:pPr>
        <w:ind w:left="4575" w:hanging="180"/>
      </w:pPr>
      <w:rPr>
        <w:rFonts w:cs="Times New Roman"/>
      </w:rPr>
    </w:lvl>
    <w:lvl w:ilvl="6" w:tplc="0409000F" w:tentative="1">
      <w:start w:val="1"/>
      <w:numFmt w:val="decimal"/>
      <w:lvlText w:val="%7."/>
      <w:lvlJc w:val="left"/>
      <w:pPr>
        <w:ind w:left="5295" w:hanging="360"/>
      </w:pPr>
      <w:rPr>
        <w:rFonts w:cs="Times New Roman"/>
      </w:rPr>
    </w:lvl>
    <w:lvl w:ilvl="7" w:tplc="04090019" w:tentative="1">
      <w:start w:val="1"/>
      <w:numFmt w:val="lowerLetter"/>
      <w:lvlText w:val="%8."/>
      <w:lvlJc w:val="left"/>
      <w:pPr>
        <w:ind w:left="6015" w:hanging="360"/>
      </w:pPr>
      <w:rPr>
        <w:rFonts w:cs="Times New Roman"/>
      </w:rPr>
    </w:lvl>
    <w:lvl w:ilvl="8" w:tplc="0409001B" w:tentative="1">
      <w:start w:val="1"/>
      <w:numFmt w:val="lowerRoman"/>
      <w:lvlText w:val="%9."/>
      <w:lvlJc w:val="right"/>
      <w:pPr>
        <w:ind w:left="6735" w:hanging="180"/>
      </w:pPr>
      <w:rPr>
        <w:rFonts w:cs="Times New Roman"/>
      </w:rPr>
    </w:lvl>
  </w:abstractNum>
  <w:abstractNum w:abstractNumId="349">
    <w:nsid w:val="6F7240D0"/>
    <w:multiLevelType w:val="hybridMultilevel"/>
    <w:tmpl w:val="40460D20"/>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50">
    <w:nsid w:val="6FB413A3"/>
    <w:multiLevelType w:val="hybridMultilevel"/>
    <w:tmpl w:val="E94A53AC"/>
    <w:lvl w:ilvl="0" w:tplc="EC78810A">
      <w:start w:val="1"/>
      <w:numFmt w:val="lowerLetter"/>
      <w:lvlText w:val="%1."/>
      <w:lvlJc w:val="left"/>
      <w:pPr>
        <w:tabs>
          <w:tab w:val="num" w:pos="1440"/>
        </w:tabs>
        <w:ind w:left="1440" w:hanging="360"/>
      </w:pPr>
      <w:rPr>
        <w:rFonts w:cs="Times New Roman"/>
      </w:rPr>
    </w:lvl>
    <w:lvl w:ilvl="1" w:tplc="046CEF84">
      <w:start w:val="1"/>
      <w:numFmt w:val="lowerLetter"/>
      <w:lvlText w:val="%2."/>
      <w:lvlJc w:val="left"/>
      <w:pPr>
        <w:tabs>
          <w:tab w:val="num" w:pos="1440"/>
        </w:tabs>
        <w:ind w:left="1440" w:hanging="360"/>
      </w:pPr>
      <w:rPr>
        <w:rFonts w:cs="Times New Roman"/>
      </w:rPr>
    </w:lvl>
    <w:lvl w:ilvl="2" w:tplc="A260A42C">
      <w:start w:val="1"/>
      <w:numFmt w:val="lowerRoman"/>
      <w:lvlText w:val="%3."/>
      <w:lvlJc w:val="right"/>
      <w:pPr>
        <w:tabs>
          <w:tab w:val="num" w:pos="2160"/>
        </w:tabs>
        <w:ind w:left="2160" w:hanging="180"/>
      </w:pPr>
      <w:rPr>
        <w:rFonts w:cs="Times New Roman"/>
      </w:rPr>
    </w:lvl>
    <w:lvl w:ilvl="3" w:tplc="C3565F62">
      <w:start w:val="1"/>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1">
    <w:nsid w:val="6FC52EC7"/>
    <w:multiLevelType w:val="hybridMultilevel"/>
    <w:tmpl w:val="3078DF0C"/>
    <w:lvl w:ilvl="0" w:tplc="C924F94A">
      <w:start w:val="1"/>
      <w:numFmt w:val="decimal"/>
      <w:lvlText w:val="%1."/>
      <w:lvlJc w:val="left"/>
      <w:pPr>
        <w:ind w:left="540" w:hanging="360"/>
      </w:pPr>
      <w:rPr>
        <w:rFonts w:cs="Times New Roman" w:hint="default"/>
      </w:rPr>
    </w:lvl>
    <w:lvl w:ilvl="1" w:tplc="40090019" w:tentative="1">
      <w:start w:val="1"/>
      <w:numFmt w:val="lowerLetter"/>
      <w:lvlText w:val="%2."/>
      <w:lvlJc w:val="left"/>
      <w:pPr>
        <w:ind w:left="1260" w:hanging="360"/>
      </w:pPr>
      <w:rPr>
        <w:rFonts w:cs="Times New Roman"/>
      </w:rPr>
    </w:lvl>
    <w:lvl w:ilvl="2" w:tplc="4009001B" w:tentative="1">
      <w:start w:val="1"/>
      <w:numFmt w:val="lowerRoman"/>
      <w:lvlText w:val="%3."/>
      <w:lvlJc w:val="right"/>
      <w:pPr>
        <w:ind w:left="1980" w:hanging="180"/>
      </w:pPr>
      <w:rPr>
        <w:rFonts w:cs="Times New Roman"/>
      </w:rPr>
    </w:lvl>
    <w:lvl w:ilvl="3" w:tplc="4009000F" w:tentative="1">
      <w:start w:val="1"/>
      <w:numFmt w:val="decimal"/>
      <w:lvlText w:val="%4."/>
      <w:lvlJc w:val="left"/>
      <w:pPr>
        <w:ind w:left="2700" w:hanging="360"/>
      </w:pPr>
      <w:rPr>
        <w:rFonts w:cs="Times New Roman"/>
      </w:rPr>
    </w:lvl>
    <w:lvl w:ilvl="4" w:tplc="40090019" w:tentative="1">
      <w:start w:val="1"/>
      <w:numFmt w:val="lowerLetter"/>
      <w:lvlText w:val="%5."/>
      <w:lvlJc w:val="left"/>
      <w:pPr>
        <w:ind w:left="3420" w:hanging="360"/>
      </w:pPr>
      <w:rPr>
        <w:rFonts w:cs="Times New Roman"/>
      </w:rPr>
    </w:lvl>
    <w:lvl w:ilvl="5" w:tplc="4009001B" w:tentative="1">
      <w:start w:val="1"/>
      <w:numFmt w:val="lowerRoman"/>
      <w:lvlText w:val="%6."/>
      <w:lvlJc w:val="right"/>
      <w:pPr>
        <w:ind w:left="4140" w:hanging="180"/>
      </w:pPr>
      <w:rPr>
        <w:rFonts w:cs="Times New Roman"/>
      </w:rPr>
    </w:lvl>
    <w:lvl w:ilvl="6" w:tplc="4009000F" w:tentative="1">
      <w:start w:val="1"/>
      <w:numFmt w:val="decimal"/>
      <w:lvlText w:val="%7."/>
      <w:lvlJc w:val="left"/>
      <w:pPr>
        <w:ind w:left="4860" w:hanging="360"/>
      </w:pPr>
      <w:rPr>
        <w:rFonts w:cs="Times New Roman"/>
      </w:rPr>
    </w:lvl>
    <w:lvl w:ilvl="7" w:tplc="40090019" w:tentative="1">
      <w:start w:val="1"/>
      <w:numFmt w:val="lowerLetter"/>
      <w:lvlText w:val="%8."/>
      <w:lvlJc w:val="left"/>
      <w:pPr>
        <w:ind w:left="5580" w:hanging="360"/>
      </w:pPr>
      <w:rPr>
        <w:rFonts w:cs="Times New Roman"/>
      </w:rPr>
    </w:lvl>
    <w:lvl w:ilvl="8" w:tplc="4009001B" w:tentative="1">
      <w:start w:val="1"/>
      <w:numFmt w:val="lowerRoman"/>
      <w:lvlText w:val="%9."/>
      <w:lvlJc w:val="right"/>
      <w:pPr>
        <w:ind w:left="6300" w:hanging="180"/>
      </w:pPr>
      <w:rPr>
        <w:rFonts w:cs="Times New Roman"/>
      </w:rPr>
    </w:lvl>
  </w:abstractNum>
  <w:abstractNum w:abstractNumId="352">
    <w:nsid w:val="71726F0D"/>
    <w:multiLevelType w:val="hybridMultilevel"/>
    <w:tmpl w:val="2ECA7DEC"/>
    <w:lvl w:ilvl="0" w:tplc="0409000F">
      <w:start w:val="1"/>
      <w:numFmt w:val="lowerRoman"/>
      <w:lvlText w:val="%1."/>
      <w:lvlJc w:val="right"/>
      <w:pPr>
        <w:tabs>
          <w:tab w:val="num" w:pos="1440"/>
        </w:tabs>
        <w:ind w:left="1440" w:hanging="360"/>
      </w:pPr>
      <w:rPr>
        <w:rFonts w:cs="Times New Roman" w:hint="default"/>
      </w:rPr>
    </w:lvl>
    <w:lvl w:ilvl="1" w:tplc="04090019" w:tentative="1">
      <w:start w:val="1"/>
      <w:numFmt w:val="lowerLetter"/>
      <w:lvlText w:val="%2."/>
      <w:lvlJc w:val="left"/>
      <w:pPr>
        <w:tabs>
          <w:tab w:val="num" w:pos="540"/>
        </w:tabs>
        <w:ind w:left="540" w:hanging="360"/>
      </w:pPr>
      <w:rPr>
        <w:rFonts w:cs="Times New Roman"/>
      </w:rPr>
    </w:lvl>
    <w:lvl w:ilvl="2" w:tplc="0409001B" w:tentative="1">
      <w:start w:val="1"/>
      <w:numFmt w:val="lowerRoman"/>
      <w:lvlText w:val="%3."/>
      <w:lvlJc w:val="right"/>
      <w:pPr>
        <w:tabs>
          <w:tab w:val="num" w:pos="1260"/>
        </w:tabs>
        <w:ind w:left="1260" w:hanging="180"/>
      </w:pPr>
      <w:rPr>
        <w:rFonts w:cs="Times New Roman"/>
      </w:rPr>
    </w:lvl>
    <w:lvl w:ilvl="3" w:tplc="0409000F" w:tentative="1">
      <w:start w:val="1"/>
      <w:numFmt w:val="decimal"/>
      <w:lvlText w:val="%4."/>
      <w:lvlJc w:val="left"/>
      <w:pPr>
        <w:tabs>
          <w:tab w:val="num" w:pos="1980"/>
        </w:tabs>
        <w:ind w:left="1980" w:hanging="360"/>
      </w:pPr>
      <w:rPr>
        <w:rFonts w:cs="Times New Roman"/>
      </w:rPr>
    </w:lvl>
    <w:lvl w:ilvl="4" w:tplc="04090019" w:tentative="1">
      <w:start w:val="1"/>
      <w:numFmt w:val="lowerLetter"/>
      <w:lvlText w:val="%5."/>
      <w:lvlJc w:val="left"/>
      <w:pPr>
        <w:tabs>
          <w:tab w:val="num" w:pos="2700"/>
        </w:tabs>
        <w:ind w:left="2700" w:hanging="360"/>
      </w:pPr>
      <w:rPr>
        <w:rFonts w:cs="Times New Roman"/>
      </w:rPr>
    </w:lvl>
    <w:lvl w:ilvl="5" w:tplc="0409001B" w:tentative="1">
      <w:start w:val="1"/>
      <w:numFmt w:val="lowerRoman"/>
      <w:lvlText w:val="%6."/>
      <w:lvlJc w:val="right"/>
      <w:pPr>
        <w:tabs>
          <w:tab w:val="num" w:pos="3420"/>
        </w:tabs>
        <w:ind w:left="3420" w:hanging="180"/>
      </w:pPr>
      <w:rPr>
        <w:rFonts w:cs="Times New Roman"/>
      </w:rPr>
    </w:lvl>
    <w:lvl w:ilvl="6" w:tplc="0409000F" w:tentative="1">
      <w:start w:val="1"/>
      <w:numFmt w:val="decimal"/>
      <w:lvlText w:val="%7."/>
      <w:lvlJc w:val="left"/>
      <w:pPr>
        <w:tabs>
          <w:tab w:val="num" w:pos="4140"/>
        </w:tabs>
        <w:ind w:left="4140" w:hanging="360"/>
      </w:pPr>
      <w:rPr>
        <w:rFonts w:cs="Times New Roman"/>
      </w:rPr>
    </w:lvl>
    <w:lvl w:ilvl="7" w:tplc="04090019" w:tentative="1">
      <w:start w:val="1"/>
      <w:numFmt w:val="lowerLetter"/>
      <w:lvlText w:val="%8."/>
      <w:lvlJc w:val="left"/>
      <w:pPr>
        <w:tabs>
          <w:tab w:val="num" w:pos="4860"/>
        </w:tabs>
        <w:ind w:left="4860" w:hanging="360"/>
      </w:pPr>
      <w:rPr>
        <w:rFonts w:cs="Times New Roman"/>
      </w:rPr>
    </w:lvl>
    <w:lvl w:ilvl="8" w:tplc="0409001B" w:tentative="1">
      <w:start w:val="1"/>
      <w:numFmt w:val="lowerRoman"/>
      <w:lvlText w:val="%9."/>
      <w:lvlJc w:val="right"/>
      <w:pPr>
        <w:tabs>
          <w:tab w:val="num" w:pos="5580"/>
        </w:tabs>
        <w:ind w:left="5580" w:hanging="180"/>
      </w:pPr>
      <w:rPr>
        <w:rFonts w:cs="Times New Roman"/>
      </w:rPr>
    </w:lvl>
  </w:abstractNum>
  <w:abstractNum w:abstractNumId="353">
    <w:nsid w:val="71B34234"/>
    <w:multiLevelType w:val="hybridMultilevel"/>
    <w:tmpl w:val="22F21DD0"/>
    <w:lvl w:ilvl="0" w:tplc="40090019">
      <w:start w:val="1"/>
      <w:numFmt w:val="lowerLetter"/>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354">
    <w:nsid w:val="72062C98"/>
    <w:multiLevelType w:val="hybridMultilevel"/>
    <w:tmpl w:val="EA740D5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5">
    <w:nsid w:val="721F5DEE"/>
    <w:multiLevelType w:val="hybridMultilevel"/>
    <w:tmpl w:val="A0661826"/>
    <w:lvl w:ilvl="0" w:tplc="FFA64E50">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6">
    <w:nsid w:val="727E0AA4"/>
    <w:multiLevelType w:val="hybridMultilevel"/>
    <w:tmpl w:val="FE42AEA0"/>
    <w:lvl w:ilvl="0" w:tplc="262CE8E8">
      <w:start w:val="1"/>
      <w:numFmt w:val="lowerRoman"/>
      <w:lvlText w:val="%1."/>
      <w:lvlJc w:val="left"/>
      <w:pPr>
        <w:tabs>
          <w:tab w:val="num" w:pos="1080"/>
        </w:tabs>
        <w:ind w:left="720" w:hanging="360"/>
      </w:pPr>
      <w:rPr>
        <w:rFonts w:cs="Times New Roman" w:hint="default"/>
      </w:rPr>
    </w:lvl>
    <w:lvl w:ilvl="1" w:tplc="4D820092">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7">
    <w:nsid w:val="729E5F12"/>
    <w:multiLevelType w:val="hybridMultilevel"/>
    <w:tmpl w:val="1734ABB0"/>
    <w:lvl w:ilvl="0" w:tplc="40090019">
      <w:start w:val="1"/>
      <w:numFmt w:val="lowerLetter"/>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358">
    <w:nsid w:val="72CD72BC"/>
    <w:multiLevelType w:val="hybridMultilevel"/>
    <w:tmpl w:val="A782CC0A"/>
    <w:lvl w:ilvl="0" w:tplc="E9FAD8CC">
      <w:start w:val="1"/>
      <w:numFmt w:val="lowerRoman"/>
      <w:lvlText w:val="%1."/>
      <w:lvlJc w:val="left"/>
      <w:pPr>
        <w:ind w:left="1545" w:hanging="720"/>
      </w:pPr>
      <w:rPr>
        <w:rFonts w:cs="Times New Roman" w:hint="default"/>
      </w:rPr>
    </w:lvl>
    <w:lvl w:ilvl="1" w:tplc="40090019" w:tentative="1">
      <w:start w:val="1"/>
      <w:numFmt w:val="lowerLetter"/>
      <w:lvlText w:val="%2."/>
      <w:lvlJc w:val="left"/>
      <w:pPr>
        <w:ind w:left="1905" w:hanging="360"/>
      </w:pPr>
      <w:rPr>
        <w:rFonts w:cs="Times New Roman"/>
      </w:rPr>
    </w:lvl>
    <w:lvl w:ilvl="2" w:tplc="4009001B" w:tentative="1">
      <w:start w:val="1"/>
      <w:numFmt w:val="lowerRoman"/>
      <w:lvlText w:val="%3."/>
      <w:lvlJc w:val="right"/>
      <w:pPr>
        <w:ind w:left="2625" w:hanging="180"/>
      </w:pPr>
      <w:rPr>
        <w:rFonts w:cs="Times New Roman"/>
      </w:rPr>
    </w:lvl>
    <w:lvl w:ilvl="3" w:tplc="4009000F" w:tentative="1">
      <w:start w:val="1"/>
      <w:numFmt w:val="decimal"/>
      <w:lvlText w:val="%4."/>
      <w:lvlJc w:val="left"/>
      <w:pPr>
        <w:ind w:left="3345" w:hanging="360"/>
      </w:pPr>
      <w:rPr>
        <w:rFonts w:cs="Times New Roman"/>
      </w:rPr>
    </w:lvl>
    <w:lvl w:ilvl="4" w:tplc="40090019" w:tentative="1">
      <w:start w:val="1"/>
      <w:numFmt w:val="lowerLetter"/>
      <w:lvlText w:val="%5."/>
      <w:lvlJc w:val="left"/>
      <w:pPr>
        <w:ind w:left="4065" w:hanging="360"/>
      </w:pPr>
      <w:rPr>
        <w:rFonts w:cs="Times New Roman"/>
      </w:rPr>
    </w:lvl>
    <w:lvl w:ilvl="5" w:tplc="4009001B" w:tentative="1">
      <w:start w:val="1"/>
      <w:numFmt w:val="lowerRoman"/>
      <w:lvlText w:val="%6."/>
      <w:lvlJc w:val="right"/>
      <w:pPr>
        <w:ind w:left="4785" w:hanging="180"/>
      </w:pPr>
      <w:rPr>
        <w:rFonts w:cs="Times New Roman"/>
      </w:rPr>
    </w:lvl>
    <w:lvl w:ilvl="6" w:tplc="4009000F" w:tentative="1">
      <w:start w:val="1"/>
      <w:numFmt w:val="decimal"/>
      <w:lvlText w:val="%7."/>
      <w:lvlJc w:val="left"/>
      <w:pPr>
        <w:ind w:left="5505" w:hanging="360"/>
      </w:pPr>
      <w:rPr>
        <w:rFonts w:cs="Times New Roman"/>
      </w:rPr>
    </w:lvl>
    <w:lvl w:ilvl="7" w:tplc="40090019" w:tentative="1">
      <w:start w:val="1"/>
      <w:numFmt w:val="lowerLetter"/>
      <w:lvlText w:val="%8."/>
      <w:lvlJc w:val="left"/>
      <w:pPr>
        <w:ind w:left="6225" w:hanging="360"/>
      </w:pPr>
      <w:rPr>
        <w:rFonts w:cs="Times New Roman"/>
      </w:rPr>
    </w:lvl>
    <w:lvl w:ilvl="8" w:tplc="4009001B" w:tentative="1">
      <w:start w:val="1"/>
      <w:numFmt w:val="lowerRoman"/>
      <w:lvlText w:val="%9."/>
      <w:lvlJc w:val="right"/>
      <w:pPr>
        <w:ind w:left="6945" w:hanging="180"/>
      </w:pPr>
      <w:rPr>
        <w:rFonts w:cs="Times New Roman"/>
      </w:rPr>
    </w:lvl>
  </w:abstractNum>
  <w:abstractNum w:abstractNumId="359">
    <w:nsid w:val="72D63962"/>
    <w:multiLevelType w:val="hybridMultilevel"/>
    <w:tmpl w:val="472CEA3C"/>
    <w:lvl w:ilvl="0" w:tplc="40090019">
      <w:start w:val="1"/>
      <w:numFmt w:val="lowerLetter"/>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360">
    <w:nsid w:val="730B3AB5"/>
    <w:multiLevelType w:val="hybridMultilevel"/>
    <w:tmpl w:val="159A1F0A"/>
    <w:lvl w:ilvl="0" w:tplc="40090019">
      <w:start w:val="1"/>
      <w:numFmt w:val="lowerLetter"/>
      <w:lvlText w:val="%1."/>
      <w:lvlJc w:val="left"/>
      <w:pPr>
        <w:ind w:left="720" w:hanging="360"/>
      </w:pPr>
      <w:rPr>
        <w:rFonts w:cs="Times New Roman"/>
      </w:rPr>
    </w:lvl>
    <w:lvl w:ilvl="1" w:tplc="1304C1E4">
      <w:start w:val="1"/>
      <w:numFmt w:val="lowerRoman"/>
      <w:lvlText w:val="(%2)"/>
      <w:lvlJc w:val="left"/>
      <w:pPr>
        <w:ind w:left="1800" w:hanging="720"/>
      </w:pPr>
      <w:rPr>
        <w:rFonts w:cs="Times New Roman" w:hint="default"/>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361">
    <w:nsid w:val="730D1856"/>
    <w:multiLevelType w:val="hybridMultilevel"/>
    <w:tmpl w:val="33F22DD0"/>
    <w:lvl w:ilvl="0" w:tplc="4009000F">
      <w:start w:val="1"/>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362">
    <w:nsid w:val="7398540B"/>
    <w:multiLevelType w:val="hybridMultilevel"/>
    <w:tmpl w:val="DEA85100"/>
    <w:lvl w:ilvl="0" w:tplc="40090019">
      <w:start w:val="1"/>
      <w:numFmt w:val="lowerLetter"/>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363">
    <w:nsid w:val="74553D67"/>
    <w:multiLevelType w:val="hybridMultilevel"/>
    <w:tmpl w:val="CF5C876A"/>
    <w:lvl w:ilvl="0" w:tplc="E48EDFB8">
      <w:start w:val="1"/>
      <w:numFmt w:val="decimal"/>
      <w:lvlText w:val="%1."/>
      <w:lvlJc w:val="left"/>
      <w:pPr>
        <w:tabs>
          <w:tab w:val="num" w:pos="720"/>
        </w:tabs>
        <w:ind w:left="720" w:hanging="360"/>
      </w:pPr>
      <w:rPr>
        <w:rFonts w:cs="Times New Roman" w:hint="default"/>
      </w:rPr>
    </w:lvl>
    <w:lvl w:ilvl="1" w:tplc="2C60B058">
      <w:start w:val="1"/>
      <w:numFmt w:val="lowerLetter"/>
      <w:lvlText w:val="%2."/>
      <w:lvlJc w:val="left"/>
      <w:pPr>
        <w:tabs>
          <w:tab w:val="num" w:pos="1440"/>
        </w:tabs>
        <w:ind w:left="1440" w:hanging="360"/>
      </w:pPr>
      <w:rPr>
        <w:rFonts w:cs="Times New Roman" w:hint="default"/>
      </w:rPr>
    </w:lvl>
    <w:lvl w:ilvl="2" w:tplc="4009001B">
      <w:start w:val="1"/>
      <w:numFmt w:val="lowerRoman"/>
      <w:lvlText w:val="%3."/>
      <w:lvlJc w:val="right"/>
      <w:pPr>
        <w:tabs>
          <w:tab w:val="num" w:pos="2340"/>
        </w:tabs>
        <w:ind w:left="2340" w:hanging="360"/>
      </w:pPr>
      <w:rPr>
        <w:rFonts w:cs="Times New Roman" w:hint="default"/>
      </w:rPr>
    </w:lvl>
    <w:lvl w:ilvl="3" w:tplc="04090019">
      <w:start w:val="1"/>
      <w:numFmt w:val="lowerLetter"/>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4">
    <w:nsid w:val="74DC79C4"/>
    <w:multiLevelType w:val="hybridMultilevel"/>
    <w:tmpl w:val="4F60A492"/>
    <w:lvl w:ilvl="0" w:tplc="40090019">
      <w:start w:val="1"/>
      <w:numFmt w:val="lowerLetter"/>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365">
    <w:nsid w:val="74E6680D"/>
    <w:multiLevelType w:val="hybridMultilevel"/>
    <w:tmpl w:val="1E0AC32C"/>
    <w:lvl w:ilvl="0" w:tplc="0409000F">
      <w:start w:val="1"/>
      <w:numFmt w:val="decimal"/>
      <w:lvlText w:val="%1."/>
      <w:lvlJc w:val="left"/>
      <w:pPr>
        <w:ind w:left="1080" w:hanging="360"/>
      </w:pPr>
      <w:rPr>
        <w:rFonts w:cs="Times New Roman"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366">
    <w:nsid w:val="750213F2"/>
    <w:multiLevelType w:val="hybridMultilevel"/>
    <w:tmpl w:val="CB400FE0"/>
    <w:lvl w:ilvl="0" w:tplc="4009000F">
      <w:start w:val="1"/>
      <w:numFmt w:val="decimal"/>
      <w:lvlText w:val="%1."/>
      <w:lvlJc w:val="left"/>
      <w:pPr>
        <w:tabs>
          <w:tab w:val="num" w:pos="720"/>
        </w:tabs>
        <w:ind w:left="720" w:hanging="360"/>
      </w:pPr>
      <w:rPr>
        <w:rFonts w:cs="Times New Roman"/>
      </w:rPr>
    </w:lvl>
    <w:lvl w:ilvl="1" w:tplc="40090019" w:tentative="1">
      <w:start w:val="1"/>
      <w:numFmt w:val="lowerLetter"/>
      <w:lvlText w:val="%2."/>
      <w:lvlJc w:val="left"/>
      <w:pPr>
        <w:tabs>
          <w:tab w:val="num" w:pos="1440"/>
        </w:tabs>
        <w:ind w:left="1440" w:hanging="360"/>
      </w:pPr>
      <w:rPr>
        <w:rFonts w:cs="Times New Roman"/>
      </w:rPr>
    </w:lvl>
    <w:lvl w:ilvl="2" w:tplc="4009001B" w:tentative="1">
      <w:start w:val="1"/>
      <w:numFmt w:val="lowerRoman"/>
      <w:lvlText w:val="%3."/>
      <w:lvlJc w:val="right"/>
      <w:pPr>
        <w:tabs>
          <w:tab w:val="num" w:pos="2160"/>
        </w:tabs>
        <w:ind w:left="2160" w:hanging="180"/>
      </w:pPr>
      <w:rPr>
        <w:rFonts w:cs="Times New Roman"/>
      </w:rPr>
    </w:lvl>
    <w:lvl w:ilvl="3" w:tplc="4009000F" w:tentative="1">
      <w:start w:val="1"/>
      <w:numFmt w:val="decimal"/>
      <w:lvlText w:val="%4."/>
      <w:lvlJc w:val="left"/>
      <w:pPr>
        <w:tabs>
          <w:tab w:val="num" w:pos="2880"/>
        </w:tabs>
        <w:ind w:left="2880" w:hanging="360"/>
      </w:pPr>
      <w:rPr>
        <w:rFonts w:cs="Times New Roman"/>
      </w:rPr>
    </w:lvl>
    <w:lvl w:ilvl="4" w:tplc="40090019" w:tentative="1">
      <w:start w:val="1"/>
      <w:numFmt w:val="lowerLetter"/>
      <w:lvlText w:val="%5."/>
      <w:lvlJc w:val="left"/>
      <w:pPr>
        <w:tabs>
          <w:tab w:val="num" w:pos="3600"/>
        </w:tabs>
        <w:ind w:left="3600" w:hanging="360"/>
      </w:pPr>
      <w:rPr>
        <w:rFonts w:cs="Times New Roman"/>
      </w:rPr>
    </w:lvl>
    <w:lvl w:ilvl="5" w:tplc="4009001B" w:tentative="1">
      <w:start w:val="1"/>
      <w:numFmt w:val="lowerRoman"/>
      <w:lvlText w:val="%6."/>
      <w:lvlJc w:val="right"/>
      <w:pPr>
        <w:tabs>
          <w:tab w:val="num" w:pos="4320"/>
        </w:tabs>
        <w:ind w:left="4320" w:hanging="180"/>
      </w:pPr>
      <w:rPr>
        <w:rFonts w:cs="Times New Roman"/>
      </w:rPr>
    </w:lvl>
    <w:lvl w:ilvl="6" w:tplc="4009000F" w:tentative="1">
      <w:start w:val="1"/>
      <w:numFmt w:val="decimal"/>
      <w:lvlText w:val="%7."/>
      <w:lvlJc w:val="left"/>
      <w:pPr>
        <w:tabs>
          <w:tab w:val="num" w:pos="5040"/>
        </w:tabs>
        <w:ind w:left="5040" w:hanging="360"/>
      </w:pPr>
      <w:rPr>
        <w:rFonts w:cs="Times New Roman"/>
      </w:rPr>
    </w:lvl>
    <w:lvl w:ilvl="7" w:tplc="40090019" w:tentative="1">
      <w:start w:val="1"/>
      <w:numFmt w:val="lowerLetter"/>
      <w:lvlText w:val="%8."/>
      <w:lvlJc w:val="left"/>
      <w:pPr>
        <w:tabs>
          <w:tab w:val="num" w:pos="5760"/>
        </w:tabs>
        <w:ind w:left="5760" w:hanging="360"/>
      </w:pPr>
      <w:rPr>
        <w:rFonts w:cs="Times New Roman"/>
      </w:rPr>
    </w:lvl>
    <w:lvl w:ilvl="8" w:tplc="4009001B" w:tentative="1">
      <w:start w:val="1"/>
      <w:numFmt w:val="lowerRoman"/>
      <w:lvlText w:val="%9."/>
      <w:lvlJc w:val="right"/>
      <w:pPr>
        <w:tabs>
          <w:tab w:val="num" w:pos="6480"/>
        </w:tabs>
        <w:ind w:left="6480" w:hanging="180"/>
      </w:pPr>
      <w:rPr>
        <w:rFonts w:cs="Times New Roman"/>
      </w:rPr>
    </w:lvl>
  </w:abstractNum>
  <w:abstractNum w:abstractNumId="367">
    <w:nsid w:val="75B503A1"/>
    <w:multiLevelType w:val="hybridMultilevel"/>
    <w:tmpl w:val="99F0076C"/>
    <w:lvl w:ilvl="0" w:tplc="40090019">
      <w:start w:val="1"/>
      <w:numFmt w:val="lowerLetter"/>
      <w:lvlText w:val="%1."/>
      <w:lvlJc w:val="left"/>
      <w:pPr>
        <w:ind w:left="1080" w:hanging="360"/>
      </w:pPr>
      <w:rPr>
        <w:rFonts w:cs="Times New Roman"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368">
    <w:nsid w:val="75EC2D49"/>
    <w:multiLevelType w:val="hybridMultilevel"/>
    <w:tmpl w:val="54162B7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9">
    <w:nsid w:val="766146C1"/>
    <w:multiLevelType w:val="hybridMultilevel"/>
    <w:tmpl w:val="64C2F486"/>
    <w:lvl w:ilvl="0" w:tplc="7BEC6EF0">
      <w:start w:val="1"/>
      <w:numFmt w:val="lowerRoman"/>
      <w:lvlText w:val="%1."/>
      <w:lvlJc w:val="left"/>
      <w:pPr>
        <w:ind w:left="1440" w:hanging="720"/>
      </w:pPr>
      <w:rPr>
        <w:rFonts w:cs="Times New Roman"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370">
    <w:nsid w:val="76B41E73"/>
    <w:multiLevelType w:val="hybridMultilevel"/>
    <w:tmpl w:val="DED2BE1C"/>
    <w:lvl w:ilvl="0" w:tplc="63D2D574">
      <w:start w:val="1"/>
      <w:numFmt w:val="lowerLetter"/>
      <w:lvlText w:val="%1."/>
      <w:lvlJc w:val="left"/>
      <w:pPr>
        <w:tabs>
          <w:tab w:val="num" w:pos="720"/>
        </w:tabs>
        <w:ind w:left="720" w:hanging="360"/>
      </w:pPr>
      <w:rPr>
        <w:rFonts w:cs="Times New Roman" w:hint="default"/>
      </w:rPr>
    </w:lvl>
    <w:lvl w:ilvl="1" w:tplc="EAD454C4">
      <w:start w:val="1"/>
      <w:numFmt w:val="lowerLetter"/>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71">
    <w:nsid w:val="77595B02"/>
    <w:multiLevelType w:val="hybridMultilevel"/>
    <w:tmpl w:val="3D34575A"/>
    <w:lvl w:ilvl="0" w:tplc="0409000F">
      <w:start w:val="1"/>
      <w:numFmt w:val="decimal"/>
      <w:lvlText w:val="%1."/>
      <w:lvlJc w:val="left"/>
      <w:pPr>
        <w:ind w:left="540" w:hanging="360"/>
      </w:pPr>
      <w:rPr>
        <w:rFonts w:cs="Times New Roman" w:hint="default"/>
      </w:rPr>
    </w:lvl>
    <w:lvl w:ilvl="1" w:tplc="40090019" w:tentative="1">
      <w:start w:val="1"/>
      <w:numFmt w:val="lowerLetter"/>
      <w:lvlText w:val="%2."/>
      <w:lvlJc w:val="left"/>
      <w:pPr>
        <w:ind w:left="1260" w:hanging="360"/>
      </w:pPr>
      <w:rPr>
        <w:rFonts w:cs="Times New Roman"/>
      </w:rPr>
    </w:lvl>
    <w:lvl w:ilvl="2" w:tplc="4009001B" w:tentative="1">
      <w:start w:val="1"/>
      <w:numFmt w:val="lowerRoman"/>
      <w:lvlText w:val="%3."/>
      <w:lvlJc w:val="right"/>
      <w:pPr>
        <w:ind w:left="1980" w:hanging="180"/>
      </w:pPr>
      <w:rPr>
        <w:rFonts w:cs="Times New Roman"/>
      </w:rPr>
    </w:lvl>
    <w:lvl w:ilvl="3" w:tplc="4009000F" w:tentative="1">
      <w:start w:val="1"/>
      <w:numFmt w:val="decimal"/>
      <w:lvlText w:val="%4."/>
      <w:lvlJc w:val="left"/>
      <w:pPr>
        <w:ind w:left="2700" w:hanging="360"/>
      </w:pPr>
      <w:rPr>
        <w:rFonts w:cs="Times New Roman"/>
      </w:rPr>
    </w:lvl>
    <w:lvl w:ilvl="4" w:tplc="40090019" w:tentative="1">
      <w:start w:val="1"/>
      <w:numFmt w:val="lowerLetter"/>
      <w:lvlText w:val="%5."/>
      <w:lvlJc w:val="left"/>
      <w:pPr>
        <w:ind w:left="3420" w:hanging="360"/>
      </w:pPr>
      <w:rPr>
        <w:rFonts w:cs="Times New Roman"/>
      </w:rPr>
    </w:lvl>
    <w:lvl w:ilvl="5" w:tplc="4009001B" w:tentative="1">
      <w:start w:val="1"/>
      <w:numFmt w:val="lowerRoman"/>
      <w:lvlText w:val="%6."/>
      <w:lvlJc w:val="right"/>
      <w:pPr>
        <w:ind w:left="4140" w:hanging="180"/>
      </w:pPr>
      <w:rPr>
        <w:rFonts w:cs="Times New Roman"/>
      </w:rPr>
    </w:lvl>
    <w:lvl w:ilvl="6" w:tplc="4009000F" w:tentative="1">
      <w:start w:val="1"/>
      <w:numFmt w:val="decimal"/>
      <w:lvlText w:val="%7."/>
      <w:lvlJc w:val="left"/>
      <w:pPr>
        <w:ind w:left="4860" w:hanging="360"/>
      </w:pPr>
      <w:rPr>
        <w:rFonts w:cs="Times New Roman"/>
      </w:rPr>
    </w:lvl>
    <w:lvl w:ilvl="7" w:tplc="40090019" w:tentative="1">
      <w:start w:val="1"/>
      <w:numFmt w:val="lowerLetter"/>
      <w:lvlText w:val="%8."/>
      <w:lvlJc w:val="left"/>
      <w:pPr>
        <w:ind w:left="5580" w:hanging="360"/>
      </w:pPr>
      <w:rPr>
        <w:rFonts w:cs="Times New Roman"/>
      </w:rPr>
    </w:lvl>
    <w:lvl w:ilvl="8" w:tplc="4009001B" w:tentative="1">
      <w:start w:val="1"/>
      <w:numFmt w:val="lowerRoman"/>
      <w:lvlText w:val="%9."/>
      <w:lvlJc w:val="right"/>
      <w:pPr>
        <w:ind w:left="6300" w:hanging="180"/>
      </w:pPr>
      <w:rPr>
        <w:rFonts w:cs="Times New Roman"/>
      </w:rPr>
    </w:lvl>
  </w:abstractNum>
  <w:abstractNum w:abstractNumId="372">
    <w:nsid w:val="777225C8"/>
    <w:multiLevelType w:val="hybridMultilevel"/>
    <w:tmpl w:val="4530CF90"/>
    <w:lvl w:ilvl="0" w:tplc="B0949768">
      <w:start w:val="1"/>
      <w:numFmt w:val="lowerLetter"/>
      <w:lvlText w:val="%1."/>
      <w:lvlJc w:val="left"/>
      <w:pPr>
        <w:tabs>
          <w:tab w:val="num" w:pos="1080"/>
        </w:tabs>
        <w:ind w:left="1080" w:hanging="360"/>
      </w:pPr>
      <w:rPr>
        <w:rFonts w:cs="Times New Roman"/>
      </w:rPr>
    </w:lvl>
    <w:lvl w:ilvl="1" w:tplc="54C81336"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73">
    <w:nsid w:val="77AA095E"/>
    <w:multiLevelType w:val="hybridMultilevel"/>
    <w:tmpl w:val="1C94ABB6"/>
    <w:lvl w:ilvl="0" w:tplc="0409000F">
      <w:start w:val="1"/>
      <w:numFmt w:val="decimal"/>
      <w:lvlText w:val="%1."/>
      <w:lvlJc w:val="left"/>
      <w:pPr>
        <w:ind w:left="1080" w:hanging="360"/>
      </w:pPr>
      <w:rPr>
        <w:rFonts w:cs="Times New Roman"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374">
    <w:nsid w:val="77E31063"/>
    <w:multiLevelType w:val="hybridMultilevel"/>
    <w:tmpl w:val="1FC8C7A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5">
    <w:nsid w:val="77F36922"/>
    <w:multiLevelType w:val="hybridMultilevel"/>
    <w:tmpl w:val="0A98C37C"/>
    <w:lvl w:ilvl="0" w:tplc="0409000F">
      <w:start w:val="1"/>
      <w:numFmt w:val="decimal"/>
      <w:lvlText w:val="%1."/>
      <w:lvlJc w:val="left"/>
      <w:pPr>
        <w:ind w:left="1080" w:hanging="360"/>
      </w:pPr>
      <w:rPr>
        <w:rFonts w:cs="Times New Roman" w:hint="default"/>
      </w:rPr>
    </w:lvl>
    <w:lvl w:ilvl="1" w:tplc="40090003" w:tentative="1">
      <w:start w:val="1"/>
      <w:numFmt w:val="bullet"/>
      <w:lvlText w:val="o"/>
      <w:lvlJc w:val="left"/>
      <w:pPr>
        <w:ind w:left="1800" w:hanging="360"/>
      </w:pPr>
      <w:rPr>
        <w:rFonts w:ascii="Courier New" w:hAnsi="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76">
    <w:nsid w:val="781F18EF"/>
    <w:multiLevelType w:val="hybridMultilevel"/>
    <w:tmpl w:val="680AC096"/>
    <w:lvl w:ilvl="0" w:tplc="04090019">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77">
    <w:nsid w:val="78854F55"/>
    <w:multiLevelType w:val="hybridMultilevel"/>
    <w:tmpl w:val="83282AEE"/>
    <w:lvl w:ilvl="0" w:tplc="40090019">
      <w:start w:val="1"/>
      <w:numFmt w:val="lowerLetter"/>
      <w:lvlText w:val="%1."/>
      <w:lvlJc w:val="left"/>
      <w:pPr>
        <w:ind w:left="1080" w:hanging="360"/>
      </w:pPr>
      <w:rPr>
        <w:rFonts w:cs="Times New Roman"/>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378">
    <w:nsid w:val="78D970A4"/>
    <w:multiLevelType w:val="hybridMultilevel"/>
    <w:tmpl w:val="4972ED1E"/>
    <w:lvl w:ilvl="0" w:tplc="4009000F">
      <w:start w:val="1"/>
      <w:numFmt w:val="decimal"/>
      <w:lvlText w:val="%1."/>
      <w:lvlJc w:val="left"/>
      <w:pPr>
        <w:ind w:left="1080" w:hanging="360"/>
      </w:pPr>
      <w:rPr>
        <w:rFonts w:cs="Times New Roman"/>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379">
    <w:nsid w:val="78EE04EC"/>
    <w:multiLevelType w:val="hybridMultilevel"/>
    <w:tmpl w:val="0D9EB94E"/>
    <w:lvl w:ilvl="0" w:tplc="4009001B">
      <w:start w:val="1"/>
      <w:numFmt w:val="lowerRoman"/>
      <w:lvlText w:val="%1."/>
      <w:lvlJc w:val="right"/>
      <w:pPr>
        <w:ind w:left="1440" w:hanging="360"/>
      </w:pPr>
      <w:rPr>
        <w:rFonts w:cs="Times New Roman"/>
      </w:rPr>
    </w:lvl>
    <w:lvl w:ilvl="1" w:tplc="40090019" w:tentative="1">
      <w:start w:val="1"/>
      <w:numFmt w:val="lowerLetter"/>
      <w:lvlText w:val="%2."/>
      <w:lvlJc w:val="left"/>
      <w:pPr>
        <w:ind w:left="2160" w:hanging="360"/>
      </w:pPr>
      <w:rPr>
        <w:rFonts w:cs="Times New Roman"/>
      </w:rPr>
    </w:lvl>
    <w:lvl w:ilvl="2" w:tplc="4009001B" w:tentative="1">
      <w:start w:val="1"/>
      <w:numFmt w:val="lowerRoman"/>
      <w:lvlText w:val="%3."/>
      <w:lvlJc w:val="right"/>
      <w:pPr>
        <w:ind w:left="2880" w:hanging="180"/>
      </w:pPr>
      <w:rPr>
        <w:rFonts w:cs="Times New Roman"/>
      </w:rPr>
    </w:lvl>
    <w:lvl w:ilvl="3" w:tplc="4009000F" w:tentative="1">
      <w:start w:val="1"/>
      <w:numFmt w:val="decimal"/>
      <w:lvlText w:val="%4."/>
      <w:lvlJc w:val="left"/>
      <w:pPr>
        <w:ind w:left="3600" w:hanging="360"/>
      </w:pPr>
      <w:rPr>
        <w:rFonts w:cs="Times New Roman"/>
      </w:rPr>
    </w:lvl>
    <w:lvl w:ilvl="4" w:tplc="40090019" w:tentative="1">
      <w:start w:val="1"/>
      <w:numFmt w:val="lowerLetter"/>
      <w:lvlText w:val="%5."/>
      <w:lvlJc w:val="left"/>
      <w:pPr>
        <w:ind w:left="4320" w:hanging="360"/>
      </w:pPr>
      <w:rPr>
        <w:rFonts w:cs="Times New Roman"/>
      </w:rPr>
    </w:lvl>
    <w:lvl w:ilvl="5" w:tplc="4009001B" w:tentative="1">
      <w:start w:val="1"/>
      <w:numFmt w:val="lowerRoman"/>
      <w:lvlText w:val="%6."/>
      <w:lvlJc w:val="right"/>
      <w:pPr>
        <w:ind w:left="5040" w:hanging="180"/>
      </w:pPr>
      <w:rPr>
        <w:rFonts w:cs="Times New Roman"/>
      </w:rPr>
    </w:lvl>
    <w:lvl w:ilvl="6" w:tplc="4009000F" w:tentative="1">
      <w:start w:val="1"/>
      <w:numFmt w:val="decimal"/>
      <w:lvlText w:val="%7."/>
      <w:lvlJc w:val="left"/>
      <w:pPr>
        <w:ind w:left="5760" w:hanging="360"/>
      </w:pPr>
      <w:rPr>
        <w:rFonts w:cs="Times New Roman"/>
      </w:rPr>
    </w:lvl>
    <w:lvl w:ilvl="7" w:tplc="40090019" w:tentative="1">
      <w:start w:val="1"/>
      <w:numFmt w:val="lowerLetter"/>
      <w:lvlText w:val="%8."/>
      <w:lvlJc w:val="left"/>
      <w:pPr>
        <w:ind w:left="6480" w:hanging="360"/>
      </w:pPr>
      <w:rPr>
        <w:rFonts w:cs="Times New Roman"/>
      </w:rPr>
    </w:lvl>
    <w:lvl w:ilvl="8" w:tplc="4009001B" w:tentative="1">
      <w:start w:val="1"/>
      <w:numFmt w:val="lowerRoman"/>
      <w:lvlText w:val="%9."/>
      <w:lvlJc w:val="right"/>
      <w:pPr>
        <w:ind w:left="7200" w:hanging="180"/>
      </w:pPr>
      <w:rPr>
        <w:rFonts w:cs="Times New Roman"/>
      </w:rPr>
    </w:lvl>
  </w:abstractNum>
  <w:abstractNum w:abstractNumId="380">
    <w:nsid w:val="792020D6"/>
    <w:multiLevelType w:val="hybridMultilevel"/>
    <w:tmpl w:val="CB94787E"/>
    <w:lvl w:ilvl="0" w:tplc="4009001B">
      <w:start w:val="1"/>
      <w:numFmt w:val="lowerRoman"/>
      <w:lvlText w:val="%1."/>
      <w:lvlJc w:val="right"/>
      <w:pPr>
        <w:ind w:left="1440" w:hanging="360"/>
      </w:pPr>
      <w:rPr>
        <w:rFonts w:cs="Times New Roman"/>
      </w:rPr>
    </w:lvl>
    <w:lvl w:ilvl="1" w:tplc="40090019" w:tentative="1">
      <w:start w:val="1"/>
      <w:numFmt w:val="lowerLetter"/>
      <w:lvlText w:val="%2."/>
      <w:lvlJc w:val="left"/>
      <w:pPr>
        <w:ind w:left="2160" w:hanging="360"/>
      </w:pPr>
      <w:rPr>
        <w:rFonts w:cs="Times New Roman"/>
      </w:rPr>
    </w:lvl>
    <w:lvl w:ilvl="2" w:tplc="4009001B" w:tentative="1">
      <w:start w:val="1"/>
      <w:numFmt w:val="lowerRoman"/>
      <w:lvlText w:val="%3."/>
      <w:lvlJc w:val="right"/>
      <w:pPr>
        <w:ind w:left="2880" w:hanging="180"/>
      </w:pPr>
      <w:rPr>
        <w:rFonts w:cs="Times New Roman"/>
      </w:rPr>
    </w:lvl>
    <w:lvl w:ilvl="3" w:tplc="4009000F" w:tentative="1">
      <w:start w:val="1"/>
      <w:numFmt w:val="decimal"/>
      <w:lvlText w:val="%4."/>
      <w:lvlJc w:val="left"/>
      <w:pPr>
        <w:ind w:left="3600" w:hanging="360"/>
      </w:pPr>
      <w:rPr>
        <w:rFonts w:cs="Times New Roman"/>
      </w:rPr>
    </w:lvl>
    <w:lvl w:ilvl="4" w:tplc="40090019" w:tentative="1">
      <w:start w:val="1"/>
      <w:numFmt w:val="lowerLetter"/>
      <w:lvlText w:val="%5."/>
      <w:lvlJc w:val="left"/>
      <w:pPr>
        <w:ind w:left="4320" w:hanging="360"/>
      </w:pPr>
      <w:rPr>
        <w:rFonts w:cs="Times New Roman"/>
      </w:rPr>
    </w:lvl>
    <w:lvl w:ilvl="5" w:tplc="4009001B" w:tentative="1">
      <w:start w:val="1"/>
      <w:numFmt w:val="lowerRoman"/>
      <w:lvlText w:val="%6."/>
      <w:lvlJc w:val="right"/>
      <w:pPr>
        <w:ind w:left="5040" w:hanging="180"/>
      </w:pPr>
      <w:rPr>
        <w:rFonts w:cs="Times New Roman"/>
      </w:rPr>
    </w:lvl>
    <w:lvl w:ilvl="6" w:tplc="4009000F" w:tentative="1">
      <w:start w:val="1"/>
      <w:numFmt w:val="decimal"/>
      <w:lvlText w:val="%7."/>
      <w:lvlJc w:val="left"/>
      <w:pPr>
        <w:ind w:left="5760" w:hanging="360"/>
      </w:pPr>
      <w:rPr>
        <w:rFonts w:cs="Times New Roman"/>
      </w:rPr>
    </w:lvl>
    <w:lvl w:ilvl="7" w:tplc="40090019" w:tentative="1">
      <w:start w:val="1"/>
      <w:numFmt w:val="lowerLetter"/>
      <w:lvlText w:val="%8."/>
      <w:lvlJc w:val="left"/>
      <w:pPr>
        <w:ind w:left="6480" w:hanging="360"/>
      </w:pPr>
      <w:rPr>
        <w:rFonts w:cs="Times New Roman"/>
      </w:rPr>
    </w:lvl>
    <w:lvl w:ilvl="8" w:tplc="4009001B" w:tentative="1">
      <w:start w:val="1"/>
      <w:numFmt w:val="lowerRoman"/>
      <w:lvlText w:val="%9."/>
      <w:lvlJc w:val="right"/>
      <w:pPr>
        <w:ind w:left="7200" w:hanging="180"/>
      </w:pPr>
      <w:rPr>
        <w:rFonts w:cs="Times New Roman"/>
      </w:rPr>
    </w:lvl>
  </w:abstractNum>
  <w:abstractNum w:abstractNumId="381">
    <w:nsid w:val="792A211F"/>
    <w:multiLevelType w:val="hybridMultilevel"/>
    <w:tmpl w:val="EEA82CC2"/>
    <w:lvl w:ilvl="0" w:tplc="9FB0BE1E">
      <w:start w:val="1"/>
      <w:numFmt w:val="decimal"/>
      <w:lvlText w:val="%1."/>
      <w:lvlJc w:val="left"/>
      <w:pPr>
        <w:tabs>
          <w:tab w:val="num" w:pos="720"/>
        </w:tabs>
        <w:ind w:left="720" w:hanging="360"/>
      </w:pPr>
      <w:rPr>
        <w:rFonts w:cs="Times New Roman" w:hint="default"/>
      </w:rPr>
    </w:lvl>
    <w:lvl w:ilvl="1" w:tplc="7CC617DA">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2">
    <w:nsid w:val="796203AB"/>
    <w:multiLevelType w:val="hybridMultilevel"/>
    <w:tmpl w:val="E13ECAA0"/>
    <w:lvl w:ilvl="0" w:tplc="63D2D574">
      <w:start w:val="1"/>
      <w:numFmt w:val="lowerLetter"/>
      <w:lvlText w:val="%1."/>
      <w:lvlJc w:val="left"/>
      <w:pPr>
        <w:tabs>
          <w:tab w:val="num" w:pos="1080"/>
        </w:tabs>
        <w:ind w:left="1080" w:hanging="360"/>
      </w:pPr>
      <w:rPr>
        <w:rFonts w:cs="Times New Roman"/>
      </w:rPr>
    </w:lvl>
    <w:lvl w:ilvl="1" w:tplc="A1B29B1E" w:tentative="1">
      <w:start w:val="1"/>
      <w:numFmt w:val="lowerLetter"/>
      <w:lvlText w:val="%2."/>
      <w:lvlJc w:val="left"/>
      <w:pPr>
        <w:tabs>
          <w:tab w:val="num" w:pos="1800"/>
        </w:tabs>
        <w:ind w:left="1800" w:hanging="360"/>
      </w:pPr>
      <w:rPr>
        <w:rFonts w:cs="Times New Roman"/>
      </w:rPr>
    </w:lvl>
    <w:lvl w:ilvl="2" w:tplc="0108F23A"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83">
    <w:nsid w:val="7A073B9E"/>
    <w:multiLevelType w:val="hybridMultilevel"/>
    <w:tmpl w:val="B6E05654"/>
    <w:lvl w:ilvl="0" w:tplc="0409000F">
      <w:start w:val="1"/>
      <w:numFmt w:val="decimal"/>
      <w:lvlText w:val="%1."/>
      <w:lvlJc w:val="left"/>
      <w:pPr>
        <w:ind w:left="1080" w:hanging="360"/>
      </w:pPr>
      <w:rPr>
        <w:rFonts w:cs="Times New Roman"/>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384">
    <w:nsid w:val="7A8055DB"/>
    <w:multiLevelType w:val="hybridMultilevel"/>
    <w:tmpl w:val="73C6DA54"/>
    <w:lvl w:ilvl="0" w:tplc="4009000F">
      <w:start w:val="1"/>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385">
    <w:nsid w:val="7AE507A7"/>
    <w:multiLevelType w:val="hybridMultilevel"/>
    <w:tmpl w:val="6E368808"/>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6">
    <w:nsid w:val="7B746268"/>
    <w:multiLevelType w:val="hybridMultilevel"/>
    <w:tmpl w:val="FA96E2C6"/>
    <w:lvl w:ilvl="0" w:tplc="40090019">
      <w:start w:val="1"/>
      <w:numFmt w:val="lowerLetter"/>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387">
    <w:nsid w:val="7BA83EA1"/>
    <w:multiLevelType w:val="hybridMultilevel"/>
    <w:tmpl w:val="C80C25AC"/>
    <w:lvl w:ilvl="0" w:tplc="0409000F">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388">
    <w:nsid w:val="7C077532"/>
    <w:multiLevelType w:val="hybridMultilevel"/>
    <w:tmpl w:val="8A6CBC1E"/>
    <w:lvl w:ilvl="0" w:tplc="0409001B">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9">
    <w:nsid w:val="7CC73FEE"/>
    <w:multiLevelType w:val="hybridMultilevel"/>
    <w:tmpl w:val="D7B27C8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0">
    <w:nsid w:val="7CF942C2"/>
    <w:multiLevelType w:val="hybridMultilevel"/>
    <w:tmpl w:val="7936966A"/>
    <w:lvl w:ilvl="0" w:tplc="04090009">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1">
    <w:nsid w:val="7D0C0E06"/>
    <w:multiLevelType w:val="hybridMultilevel"/>
    <w:tmpl w:val="3A9C060A"/>
    <w:lvl w:ilvl="0" w:tplc="40090019">
      <w:start w:val="1"/>
      <w:numFmt w:val="lowerLetter"/>
      <w:lvlText w:val="%1."/>
      <w:lvlJc w:val="left"/>
      <w:pPr>
        <w:tabs>
          <w:tab w:val="num" w:pos="720"/>
        </w:tabs>
        <w:ind w:left="720" w:hanging="360"/>
      </w:pPr>
      <w:rPr>
        <w:rFonts w:cs="Times New Roman"/>
      </w:rPr>
    </w:lvl>
    <w:lvl w:ilvl="1" w:tplc="40090019" w:tentative="1">
      <w:start w:val="1"/>
      <w:numFmt w:val="lowerLetter"/>
      <w:lvlText w:val="%2."/>
      <w:lvlJc w:val="left"/>
      <w:pPr>
        <w:tabs>
          <w:tab w:val="num" w:pos="1440"/>
        </w:tabs>
        <w:ind w:left="1440" w:hanging="360"/>
      </w:pPr>
      <w:rPr>
        <w:rFonts w:cs="Times New Roman"/>
      </w:rPr>
    </w:lvl>
    <w:lvl w:ilvl="2" w:tplc="4009001B" w:tentative="1">
      <w:start w:val="1"/>
      <w:numFmt w:val="lowerRoman"/>
      <w:lvlText w:val="%3."/>
      <w:lvlJc w:val="right"/>
      <w:pPr>
        <w:tabs>
          <w:tab w:val="num" w:pos="2160"/>
        </w:tabs>
        <w:ind w:left="2160" w:hanging="180"/>
      </w:pPr>
      <w:rPr>
        <w:rFonts w:cs="Times New Roman"/>
      </w:rPr>
    </w:lvl>
    <w:lvl w:ilvl="3" w:tplc="4009000F" w:tentative="1">
      <w:start w:val="1"/>
      <w:numFmt w:val="decimal"/>
      <w:lvlText w:val="%4."/>
      <w:lvlJc w:val="left"/>
      <w:pPr>
        <w:tabs>
          <w:tab w:val="num" w:pos="2880"/>
        </w:tabs>
        <w:ind w:left="2880" w:hanging="360"/>
      </w:pPr>
      <w:rPr>
        <w:rFonts w:cs="Times New Roman"/>
      </w:rPr>
    </w:lvl>
    <w:lvl w:ilvl="4" w:tplc="40090019" w:tentative="1">
      <w:start w:val="1"/>
      <w:numFmt w:val="lowerLetter"/>
      <w:lvlText w:val="%5."/>
      <w:lvlJc w:val="left"/>
      <w:pPr>
        <w:tabs>
          <w:tab w:val="num" w:pos="3600"/>
        </w:tabs>
        <w:ind w:left="3600" w:hanging="360"/>
      </w:pPr>
      <w:rPr>
        <w:rFonts w:cs="Times New Roman"/>
      </w:rPr>
    </w:lvl>
    <w:lvl w:ilvl="5" w:tplc="4009001B" w:tentative="1">
      <w:start w:val="1"/>
      <w:numFmt w:val="lowerRoman"/>
      <w:lvlText w:val="%6."/>
      <w:lvlJc w:val="right"/>
      <w:pPr>
        <w:tabs>
          <w:tab w:val="num" w:pos="4320"/>
        </w:tabs>
        <w:ind w:left="4320" w:hanging="180"/>
      </w:pPr>
      <w:rPr>
        <w:rFonts w:cs="Times New Roman"/>
      </w:rPr>
    </w:lvl>
    <w:lvl w:ilvl="6" w:tplc="4009000F" w:tentative="1">
      <w:start w:val="1"/>
      <w:numFmt w:val="decimal"/>
      <w:lvlText w:val="%7."/>
      <w:lvlJc w:val="left"/>
      <w:pPr>
        <w:tabs>
          <w:tab w:val="num" w:pos="5040"/>
        </w:tabs>
        <w:ind w:left="5040" w:hanging="360"/>
      </w:pPr>
      <w:rPr>
        <w:rFonts w:cs="Times New Roman"/>
      </w:rPr>
    </w:lvl>
    <w:lvl w:ilvl="7" w:tplc="40090019" w:tentative="1">
      <w:start w:val="1"/>
      <w:numFmt w:val="lowerLetter"/>
      <w:lvlText w:val="%8."/>
      <w:lvlJc w:val="left"/>
      <w:pPr>
        <w:tabs>
          <w:tab w:val="num" w:pos="5760"/>
        </w:tabs>
        <w:ind w:left="5760" w:hanging="360"/>
      </w:pPr>
      <w:rPr>
        <w:rFonts w:cs="Times New Roman"/>
      </w:rPr>
    </w:lvl>
    <w:lvl w:ilvl="8" w:tplc="4009001B" w:tentative="1">
      <w:start w:val="1"/>
      <w:numFmt w:val="lowerRoman"/>
      <w:lvlText w:val="%9."/>
      <w:lvlJc w:val="right"/>
      <w:pPr>
        <w:tabs>
          <w:tab w:val="num" w:pos="6480"/>
        </w:tabs>
        <w:ind w:left="6480" w:hanging="180"/>
      </w:pPr>
      <w:rPr>
        <w:rFonts w:cs="Times New Roman"/>
      </w:rPr>
    </w:lvl>
  </w:abstractNum>
  <w:abstractNum w:abstractNumId="392">
    <w:nsid w:val="7DB56914"/>
    <w:multiLevelType w:val="hybridMultilevel"/>
    <w:tmpl w:val="BDCCD252"/>
    <w:lvl w:ilvl="0" w:tplc="0409000F">
      <w:start w:val="1"/>
      <w:numFmt w:val="decimal"/>
      <w:lvlText w:val="%1."/>
      <w:lvlJc w:val="left"/>
      <w:pPr>
        <w:ind w:left="1260" w:hanging="360"/>
      </w:pPr>
      <w:rPr>
        <w:rFonts w:cs="Times New Roman"/>
      </w:rPr>
    </w:lvl>
    <w:lvl w:ilvl="1" w:tplc="40090019" w:tentative="1">
      <w:start w:val="1"/>
      <w:numFmt w:val="lowerLetter"/>
      <w:lvlText w:val="%2."/>
      <w:lvlJc w:val="left"/>
      <w:pPr>
        <w:ind w:left="1980" w:hanging="360"/>
      </w:pPr>
      <w:rPr>
        <w:rFonts w:cs="Times New Roman"/>
      </w:rPr>
    </w:lvl>
    <w:lvl w:ilvl="2" w:tplc="4009001B" w:tentative="1">
      <w:start w:val="1"/>
      <w:numFmt w:val="lowerRoman"/>
      <w:lvlText w:val="%3."/>
      <w:lvlJc w:val="right"/>
      <w:pPr>
        <w:ind w:left="2700" w:hanging="180"/>
      </w:pPr>
      <w:rPr>
        <w:rFonts w:cs="Times New Roman"/>
      </w:rPr>
    </w:lvl>
    <w:lvl w:ilvl="3" w:tplc="4009000F" w:tentative="1">
      <w:start w:val="1"/>
      <w:numFmt w:val="decimal"/>
      <w:lvlText w:val="%4."/>
      <w:lvlJc w:val="left"/>
      <w:pPr>
        <w:ind w:left="3420" w:hanging="360"/>
      </w:pPr>
      <w:rPr>
        <w:rFonts w:cs="Times New Roman"/>
      </w:rPr>
    </w:lvl>
    <w:lvl w:ilvl="4" w:tplc="40090019" w:tentative="1">
      <w:start w:val="1"/>
      <w:numFmt w:val="lowerLetter"/>
      <w:lvlText w:val="%5."/>
      <w:lvlJc w:val="left"/>
      <w:pPr>
        <w:ind w:left="4140" w:hanging="360"/>
      </w:pPr>
      <w:rPr>
        <w:rFonts w:cs="Times New Roman"/>
      </w:rPr>
    </w:lvl>
    <w:lvl w:ilvl="5" w:tplc="4009001B" w:tentative="1">
      <w:start w:val="1"/>
      <w:numFmt w:val="lowerRoman"/>
      <w:lvlText w:val="%6."/>
      <w:lvlJc w:val="right"/>
      <w:pPr>
        <w:ind w:left="4860" w:hanging="180"/>
      </w:pPr>
      <w:rPr>
        <w:rFonts w:cs="Times New Roman"/>
      </w:rPr>
    </w:lvl>
    <w:lvl w:ilvl="6" w:tplc="4009000F" w:tentative="1">
      <w:start w:val="1"/>
      <w:numFmt w:val="decimal"/>
      <w:lvlText w:val="%7."/>
      <w:lvlJc w:val="left"/>
      <w:pPr>
        <w:ind w:left="5580" w:hanging="360"/>
      </w:pPr>
      <w:rPr>
        <w:rFonts w:cs="Times New Roman"/>
      </w:rPr>
    </w:lvl>
    <w:lvl w:ilvl="7" w:tplc="40090019" w:tentative="1">
      <w:start w:val="1"/>
      <w:numFmt w:val="lowerLetter"/>
      <w:lvlText w:val="%8."/>
      <w:lvlJc w:val="left"/>
      <w:pPr>
        <w:ind w:left="6300" w:hanging="360"/>
      </w:pPr>
      <w:rPr>
        <w:rFonts w:cs="Times New Roman"/>
      </w:rPr>
    </w:lvl>
    <w:lvl w:ilvl="8" w:tplc="4009001B" w:tentative="1">
      <w:start w:val="1"/>
      <w:numFmt w:val="lowerRoman"/>
      <w:lvlText w:val="%9."/>
      <w:lvlJc w:val="right"/>
      <w:pPr>
        <w:ind w:left="7020" w:hanging="180"/>
      </w:pPr>
      <w:rPr>
        <w:rFonts w:cs="Times New Roman"/>
      </w:rPr>
    </w:lvl>
  </w:abstractNum>
  <w:abstractNum w:abstractNumId="393">
    <w:nsid w:val="7DC9558A"/>
    <w:multiLevelType w:val="hybridMultilevel"/>
    <w:tmpl w:val="8D30DE8E"/>
    <w:lvl w:ilvl="0" w:tplc="14008EB0">
      <w:start w:val="1"/>
      <w:numFmt w:val="decimal"/>
      <w:lvlText w:val="%1."/>
      <w:lvlJc w:val="left"/>
      <w:pPr>
        <w:tabs>
          <w:tab w:val="num" w:pos="720"/>
        </w:tabs>
        <w:ind w:left="720" w:hanging="360"/>
      </w:pPr>
      <w:rPr>
        <w:rFonts w:cs="Times New Roman" w:hint="default"/>
        <w:b w:val="0"/>
        <w:sz w:val="24"/>
      </w:rPr>
    </w:lvl>
    <w:lvl w:ilvl="1" w:tplc="881C1F22">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4">
    <w:nsid w:val="7DDF3042"/>
    <w:multiLevelType w:val="hybridMultilevel"/>
    <w:tmpl w:val="3BF0E082"/>
    <w:lvl w:ilvl="0" w:tplc="E48EDFB8">
      <w:start w:val="1"/>
      <w:numFmt w:val="decimal"/>
      <w:lvlText w:val="%1."/>
      <w:lvlJc w:val="left"/>
      <w:pPr>
        <w:tabs>
          <w:tab w:val="num" w:pos="720"/>
        </w:tabs>
        <w:ind w:left="720" w:hanging="360"/>
      </w:pPr>
      <w:rPr>
        <w:rFonts w:cs="Times New Roman" w:hint="default"/>
      </w:rPr>
    </w:lvl>
    <w:lvl w:ilvl="1" w:tplc="2C60B058">
      <w:start w:val="1"/>
      <w:numFmt w:val="lowerLetter"/>
      <w:lvlText w:val="%2."/>
      <w:lvlJc w:val="left"/>
      <w:pPr>
        <w:tabs>
          <w:tab w:val="num" w:pos="1440"/>
        </w:tabs>
        <w:ind w:left="1440" w:hanging="360"/>
      </w:pPr>
      <w:rPr>
        <w:rFonts w:cs="Times New Roman" w:hint="default"/>
      </w:rPr>
    </w:lvl>
    <w:lvl w:ilvl="2" w:tplc="4009001B">
      <w:start w:val="1"/>
      <w:numFmt w:val="lowerRoman"/>
      <w:lvlText w:val="%3."/>
      <w:lvlJc w:val="right"/>
      <w:pPr>
        <w:tabs>
          <w:tab w:val="num" w:pos="2340"/>
        </w:tabs>
        <w:ind w:left="2340" w:hanging="360"/>
      </w:pPr>
      <w:rPr>
        <w:rFonts w:cs="Times New Roman" w:hint="default"/>
      </w:rPr>
    </w:lvl>
    <w:lvl w:ilvl="3" w:tplc="04090019">
      <w:start w:val="1"/>
      <w:numFmt w:val="lowerLetter"/>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5">
    <w:nsid w:val="7E2519EE"/>
    <w:multiLevelType w:val="hybridMultilevel"/>
    <w:tmpl w:val="5DB8F412"/>
    <w:lvl w:ilvl="0" w:tplc="969A16DC">
      <w:start w:val="1"/>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96">
    <w:nsid w:val="7E945529"/>
    <w:multiLevelType w:val="hybridMultilevel"/>
    <w:tmpl w:val="8288FC82"/>
    <w:lvl w:ilvl="0" w:tplc="63D2D574">
      <w:start w:val="1"/>
      <w:numFmt w:val="lowerRoman"/>
      <w:lvlText w:val="%1."/>
      <w:lvlJc w:val="right"/>
      <w:pPr>
        <w:tabs>
          <w:tab w:val="num" w:pos="1440"/>
        </w:tabs>
        <w:ind w:left="1440" w:hanging="360"/>
      </w:pPr>
      <w:rPr>
        <w:rFonts w:cs="Times New Roman" w:hint="default"/>
      </w:rPr>
    </w:lvl>
    <w:lvl w:ilvl="1" w:tplc="04090019" w:tentative="1">
      <w:start w:val="1"/>
      <w:numFmt w:val="lowerLetter"/>
      <w:lvlText w:val="%2."/>
      <w:lvlJc w:val="left"/>
      <w:pPr>
        <w:tabs>
          <w:tab w:val="num" w:pos="540"/>
        </w:tabs>
        <w:ind w:left="540" w:hanging="360"/>
      </w:pPr>
      <w:rPr>
        <w:rFonts w:cs="Times New Roman"/>
      </w:rPr>
    </w:lvl>
    <w:lvl w:ilvl="2" w:tplc="0409001B" w:tentative="1">
      <w:start w:val="1"/>
      <w:numFmt w:val="lowerRoman"/>
      <w:lvlText w:val="%3."/>
      <w:lvlJc w:val="right"/>
      <w:pPr>
        <w:tabs>
          <w:tab w:val="num" w:pos="1260"/>
        </w:tabs>
        <w:ind w:left="1260" w:hanging="180"/>
      </w:pPr>
      <w:rPr>
        <w:rFonts w:cs="Times New Roman"/>
      </w:rPr>
    </w:lvl>
    <w:lvl w:ilvl="3" w:tplc="0409000F" w:tentative="1">
      <w:start w:val="1"/>
      <w:numFmt w:val="decimal"/>
      <w:lvlText w:val="%4."/>
      <w:lvlJc w:val="left"/>
      <w:pPr>
        <w:tabs>
          <w:tab w:val="num" w:pos="1980"/>
        </w:tabs>
        <w:ind w:left="1980" w:hanging="360"/>
      </w:pPr>
      <w:rPr>
        <w:rFonts w:cs="Times New Roman"/>
      </w:rPr>
    </w:lvl>
    <w:lvl w:ilvl="4" w:tplc="04090019" w:tentative="1">
      <w:start w:val="1"/>
      <w:numFmt w:val="lowerLetter"/>
      <w:lvlText w:val="%5."/>
      <w:lvlJc w:val="left"/>
      <w:pPr>
        <w:tabs>
          <w:tab w:val="num" w:pos="2700"/>
        </w:tabs>
        <w:ind w:left="2700" w:hanging="360"/>
      </w:pPr>
      <w:rPr>
        <w:rFonts w:cs="Times New Roman"/>
      </w:rPr>
    </w:lvl>
    <w:lvl w:ilvl="5" w:tplc="0409001B" w:tentative="1">
      <w:start w:val="1"/>
      <w:numFmt w:val="lowerRoman"/>
      <w:lvlText w:val="%6."/>
      <w:lvlJc w:val="right"/>
      <w:pPr>
        <w:tabs>
          <w:tab w:val="num" w:pos="3420"/>
        </w:tabs>
        <w:ind w:left="3420" w:hanging="180"/>
      </w:pPr>
      <w:rPr>
        <w:rFonts w:cs="Times New Roman"/>
      </w:rPr>
    </w:lvl>
    <w:lvl w:ilvl="6" w:tplc="0409000F" w:tentative="1">
      <w:start w:val="1"/>
      <w:numFmt w:val="decimal"/>
      <w:lvlText w:val="%7."/>
      <w:lvlJc w:val="left"/>
      <w:pPr>
        <w:tabs>
          <w:tab w:val="num" w:pos="4140"/>
        </w:tabs>
        <w:ind w:left="4140" w:hanging="360"/>
      </w:pPr>
      <w:rPr>
        <w:rFonts w:cs="Times New Roman"/>
      </w:rPr>
    </w:lvl>
    <w:lvl w:ilvl="7" w:tplc="04090019" w:tentative="1">
      <w:start w:val="1"/>
      <w:numFmt w:val="lowerLetter"/>
      <w:lvlText w:val="%8."/>
      <w:lvlJc w:val="left"/>
      <w:pPr>
        <w:tabs>
          <w:tab w:val="num" w:pos="4860"/>
        </w:tabs>
        <w:ind w:left="4860" w:hanging="360"/>
      </w:pPr>
      <w:rPr>
        <w:rFonts w:cs="Times New Roman"/>
      </w:rPr>
    </w:lvl>
    <w:lvl w:ilvl="8" w:tplc="0409001B" w:tentative="1">
      <w:start w:val="1"/>
      <w:numFmt w:val="lowerRoman"/>
      <w:lvlText w:val="%9."/>
      <w:lvlJc w:val="right"/>
      <w:pPr>
        <w:tabs>
          <w:tab w:val="num" w:pos="5580"/>
        </w:tabs>
        <w:ind w:left="5580" w:hanging="180"/>
      </w:pPr>
      <w:rPr>
        <w:rFonts w:cs="Times New Roman"/>
      </w:rPr>
    </w:lvl>
  </w:abstractNum>
  <w:abstractNum w:abstractNumId="397">
    <w:nsid w:val="7F035F35"/>
    <w:multiLevelType w:val="hybridMultilevel"/>
    <w:tmpl w:val="791A39F8"/>
    <w:lvl w:ilvl="0" w:tplc="40090019">
      <w:start w:val="1"/>
      <w:numFmt w:val="lowerLetter"/>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398">
    <w:nsid w:val="7F8318E5"/>
    <w:multiLevelType w:val="hybridMultilevel"/>
    <w:tmpl w:val="6650601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9">
    <w:nsid w:val="7FB76452"/>
    <w:multiLevelType w:val="hybridMultilevel"/>
    <w:tmpl w:val="654478C8"/>
    <w:lvl w:ilvl="0" w:tplc="04090019">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00">
    <w:nsid w:val="7FBF22BC"/>
    <w:multiLevelType w:val="hybridMultilevel"/>
    <w:tmpl w:val="65EA2B0C"/>
    <w:lvl w:ilvl="0" w:tplc="A21A40A2">
      <w:start w:val="1"/>
      <w:numFmt w:val="decimal"/>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1">
    <w:nsid w:val="7FC04926"/>
    <w:multiLevelType w:val="hybridMultilevel"/>
    <w:tmpl w:val="140EA5A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02">
    <w:nsid w:val="7FC87B7F"/>
    <w:multiLevelType w:val="hybridMultilevel"/>
    <w:tmpl w:val="1C0EA918"/>
    <w:lvl w:ilvl="0" w:tplc="40090019">
      <w:start w:val="1"/>
      <w:numFmt w:val="lowerLetter"/>
      <w:lvlText w:val="%1."/>
      <w:lvlJc w:val="left"/>
      <w:pPr>
        <w:ind w:left="1080" w:hanging="360"/>
      </w:pPr>
      <w:rPr>
        <w:rFonts w:ascii="Times New Roman" w:hAnsi="Times New Roman" w:cs="Times New Roman" w:hint="default"/>
        <w:b w:val="0"/>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403">
    <w:nsid w:val="7FCC05CC"/>
    <w:multiLevelType w:val="hybridMultilevel"/>
    <w:tmpl w:val="3FDAE6FC"/>
    <w:lvl w:ilvl="0" w:tplc="0409000F">
      <w:start w:val="1"/>
      <w:numFmt w:val="decimal"/>
      <w:lvlText w:val="%1."/>
      <w:lvlJc w:val="left"/>
      <w:pPr>
        <w:ind w:left="1080" w:hanging="360"/>
      </w:pPr>
      <w:rPr>
        <w:rFonts w:cs="Times New Roman" w:hint="default"/>
      </w:rPr>
    </w:lvl>
    <w:lvl w:ilvl="1" w:tplc="40090003" w:tentative="1">
      <w:start w:val="1"/>
      <w:numFmt w:val="bullet"/>
      <w:lvlText w:val="o"/>
      <w:lvlJc w:val="left"/>
      <w:pPr>
        <w:ind w:left="1800" w:hanging="360"/>
      </w:pPr>
      <w:rPr>
        <w:rFonts w:ascii="Courier New" w:hAnsi="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04">
    <w:nsid w:val="7FE42E2D"/>
    <w:multiLevelType w:val="hybridMultilevel"/>
    <w:tmpl w:val="4A76EB52"/>
    <w:lvl w:ilvl="0" w:tplc="0409000F">
      <w:start w:val="1"/>
      <w:numFmt w:val="decimal"/>
      <w:lvlText w:val="%1."/>
      <w:lvlJc w:val="left"/>
      <w:pPr>
        <w:ind w:left="1080" w:hanging="360"/>
      </w:pPr>
      <w:rPr>
        <w:rFonts w:cs="Times New Roman"/>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405">
    <w:nsid w:val="7FF35D55"/>
    <w:multiLevelType w:val="hybridMultilevel"/>
    <w:tmpl w:val="A0962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2"/>
  </w:num>
  <w:num w:numId="2">
    <w:abstractNumId w:val="190"/>
  </w:num>
  <w:num w:numId="3">
    <w:abstractNumId w:val="198"/>
  </w:num>
  <w:num w:numId="4">
    <w:abstractNumId w:val="200"/>
  </w:num>
  <w:num w:numId="5">
    <w:abstractNumId w:val="344"/>
  </w:num>
  <w:num w:numId="6">
    <w:abstractNumId w:val="11"/>
  </w:num>
  <w:num w:numId="7">
    <w:abstractNumId w:val="8"/>
  </w:num>
  <w:num w:numId="8">
    <w:abstractNumId w:val="121"/>
  </w:num>
  <w:num w:numId="9">
    <w:abstractNumId w:val="178"/>
  </w:num>
  <w:num w:numId="10">
    <w:abstractNumId w:val="332"/>
  </w:num>
  <w:num w:numId="11">
    <w:abstractNumId w:val="41"/>
  </w:num>
  <w:num w:numId="12">
    <w:abstractNumId w:val="202"/>
  </w:num>
  <w:num w:numId="13">
    <w:abstractNumId w:val="313"/>
  </w:num>
  <w:num w:numId="14">
    <w:abstractNumId w:val="204"/>
  </w:num>
  <w:num w:numId="15">
    <w:abstractNumId w:val="100"/>
  </w:num>
  <w:num w:numId="16">
    <w:abstractNumId w:val="223"/>
  </w:num>
  <w:num w:numId="17">
    <w:abstractNumId w:val="118"/>
  </w:num>
  <w:num w:numId="18">
    <w:abstractNumId w:val="385"/>
  </w:num>
  <w:num w:numId="19">
    <w:abstractNumId w:val="67"/>
  </w:num>
  <w:num w:numId="20">
    <w:abstractNumId w:val="308"/>
  </w:num>
  <w:num w:numId="21">
    <w:abstractNumId w:val="341"/>
  </w:num>
  <w:num w:numId="22">
    <w:abstractNumId w:val="386"/>
  </w:num>
  <w:num w:numId="23">
    <w:abstractNumId w:val="14"/>
  </w:num>
  <w:num w:numId="24">
    <w:abstractNumId w:val="272"/>
  </w:num>
  <w:num w:numId="25">
    <w:abstractNumId w:val="131"/>
  </w:num>
  <w:num w:numId="26">
    <w:abstractNumId w:val="199"/>
  </w:num>
  <w:num w:numId="27">
    <w:abstractNumId w:val="103"/>
  </w:num>
  <w:num w:numId="28">
    <w:abstractNumId w:val="152"/>
  </w:num>
  <w:num w:numId="29">
    <w:abstractNumId w:val="232"/>
  </w:num>
  <w:num w:numId="30">
    <w:abstractNumId w:val="175"/>
  </w:num>
  <w:num w:numId="31">
    <w:abstractNumId w:val="353"/>
  </w:num>
  <w:num w:numId="32">
    <w:abstractNumId w:val="260"/>
  </w:num>
  <w:num w:numId="33">
    <w:abstractNumId w:val="134"/>
  </w:num>
  <w:num w:numId="34">
    <w:abstractNumId w:val="77"/>
  </w:num>
  <w:num w:numId="35">
    <w:abstractNumId w:val="373"/>
  </w:num>
  <w:num w:numId="36">
    <w:abstractNumId w:val="276"/>
  </w:num>
  <w:num w:numId="37">
    <w:abstractNumId w:val="4"/>
  </w:num>
  <w:num w:numId="38">
    <w:abstractNumId w:val="315"/>
  </w:num>
  <w:num w:numId="39">
    <w:abstractNumId w:val="288"/>
  </w:num>
  <w:num w:numId="40">
    <w:abstractNumId w:val="13"/>
  </w:num>
  <w:num w:numId="41">
    <w:abstractNumId w:val="35"/>
  </w:num>
  <w:num w:numId="42">
    <w:abstractNumId w:val="302"/>
  </w:num>
  <w:num w:numId="43">
    <w:abstractNumId w:val="5"/>
  </w:num>
  <w:num w:numId="44">
    <w:abstractNumId w:val="233"/>
  </w:num>
  <w:num w:numId="45">
    <w:abstractNumId w:val="287"/>
  </w:num>
  <w:num w:numId="46">
    <w:abstractNumId w:val="80"/>
  </w:num>
  <w:num w:numId="47">
    <w:abstractNumId w:val="249"/>
  </w:num>
  <w:num w:numId="48">
    <w:abstractNumId w:val="295"/>
  </w:num>
  <w:num w:numId="49">
    <w:abstractNumId w:val="275"/>
  </w:num>
  <w:num w:numId="50">
    <w:abstractNumId w:val="215"/>
  </w:num>
  <w:num w:numId="51">
    <w:abstractNumId w:val="20"/>
  </w:num>
  <w:num w:numId="52">
    <w:abstractNumId w:val="180"/>
  </w:num>
  <w:num w:numId="53">
    <w:abstractNumId w:val="51"/>
  </w:num>
  <w:num w:numId="54">
    <w:abstractNumId w:val="145"/>
  </w:num>
  <w:num w:numId="55">
    <w:abstractNumId w:val="397"/>
  </w:num>
  <w:num w:numId="56">
    <w:abstractNumId w:val="362"/>
  </w:num>
  <w:num w:numId="57">
    <w:abstractNumId w:val="378"/>
  </w:num>
  <w:num w:numId="58">
    <w:abstractNumId w:val="254"/>
  </w:num>
  <w:num w:numId="59">
    <w:abstractNumId w:val="309"/>
  </w:num>
  <w:num w:numId="60">
    <w:abstractNumId w:val="337"/>
  </w:num>
  <w:num w:numId="61">
    <w:abstractNumId w:val="93"/>
  </w:num>
  <w:num w:numId="62">
    <w:abstractNumId w:val="58"/>
  </w:num>
  <w:num w:numId="63">
    <w:abstractNumId w:val="360"/>
  </w:num>
  <w:num w:numId="64">
    <w:abstractNumId w:val="388"/>
  </w:num>
  <w:num w:numId="65">
    <w:abstractNumId w:val="364"/>
  </w:num>
  <w:num w:numId="66">
    <w:abstractNumId w:val="139"/>
  </w:num>
  <w:num w:numId="67">
    <w:abstractNumId w:val="322"/>
  </w:num>
  <w:num w:numId="68">
    <w:abstractNumId w:val="86"/>
  </w:num>
  <w:num w:numId="69">
    <w:abstractNumId w:val="234"/>
  </w:num>
  <w:num w:numId="70">
    <w:abstractNumId w:val="127"/>
  </w:num>
  <w:num w:numId="71">
    <w:abstractNumId w:val="342"/>
  </w:num>
  <w:num w:numId="72">
    <w:abstractNumId w:val="361"/>
  </w:num>
  <w:num w:numId="73">
    <w:abstractNumId w:val="359"/>
  </w:num>
  <w:num w:numId="74">
    <w:abstractNumId w:val="52"/>
  </w:num>
  <w:num w:numId="75">
    <w:abstractNumId w:val="218"/>
  </w:num>
  <w:num w:numId="76">
    <w:abstractNumId w:val="146"/>
  </w:num>
  <w:num w:numId="77">
    <w:abstractNumId w:val="10"/>
  </w:num>
  <w:num w:numId="78">
    <w:abstractNumId w:val="114"/>
  </w:num>
  <w:num w:numId="79">
    <w:abstractNumId w:val="310"/>
  </w:num>
  <w:num w:numId="80">
    <w:abstractNumId w:val="122"/>
  </w:num>
  <w:num w:numId="81">
    <w:abstractNumId w:val="241"/>
  </w:num>
  <w:num w:numId="82">
    <w:abstractNumId w:val="162"/>
  </w:num>
  <w:num w:numId="83">
    <w:abstractNumId w:val="119"/>
  </w:num>
  <w:num w:numId="84">
    <w:abstractNumId w:val="172"/>
  </w:num>
  <w:num w:numId="85">
    <w:abstractNumId w:val="27"/>
  </w:num>
  <w:num w:numId="86">
    <w:abstractNumId w:val="379"/>
  </w:num>
  <w:num w:numId="87">
    <w:abstractNumId w:val="19"/>
  </w:num>
  <w:num w:numId="88">
    <w:abstractNumId w:val="265"/>
  </w:num>
  <w:num w:numId="89">
    <w:abstractNumId w:val="56"/>
  </w:num>
  <w:num w:numId="90">
    <w:abstractNumId w:val="177"/>
  </w:num>
  <w:num w:numId="91">
    <w:abstractNumId w:val="164"/>
  </w:num>
  <w:num w:numId="92">
    <w:abstractNumId w:val="301"/>
  </w:num>
  <w:num w:numId="93">
    <w:abstractNumId w:val="132"/>
  </w:num>
  <w:num w:numId="94">
    <w:abstractNumId w:val="47"/>
  </w:num>
  <w:num w:numId="95">
    <w:abstractNumId w:val="312"/>
  </w:num>
  <w:num w:numId="96">
    <w:abstractNumId w:val="39"/>
  </w:num>
  <w:num w:numId="97">
    <w:abstractNumId w:val="147"/>
  </w:num>
  <w:num w:numId="98">
    <w:abstractNumId w:val="284"/>
  </w:num>
  <w:num w:numId="99">
    <w:abstractNumId w:val="352"/>
  </w:num>
  <w:num w:numId="100">
    <w:abstractNumId w:val="95"/>
  </w:num>
  <w:num w:numId="101">
    <w:abstractNumId w:val="343"/>
  </w:num>
  <w:num w:numId="102">
    <w:abstractNumId w:val="396"/>
  </w:num>
  <w:num w:numId="103">
    <w:abstractNumId w:val="174"/>
  </w:num>
  <w:num w:numId="104">
    <w:abstractNumId w:val="195"/>
  </w:num>
  <w:num w:numId="105">
    <w:abstractNumId w:val="330"/>
  </w:num>
  <w:num w:numId="106">
    <w:abstractNumId w:val="357"/>
  </w:num>
  <w:num w:numId="107">
    <w:abstractNumId w:val="384"/>
  </w:num>
  <w:num w:numId="108">
    <w:abstractNumId w:val="166"/>
  </w:num>
  <w:num w:numId="109">
    <w:abstractNumId w:val="348"/>
  </w:num>
  <w:num w:numId="110">
    <w:abstractNumId w:val="323"/>
  </w:num>
  <w:num w:numId="111">
    <w:abstractNumId w:val="236"/>
  </w:num>
  <w:num w:numId="112">
    <w:abstractNumId w:val="185"/>
  </w:num>
  <w:num w:numId="113">
    <w:abstractNumId w:val="48"/>
  </w:num>
  <w:num w:numId="114">
    <w:abstractNumId w:val="377"/>
  </w:num>
  <w:num w:numId="115">
    <w:abstractNumId w:val="280"/>
  </w:num>
  <w:num w:numId="116">
    <w:abstractNumId w:val="173"/>
  </w:num>
  <w:num w:numId="117">
    <w:abstractNumId w:val="85"/>
  </w:num>
  <w:num w:numId="118">
    <w:abstractNumId w:val="17"/>
  </w:num>
  <w:num w:numId="119">
    <w:abstractNumId w:val="126"/>
  </w:num>
  <w:num w:numId="120">
    <w:abstractNumId w:val="161"/>
  </w:num>
  <w:num w:numId="121">
    <w:abstractNumId w:val="237"/>
  </w:num>
  <w:num w:numId="122">
    <w:abstractNumId w:val="171"/>
  </w:num>
  <w:num w:numId="123">
    <w:abstractNumId w:val="210"/>
  </w:num>
  <w:num w:numId="124">
    <w:abstractNumId w:val="219"/>
  </w:num>
  <w:num w:numId="125">
    <w:abstractNumId w:val="316"/>
  </w:num>
  <w:num w:numId="126">
    <w:abstractNumId w:val="205"/>
  </w:num>
  <w:num w:numId="127">
    <w:abstractNumId w:val="76"/>
  </w:num>
  <w:num w:numId="128">
    <w:abstractNumId w:val="376"/>
  </w:num>
  <w:num w:numId="129">
    <w:abstractNumId w:val="382"/>
  </w:num>
  <w:num w:numId="130">
    <w:abstractNumId w:val="372"/>
  </w:num>
  <w:num w:numId="131">
    <w:abstractNumId w:val="206"/>
  </w:num>
  <w:num w:numId="132">
    <w:abstractNumId w:val="274"/>
  </w:num>
  <w:num w:numId="133">
    <w:abstractNumId w:val="140"/>
  </w:num>
  <w:num w:numId="134">
    <w:abstractNumId w:val="369"/>
  </w:num>
  <w:num w:numId="135">
    <w:abstractNumId w:val="304"/>
  </w:num>
  <w:num w:numId="136">
    <w:abstractNumId w:val="253"/>
  </w:num>
  <w:num w:numId="137">
    <w:abstractNumId w:val="170"/>
  </w:num>
  <w:num w:numId="138">
    <w:abstractNumId w:val="329"/>
  </w:num>
  <w:num w:numId="139">
    <w:abstractNumId w:val="294"/>
  </w:num>
  <w:num w:numId="140">
    <w:abstractNumId w:val="32"/>
  </w:num>
  <w:num w:numId="141">
    <w:abstractNumId w:val="399"/>
  </w:num>
  <w:num w:numId="142">
    <w:abstractNumId w:val="216"/>
  </w:num>
  <w:num w:numId="143">
    <w:abstractNumId w:val="71"/>
  </w:num>
  <w:num w:numId="144">
    <w:abstractNumId w:val="1"/>
  </w:num>
  <w:num w:numId="1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3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305"/>
  </w:num>
  <w:num w:numId="149">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402"/>
  </w:num>
  <w:num w:numId="151">
    <w:abstractNumId w:val="155"/>
  </w:num>
  <w:num w:numId="152">
    <w:abstractNumId w:val="156"/>
  </w:num>
  <w:num w:numId="153">
    <w:abstractNumId w:val="97"/>
  </w:num>
  <w:num w:numId="154">
    <w:abstractNumId w:val="125"/>
  </w:num>
  <w:num w:numId="15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28"/>
  </w:num>
  <w:num w:numId="157">
    <w:abstractNumId w:val="347"/>
  </w:num>
  <w:num w:numId="158">
    <w:abstractNumId w:val="390"/>
  </w:num>
  <w:num w:numId="159">
    <w:abstractNumId w:val="181"/>
  </w:num>
  <w:num w:numId="160">
    <w:abstractNumId w:val="112"/>
  </w:num>
  <w:num w:numId="161">
    <w:abstractNumId w:val="90"/>
  </w:num>
  <w:num w:numId="162">
    <w:abstractNumId w:val="221"/>
  </w:num>
  <w:num w:numId="163">
    <w:abstractNumId w:val="325"/>
  </w:num>
  <w:num w:numId="164">
    <w:abstractNumId w:val="336"/>
  </w:num>
  <w:num w:numId="165">
    <w:abstractNumId w:val="356"/>
  </w:num>
  <w:num w:numId="166">
    <w:abstractNumId w:val="157"/>
  </w:num>
  <w:num w:numId="167">
    <w:abstractNumId w:val="291"/>
  </w:num>
  <w:num w:numId="168">
    <w:abstractNumId w:val="176"/>
  </w:num>
  <w:num w:numId="169">
    <w:abstractNumId w:val="281"/>
  </w:num>
  <w:num w:numId="170">
    <w:abstractNumId w:val="400"/>
  </w:num>
  <w:num w:numId="171">
    <w:abstractNumId w:val="261"/>
  </w:num>
  <w:num w:numId="172">
    <w:abstractNumId w:val="138"/>
  </w:num>
  <w:num w:numId="173">
    <w:abstractNumId w:val="37"/>
  </w:num>
  <w:num w:numId="174">
    <w:abstractNumId w:val="320"/>
  </w:num>
  <w:num w:numId="175">
    <w:abstractNumId w:val="141"/>
  </w:num>
  <w:num w:numId="176">
    <w:abstractNumId w:val="29"/>
  </w:num>
  <w:num w:numId="177">
    <w:abstractNumId w:val="358"/>
  </w:num>
  <w:num w:numId="178">
    <w:abstractNumId w:val="194"/>
  </w:num>
  <w:num w:numId="179">
    <w:abstractNumId w:val="227"/>
  </w:num>
  <w:num w:numId="180">
    <w:abstractNumId w:val="89"/>
  </w:num>
  <w:num w:numId="181">
    <w:abstractNumId w:val="137"/>
  </w:num>
  <w:num w:numId="182">
    <w:abstractNumId w:val="84"/>
  </w:num>
  <w:num w:numId="183">
    <w:abstractNumId w:val="9"/>
  </w:num>
  <w:num w:numId="184">
    <w:abstractNumId w:val="277"/>
  </w:num>
  <w:num w:numId="185">
    <w:abstractNumId w:val="244"/>
  </w:num>
  <w:num w:numId="186">
    <w:abstractNumId w:val="311"/>
  </w:num>
  <w:num w:numId="187">
    <w:abstractNumId w:val="78"/>
  </w:num>
  <w:num w:numId="188">
    <w:abstractNumId w:val="231"/>
  </w:num>
  <w:num w:numId="189">
    <w:abstractNumId w:val="239"/>
  </w:num>
  <w:num w:numId="190">
    <w:abstractNumId w:val="286"/>
  </w:num>
  <w:num w:numId="191">
    <w:abstractNumId w:val="36"/>
  </w:num>
  <w:num w:numId="192">
    <w:abstractNumId w:val="74"/>
  </w:num>
  <w:num w:numId="193">
    <w:abstractNumId w:val="82"/>
  </w:num>
  <w:num w:numId="194">
    <w:abstractNumId w:val="264"/>
  </w:num>
  <w:num w:numId="195">
    <w:abstractNumId w:val="250"/>
  </w:num>
  <w:num w:numId="196">
    <w:abstractNumId w:val="367"/>
  </w:num>
  <w:num w:numId="197">
    <w:abstractNumId w:val="31"/>
  </w:num>
  <w:num w:numId="198">
    <w:abstractNumId w:val="324"/>
  </w:num>
  <w:num w:numId="199">
    <w:abstractNumId w:val="98"/>
  </w:num>
  <w:num w:numId="200">
    <w:abstractNumId w:val="94"/>
  </w:num>
  <w:num w:numId="201">
    <w:abstractNumId w:val="75"/>
  </w:num>
  <w:num w:numId="202">
    <w:abstractNumId w:val="248"/>
  </w:num>
  <w:num w:numId="203">
    <w:abstractNumId w:val="327"/>
  </w:num>
  <w:num w:numId="204">
    <w:abstractNumId w:val="38"/>
  </w:num>
  <w:num w:numId="205">
    <w:abstractNumId w:val="263"/>
  </w:num>
  <w:num w:numId="206">
    <w:abstractNumId w:val="259"/>
  </w:num>
  <w:num w:numId="207">
    <w:abstractNumId w:val="154"/>
  </w:num>
  <w:num w:numId="208">
    <w:abstractNumId w:val="289"/>
  </w:num>
  <w:num w:numId="209">
    <w:abstractNumId w:val="165"/>
  </w:num>
  <w:num w:numId="210">
    <w:abstractNumId w:val="150"/>
  </w:num>
  <w:num w:numId="211">
    <w:abstractNumId w:val="12"/>
  </w:num>
  <w:num w:numId="212">
    <w:abstractNumId w:val="167"/>
  </w:num>
  <w:num w:numId="213">
    <w:abstractNumId w:val="104"/>
  </w:num>
  <w:num w:numId="214">
    <w:abstractNumId w:val="184"/>
  </w:num>
  <w:num w:numId="215">
    <w:abstractNumId w:val="306"/>
  </w:num>
  <w:num w:numId="216">
    <w:abstractNumId w:val="333"/>
  </w:num>
  <w:num w:numId="217">
    <w:abstractNumId w:val="389"/>
  </w:num>
  <w:num w:numId="218">
    <w:abstractNumId w:val="169"/>
  </w:num>
  <w:num w:numId="219">
    <w:abstractNumId w:val="197"/>
  </w:num>
  <w:num w:numId="220">
    <w:abstractNumId w:val="269"/>
  </w:num>
  <w:num w:numId="221">
    <w:abstractNumId w:val="135"/>
  </w:num>
  <w:num w:numId="222">
    <w:abstractNumId w:val="130"/>
  </w:num>
  <w:num w:numId="223">
    <w:abstractNumId w:val="321"/>
  </w:num>
  <w:num w:numId="224">
    <w:abstractNumId w:val="23"/>
  </w:num>
  <w:num w:numId="225">
    <w:abstractNumId w:val="380"/>
  </w:num>
  <w:num w:numId="226">
    <w:abstractNumId w:val="62"/>
  </w:num>
  <w:num w:numId="227">
    <w:abstractNumId w:val="282"/>
  </w:num>
  <w:num w:numId="228">
    <w:abstractNumId w:val="33"/>
  </w:num>
  <w:num w:numId="229">
    <w:abstractNumId w:val="243"/>
  </w:num>
  <w:num w:numId="230">
    <w:abstractNumId w:val="245"/>
  </w:num>
  <w:num w:numId="231">
    <w:abstractNumId w:val="129"/>
  </w:num>
  <w:num w:numId="232">
    <w:abstractNumId w:val="153"/>
  </w:num>
  <w:num w:numId="233">
    <w:abstractNumId w:val="63"/>
  </w:num>
  <w:num w:numId="234">
    <w:abstractNumId w:val="335"/>
  </w:num>
  <w:num w:numId="235">
    <w:abstractNumId w:val="110"/>
  </w:num>
  <w:num w:numId="236">
    <w:abstractNumId w:val="328"/>
  </w:num>
  <w:num w:numId="237">
    <w:abstractNumId w:val="21"/>
  </w:num>
  <w:num w:numId="238">
    <w:abstractNumId w:val="81"/>
  </w:num>
  <w:num w:numId="239">
    <w:abstractNumId w:val="293"/>
  </w:num>
  <w:num w:numId="240">
    <w:abstractNumId w:val="133"/>
  </w:num>
  <w:num w:numId="241">
    <w:abstractNumId w:val="256"/>
  </w:num>
  <w:num w:numId="242">
    <w:abstractNumId w:val="25"/>
  </w:num>
  <w:num w:numId="243">
    <w:abstractNumId w:val="7"/>
  </w:num>
  <w:num w:numId="244">
    <w:abstractNumId w:val="183"/>
  </w:num>
  <w:num w:numId="245">
    <w:abstractNumId w:val="55"/>
  </w:num>
  <w:num w:numId="246">
    <w:abstractNumId w:val="49"/>
  </w:num>
  <w:num w:numId="247">
    <w:abstractNumId w:val="255"/>
  </w:num>
  <w:num w:numId="248">
    <w:abstractNumId w:val="331"/>
  </w:num>
  <w:num w:numId="249">
    <w:abstractNumId w:val="374"/>
  </w:num>
  <w:num w:numId="250">
    <w:abstractNumId w:val="124"/>
  </w:num>
  <w:num w:numId="251">
    <w:abstractNumId w:val="346"/>
  </w:num>
  <w:num w:numId="252">
    <w:abstractNumId w:val="300"/>
  </w:num>
  <w:num w:numId="253">
    <w:abstractNumId w:val="235"/>
  </w:num>
  <w:num w:numId="254">
    <w:abstractNumId w:val="209"/>
  </w:num>
  <w:num w:numId="255">
    <w:abstractNumId w:val="60"/>
  </w:num>
  <w:num w:numId="256">
    <w:abstractNumId w:val="6"/>
  </w:num>
  <w:num w:numId="257">
    <w:abstractNumId w:val="351"/>
  </w:num>
  <w:num w:numId="258">
    <w:abstractNumId w:val="158"/>
  </w:num>
  <w:num w:numId="259">
    <w:abstractNumId w:val="22"/>
  </w:num>
  <w:num w:numId="260">
    <w:abstractNumId w:val="268"/>
  </w:num>
  <w:num w:numId="261">
    <w:abstractNumId w:val="59"/>
  </w:num>
  <w:num w:numId="262">
    <w:abstractNumId w:val="65"/>
  </w:num>
  <w:num w:numId="263">
    <w:abstractNumId w:val="298"/>
  </w:num>
  <w:num w:numId="264">
    <w:abstractNumId w:val="224"/>
  </w:num>
  <w:num w:numId="265">
    <w:abstractNumId w:val="296"/>
  </w:num>
  <w:num w:numId="266">
    <w:abstractNumId w:val="349"/>
  </w:num>
  <w:num w:numId="267">
    <w:abstractNumId w:val="355"/>
  </w:num>
  <w:num w:numId="268">
    <w:abstractNumId w:val="299"/>
  </w:num>
  <w:num w:numId="269">
    <w:abstractNumId w:val="393"/>
  </w:num>
  <w:num w:numId="270">
    <w:abstractNumId w:val="143"/>
  </w:num>
  <w:num w:numId="271">
    <w:abstractNumId w:val="149"/>
  </w:num>
  <w:num w:numId="272">
    <w:abstractNumId w:val="111"/>
  </w:num>
  <w:num w:numId="273">
    <w:abstractNumId w:val="381"/>
  </w:num>
  <w:num w:numId="274">
    <w:abstractNumId w:val="278"/>
  </w:num>
  <w:num w:numId="275">
    <w:abstractNumId w:val="229"/>
  </w:num>
  <w:num w:numId="276">
    <w:abstractNumId w:val="46"/>
  </w:num>
  <w:num w:numId="277">
    <w:abstractNumId w:val="69"/>
  </w:num>
  <w:num w:numId="278">
    <w:abstractNumId w:val="151"/>
  </w:num>
  <w:num w:numId="279">
    <w:abstractNumId w:val="213"/>
  </w:num>
  <w:num w:numId="280">
    <w:abstractNumId w:val="96"/>
  </w:num>
  <w:num w:numId="281">
    <w:abstractNumId w:val="266"/>
  </w:num>
  <w:num w:numId="282">
    <w:abstractNumId w:val="116"/>
  </w:num>
  <w:num w:numId="283">
    <w:abstractNumId w:val="120"/>
  </w:num>
  <w:num w:numId="284">
    <w:abstractNumId w:val="345"/>
  </w:num>
  <w:num w:numId="285">
    <w:abstractNumId w:val="370"/>
  </w:num>
  <w:num w:numId="286">
    <w:abstractNumId w:val="193"/>
  </w:num>
  <w:num w:numId="287">
    <w:abstractNumId w:val="30"/>
  </w:num>
  <w:num w:numId="288">
    <w:abstractNumId w:val="43"/>
  </w:num>
  <w:num w:numId="289">
    <w:abstractNumId w:val="339"/>
  </w:num>
  <w:num w:numId="290">
    <w:abstractNumId w:val="83"/>
  </w:num>
  <w:num w:numId="291">
    <w:abstractNumId w:val="45"/>
  </w:num>
  <w:num w:numId="292">
    <w:abstractNumId w:val="395"/>
  </w:num>
  <w:num w:numId="293">
    <w:abstractNumId w:val="102"/>
  </w:num>
  <w:num w:numId="294">
    <w:abstractNumId w:val="128"/>
  </w:num>
  <w:num w:numId="295">
    <w:abstractNumId w:val="203"/>
  </w:num>
  <w:num w:numId="296">
    <w:abstractNumId w:val="398"/>
  </w:num>
  <w:num w:numId="297">
    <w:abstractNumId w:val="186"/>
  </w:num>
  <w:num w:numId="298">
    <w:abstractNumId w:val="16"/>
  </w:num>
  <w:num w:numId="299">
    <w:abstractNumId w:val="314"/>
  </w:num>
  <w:num w:numId="300">
    <w:abstractNumId w:val="34"/>
  </w:num>
  <w:num w:numId="301">
    <w:abstractNumId w:val="34"/>
    <w:lvlOverride w:ilvl="0">
      <w:lvl w:ilvl="0" w:tplc="40090019">
        <w:start w:val="1"/>
        <w:numFmt w:val="lowerLetter"/>
        <w:lvlText w:val="%1."/>
        <w:lvlJc w:val="left"/>
        <w:pPr>
          <w:ind w:left="720" w:hanging="360"/>
        </w:pPr>
        <w:rPr>
          <w:rFonts w:cs="Times New Roman"/>
        </w:rPr>
      </w:lvl>
    </w:lvlOverride>
    <w:lvlOverride w:ilvl="1">
      <w:lvl w:ilvl="1" w:tplc="40090019" w:tentative="1">
        <w:start w:val="1"/>
        <w:numFmt w:val="lowerLetter"/>
        <w:lvlText w:val="%2."/>
        <w:lvlJc w:val="left"/>
        <w:pPr>
          <w:ind w:left="1440" w:hanging="360"/>
        </w:pPr>
        <w:rPr>
          <w:rFonts w:cs="Times New Roman"/>
        </w:rPr>
      </w:lvl>
    </w:lvlOverride>
    <w:lvlOverride w:ilvl="2">
      <w:lvl w:ilvl="2" w:tplc="4009001B" w:tentative="1">
        <w:start w:val="1"/>
        <w:numFmt w:val="lowerRoman"/>
        <w:lvlText w:val="%3."/>
        <w:lvlJc w:val="right"/>
        <w:pPr>
          <w:ind w:left="2160" w:hanging="180"/>
        </w:pPr>
        <w:rPr>
          <w:rFonts w:cs="Times New Roman"/>
        </w:rPr>
      </w:lvl>
    </w:lvlOverride>
    <w:lvlOverride w:ilvl="3">
      <w:lvl w:ilvl="3" w:tplc="4009000F" w:tentative="1">
        <w:start w:val="1"/>
        <w:numFmt w:val="decimal"/>
        <w:lvlText w:val="%4."/>
        <w:lvlJc w:val="left"/>
        <w:pPr>
          <w:ind w:left="2880" w:hanging="360"/>
        </w:pPr>
        <w:rPr>
          <w:rFonts w:cs="Times New Roman"/>
        </w:rPr>
      </w:lvl>
    </w:lvlOverride>
    <w:lvlOverride w:ilvl="4">
      <w:lvl w:ilvl="4" w:tplc="40090019" w:tentative="1">
        <w:start w:val="1"/>
        <w:numFmt w:val="lowerLetter"/>
        <w:lvlText w:val="%5."/>
        <w:lvlJc w:val="left"/>
        <w:pPr>
          <w:ind w:left="3600" w:hanging="360"/>
        </w:pPr>
        <w:rPr>
          <w:rFonts w:cs="Times New Roman"/>
        </w:rPr>
      </w:lvl>
    </w:lvlOverride>
    <w:lvlOverride w:ilvl="5">
      <w:lvl w:ilvl="5" w:tplc="4009001B" w:tentative="1">
        <w:start w:val="1"/>
        <w:numFmt w:val="lowerRoman"/>
        <w:lvlText w:val="%6."/>
        <w:lvlJc w:val="right"/>
        <w:pPr>
          <w:ind w:left="4320" w:hanging="180"/>
        </w:pPr>
        <w:rPr>
          <w:rFonts w:cs="Times New Roman"/>
        </w:rPr>
      </w:lvl>
    </w:lvlOverride>
    <w:lvlOverride w:ilvl="6">
      <w:lvl w:ilvl="6" w:tplc="4009000F" w:tentative="1">
        <w:start w:val="1"/>
        <w:numFmt w:val="decimal"/>
        <w:lvlText w:val="%7."/>
        <w:lvlJc w:val="left"/>
        <w:pPr>
          <w:ind w:left="5040" w:hanging="360"/>
        </w:pPr>
        <w:rPr>
          <w:rFonts w:cs="Times New Roman"/>
        </w:rPr>
      </w:lvl>
    </w:lvlOverride>
    <w:lvlOverride w:ilvl="7">
      <w:lvl w:ilvl="7" w:tplc="40090019" w:tentative="1">
        <w:start w:val="1"/>
        <w:numFmt w:val="lowerLetter"/>
        <w:lvlText w:val="%8."/>
        <w:lvlJc w:val="left"/>
        <w:pPr>
          <w:ind w:left="5760" w:hanging="360"/>
        </w:pPr>
        <w:rPr>
          <w:rFonts w:cs="Times New Roman"/>
        </w:rPr>
      </w:lvl>
    </w:lvlOverride>
    <w:lvlOverride w:ilvl="8">
      <w:lvl w:ilvl="8" w:tplc="4009001B" w:tentative="1">
        <w:start w:val="1"/>
        <w:numFmt w:val="lowerRoman"/>
        <w:lvlText w:val="%9."/>
        <w:lvlJc w:val="right"/>
        <w:pPr>
          <w:ind w:left="6480" w:hanging="180"/>
        </w:pPr>
        <w:rPr>
          <w:rFonts w:cs="Times New Roman"/>
        </w:rPr>
      </w:lvl>
    </w:lvlOverride>
  </w:num>
  <w:num w:numId="302">
    <w:abstractNumId w:val="40"/>
  </w:num>
  <w:num w:numId="303">
    <w:abstractNumId w:val="208"/>
  </w:num>
  <w:num w:numId="304">
    <w:abstractNumId w:val="189"/>
  </w:num>
  <w:num w:numId="305">
    <w:abstractNumId w:val="15"/>
  </w:num>
  <w:num w:numId="306">
    <w:abstractNumId w:val="258"/>
  </w:num>
  <w:num w:numId="307">
    <w:abstractNumId w:val="228"/>
  </w:num>
  <w:num w:numId="308">
    <w:abstractNumId w:val="211"/>
  </w:num>
  <w:num w:numId="3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350"/>
  </w:num>
  <w:num w:numId="311">
    <w:abstractNumId w:val="303"/>
  </w:num>
  <w:num w:numId="312">
    <w:abstractNumId w:val="225"/>
  </w:num>
  <w:num w:numId="313">
    <w:abstractNumId w:val="207"/>
  </w:num>
  <w:num w:numId="314">
    <w:abstractNumId w:val="0"/>
  </w:num>
  <w:num w:numId="315">
    <w:abstractNumId w:val="26"/>
  </w:num>
  <w:num w:numId="316">
    <w:abstractNumId w:val="201"/>
  </w:num>
  <w:num w:numId="317">
    <w:abstractNumId w:val="242"/>
  </w:num>
  <w:num w:numId="318">
    <w:abstractNumId w:val="270"/>
  </w:num>
  <w:num w:numId="319">
    <w:abstractNumId w:val="105"/>
  </w:num>
  <w:num w:numId="320">
    <w:abstractNumId w:val="307"/>
  </w:num>
  <w:num w:numId="321">
    <w:abstractNumId w:val="179"/>
  </w:num>
  <w:num w:numId="322">
    <w:abstractNumId w:val="3"/>
  </w:num>
  <w:num w:numId="323">
    <w:abstractNumId w:val="283"/>
  </w:num>
  <w:num w:numId="324">
    <w:abstractNumId w:val="24"/>
  </w:num>
  <w:num w:numId="325">
    <w:abstractNumId w:val="226"/>
  </w:num>
  <w:num w:numId="326">
    <w:abstractNumId w:val="319"/>
  </w:num>
  <w:num w:numId="327">
    <w:abstractNumId w:val="317"/>
  </w:num>
  <w:num w:numId="328">
    <w:abstractNumId w:val="187"/>
  </w:num>
  <w:num w:numId="329">
    <w:abstractNumId w:val="196"/>
  </w:num>
  <w:num w:numId="330">
    <w:abstractNumId w:val="99"/>
  </w:num>
  <w:num w:numId="331">
    <w:abstractNumId w:val="192"/>
  </w:num>
  <w:num w:numId="332">
    <w:abstractNumId w:val="252"/>
  </w:num>
  <w:num w:numId="333">
    <w:abstractNumId w:val="363"/>
  </w:num>
  <w:num w:numId="334">
    <w:abstractNumId w:val="326"/>
  </w:num>
  <w:num w:numId="335">
    <w:abstractNumId w:val="163"/>
  </w:num>
  <w:num w:numId="336">
    <w:abstractNumId w:val="394"/>
  </w:num>
  <w:num w:numId="337">
    <w:abstractNumId w:val="251"/>
  </w:num>
  <w:num w:numId="338">
    <w:abstractNumId w:val="297"/>
  </w:num>
  <w:num w:numId="339">
    <w:abstractNumId w:val="106"/>
  </w:num>
  <w:num w:numId="340">
    <w:abstractNumId w:val="182"/>
  </w:num>
  <w:num w:numId="341">
    <w:abstractNumId w:val="123"/>
  </w:num>
  <w:num w:numId="342">
    <w:abstractNumId w:val="214"/>
  </w:num>
  <w:num w:numId="343">
    <w:abstractNumId w:val="115"/>
  </w:num>
  <w:num w:numId="344">
    <w:abstractNumId w:val="240"/>
  </w:num>
  <w:num w:numId="345">
    <w:abstractNumId w:val="107"/>
  </w:num>
  <w:num w:numId="346">
    <w:abstractNumId w:val="88"/>
  </w:num>
  <w:num w:numId="347">
    <w:abstractNumId w:val="271"/>
  </w:num>
  <w:num w:numId="348">
    <w:abstractNumId w:val="87"/>
  </w:num>
  <w:num w:numId="349">
    <w:abstractNumId w:val="392"/>
  </w:num>
  <w:num w:numId="350">
    <w:abstractNumId w:val="64"/>
  </w:num>
  <w:num w:numId="351">
    <w:abstractNumId w:val="113"/>
  </w:num>
  <w:num w:numId="352">
    <w:abstractNumId w:val="262"/>
  </w:num>
  <w:num w:numId="353">
    <w:abstractNumId w:val="44"/>
  </w:num>
  <w:num w:numId="354">
    <w:abstractNumId w:val="273"/>
  </w:num>
  <w:num w:numId="355">
    <w:abstractNumId w:val="401"/>
  </w:num>
  <w:num w:numId="356">
    <w:abstractNumId w:val="279"/>
  </w:num>
  <w:num w:numId="357">
    <w:abstractNumId w:val="53"/>
  </w:num>
  <w:num w:numId="358">
    <w:abstractNumId w:val="246"/>
  </w:num>
  <w:num w:numId="359">
    <w:abstractNumId w:val="365"/>
  </w:num>
  <w:num w:numId="360">
    <w:abstractNumId w:val="334"/>
  </w:num>
  <w:num w:numId="361">
    <w:abstractNumId w:val="222"/>
  </w:num>
  <w:num w:numId="362">
    <w:abstractNumId w:val="18"/>
  </w:num>
  <w:num w:numId="363">
    <w:abstractNumId w:val="383"/>
  </w:num>
  <w:num w:numId="364">
    <w:abstractNumId w:val="404"/>
  </w:num>
  <w:num w:numId="365">
    <w:abstractNumId w:val="257"/>
  </w:num>
  <w:num w:numId="366">
    <w:abstractNumId w:val="371"/>
  </w:num>
  <w:num w:numId="367">
    <w:abstractNumId w:val="66"/>
  </w:num>
  <w:num w:numId="368">
    <w:abstractNumId w:val="340"/>
  </w:num>
  <w:num w:numId="369">
    <w:abstractNumId w:val="160"/>
  </w:num>
  <w:num w:numId="370">
    <w:abstractNumId w:val="142"/>
  </w:num>
  <w:num w:numId="371">
    <w:abstractNumId w:val="108"/>
  </w:num>
  <w:num w:numId="372">
    <w:abstractNumId w:val="217"/>
  </w:num>
  <w:num w:numId="373">
    <w:abstractNumId w:val="247"/>
  </w:num>
  <w:num w:numId="374">
    <w:abstractNumId w:val="188"/>
  </w:num>
  <w:num w:numId="375">
    <w:abstractNumId w:val="230"/>
  </w:num>
  <w:num w:numId="376">
    <w:abstractNumId w:val="354"/>
  </w:num>
  <w:num w:numId="377">
    <w:abstractNumId w:val="403"/>
  </w:num>
  <w:num w:numId="378">
    <w:abstractNumId w:val="375"/>
  </w:num>
  <w:num w:numId="379">
    <w:abstractNumId w:val="92"/>
  </w:num>
  <w:num w:numId="380">
    <w:abstractNumId w:val="42"/>
  </w:num>
  <w:num w:numId="381">
    <w:abstractNumId w:val="79"/>
  </w:num>
  <w:num w:numId="382">
    <w:abstractNumId w:val="144"/>
  </w:num>
  <w:num w:numId="383">
    <w:abstractNumId w:val="101"/>
  </w:num>
  <w:num w:numId="384">
    <w:abstractNumId w:val="54"/>
  </w:num>
  <w:num w:numId="385">
    <w:abstractNumId w:val="70"/>
  </w:num>
  <w:num w:numId="386">
    <w:abstractNumId w:val="191"/>
  </w:num>
  <w:num w:numId="387">
    <w:abstractNumId w:val="57"/>
  </w:num>
  <w:num w:numId="388">
    <w:abstractNumId w:val="387"/>
  </w:num>
  <w:num w:numId="389">
    <w:abstractNumId w:val="267"/>
  </w:num>
  <w:num w:numId="390">
    <w:abstractNumId w:val="368"/>
  </w:num>
  <w:num w:numId="391">
    <w:abstractNumId w:val="117"/>
  </w:num>
  <w:num w:numId="392">
    <w:abstractNumId w:val="91"/>
  </w:num>
  <w:num w:numId="393">
    <w:abstractNumId w:val="50"/>
  </w:num>
  <w:num w:numId="394">
    <w:abstractNumId w:val="148"/>
  </w:num>
  <w:num w:numId="395">
    <w:abstractNumId w:val="285"/>
  </w:num>
  <w:num w:numId="396">
    <w:abstractNumId w:val="238"/>
  </w:num>
  <w:num w:numId="397">
    <w:abstractNumId w:val="405"/>
  </w:num>
  <w:num w:numId="398">
    <w:abstractNumId w:val="391"/>
  </w:num>
  <w:num w:numId="399">
    <w:abstractNumId w:val="366"/>
  </w:num>
  <w:num w:numId="400">
    <w:abstractNumId w:val="68"/>
  </w:num>
  <w:num w:numId="401">
    <w:abstractNumId w:val="136"/>
  </w:num>
  <w:num w:numId="402">
    <w:abstractNumId w:val="318"/>
  </w:num>
  <w:num w:numId="403">
    <w:abstractNumId w:val="212"/>
  </w:num>
  <w:num w:numId="404">
    <w:abstractNumId w:val="159"/>
  </w:num>
  <w:num w:numId="405">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abstractNumId w:val="72"/>
  </w:num>
  <w:num w:numId="407">
    <w:abstractNumId w:val="73"/>
  </w:num>
  <w:num w:numId="408">
    <w:abstractNumId w:val="290"/>
  </w:num>
  <w:num w:numId="409">
    <w:abstractNumId w:val="220"/>
  </w:num>
  <w:numIdMacAtCleanup w:val="40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6A9D"/>
    <w:rsid w:val="00013424"/>
    <w:rsid w:val="0002354B"/>
    <w:rsid w:val="000408BD"/>
    <w:rsid w:val="000748ED"/>
    <w:rsid w:val="000772BC"/>
    <w:rsid w:val="000A2D17"/>
    <w:rsid w:val="000C0A85"/>
    <w:rsid w:val="000C1D0D"/>
    <w:rsid w:val="000C2332"/>
    <w:rsid w:val="000E5755"/>
    <w:rsid w:val="000F68BB"/>
    <w:rsid w:val="000F69A0"/>
    <w:rsid w:val="000F7F50"/>
    <w:rsid w:val="00104466"/>
    <w:rsid w:val="0012235B"/>
    <w:rsid w:val="00154514"/>
    <w:rsid w:val="00160142"/>
    <w:rsid w:val="00160417"/>
    <w:rsid w:val="00173F63"/>
    <w:rsid w:val="00186336"/>
    <w:rsid w:val="001872B3"/>
    <w:rsid w:val="001909AE"/>
    <w:rsid w:val="001B2B9E"/>
    <w:rsid w:val="001B4924"/>
    <w:rsid w:val="001C15B1"/>
    <w:rsid w:val="001C177B"/>
    <w:rsid w:val="001C2B38"/>
    <w:rsid w:val="001C52B6"/>
    <w:rsid w:val="001D14C3"/>
    <w:rsid w:val="001D53E2"/>
    <w:rsid w:val="001F06A4"/>
    <w:rsid w:val="00201B8D"/>
    <w:rsid w:val="00202333"/>
    <w:rsid w:val="00210E9B"/>
    <w:rsid w:val="00212B8F"/>
    <w:rsid w:val="0022307A"/>
    <w:rsid w:val="00250CD5"/>
    <w:rsid w:val="00261704"/>
    <w:rsid w:val="00265DDF"/>
    <w:rsid w:val="00291EF1"/>
    <w:rsid w:val="002B278B"/>
    <w:rsid w:val="002C25B4"/>
    <w:rsid w:val="002E0002"/>
    <w:rsid w:val="002F0DD4"/>
    <w:rsid w:val="002F181A"/>
    <w:rsid w:val="00307C57"/>
    <w:rsid w:val="00310399"/>
    <w:rsid w:val="00313F7E"/>
    <w:rsid w:val="003208A9"/>
    <w:rsid w:val="00333F40"/>
    <w:rsid w:val="00341A3D"/>
    <w:rsid w:val="0037058B"/>
    <w:rsid w:val="0037511A"/>
    <w:rsid w:val="00385895"/>
    <w:rsid w:val="00387712"/>
    <w:rsid w:val="00394762"/>
    <w:rsid w:val="0039715A"/>
    <w:rsid w:val="003A36BC"/>
    <w:rsid w:val="003A5284"/>
    <w:rsid w:val="003B08A9"/>
    <w:rsid w:val="003B125F"/>
    <w:rsid w:val="003B12A6"/>
    <w:rsid w:val="003B2D8A"/>
    <w:rsid w:val="003B4072"/>
    <w:rsid w:val="003B5EAC"/>
    <w:rsid w:val="003B6B14"/>
    <w:rsid w:val="003D53B0"/>
    <w:rsid w:val="003D5C76"/>
    <w:rsid w:val="003E342D"/>
    <w:rsid w:val="003E36C2"/>
    <w:rsid w:val="003E54F6"/>
    <w:rsid w:val="003F11E5"/>
    <w:rsid w:val="003F55AD"/>
    <w:rsid w:val="00400C1B"/>
    <w:rsid w:val="004244FB"/>
    <w:rsid w:val="00450CF5"/>
    <w:rsid w:val="004600B4"/>
    <w:rsid w:val="004656BB"/>
    <w:rsid w:val="004819C9"/>
    <w:rsid w:val="00491836"/>
    <w:rsid w:val="004A379C"/>
    <w:rsid w:val="004B36AC"/>
    <w:rsid w:val="004C7833"/>
    <w:rsid w:val="004D7C84"/>
    <w:rsid w:val="004F606B"/>
    <w:rsid w:val="005156B5"/>
    <w:rsid w:val="00521A37"/>
    <w:rsid w:val="00522D17"/>
    <w:rsid w:val="00527006"/>
    <w:rsid w:val="00530475"/>
    <w:rsid w:val="00534A76"/>
    <w:rsid w:val="00551ECB"/>
    <w:rsid w:val="00554E16"/>
    <w:rsid w:val="00573AFA"/>
    <w:rsid w:val="0057789B"/>
    <w:rsid w:val="005A5DF5"/>
    <w:rsid w:val="005A5EF6"/>
    <w:rsid w:val="005A7135"/>
    <w:rsid w:val="005B4AB7"/>
    <w:rsid w:val="005E416E"/>
    <w:rsid w:val="005E6A9D"/>
    <w:rsid w:val="005F42BC"/>
    <w:rsid w:val="005F466A"/>
    <w:rsid w:val="00611942"/>
    <w:rsid w:val="00612801"/>
    <w:rsid w:val="006218B4"/>
    <w:rsid w:val="0062589B"/>
    <w:rsid w:val="00641864"/>
    <w:rsid w:val="00644A72"/>
    <w:rsid w:val="0068174A"/>
    <w:rsid w:val="00682908"/>
    <w:rsid w:val="00683C20"/>
    <w:rsid w:val="006A2FC0"/>
    <w:rsid w:val="006B5150"/>
    <w:rsid w:val="006B58B6"/>
    <w:rsid w:val="006C4CFF"/>
    <w:rsid w:val="006C7BCF"/>
    <w:rsid w:val="006F5923"/>
    <w:rsid w:val="00712616"/>
    <w:rsid w:val="007300EB"/>
    <w:rsid w:val="0073477E"/>
    <w:rsid w:val="00742EFA"/>
    <w:rsid w:val="00745208"/>
    <w:rsid w:val="00747A50"/>
    <w:rsid w:val="00747B91"/>
    <w:rsid w:val="00771696"/>
    <w:rsid w:val="007735A9"/>
    <w:rsid w:val="007B76B6"/>
    <w:rsid w:val="007C33EF"/>
    <w:rsid w:val="007D38F0"/>
    <w:rsid w:val="007E0B21"/>
    <w:rsid w:val="0080316E"/>
    <w:rsid w:val="00825359"/>
    <w:rsid w:val="00826ED1"/>
    <w:rsid w:val="00827367"/>
    <w:rsid w:val="008350C7"/>
    <w:rsid w:val="00837558"/>
    <w:rsid w:val="00837F1A"/>
    <w:rsid w:val="0085286F"/>
    <w:rsid w:val="00860B71"/>
    <w:rsid w:val="008663FF"/>
    <w:rsid w:val="00873F25"/>
    <w:rsid w:val="0087404B"/>
    <w:rsid w:val="00875AF8"/>
    <w:rsid w:val="00876ABA"/>
    <w:rsid w:val="008D1C92"/>
    <w:rsid w:val="008F1F1B"/>
    <w:rsid w:val="0092317E"/>
    <w:rsid w:val="00924A92"/>
    <w:rsid w:val="00942E67"/>
    <w:rsid w:val="00944167"/>
    <w:rsid w:val="00947230"/>
    <w:rsid w:val="00952588"/>
    <w:rsid w:val="00957F98"/>
    <w:rsid w:val="0096158B"/>
    <w:rsid w:val="00986964"/>
    <w:rsid w:val="00997DFB"/>
    <w:rsid w:val="009A4BB9"/>
    <w:rsid w:val="009B26E9"/>
    <w:rsid w:val="009B4205"/>
    <w:rsid w:val="009D22E3"/>
    <w:rsid w:val="009D40F3"/>
    <w:rsid w:val="009E7256"/>
    <w:rsid w:val="009F2131"/>
    <w:rsid w:val="009F7EC6"/>
    <w:rsid w:val="00A2304B"/>
    <w:rsid w:val="00A32E2D"/>
    <w:rsid w:val="00A72B68"/>
    <w:rsid w:val="00A83370"/>
    <w:rsid w:val="00A83EAB"/>
    <w:rsid w:val="00AA34CA"/>
    <w:rsid w:val="00AB78D5"/>
    <w:rsid w:val="00B21F0F"/>
    <w:rsid w:val="00B2562B"/>
    <w:rsid w:val="00B37655"/>
    <w:rsid w:val="00B60C99"/>
    <w:rsid w:val="00B61AC3"/>
    <w:rsid w:val="00B6549E"/>
    <w:rsid w:val="00B676B3"/>
    <w:rsid w:val="00B70F5D"/>
    <w:rsid w:val="00B956D2"/>
    <w:rsid w:val="00BA1841"/>
    <w:rsid w:val="00BA7C78"/>
    <w:rsid w:val="00BB5E57"/>
    <w:rsid w:val="00BC21E9"/>
    <w:rsid w:val="00BC5539"/>
    <w:rsid w:val="00C0699E"/>
    <w:rsid w:val="00C22FF7"/>
    <w:rsid w:val="00C35660"/>
    <w:rsid w:val="00C507B8"/>
    <w:rsid w:val="00C57DAC"/>
    <w:rsid w:val="00C62563"/>
    <w:rsid w:val="00C7691B"/>
    <w:rsid w:val="00C85676"/>
    <w:rsid w:val="00C91BE0"/>
    <w:rsid w:val="00CA3970"/>
    <w:rsid w:val="00CA6FF7"/>
    <w:rsid w:val="00CA72AF"/>
    <w:rsid w:val="00CC26D9"/>
    <w:rsid w:val="00CE0C6A"/>
    <w:rsid w:val="00CE2E37"/>
    <w:rsid w:val="00CE3DAD"/>
    <w:rsid w:val="00CE4284"/>
    <w:rsid w:val="00CE4FCE"/>
    <w:rsid w:val="00CF0976"/>
    <w:rsid w:val="00D07EE8"/>
    <w:rsid w:val="00D132E2"/>
    <w:rsid w:val="00D16CEB"/>
    <w:rsid w:val="00D26C5A"/>
    <w:rsid w:val="00D32690"/>
    <w:rsid w:val="00D33385"/>
    <w:rsid w:val="00D50556"/>
    <w:rsid w:val="00D576AE"/>
    <w:rsid w:val="00D60253"/>
    <w:rsid w:val="00D6220A"/>
    <w:rsid w:val="00D669BB"/>
    <w:rsid w:val="00D903C5"/>
    <w:rsid w:val="00D961ED"/>
    <w:rsid w:val="00DA6843"/>
    <w:rsid w:val="00DD61EB"/>
    <w:rsid w:val="00DE0927"/>
    <w:rsid w:val="00DE75D1"/>
    <w:rsid w:val="00E06DB6"/>
    <w:rsid w:val="00E104B8"/>
    <w:rsid w:val="00E56529"/>
    <w:rsid w:val="00E75470"/>
    <w:rsid w:val="00EA5D19"/>
    <w:rsid w:val="00EB1884"/>
    <w:rsid w:val="00EC080E"/>
    <w:rsid w:val="00EC63E4"/>
    <w:rsid w:val="00ED486E"/>
    <w:rsid w:val="00ED5651"/>
    <w:rsid w:val="00EF338B"/>
    <w:rsid w:val="00F01B51"/>
    <w:rsid w:val="00F06A33"/>
    <w:rsid w:val="00F1429C"/>
    <w:rsid w:val="00F216E5"/>
    <w:rsid w:val="00F4433A"/>
    <w:rsid w:val="00F50F3F"/>
    <w:rsid w:val="00F6309F"/>
    <w:rsid w:val="00F70D88"/>
    <w:rsid w:val="00FB5F85"/>
    <w:rsid w:val="00FD7806"/>
    <w:rsid w:val="00FE36AF"/>
    <w:rsid w:val="00FE7FC3"/>
    <w:rsid w:val="00FF60A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
  <w:smartTagType w:namespaceuri="urn:schemas-microsoft-com:office:smarttags" w:name="PlaceTyp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semiHidden="0" w:unhideWhenUsed="0" w:qFormat="1"/>
    <w:lsdException w:name="heading 7" w:semiHidden="0" w:unhideWhenUsed="0" w:qFormat="1"/>
    <w:lsdException w:name="heading 8" w:uiPriority="9"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nhideWhenUsed="0"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5E6A9D"/>
    <w:pPr>
      <w:spacing w:after="200" w:line="276" w:lineRule="auto"/>
    </w:pPr>
    <w:rPr>
      <w:rFonts w:ascii="Calibri" w:eastAsia="Times New Roman" w:hAnsi="Calibri"/>
      <w:sz w:val="22"/>
      <w:szCs w:val="22"/>
      <w:lang w:val="en-IN" w:eastAsia="en-IN"/>
    </w:rPr>
  </w:style>
  <w:style w:type="paragraph" w:styleId="Heading1">
    <w:name w:val="heading 1"/>
    <w:basedOn w:val="Normal"/>
    <w:link w:val="Heading1Char"/>
    <w:uiPriority w:val="99"/>
    <w:qFormat/>
    <w:rsid w:val="005E6A9D"/>
    <w:pPr>
      <w:spacing w:before="100" w:beforeAutospacing="1" w:after="100" w:afterAutospacing="1" w:line="240" w:lineRule="auto"/>
      <w:outlineLvl w:val="0"/>
    </w:pPr>
    <w:rPr>
      <w:rFonts w:ascii="Times New Roman" w:hAnsi="Times New Roman"/>
      <w:b/>
      <w:bCs/>
      <w:kern w:val="36"/>
      <w:sz w:val="48"/>
      <w:szCs w:val="48"/>
    </w:rPr>
  </w:style>
  <w:style w:type="paragraph" w:styleId="Heading2">
    <w:name w:val="heading 2"/>
    <w:basedOn w:val="Normal"/>
    <w:next w:val="Normal"/>
    <w:link w:val="Heading2Char"/>
    <w:uiPriority w:val="99"/>
    <w:qFormat/>
    <w:rsid w:val="005E6A9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527006"/>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
    <w:semiHidden/>
    <w:unhideWhenUsed/>
    <w:qFormat/>
    <w:locked/>
    <w:rsid w:val="00A72B68"/>
    <w:pPr>
      <w:keepNext/>
      <w:spacing w:before="240" w:after="60"/>
      <w:outlineLvl w:val="3"/>
    </w:pPr>
    <w:rPr>
      <w:b/>
      <w:bCs/>
      <w:sz w:val="28"/>
      <w:szCs w:val="28"/>
    </w:rPr>
  </w:style>
  <w:style w:type="paragraph" w:styleId="Heading6">
    <w:name w:val="heading 6"/>
    <w:basedOn w:val="Normal"/>
    <w:next w:val="Normal"/>
    <w:link w:val="Heading6Char"/>
    <w:uiPriority w:val="99"/>
    <w:qFormat/>
    <w:rsid w:val="005156B5"/>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9"/>
    <w:qFormat/>
    <w:rsid w:val="005156B5"/>
    <w:pPr>
      <w:keepNext/>
      <w:keepLines/>
      <w:spacing w:before="200" w:after="0"/>
      <w:outlineLvl w:val="6"/>
    </w:pPr>
    <w:rPr>
      <w:rFonts w:ascii="Cambria" w:hAnsi="Cambria"/>
      <w:i/>
      <w:iCs/>
      <w:color w:val="404040"/>
    </w:rPr>
  </w:style>
  <w:style w:type="paragraph" w:styleId="Heading9">
    <w:name w:val="heading 9"/>
    <w:basedOn w:val="Normal"/>
    <w:next w:val="Normal"/>
    <w:link w:val="Heading9Char"/>
    <w:uiPriority w:val="99"/>
    <w:qFormat/>
    <w:rsid w:val="00527006"/>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E6A9D"/>
    <w:rPr>
      <w:rFonts w:eastAsia="Times New Roman" w:cs="Times New Roman"/>
      <w:b/>
      <w:bCs/>
      <w:kern w:val="36"/>
      <w:sz w:val="48"/>
      <w:szCs w:val="48"/>
      <w:lang w:val="en-IN" w:eastAsia="en-IN"/>
    </w:rPr>
  </w:style>
  <w:style w:type="character" w:customStyle="1" w:styleId="Heading2Char">
    <w:name w:val="Heading 2 Char"/>
    <w:basedOn w:val="DefaultParagraphFont"/>
    <w:link w:val="Heading2"/>
    <w:uiPriority w:val="99"/>
    <w:locked/>
    <w:rsid w:val="005E6A9D"/>
    <w:rPr>
      <w:rFonts w:ascii="Cambria" w:hAnsi="Cambria" w:cs="Times New Roman"/>
      <w:b/>
      <w:bCs/>
      <w:color w:val="4F81BD"/>
      <w:sz w:val="26"/>
      <w:szCs w:val="26"/>
      <w:lang w:val="en-IN" w:eastAsia="en-IN"/>
    </w:rPr>
  </w:style>
  <w:style w:type="character" w:customStyle="1" w:styleId="Heading3Char">
    <w:name w:val="Heading 3 Char"/>
    <w:basedOn w:val="DefaultParagraphFont"/>
    <w:link w:val="Heading3"/>
    <w:uiPriority w:val="99"/>
    <w:semiHidden/>
    <w:locked/>
    <w:rsid w:val="00527006"/>
    <w:rPr>
      <w:rFonts w:ascii="Cambria" w:hAnsi="Cambria" w:cs="Times New Roman"/>
      <w:b/>
      <w:bCs/>
      <w:color w:val="4F81BD"/>
      <w:sz w:val="22"/>
      <w:szCs w:val="22"/>
      <w:lang w:val="en-IN" w:eastAsia="en-IN"/>
    </w:rPr>
  </w:style>
  <w:style w:type="character" w:customStyle="1" w:styleId="Heading6Char">
    <w:name w:val="Heading 6 Char"/>
    <w:basedOn w:val="DefaultParagraphFont"/>
    <w:link w:val="Heading6"/>
    <w:uiPriority w:val="99"/>
    <w:semiHidden/>
    <w:locked/>
    <w:rsid w:val="005156B5"/>
    <w:rPr>
      <w:rFonts w:ascii="Cambria" w:hAnsi="Cambria" w:cs="Times New Roman"/>
      <w:i/>
      <w:iCs/>
      <w:color w:val="243F60"/>
      <w:sz w:val="22"/>
      <w:szCs w:val="22"/>
      <w:lang w:val="en-IN" w:eastAsia="en-IN"/>
    </w:rPr>
  </w:style>
  <w:style w:type="character" w:customStyle="1" w:styleId="Heading7Char">
    <w:name w:val="Heading 7 Char"/>
    <w:basedOn w:val="DefaultParagraphFont"/>
    <w:link w:val="Heading7"/>
    <w:uiPriority w:val="99"/>
    <w:semiHidden/>
    <w:locked/>
    <w:rsid w:val="005156B5"/>
    <w:rPr>
      <w:rFonts w:ascii="Cambria" w:hAnsi="Cambria" w:cs="Times New Roman"/>
      <w:i/>
      <w:iCs/>
      <w:color w:val="404040"/>
      <w:sz w:val="22"/>
      <w:szCs w:val="22"/>
      <w:lang w:val="en-IN" w:eastAsia="en-IN"/>
    </w:rPr>
  </w:style>
  <w:style w:type="character" w:customStyle="1" w:styleId="Heading9Char">
    <w:name w:val="Heading 9 Char"/>
    <w:basedOn w:val="DefaultParagraphFont"/>
    <w:link w:val="Heading9"/>
    <w:uiPriority w:val="99"/>
    <w:locked/>
    <w:rsid w:val="00527006"/>
    <w:rPr>
      <w:rFonts w:ascii="Cambria" w:hAnsi="Cambria" w:cs="Times New Roman"/>
      <w:i/>
      <w:iCs/>
      <w:color w:val="404040"/>
      <w:sz w:val="20"/>
      <w:szCs w:val="20"/>
      <w:lang w:val="en-IN" w:eastAsia="en-IN"/>
    </w:rPr>
  </w:style>
  <w:style w:type="paragraph" w:styleId="Footer">
    <w:name w:val="footer"/>
    <w:basedOn w:val="Normal"/>
    <w:link w:val="FooterChar"/>
    <w:uiPriority w:val="99"/>
    <w:rsid w:val="005E6A9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E6A9D"/>
    <w:rPr>
      <w:rFonts w:ascii="Calibri" w:hAnsi="Calibri" w:cs="Times New Roman"/>
      <w:sz w:val="22"/>
      <w:szCs w:val="22"/>
      <w:lang w:val="en-IN" w:eastAsia="en-IN"/>
    </w:rPr>
  </w:style>
  <w:style w:type="paragraph" w:styleId="ListParagraph">
    <w:name w:val="List Paragraph"/>
    <w:basedOn w:val="Normal"/>
    <w:uiPriority w:val="34"/>
    <w:qFormat/>
    <w:rsid w:val="005E6A9D"/>
    <w:pPr>
      <w:ind w:left="720"/>
      <w:contextualSpacing/>
    </w:pPr>
    <w:rPr>
      <w:rFonts w:eastAsia="Calibri"/>
      <w:lang w:eastAsia="en-US"/>
    </w:rPr>
  </w:style>
  <w:style w:type="character" w:customStyle="1" w:styleId="apple-converted-space">
    <w:name w:val="apple-converted-space"/>
    <w:basedOn w:val="DefaultParagraphFont"/>
    <w:uiPriority w:val="99"/>
    <w:rsid w:val="005E6A9D"/>
    <w:rPr>
      <w:rFonts w:cs="Times New Roman"/>
    </w:rPr>
  </w:style>
  <w:style w:type="paragraph" w:styleId="BodyText">
    <w:name w:val="Body Text"/>
    <w:aliases w:val="b,Body Text Char1,Body Text Char Char,Body Text Char1 Char Char,Body Text Char Char Char Char,Body Text Char1 Char Char Char Char,Body Text Char Char Char Char Char Char,Body Text Char1 Char Char Char Char Char Char"/>
    <w:basedOn w:val="Normal"/>
    <w:link w:val="BodyTextChar"/>
    <w:rsid w:val="005E6A9D"/>
    <w:pPr>
      <w:spacing w:after="0" w:line="240" w:lineRule="auto"/>
    </w:pPr>
    <w:rPr>
      <w:rFonts w:ascii="Times New Roman" w:hAnsi="Times New Roman"/>
      <w:b/>
      <w:bCs/>
      <w:sz w:val="24"/>
      <w:szCs w:val="24"/>
      <w:lang w:val="en-US" w:eastAsia="en-US"/>
    </w:rPr>
  </w:style>
  <w:style w:type="character" w:customStyle="1" w:styleId="BodyTextChar">
    <w:name w:val="Body Text Char"/>
    <w:aliases w:val="b Char,Body Text Char1 Char,Body Text Char Char Char,Body Text Char1 Char Char Char,Body Text Char Char Char Char Char,Body Text Char1 Char Char Char Char Char,Body Text Char Char Char Char Char Char Char"/>
    <w:basedOn w:val="DefaultParagraphFont"/>
    <w:link w:val="BodyText"/>
    <w:locked/>
    <w:rsid w:val="005E6A9D"/>
    <w:rPr>
      <w:rFonts w:eastAsia="Times New Roman" w:cs="Times New Roman"/>
      <w:b/>
      <w:bCs/>
    </w:rPr>
  </w:style>
  <w:style w:type="character" w:styleId="Hyperlink">
    <w:name w:val="Hyperlink"/>
    <w:basedOn w:val="DefaultParagraphFont"/>
    <w:uiPriority w:val="99"/>
    <w:semiHidden/>
    <w:rsid w:val="005E6A9D"/>
    <w:rPr>
      <w:rFonts w:cs="Times New Roman"/>
      <w:color w:val="0000FF"/>
      <w:u w:val="single"/>
    </w:rPr>
  </w:style>
  <w:style w:type="paragraph" w:styleId="Subtitle">
    <w:name w:val="Subtitle"/>
    <w:basedOn w:val="Normal"/>
    <w:link w:val="SubtitleChar"/>
    <w:uiPriority w:val="99"/>
    <w:qFormat/>
    <w:rsid w:val="005E6A9D"/>
    <w:pPr>
      <w:spacing w:after="0" w:line="240" w:lineRule="auto"/>
    </w:pPr>
    <w:rPr>
      <w:rFonts w:ascii="Times New Roman" w:hAnsi="Times New Roman"/>
      <w:b/>
      <w:bCs/>
      <w:sz w:val="24"/>
      <w:szCs w:val="24"/>
      <w:lang w:val="en-US" w:eastAsia="en-US"/>
    </w:rPr>
  </w:style>
  <w:style w:type="character" w:customStyle="1" w:styleId="SubtitleChar">
    <w:name w:val="Subtitle Char"/>
    <w:basedOn w:val="DefaultParagraphFont"/>
    <w:link w:val="Subtitle"/>
    <w:uiPriority w:val="99"/>
    <w:locked/>
    <w:rsid w:val="005E6A9D"/>
    <w:rPr>
      <w:rFonts w:eastAsia="Times New Roman" w:cs="Times New Roman"/>
      <w:b/>
      <w:bCs/>
    </w:rPr>
  </w:style>
  <w:style w:type="paragraph" w:styleId="NoSpacing">
    <w:name w:val="No Spacing"/>
    <w:uiPriority w:val="1"/>
    <w:qFormat/>
    <w:rsid w:val="005E6A9D"/>
    <w:rPr>
      <w:rFonts w:ascii="Calibri" w:eastAsia="Times New Roman" w:hAnsi="Calibri"/>
      <w:sz w:val="22"/>
      <w:szCs w:val="22"/>
      <w:lang w:val="en-IN" w:eastAsia="en-IN"/>
    </w:rPr>
  </w:style>
  <w:style w:type="paragraph" w:styleId="Header">
    <w:name w:val="header"/>
    <w:basedOn w:val="Normal"/>
    <w:link w:val="HeaderChar"/>
    <w:rsid w:val="00B6549E"/>
    <w:pPr>
      <w:tabs>
        <w:tab w:val="center" w:pos="4680"/>
        <w:tab w:val="right" w:pos="9360"/>
      </w:tabs>
      <w:spacing w:after="0" w:line="240" w:lineRule="auto"/>
    </w:pPr>
  </w:style>
  <w:style w:type="character" w:customStyle="1" w:styleId="HeaderChar">
    <w:name w:val="Header Char"/>
    <w:basedOn w:val="DefaultParagraphFont"/>
    <w:link w:val="Header"/>
    <w:locked/>
    <w:rsid w:val="00B6549E"/>
    <w:rPr>
      <w:rFonts w:ascii="Calibri" w:hAnsi="Calibri" w:cs="Times New Roman"/>
      <w:sz w:val="22"/>
      <w:szCs w:val="22"/>
      <w:lang w:val="en-IN" w:eastAsia="en-IN"/>
    </w:rPr>
  </w:style>
  <w:style w:type="paragraph" w:styleId="BodyTextIndent">
    <w:name w:val="Body Text Indent"/>
    <w:basedOn w:val="Normal"/>
    <w:link w:val="BodyTextIndentChar"/>
    <w:uiPriority w:val="99"/>
    <w:semiHidden/>
    <w:rsid w:val="00B6549E"/>
    <w:pPr>
      <w:spacing w:after="120"/>
      <w:ind w:left="360"/>
    </w:pPr>
  </w:style>
  <w:style w:type="character" w:customStyle="1" w:styleId="BodyTextIndentChar">
    <w:name w:val="Body Text Indent Char"/>
    <w:basedOn w:val="DefaultParagraphFont"/>
    <w:link w:val="BodyTextIndent"/>
    <w:uiPriority w:val="99"/>
    <w:semiHidden/>
    <w:locked/>
    <w:rsid w:val="00B6549E"/>
    <w:rPr>
      <w:rFonts w:ascii="Calibri" w:hAnsi="Calibri" w:cs="Times New Roman"/>
      <w:sz w:val="22"/>
      <w:szCs w:val="22"/>
      <w:lang w:val="en-IN" w:eastAsia="en-IN"/>
    </w:rPr>
  </w:style>
  <w:style w:type="paragraph" w:styleId="Title">
    <w:name w:val="Title"/>
    <w:basedOn w:val="Normal"/>
    <w:link w:val="TitleChar"/>
    <w:qFormat/>
    <w:rsid w:val="00527006"/>
    <w:pPr>
      <w:spacing w:after="0" w:line="240" w:lineRule="auto"/>
      <w:jc w:val="center"/>
    </w:pPr>
    <w:rPr>
      <w:rFonts w:ascii="Times New Roman" w:hAnsi="Times New Roman"/>
      <w:b/>
      <w:bCs/>
      <w:sz w:val="26"/>
      <w:szCs w:val="24"/>
      <w:lang w:val="en-US" w:eastAsia="en-US"/>
    </w:rPr>
  </w:style>
  <w:style w:type="character" w:customStyle="1" w:styleId="TitleChar">
    <w:name w:val="Title Char"/>
    <w:basedOn w:val="DefaultParagraphFont"/>
    <w:link w:val="Title"/>
    <w:locked/>
    <w:rsid w:val="00527006"/>
    <w:rPr>
      <w:rFonts w:eastAsia="Times New Roman" w:cs="Times New Roman"/>
      <w:b/>
      <w:bCs/>
      <w:sz w:val="26"/>
    </w:rPr>
  </w:style>
  <w:style w:type="paragraph" w:styleId="BalloonText">
    <w:name w:val="Balloon Text"/>
    <w:basedOn w:val="Normal"/>
    <w:link w:val="BalloonTextChar"/>
    <w:uiPriority w:val="99"/>
    <w:semiHidden/>
    <w:rsid w:val="005156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156B5"/>
    <w:rPr>
      <w:rFonts w:ascii="Tahoma" w:hAnsi="Tahoma" w:cs="Tahoma"/>
      <w:sz w:val="16"/>
      <w:szCs w:val="16"/>
      <w:lang w:val="en-IN" w:eastAsia="en-IN"/>
    </w:rPr>
  </w:style>
  <w:style w:type="paragraph" w:styleId="Caption">
    <w:name w:val="caption"/>
    <w:basedOn w:val="Normal"/>
    <w:next w:val="Normal"/>
    <w:uiPriority w:val="99"/>
    <w:qFormat/>
    <w:rsid w:val="005156B5"/>
    <w:pPr>
      <w:spacing w:after="0" w:line="240" w:lineRule="auto"/>
    </w:pPr>
    <w:rPr>
      <w:rFonts w:ascii="Times New Roman" w:hAnsi="Times New Roman"/>
      <w:b/>
      <w:bCs/>
      <w:sz w:val="24"/>
      <w:szCs w:val="24"/>
      <w:lang w:val="en-AU" w:eastAsia="en-US"/>
    </w:rPr>
  </w:style>
  <w:style w:type="paragraph" w:styleId="BodyTextIndent2">
    <w:name w:val="Body Text Indent 2"/>
    <w:basedOn w:val="Normal"/>
    <w:link w:val="BodyTextIndent2Char"/>
    <w:uiPriority w:val="99"/>
    <w:semiHidden/>
    <w:rsid w:val="005156B5"/>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5156B5"/>
    <w:rPr>
      <w:rFonts w:ascii="Calibri" w:hAnsi="Calibri" w:cs="Times New Roman"/>
      <w:sz w:val="22"/>
      <w:szCs w:val="22"/>
      <w:lang w:val="en-IN" w:eastAsia="en-IN"/>
    </w:rPr>
  </w:style>
  <w:style w:type="paragraph" w:styleId="NormalWeb">
    <w:name w:val="Normal (Web)"/>
    <w:basedOn w:val="Normal"/>
    <w:uiPriority w:val="99"/>
    <w:rsid w:val="005156B5"/>
    <w:pPr>
      <w:spacing w:before="100" w:beforeAutospacing="1" w:after="100" w:afterAutospacing="1" w:line="240" w:lineRule="auto"/>
    </w:pPr>
    <w:rPr>
      <w:rFonts w:ascii="Arial Unicode MS" w:eastAsia="Arial Unicode MS" w:hAnsi="Arial Unicode MS" w:cs="Arial Unicode MS"/>
      <w:color w:val="000000"/>
      <w:sz w:val="24"/>
      <w:szCs w:val="24"/>
      <w:lang w:val="en-US" w:eastAsia="en-US"/>
    </w:rPr>
  </w:style>
  <w:style w:type="character" w:styleId="Emphasis">
    <w:name w:val="Emphasis"/>
    <w:basedOn w:val="DefaultParagraphFont"/>
    <w:uiPriority w:val="99"/>
    <w:qFormat/>
    <w:rsid w:val="005156B5"/>
    <w:rPr>
      <w:rFonts w:cs="Times New Roman"/>
      <w:i/>
      <w:iCs/>
    </w:rPr>
  </w:style>
  <w:style w:type="character" w:customStyle="1" w:styleId="fn">
    <w:name w:val="fn"/>
    <w:basedOn w:val="DefaultParagraphFont"/>
    <w:uiPriority w:val="99"/>
    <w:rsid w:val="003A5284"/>
    <w:rPr>
      <w:rFonts w:cs="Times New Roman"/>
    </w:rPr>
  </w:style>
  <w:style w:type="character" w:customStyle="1" w:styleId="subtitle0">
    <w:name w:val="subtitle"/>
    <w:basedOn w:val="DefaultParagraphFont"/>
    <w:uiPriority w:val="99"/>
    <w:rsid w:val="003A5284"/>
    <w:rPr>
      <w:rFonts w:cs="Times New Roman"/>
    </w:rPr>
  </w:style>
  <w:style w:type="character" w:customStyle="1" w:styleId="cmword">
    <w:name w:val="cm_word"/>
    <w:basedOn w:val="DefaultParagraphFont"/>
    <w:uiPriority w:val="99"/>
    <w:rsid w:val="00160142"/>
    <w:rPr>
      <w:rFonts w:cs="Times New Roman"/>
    </w:rPr>
  </w:style>
  <w:style w:type="character" w:customStyle="1" w:styleId="Heading4Char">
    <w:name w:val="Heading 4 Char"/>
    <w:basedOn w:val="DefaultParagraphFont"/>
    <w:link w:val="Heading4"/>
    <w:uiPriority w:val="9"/>
    <w:semiHidden/>
    <w:rsid w:val="00A72B68"/>
    <w:rPr>
      <w:rFonts w:ascii="Calibri" w:eastAsia="Times New Roman" w:hAnsi="Calibri" w:cs="Times New Roman"/>
      <w:b/>
      <w:bCs/>
      <w:sz w:val="28"/>
      <w:szCs w:val="28"/>
      <w:lang w:val="en-IN" w:eastAsia="en-IN"/>
    </w:rPr>
  </w:style>
</w:styles>
</file>

<file path=word/webSettings.xml><?xml version="1.0" encoding="utf-8"?>
<w:webSettings xmlns:r="http://schemas.openxmlformats.org/officeDocument/2006/relationships" xmlns:w="http://schemas.openxmlformats.org/wordprocessingml/2006/main">
  <w:divs>
    <w:div w:id="82558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John_Galsworthy"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lawbookshop.net/index.php?manufacturers_id=4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lipkart.com/author/azhar-kazm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mazon.com/Dominick-Salvatore/e/B000BCLJRU/ref=ntt_athr_dp_pel_1" TargetMode="External"/><Relationship Id="rId4" Type="http://schemas.openxmlformats.org/officeDocument/2006/relationships/webSettings" Target="webSettings.xml"/><Relationship Id="rId9" Type="http://schemas.openxmlformats.org/officeDocument/2006/relationships/hyperlink" Target="http://www.amazon.com/s/ref=dp_byline_sr_book_1?ie=UTF8&amp;field-author=W.+Cris+Lewis%2CSudhir+K.+Jain+H.+Craig+Petersen&amp;search-alias=books&amp;text=W.+Cris+Lewis%2CSudhir+K.+Jain+H.+Craig+Petersen&amp;sort=relevanceran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407</TotalTime>
  <Pages>130</Pages>
  <Words>22007</Words>
  <Characters>125441</Characters>
  <Application>Microsoft Office Word</Application>
  <DocSecurity>0</DocSecurity>
  <Lines>1045</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USLLS</dc:creator>
  <cp:keywords/>
  <dc:description/>
  <cp:lastModifiedBy>Jai Mata Di</cp:lastModifiedBy>
  <cp:revision>75</cp:revision>
  <cp:lastPrinted>2014-08-06T23:32:00Z</cp:lastPrinted>
  <dcterms:created xsi:type="dcterms:W3CDTF">2014-07-22T19:57:00Z</dcterms:created>
  <dcterms:modified xsi:type="dcterms:W3CDTF">2014-08-19T06:21:00Z</dcterms:modified>
</cp:coreProperties>
</file>